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A" w:rsidRDefault="00F1291A" w:rsidP="0045458F">
      <w:pPr>
        <w:pStyle w:val="ac"/>
        <w:spacing w:line="276" w:lineRule="auto"/>
        <w:jc w:val="both"/>
        <w:rPr>
          <w:szCs w:val="28"/>
        </w:rPr>
      </w:pPr>
    </w:p>
    <w:p w:rsidR="007F4F27" w:rsidRPr="003345C8" w:rsidRDefault="007F4F27" w:rsidP="007F4F27">
      <w:pPr>
        <w:tabs>
          <w:tab w:val="left" w:pos="8552"/>
        </w:tabs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ПСКОВСКАЯ ОБЛАСТЬ</w:t>
      </w:r>
    </w:p>
    <w:p w:rsidR="007F4F27" w:rsidRPr="003345C8" w:rsidRDefault="007F4F27" w:rsidP="007F4F27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СЕБЕЖСКИЙ РАЙОН</w:t>
      </w:r>
    </w:p>
    <w:p w:rsidR="007F4F27" w:rsidRPr="003345C8" w:rsidRDefault="007F4F27" w:rsidP="007F4F27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СОБРАНИЕ ДЕПУТАТОВ ГОРОДСКОГО ПОСЕЛЕНИЯ  «ИДРИЦА»</w:t>
      </w:r>
    </w:p>
    <w:p w:rsidR="007F4F27" w:rsidRPr="003345C8" w:rsidRDefault="007F4F27" w:rsidP="007F4F27">
      <w:pPr>
        <w:jc w:val="center"/>
        <w:rPr>
          <w:b/>
          <w:sz w:val="32"/>
          <w:szCs w:val="32"/>
        </w:rPr>
      </w:pPr>
    </w:p>
    <w:p w:rsidR="007F4F27" w:rsidRPr="003345C8" w:rsidRDefault="007F4F27" w:rsidP="007F4F27">
      <w:pPr>
        <w:jc w:val="center"/>
        <w:rPr>
          <w:b/>
          <w:sz w:val="32"/>
          <w:szCs w:val="32"/>
        </w:rPr>
      </w:pPr>
      <w:r w:rsidRPr="003345C8">
        <w:rPr>
          <w:b/>
          <w:sz w:val="32"/>
          <w:szCs w:val="32"/>
        </w:rPr>
        <w:t>РЕШЕНИЕ</w:t>
      </w:r>
    </w:p>
    <w:p w:rsidR="007F4F27" w:rsidRPr="003345C8" w:rsidRDefault="007F4F27" w:rsidP="007F4F27">
      <w:pPr>
        <w:pStyle w:val="ae"/>
        <w:jc w:val="center"/>
        <w:rPr>
          <w:b/>
          <w:sz w:val="28"/>
          <w:szCs w:val="28"/>
        </w:rPr>
      </w:pPr>
    </w:p>
    <w:p w:rsidR="007F4F27" w:rsidRPr="003345C8" w:rsidRDefault="007F4F27" w:rsidP="007F4F27">
      <w:pPr>
        <w:pStyle w:val="ae"/>
        <w:jc w:val="center"/>
        <w:rPr>
          <w:b/>
          <w:sz w:val="28"/>
          <w:szCs w:val="28"/>
        </w:rPr>
      </w:pPr>
    </w:p>
    <w:p w:rsidR="007F4F27" w:rsidRPr="003C1C56" w:rsidRDefault="007F4F27" w:rsidP="007F4F27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1D7103">
        <w:rPr>
          <w:sz w:val="28"/>
          <w:szCs w:val="28"/>
        </w:rPr>
        <w:t>21.11.2019</w:t>
      </w:r>
      <w:r>
        <w:rPr>
          <w:sz w:val="28"/>
          <w:szCs w:val="28"/>
        </w:rPr>
        <w:t xml:space="preserve"> </w:t>
      </w:r>
      <w:r w:rsidRPr="003C1C56">
        <w:rPr>
          <w:sz w:val="28"/>
          <w:szCs w:val="28"/>
        </w:rPr>
        <w:t xml:space="preserve">г. № </w:t>
      </w:r>
      <w:r w:rsidR="001D7103">
        <w:rPr>
          <w:sz w:val="28"/>
          <w:szCs w:val="28"/>
        </w:rPr>
        <w:t>155</w:t>
      </w:r>
    </w:p>
    <w:p w:rsidR="007F4F27" w:rsidRPr="004A0ECC" w:rsidRDefault="007F4F27" w:rsidP="007F4F27">
      <w:pPr>
        <w:ind w:right="5103"/>
      </w:pPr>
      <w:r w:rsidRPr="004A0ECC">
        <w:t xml:space="preserve">(принято на </w:t>
      </w:r>
      <w:r>
        <w:t xml:space="preserve">тридцать </w:t>
      </w:r>
      <w:r w:rsidR="00175ECF">
        <w:t>шестой</w:t>
      </w:r>
      <w:r>
        <w:t xml:space="preserve"> </w:t>
      </w:r>
      <w:r w:rsidRPr="004A0ECC">
        <w:t xml:space="preserve"> сессии</w:t>
      </w:r>
    </w:p>
    <w:p w:rsidR="007F4F27" w:rsidRPr="004A0ECC" w:rsidRDefault="007F4F27" w:rsidP="007F4F27">
      <w:pPr>
        <w:ind w:right="5103"/>
      </w:pPr>
      <w:r w:rsidRPr="004A0ECC">
        <w:t>Собрания депутатов городского</w:t>
      </w:r>
    </w:p>
    <w:p w:rsidR="007F4F27" w:rsidRPr="004A0ECC" w:rsidRDefault="007F4F27" w:rsidP="007F4F27">
      <w:pPr>
        <w:ind w:right="5103"/>
      </w:pPr>
      <w:r w:rsidRPr="004A0ECC">
        <w:t>поселения «Идрица» первого созыва)</w:t>
      </w:r>
    </w:p>
    <w:p w:rsidR="007F4F27" w:rsidRDefault="007F4F27" w:rsidP="00A1135D">
      <w:pPr>
        <w:pStyle w:val="affa"/>
        <w:tabs>
          <w:tab w:val="left" w:pos="7513"/>
        </w:tabs>
        <w:jc w:val="right"/>
      </w:pPr>
    </w:p>
    <w:p w:rsidR="007F4F27" w:rsidRPr="00C12CC5" w:rsidRDefault="00B617CA" w:rsidP="00175ECF">
      <w:pPr>
        <w:pStyle w:val="affa"/>
        <w:tabs>
          <w:tab w:val="left" w:pos="0"/>
          <w:tab w:val="left" w:pos="7513"/>
        </w:tabs>
        <w:ind w:left="0" w:right="2550" w:firstLine="0"/>
        <w:rPr>
          <w:b/>
          <w:szCs w:val="28"/>
        </w:rPr>
      </w:pPr>
      <w:r w:rsidRPr="00C12CC5">
        <w:rPr>
          <w:b/>
          <w:szCs w:val="28"/>
        </w:rPr>
        <w:t>Об исключения</w:t>
      </w:r>
      <w:r w:rsidR="00B14C4C" w:rsidRPr="00C12CC5">
        <w:rPr>
          <w:b/>
          <w:szCs w:val="28"/>
        </w:rPr>
        <w:t xml:space="preserve"> </w:t>
      </w:r>
      <w:r w:rsidRPr="00C12CC5">
        <w:rPr>
          <w:b/>
          <w:szCs w:val="28"/>
        </w:rPr>
        <w:t xml:space="preserve">аб.2.п.3 ст. 4 Положения о порядке предоставления и использования межбюджетных трансфертов из бюджета </w:t>
      </w:r>
      <w:r w:rsidRPr="00C12CC5">
        <w:rPr>
          <w:b/>
          <w:color w:val="000000"/>
          <w:szCs w:val="28"/>
        </w:rPr>
        <w:t xml:space="preserve">городского поселения «Идрица» </w:t>
      </w:r>
      <w:r w:rsidRPr="00C12CC5">
        <w:rPr>
          <w:b/>
          <w:szCs w:val="28"/>
        </w:rPr>
        <w:t xml:space="preserve">бюджету муниципального образования «Себежский район», утвержденное </w:t>
      </w:r>
      <w:r w:rsidR="00B14C4C" w:rsidRPr="00C12CC5">
        <w:rPr>
          <w:b/>
          <w:szCs w:val="28"/>
        </w:rPr>
        <w:t>решение</w:t>
      </w:r>
      <w:r w:rsidRPr="00C12CC5">
        <w:rPr>
          <w:b/>
          <w:szCs w:val="28"/>
        </w:rPr>
        <w:t>м</w:t>
      </w:r>
      <w:r w:rsidR="00B14C4C" w:rsidRPr="00C12CC5">
        <w:rPr>
          <w:b/>
          <w:szCs w:val="28"/>
        </w:rPr>
        <w:t xml:space="preserve"> Собрания депутатов городского поселения «Идрица» от 02.03.2018  № 95 «Об утверждении Положения о порядке предоставления и использования межбюджетных трансфертов из бюджета городского поселения «Идрица» бюджету муниципального образования «Себежский район».</w:t>
      </w:r>
    </w:p>
    <w:p w:rsidR="003D2D33" w:rsidRPr="00C12CC5" w:rsidRDefault="003D2D33" w:rsidP="00175ECF">
      <w:pPr>
        <w:tabs>
          <w:tab w:val="left" w:pos="0"/>
        </w:tabs>
        <w:autoSpaceDE w:val="0"/>
        <w:autoSpaceDN w:val="0"/>
        <w:adjustRightInd w:val="0"/>
        <w:ind w:right="3117"/>
        <w:jc w:val="both"/>
        <w:rPr>
          <w:b/>
          <w:sz w:val="28"/>
          <w:szCs w:val="28"/>
        </w:rPr>
      </w:pPr>
    </w:p>
    <w:p w:rsidR="00175ECF" w:rsidRDefault="00175ECF" w:rsidP="007F4F27">
      <w:pPr>
        <w:jc w:val="both"/>
        <w:rPr>
          <w:sz w:val="28"/>
          <w:szCs w:val="28"/>
        </w:rPr>
      </w:pPr>
    </w:p>
    <w:p w:rsidR="007F4F27" w:rsidRPr="00C12CC5" w:rsidRDefault="007F4F27" w:rsidP="007F4F27">
      <w:pPr>
        <w:jc w:val="both"/>
        <w:rPr>
          <w:sz w:val="28"/>
          <w:szCs w:val="28"/>
        </w:rPr>
      </w:pPr>
      <w:r w:rsidRPr="00C12CC5">
        <w:rPr>
          <w:sz w:val="28"/>
          <w:szCs w:val="28"/>
        </w:rPr>
        <w:t xml:space="preserve">         Руководствуясь  ст. 14 Федерального закона от 6 октября 2003 года № 131-ФЗ «Об общих принципах организации местного самоуправления в Российской Федерации, Правилами землепользования и застройки городского поселения «Идрица», утвержденными решением Собрания депутатов городского поселения «Идрица» 29.10.2013 № 153, Уставом муниципального образования «Идрица»</w:t>
      </w:r>
      <w:r w:rsidR="00B14C4C" w:rsidRPr="00C12CC5">
        <w:rPr>
          <w:sz w:val="28"/>
          <w:szCs w:val="28"/>
        </w:rPr>
        <w:t xml:space="preserve"> Собрание депутатов городского поселения «Идрица » решило</w:t>
      </w:r>
      <w:r w:rsidRPr="00C12CC5">
        <w:rPr>
          <w:sz w:val="28"/>
          <w:szCs w:val="28"/>
        </w:rPr>
        <w:t>:</w:t>
      </w:r>
    </w:p>
    <w:p w:rsidR="00B617CA" w:rsidRPr="00C12CC5" w:rsidRDefault="007F4F27" w:rsidP="00C12CC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12CC5">
        <w:rPr>
          <w:sz w:val="28"/>
          <w:szCs w:val="28"/>
        </w:rPr>
        <w:t xml:space="preserve">1. </w:t>
      </w:r>
      <w:r w:rsidR="00B617CA" w:rsidRPr="00C12CC5">
        <w:rPr>
          <w:sz w:val="28"/>
          <w:szCs w:val="28"/>
        </w:rPr>
        <w:t xml:space="preserve">Исключить аб.2.п.3 ст. 4 Положения о порядке предоставления и использования межбюджетных трансфертов из бюджета </w:t>
      </w:r>
      <w:r w:rsidR="00B617CA" w:rsidRPr="00C12CC5">
        <w:rPr>
          <w:color w:val="000000"/>
          <w:sz w:val="28"/>
          <w:szCs w:val="28"/>
        </w:rPr>
        <w:t xml:space="preserve">городского поселения «Идрица» </w:t>
      </w:r>
      <w:r w:rsidR="00B617CA" w:rsidRPr="00C12CC5">
        <w:rPr>
          <w:sz w:val="28"/>
          <w:szCs w:val="28"/>
        </w:rPr>
        <w:t>бюджету муниципального образования «Себежский район», утвержденное решением Собрания депутатов городского поселения «Идрица» от 02.03.2018  № 95 «Об утверждении Положения о порядке предоставления и использования межбюджетных трансфертов из бюджета городского поселения «Идрица» бюджету муниципального образования «Себежский район».</w:t>
      </w:r>
    </w:p>
    <w:p w:rsidR="007F4F27" w:rsidRPr="00C12CC5" w:rsidRDefault="007F4F27" w:rsidP="00B617CA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C12CC5">
        <w:rPr>
          <w:sz w:val="28"/>
          <w:szCs w:val="28"/>
        </w:rPr>
        <w:t xml:space="preserve">2. </w:t>
      </w:r>
      <w:r w:rsidR="008F7BE5" w:rsidRPr="00C12CC5">
        <w:rPr>
          <w:sz w:val="28"/>
          <w:szCs w:val="28"/>
        </w:rPr>
        <w:t>Изложить ст. 4 Положени</w:t>
      </w:r>
      <w:r w:rsidR="00B617CA" w:rsidRPr="00C12CC5">
        <w:rPr>
          <w:sz w:val="28"/>
          <w:szCs w:val="28"/>
        </w:rPr>
        <w:t xml:space="preserve">я </w:t>
      </w:r>
      <w:r w:rsidR="008F7BE5" w:rsidRPr="00C12CC5">
        <w:rPr>
          <w:sz w:val="28"/>
          <w:szCs w:val="28"/>
        </w:rPr>
        <w:t xml:space="preserve">о порядке предоставления и использования межбюджетных трансфертов из бюджета </w:t>
      </w:r>
      <w:r w:rsidR="008F7BE5" w:rsidRPr="00C12CC5">
        <w:rPr>
          <w:color w:val="000000"/>
          <w:sz w:val="28"/>
          <w:szCs w:val="28"/>
        </w:rPr>
        <w:t xml:space="preserve">городского поселения «Идрица» </w:t>
      </w:r>
      <w:r w:rsidR="008F7BE5" w:rsidRPr="00C12CC5">
        <w:rPr>
          <w:sz w:val="28"/>
          <w:szCs w:val="28"/>
        </w:rPr>
        <w:t>бюджету муниципального образования «Себежский район»  в следующей редакции:</w:t>
      </w:r>
    </w:p>
    <w:p w:rsidR="00B617CA" w:rsidRPr="00C12CC5" w:rsidRDefault="008F7BE5" w:rsidP="00B617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CC5">
        <w:rPr>
          <w:b/>
          <w:sz w:val="28"/>
          <w:szCs w:val="28"/>
        </w:rPr>
        <w:lastRenderedPageBreak/>
        <w:t>«</w:t>
      </w:r>
      <w:r w:rsidR="00B617CA" w:rsidRPr="00C12CC5">
        <w:rPr>
          <w:sz w:val="28"/>
          <w:szCs w:val="28"/>
        </w:rPr>
        <w:t>1. Межбюджетные трансферты из бюджета городского поселения предоставляются в форме иных межбюджетных трансфертов (далее – ИМБТ).</w:t>
      </w:r>
    </w:p>
    <w:p w:rsidR="00B617CA" w:rsidRPr="00C12CC5" w:rsidRDefault="00B617CA" w:rsidP="00B617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2CC5">
        <w:rPr>
          <w:sz w:val="28"/>
          <w:szCs w:val="28"/>
        </w:rPr>
        <w:t>2. ИМБТ из бюджета  городского поселения  «Идрица» в бюджет  муниципального района  предоставляются в соответствии  с заключенными Администрацией городского поселения «Идрица» с органами местного самоуправления Себежского муниципального района соглашениями на цели, указанные:</w:t>
      </w:r>
    </w:p>
    <w:p w:rsidR="00B617CA" w:rsidRPr="00C12CC5" w:rsidRDefault="00B617CA" w:rsidP="00B617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2CC5">
        <w:rPr>
          <w:sz w:val="28"/>
          <w:szCs w:val="28"/>
        </w:rPr>
        <w:t xml:space="preserve"> в пункте 1.1 статьи 3. Положения по форме согласно Приложению № 1 к настоящему Положению,</w:t>
      </w:r>
    </w:p>
    <w:p w:rsidR="00B617CA" w:rsidRPr="00C12CC5" w:rsidRDefault="00B617CA" w:rsidP="00B617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2CC5">
        <w:rPr>
          <w:sz w:val="28"/>
          <w:szCs w:val="28"/>
        </w:rPr>
        <w:t>в пунктах 1.2-1.4 статьи 3. Положения по форме согласно Приложению № 2 к настоящему Положению.</w:t>
      </w:r>
    </w:p>
    <w:p w:rsidR="00B617CA" w:rsidRPr="00C12CC5" w:rsidRDefault="00B617CA" w:rsidP="00C12C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CC5">
        <w:rPr>
          <w:sz w:val="28"/>
          <w:szCs w:val="28"/>
        </w:rPr>
        <w:t>3. При определении размера ИМБТ применяются нормативный метод, плановый метод, метод структурного анализа, экспертных оценок, иные методы.</w:t>
      </w:r>
    </w:p>
    <w:p w:rsidR="00B617CA" w:rsidRPr="00C12CC5" w:rsidRDefault="00B617CA" w:rsidP="00C12C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CC5">
        <w:rPr>
          <w:sz w:val="28"/>
          <w:szCs w:val="28"/>
        </w:rPr>
        <w:t>В расчете размера ИМБТ могут указываться мероприятия, на реализацию которых направляются ИМБТ, планируемые сроки реализации данных мероприятий.</w:t>
      </w:r>
    </w:p>
    <w:p w:rsidR="00B617CA" w:rsidRPr="00C12CC5" w:rsidRDefault="00B617CA" w:rsidP="00C12C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CC5">
        <w:rPr>
          <w:sz w:val="28"/>
          <w:szCs w:val="28"/>
        </w:rPr>
        <w:t>4. Объем ИМБТ утверждается Собранием депутатов городского поселения «Идрица» в соответствии с решением Собрания депутатов городского поселения «О бюджете городского поселения на очередной финансовый год (очередной финансовый год и плановый период»).».</w:t>
      </w:r>
    </w:p>
    <w:p w:rsidR="003D2D33" w:rsidRPr="00C12CC5" w:rsidRDefault="008F7BE5" w:rsidP="00C12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C5">
        <w:rPr>
          <w:rFonts w:ascii="Times New Roman" w:hAnsi="Times New Roman" w:cs="Times New Roman"/>
          <w:sz w:val="28"/>
          <w:szCs w:val="28"/>
        </w:rPr>
        <w:t xml:space="preserve">3. </w:t>
      </w:r>
      <w:r w:rsidR="003D2D33" w:rsidRPr="00C12CC5">
        <w:rPr>
          <w:rFonts w:ascii="Times New Roman" w:hAnsi="Times New Roman" w:cs="Times New Roman"/>
          <w:sz w:val="28"/>
          <w:szCs w:val="28"/>
        </w:rPr>
        <w:t>Обнародовать данное постановление</w:t>
      </w:r>
      <w:r w:rsidR="003D2D33" w:rsidRPr="00C12CC5">
        <w:rPr>
          <w:rFonts w:ascii="Times New Roman" w:hAnsi="Times New Roman" w:cs="Times New Roman"/>
          <w:color w:val="000000"/>
          <w:sz w:val="28"/>
          <w:szCs w:val="28"/>
        </w:rPr>
        <w:t xml:space="preserve"> путем размещения в Идрицкой  библиотеке-филиале МБУК «РКЦ» и на официальном сайте Администрации городского поселения «Идрица» </w:t>
      </w:r>
      <w:r w:rsidR="003D2D33" w:rsidRPr="00C12CC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F4F27" w:rsidRPr="00C12CC5" w:rsidRDefault="00B617CA" w:rsidP="00C12CC5">
      <w:pPr>
        <w:ind w:firstLine="709"/>
        <w:jc w:val="both"/>
        <w:rPr>
          <w:sz w:val="28"/>
          <w:szCs w:val="28"/>
        </w:rPr>
      </w:pPr>
      <w:r w:rsidRPr="00C12CC5">
        <w:rPr>
          <w:sz w:val="28"/>
          <w:szCs w:val="28"/>
        </w:rPr>
        <w:t xml:space="preserve">4. Действие данного решения распространяется на правоотношения, </w:t>
      </w:r>
      <w:r w:rsidR="003D2D33" w:rsidRPr="00C12CC5">
        <w:rPr>
          <w:sz w:val="28"/>
          <w:szCs w:val="28"/>
        </w:rPr>
        <w:t>во</w:t>
      </w:r>
      <w:r w:rsidRPr="00C12CC5">
        <w:rPr>
          <w:sz w:val="28"/>
          <w:szCs w:val="28"/>
        </w:rPr>
        <w:t>зникшие с 01 января 2019 года.</w:t>
      </w:r>
    </w:p>
    <w:p w:rsidR="003D2D33" w:rsidRPr="00C12CC5" w:rsidRDefault="003D2D33" w:rsidP="00C12CC5">
      <w:pPr>
        <w:ind w:firstLine="709"/>
        <w:jc w:val="both"/>
        <w:rPr>
          <w:sz w:val="28"/>
          <w:szCs w:val="28"/>
        </w:rPr>
      </w:pPr>
    </w:p>
    <w:p w:rsidR="007F4F27" w:rsidRPr="00C12CC5" w:rsidRDefault="007F4F27" w:rsidP="007F4F27">
      <w:pPr>
        <w:widowControl w:val="0"/>
        <w:spacing w:line="360" w:lineRule="auto"/>
        <w:ind w:left="360"/>
        <w:jc w:val="both"/>
        <w:rPr>
          <w:sz w:val="28"/>
          <w:szCs w:val="28"/>
        </w:rPr>
      </w:pPr>
    </w:p>
    <w:p w:rsidR="007F4F27" w:rsidRPr="00C12CC5" w:rsidRDefault="007F4F27" w:rsidP="007F4F27">
      <w:pPr>
        <w:widowControl w:val="0"/>
        <w:jc w:val="both"/>
        <w:rPr>
          <w:sz w:val="28"/>
          <w:szCs w:val="28"/>
        </w:rPr>
      </w:pPr>
      <w:r w:rsidRPr="00C12CC5">
        <w:rPr>
          <w:sz w:val="28"/>
          <w:szCs w:val="28"/>
        </w:rPr>
        <w:t>Глава городского</w:t>
      </w:r>
    </w:p>
    <w:p w:rsidR="007F4F27" w:rsidRPr="00C12CC5" w:rsidRDefault="007F4F27" w:rsidP="007F4F27">
      <w:pPr>
        <w:widowControl w:val="0"/>
        <w:jc w:val="both"/>
        <w:rPr>
          <w:sz w:val="28"/>
          <w:szCs w:val="28"/>
        </w:rPr>
      </w:pPr>
      <w:r w:rsidRPr="00C12CC5">
        <w:rPr>
          <w:sz w:val="28"/>
          <w:szCs w:val="28"/>
        </w:rPr>
        <w:t xml:space="preserve">поселения «Идрица»                          </w:t>
      </w:r>
      <w:r w:rsidR="00B617CA" w:rsidRPr="00C12CC5">
        <w:rPr>
          <w:sz w:val="28"/>
          <w:szCs w:val="28"/>
        </w:rPr>
        <w:t xml:space="preserve">          </w:t>
      </w:r>
      <w:r w:rsidR="00754EA1" w:rsidRPr="00C12CC5">
        <w:rPr>
          <w:sz w:val="28"/>
          <w:szCs w:val="28"/>
        </w:rPr>
        <w:t xml:space="preserve">  </w:t>
      </w:r>
      <w:r w:rsidRPr="00C12CC5">
        <w:rPr>
          <w:sz w:val="28"/>
          <w:szCs w:val="28"/>
        </w:rPr>
        <w:t xml:space="preserve">                            А.В. Завилейский</w:t>
      </w:r>
    </w:p>
    <w:p w:rsidR="00C554C4" w:rsidRPr="006A42C8" w:rsidRDefault="00C554C4" w:rsidP="00C554C4">
      <w:pPr>
        <w:ind w:firstLine="709"/>
        <w:jc w:val="both"/>
        <w:rPr>
          <w:sz w:val="28"/>
          <w:szCs w:val="28"/>
        </w:rPr>
      </w:pPr>
    </w:p>
    <w:p w:rsidR="00C554C4" w:rsidRPr="006A42C8" w:rsidRDefault="00C554C4" w:rsidP="00C554C4">
      <w:pPr>
        <w:ind w:firstLine="709"/>
        <w:jc w:val="both"/>
        <w:rPr>
          <w:sz w:val="28"/>
          <w:szCs w:val="28"/>
        </w:rPr>
      </w:pPr>
    </w:p>
    <w:p w:rsidR="00C554C4" w:rsidRDefault="00C554C4" w:rsidP="00BB256D">
      <w:pPr>
        <w:rPr>
          <w:sz w:val="28"/>
          <w:szCs w:val="28"/>
        </w:rPr>
      </w:pPr>
    </w:p>
    <w:p w:rsidR="00035161" w:rsidRPr="00035161" w:rsidRDefault="00035161" w:rsidP="00BB256D">
      <w:pPr>
        <w:rPr>
          <w:sz w:val="28"/>
          <w:szCs w:val="28"/>
        </w:rPr>
      </w:pPr>
    </w:p>
    <w:sectPr w:rsidR="00035161" w:rsidRPr="00035161" w:rsidSect="00052BA6">
      <w:headerReference w:type="even" r:id="rId8"/>
      <w:headerReference w:type="default" r:id="rId9"/>
      <w:pgSz w:w="11906" w:h="16838"/>
      <w:pgMar w:top="289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41" w:rsidRDefault="00154C41" w:rsidP="00507DB7">
      <w:r>
        <w:separator/>
      </w:r>
    </w:p>
  </w:endnote>
  <w:endnote w:type="continuationSeparator" w:id="1">
    <w:p w:rsidR="00154C41" w:rsidRDefault="00154C41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41" w:rsidRDefault="00154C41" w:rsidP="00507DB7">
      <w:r>
        <w:separator/>
      </w:r>
    </w:p>
  </w:footnote>
  <w:footnote w:type="continuationSeparator" w:id="1">
    <w:p w:rsidR="00154C41" w:rsidRDefault="00154C41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3" w:rsidRDefault="00FD1586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1D7103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1D7103" w:rsidRDefault="001D7103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3" w:rsidRDefault="001D7103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4C41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75ECF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90A"/>
    <w:rsid w:val="00392D29"/>
    <w:rsid w:val="0039541A"/>
    <w:rsid w:val="00396813"/>
    <w:rsid w:val="003A16A7"/>
    <w:rsid w:val="003A1A9D"/>
    <w:rsid w:val="003A1DC8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54EA"/>
    <w:rsid w:val="003E6394"/>
    <w:rsid w:val="003E76E1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939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1C4F"/>
    <w:rsid w:val="006F1E66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1ED4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2616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4F12"/>
    <w:rsid w:val="008E54AA"/>
    <w:rsid w:val="008E6CFA"/>
    <w:rsid w:val="008F172B"/>
    <w:rsid w:val="008F1964"/>
    <w:rsid w:val="008F2BD1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23CD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3F8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18E9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17CA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3930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E7F49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2CC5"/>
    <w:rsid w:val="00C14719"/>
    <w:rsid w:val="00C1520C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0EF5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26E8A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02FB"/>
    <w:rsid w:val="00DF1338"/>
    <w:rsid w:val="00DF2356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823DF"/>
    <w:rsid w:val="00E841B2"/>
    <w:rsid w:val="00E93257"/>
    <w:rsid w:val="00E974AB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586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iPriority w:val="99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1B00-29D8-40D0-81C5-72468C46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3376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11</cp:revision>
  <cp:lastPrinted>2019-12-13T13:26:00Z</cp:lastPrinted>
  <dcterms:created xsi:type="dcterms:W3CDTF">2017-11-14T13:59:00Z</dcterms:created>
  <dcterms:modified xsi:type="dcterms:W3CDTF">2019-12-13T13:27:00Z</dcterms:modified>
</cp:coreProperties>
</file>