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5" w:rsidRDefault="00E806C5" w:rsidP="00E806C5">
      <w:pPr>
        <w:tabs>
          <w:tab w:val="left" w:pos="8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E806C5" w:rsidRDefault="00E806C5" w:rsidP="00E8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:rsidR="00E806C5" w:rsidRDefault="00E806C5" w:rsidP="00E8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 «ИДРИЦА»</w:t>
      </w:r>
    </w:p>
    <w:p w:rsidR="00E806C5" w:rsidRDefault="00E806C5" w:rsidP="00E806C5">
      <w:pPr>
        <w:jc w:val="center"/>
        <w:rPr>
          <w:b/>
          <w:sz w:val="32"/>
          <w:szCs w:val="32"/>
        </w:rPr>
      </w:pPr>
    </w:p>
    <w:p w:rsidR="00E806C5" w:rsidRDefault="00E806C5" w:rsidP="00E80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806C5" w:rsidRDefault="00E806C5" w:rsidP="00E806C5">
      <w:pPr>
        <w:pStyle w:val="ae"/>
        <w:jc w:val="center"/>
        <w:rPr>
          <w:b/>
          <w:sz w:val="28"/>
          <w:szCs w:val="28"/>
        </w:rPr>
      </w:pPr>
    </w:p>
    <w:p w:rsidR="00E806C5" w:rsidRDefault="00E806C5" w:rsidP="00E806C5">
      <w:pPr>
        <w:pStyle w:val="ae"/>
        <w:jc w:val="center"/>
        <w:rPr>
          <w:b/>
          <w:sz w:val="28"/>
          <w:szCs w:val="28"/>
        </w:rPr>
      </w:pPr>
    </w:p>
    <w:p w:rsidR="00E806C5" w:rsidRDefault="00E806C5" w:rsidP="00E806C5">
      <w:pPr>
        <w:ind w:right="5103"/>
        <w:rPr>
          <w:sz w:val="28"/>
          <w:szCs w:val="28"/>
        </w:rPr>
      </w:pPr>
      <w:r>
        <w:rPr>
          <w:sz w:val="28"/>
          <w:szCs w:val="28"/>
        </w:rPr>
        <w:t>от  30.12.2019 г. № 161</w:t>
      </w:r>
    </w:p>
    <w:p w:rsidR="00E806C5" w:rsidRDefault="00E806C5" w:rsidP="00E806C5">
      <w:pPr>
        <w:ind w:right="5103"/>
      </w:pPr>
      <w:r>
        <w:t>(принято на тридцать девятой  сессии</w:t>
      </w:r>
    </w:p>
    <w:p w:rsidR="00E806C5" w:rsidRDefault="00E806C5" w:rsidP="00E806C5">
      <w:pPr>
        <w:ind w:right="5103"/>
      </w:pPr>
      <w:r>
        <w:t>Собрания депутатов городского</w:t>
      </w:r>
    </w:p>
    <w:p w:rsidR="00E806C5" w:rsidRDefault="00E806C5" w:rsidP="00E806C5">
      <w:pPr>
        <w:tabs>
          <w:tab w:val="right" w:pos="4585"/>
        </w:tabs>
        <w:ind w:right="5103"/>
      </w:pPr>
      <w:r>
        <w:t>поселения «Идрица» первого созыва)</w:t>
      </w:r>
      <w:r>
        <w:tab/>
      </w:r>
    </w:p>
    <w:p w:rsidR="00E806C5" w:rsidRDefault="00E806C5" w:rsidP="00E806C5">
      <w:pPr>
        <w:tabs>
          <w:tab w:val="right" w:pos="4585"/>
        </w:tabs>
        <w:ind w:right="5103"/>
      </w:pPr>
    </w:p>
    <w:p w:rsidR="00E806C5" w:rsidRDefault="00E806C5" w:rsidP="00E806C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E806C5" w:rsidTr="00F92028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6C5" w:rsidRPr="0030045D" w:rsidRDefault="00E806C5" w:rsidP="00F92028">
            <w:pPr>
              <w:jc w:val="both"/>
              <w:rPr>
                <w:b/>
                <w:sz w:val="28"/>
                <w:szCs w:val="28"/>
              </w:rPr>
            </w:pPr>
            <w:r w:rsidRPr="0030045D">
              <w:rPr>
                <w:b/>
                <w:sz w:val="28"/>
                <w:szCs w:val="28"/>
              </w:rPr>
              <w:t xml:space="preserve">Об утверждении Положения о  порядке учета предложений по проекту Устава </w:t>
            </w:r>
            <w:r>
              <w:rPr>
                <w:b/>
                <w:sz w:val="28"/>
                <w:szCs w:val="28"/>
              </w:rPr>
              <w:t>городского</w:t>
            </w:r>
            <w:r w:rsidRPr="0030045D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>«Идрица»</w:t>
            </w:r>
            <w:r w:rsidRPr="0030045D">
              <w:rPr>
                <w:b/>
                <w:sz w:val="28"/>
                <w:szCs w:val="28"/>
              </w:rPr>
              <w:t xml:space="preserve">, по проекту муниципального правового акта </w:t>
            </w:r>
          </w:p>
          <w:p w:rsidR="00E806C5" w:rsidRDefault="00E806C5" w:rsidP="00E806C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0045D">
              <w:rPr>
                <w:b/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b/>
                <w:sz w:val="28"/>
                <w:szCs w:val="28"/>
              </w:rPr>
              <w:t xml:space="preserve">городского </w:t>
            </w:r>
            <w:r w:rsidRPr="0030045D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«Идрица» </w:t>
            </w:r>
            <w:r w:rsidRPr="0030045D">
              <w:rPr>
                <w:b/>
                <w:sz w:val="28"/>
                <w:szCs w:val="28"/>
              </w:rPr>
              <w:t>и порядке участия граждан в его обсуждении</w:t>
            </w:r>
          </w:p>
        </w:tc>
      </w:tr>
    </w:tbl>
    <w:p w:rsidR="00E806C5" w:rsidRDefault="00E806C5" w:rsidP="00E806C5">
      <w:pPr>
        <w:ind w:left="142"/>
        <w:jc w:val="both"/>
        <w:rPr>
          <w:sz w:val="28"/>
          <w:szCs w:val="28"/>
        </w:rPr>
      </w:pPr>
    </w:p>
    <w:p w:rsidR="00E806C5" w:rsidRDefault="00E806C5" w:rsidP="00E806C5">
      <w:pPr>
        <w:pStyle w:val="ConsNormal"/>
        <w:widowControl/>
        <w:ind w:firstLine="0"/>
        <w:rPr>
          <w:rFonts w:ascii="Times New Roman" w:hAnsi="Times New Roman"/>
        </w:rPr>
      </w:pPr>
    </w:p>
    <w:p w:rsidR="00E806C5" w:rsidRPr="00BC32BC" w:rsidRDefault="00E806C5" w:rsidP="00E806C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BC32BC">
        <w:rPr>
          <w:rFonts w:ascii="Times New Roman" w:hAnsi="Times New Roman"/>
          <w:sz w:val="28"/>
          <w:szCs w:val="28"/>
        </w:rPr>
        <w:t xml:space="preserve"> целью обеспечения реализации прав граждан на непосредственное участие в местном самоуправлении поселения, учета их мнения при разработке нормативных правовых актов поселения, в соответствии с частью 4 статьи 44 Федерального закона от 06.10.2003 года № 131-ФЗ «Об общих принципах организации местного самоуправления в Российской Федерации»,   </w:t>
      </w:r>
      <w:r>
        <w:rPr>
          <w:rFonts w:ascii="Times New Roman" w:hAnsi="Times New Roman"/>
          <w:sz w:val="28"/>
          <w:szCs w:val="28"/>
        </w:rPr>
        <w:t>Собрание депутатов городского поселения «Идрица» решило:</w:t>
      </w:r>
    </w:p>
    <w:p w:rsidR="00E806C5" w:rsidRDefault="00E806C5" w:rsidP="00E806C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BC32B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BC32BC">
        <w:rPr>
          <w:rFonts w:ascii="Times New Roman" w:hAnsi="Times New Roman"/>
          <w:sz w:val="28"/>
          <w:szCs w:val="28"/>
        </w:rPr>
        <w:t xml:space="preserve">Положение о порядке учета предложений по проекту Устава </w:t>
      </w: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BC32BC">
        <w:rPr>
          <w:rFonts w:ascii="Times New Roman" w:hAnsi="Times New Roman"/>
          <w:sz w:val="28"/>
          <w:szCs w:val="28"/>
        </w:rPr>
        <w:t xml:space="preserve">,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городского поселения «Идрица» </w:t>
      </w:r>
      <w:r w:rsidRPr="00BC32BC">
        <w:rPr>
          <w:rFonts w:ascii="Times New Roman" w:hAnsi="Times New Roman"/>
          <w:sz w:val="28"/>
          <w:szCs w:val="28"/>
        </w:rPr>
        <w:t>и порядке у</w:t>
      </w:r>
      <w:r>
        <w:rPr>
          <w:rFonts w:ascii="Times New Roman" w:hAnsi="Times New Roman"/>
          <w:sz w:val="28"/>
          <w:szCs w:val="28"/>
        </w:rPr>
        <w:t>частия граждан в его обсуждении.</w:t>
      </w:r>
    </w:p>
    <w:p w:rsidR="00E806C5" w:rsidRPr="00BC32BC" w:rsidRDefault="00E806C5" w:rsidP="0072184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32BC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 w:rsidR="00721841" w:rsidRPr="001A5FA9">
        <w:rPr>
          <w:rFonts w:ascii="Times New Roman" w:hAnsi="Times New Roman" w:cs="Times New Roman"/>
          <w:sz w:val="28"/>
          <w:szCs w:val="28"/>
        </w:rPr>
        <w:t>МБУК «РКЦ» и на  официальном сайте Администрации городского поселения «Идрица» в сети Интернет.</w:t>
      </w:r>
    </w:p>
    <w:p w:rsidR="00E806C5" w:rsidRPr="00BC32BC" w:rsidRDefault="00E806C5" w:rsidP="00E806C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«Идрица»                                   А.В. Завилейский</w:t>
      </w: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Pr="0098752F" w:rsidRDefault="00E806C5" w:rsidP="00E806C5">
      <w:pPr>
        <w:ind w:left="5670"/>
        <w:jc w:val="center"/>
      </w:pPr>
      <w:r w:rsidRPr="0098752F">
        <w:lastRenderedPageBreak/>
        <w:t>УТВЕРЖДЕНО</w:t>
      </w:r>
    </w:p>
    <w:p w:rsidR="00E806C5" w:rsidRPr="0098752F" w:rsidRDefault="00E806C5" w:rsidP="00E806C5">
      <w:pPr>
        <w:ind w:left="5670"/>
        <w:jc w:val="center"/>
      </w:pPr>
      <w:r w:rsidRPr="0098752F">
        <w:t>решением Собрания депутатов городского</w:t>
      </w:r>
      <w:r w:rsidR="0098752F">
        <w:t xml:space="preserve"> </w:t>
      </w:r>
      <w:r w:rsidRPr="0098752F">
        <w:t>поселения «Идрица»</w:t>
      </w:r>
    </w:p>
    <w:p w:rsidR="00E806C5" w:rsidRDefault="00E806C5" w:rsidP="00E806C5">
      <w:pPr>
        <w:ind w:left="5670"/>
        <w:jc w:val="center"/>
      </w:pPr>
      <w:r w:rsidRPr="0098752F">
        <w:t>от  30.12.2019 г. № 161</w:t>
      </w:r>
    </w:p>
    <w:p w:rsidR="0098752F" w:rsidRPr="0098752F" w:rsidRDefault="0098752F" w:rsidP="00E806C5">
      <w:pPr>
        <w:ind w:left="5670"/>
        <w:jc w:val="center"/>
      </w:pP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 xml:space="preserve">ПОЛОЖЕНИЕ </w:t>
      </w: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 xml:space="preserve">о порядке учета предложений по проекту Устава городского поселения «Идрица», по проекту муниципального правового акта о внесении изменений и дополнений в Устав городского поселения «Идрица» и порядке участия граждан в его обсуждении 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Pr="00E332F9" w:rsidRDefault="00E806C5" w:rsidP="0098752F">
      <w:pPr>
        <w:numPr>
          <w:ilvl w:val="0"/>
          <w:numId w:val="47"/>
        </w:numPr>
        <w:tabs>
          <w:tab w:val="clear" w:pos="108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>ОБЩИЕ ПОЛОЖЕНИЯ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городского поселения «Идрица», по проекту муниципального правового акта о внесении изменений и дополнений в Устав городского поселения «Идрица» (далее - Проект) и порядок участия граждан в его обсуждении. 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32F9">
        <w:rPr>
          <w:b/>
          <w:sz w:val="28"/>
          <w:szCs w:val="28"/>
        </w:rPr>
        <w:t>ПРАВОТВОРЧЕСКАЯ ИНИЦИАТИВА</w:t>
      </w:r>
    </w:p>
    <w:p w:rsidR="00E806C5" w:rsidRPr="00E332F9" w:rsidRDefault="00E806C5" w:rsidP="00E806C5">
      <w:pPr>
        <w:jc w:val="both"/>
        <w:rPr>
          <w:b/>
          <w:sz w:val="28"/>
          <w:szCs w:val="28"/>
        </w:rPr>
      </w:pP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Предложения по проекту Устава городского поселения «Идрица»  (далее - Устав) могут вносить граждане, проживающие на территории городского поселения «Идрица», обладающие избирательным правом.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Предложения по проекту муниципального правового акта о внесении изменений и дополнений в Устав могут вносить: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Глава городского поселения «Идрица» (далее - Глава поселения);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депутаты Собрания депутатов городского поселения «Идрица»;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иные органы местного самоуправления поселения;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органы территориального общественного самоуправления, общественные организации и объединения;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Положением о правотворческой инициативе на территории городского поселения «Идрица».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32F9">
        <w:rPr>
          <w:b/>
          <w:sz w:val="28"/>
          <w:szCs w:val="28"/>
        </w:rPr>
        <w:t>ПОРЯДОК УЧЕТА ПРЕДЛОЖЕНИЙ К ПРОЕКТУ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Предложения по Проекту направляются в письменном виде в Собрание депутатов городского поселения «Идрица» в течение 30 дней с момента опубликования Проекта. К тексту предложений должна быть </w:t>
      </w:r>
      <w:r>
        <w:rPr>
          <w:sz w:val="28"/>
          <w:szCs w:val="28"/>
        </w:rPr>
        <w:lastRenderedPageBreak/>
        <w:t xml:space="preserve">приложена пояснительная записка с обоснованием необходимости их принятия. 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в рабочие дни с 8 часов до 17 часов по адресу: Псковская область, Себежский район, п. Идрица, ул. Ленина, дом 42.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Внесенные предложения подлежат рассмотрению на постоянных комиссиях Собрания депутатов городского поселения, которые в письменной форме дают заключение о целесообразности рассмотрения Собранием депутатов городского поселения поступившего предложения в соответствии с Регламентом Собрания депутатов городского поселения «Идрица».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решение, принятое по результатам рассмотрения предложения, в письменной форме в трехдневный срок доводится до сведения лица, внесшего предложение по Проекту решения. 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рассмотрении Проекта на заседании Собрания депутатов</w:t>
      </w:r>
      <w:r w:rsidRPr="000F1E2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«Идрица»  каждое поступившее предложение голосуется отдельно. Решение о внесении предлагаемого в предложении изменения и дополнения в Проект считается принятым, если за него проголосовало не менее 2/3 от установленной численности депутатов Собрания депутатов городского поселения «Идрица».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</w:p>
    <w:p w:rsidR="00E806C5" w:rsidRDefault="00E806C5" w:rsidP="00E806C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332F9">
        <w:rPr>
          <w:b/>
          <w:sz w:val="28"/>
          <w:szCs w:val="28"/>
        </w:rPr>
        <w:t>. ПОРЯДОК УЧАСТИЯ ГРАЖДАН В ОБСУЖДЕНИИ ПРОЕКТА</w:t>
      </w:r>
      <w:r>
        <w:rPr>
          <w:sz w:val="28"/>
          <w:szCs w:val="28"/>
        </w:rPr>
        <w:t>.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Жители поселения  имеют право принимать участие в обсуждении Проекта.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Обсуждение Проекта осуществляется путем проведения публичных слушаний.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Граждане принимают участие в публичных слушаниях по Проекту в порядке, предусмотренном Положением о порядке организации и проведения публичных слушаний на территории городского поселения «Идрица», утвержденным решением Собрания депутатов городского поселения «Идрица» от </w:t>
      </w:r>
      <w:r w:rsidRPr="00867033">
        <w:rPr>
          <w:sz w:val="28"/>
          <w:szCs w:val="28"/>
        </w:rPr>
        <w:t xml:space="preserve"> </w:t>
      </w:r>
      <w:r w:rsidRPr="00B8716A">
        <w:rPr>
          <w:sz w:val="28"/>
          <w:szCs w:val="28"/>
        </w:rPr>
        <w:t>07.10.2015  года № 8</w:t>
      </w:r>
      <w:r w:rsidRPr="00867033">
        <w:rPr>
          <w:sz w:val="28"/>
          <w:szCs w:val="28"/>
        </w:rPr>
        <w:t xml:space="preserve"> «Об утверждении положения о публичных слушаниях»</w:t>
      </w:r>
      <w:r>
        <w:rPr>
          <w:sz w:val="28"/>
          <w:szCs w:val="28"/>
        </w:rPr>
        <w:t>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городского поселения «Идрица».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sectPr w:rsidR="00E806C5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02" w:rsidRDefault="00811902" w:rsidP="00507DB7">
      <w:r>
        <w:separator/>
      </w:r>
    </w:p>
  </w:endnote>
  <w:endnote w:type="continuationSeparator" w:id="1">
    <w:p w:rsidR="00811902" w:rsidRDefault="00811902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02" w:rsidRDefault="00811902" w:rsidP="00507DB7">
      <w:r>
        <w:separator/>
      </w:r>
    </w:p>
  </w:footnote>
  <w:footnote w:type="continuationSeparator" w:id="1">
    <w:p w:rsidR="00811902" w:rsidRDefault="00811902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C1" w:rsidRDefault="008D49AF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857C1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857C1" w:rsidRDefault="001857C1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1857C1" w:rsidRDefault="003646DB">
        <w:pPr>
          <w:pStyle w:val="a9"/>
          <w:jc w:val="right"/>
        </w:pPr>
        <w:r>
          <w:t xml:space="preserve">     </w:t>
        </w:r>
      </w:p>
    </w:sdtContent>
  </w:sdt>
  <w:p w:rsidR="001857C1" w:rsidRDefault="001857C1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3CD5"/>
    <w:multiLevelType w:val="hybridMultilevel"/>
    <w:tmpl w:val="D29A0406"/>
    <w:lvl w:ilvl="0" w:tplc="A15C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047368">
      <w:numFmt w:val="none"/>
      <w:lvlText w:val=""/>
      <w:lvlJc w:val="left"/>
      <w:pPr>
        <w:tabs>
          <w:tab w:val="num" w:pos="360"/>
        </w:tabs>
      </w:pPr>
    </w:lvl>
    <w:lvl w:ilvl="2" w:tplc="CA5E0EAC">
      <w:numFmt w:val="none"/>
      <w:lvlText w:val=""/>
      <w:lvlJc w:val="left"/>
      <w:pPr>
        <w:tabs>
          <w:tab w:val="num" w:pos="360"/>
        </w:tabs>
      </w:pPr>
    </w:lvl>
    <w:lvl w:ilvl="3" w:tplc="6322AA76">
      <w:numFmt w:val="none"/>
      <w:lvlText w:val=""/>
      <w:lvlJc w:val="left"/>
      <w:pPr>
        <w:tabs>
          <w:tab w:val="num" w:pos="360"/>
        </w:tabs>
      </w:pPr>
    </w:lvl>
    <w:lvl w:ilvl="4" w:tplc="DCF672E8">
      <w:numFmt w:val="none"/>
      <w:lvlText w:val=""/>
      <w:lvlJc w:val="left"/>
      <w:pPr>
        <w:tabs>
          <w:tab w:val="num" w:pos="360"/>
        </w:tabs>
      </w:pPr>
    </w:lvl>
    <w:lvl w:ilvl="5" w:tplc="A0C8AAA0">
      <w:numFmt w:val="none"/>
      <w:lvlText w:val=""/>
      <w:lvlJc w:val="left"/>
      <w:pPr>
        <w:tabs>
          <w:tab w:val="num" w:pos="360"/>
        </w:tabs>
      </w:pPr>
    </w:lvl>
    <w:lvl w:ilvl="6" w:tplc="6EFE989A">
      <w:numFmt w:val="none"/>
      <w:lvlText w:val=""/>
      <w:lvlJc w:val="left"/>
      <w:pPr>
        <w:tabs>
          <w:tab w:val="num" w:pos="360"/>
        </w:tabs>
      </w:pPr>
    </w:lvl>
    <w:lvl w:ilvl="7" w:tplc="C68C5E08">
      <w:numFmt w:val="none"/>
      <w:lvlText w:val=""/>
      <w:lvlJc w:val="left"/>
      <w:pPr>
        <w:tabs>
          <w:tab w:val="num" w:pos="360"/>
        </w:tabs>
      </w:pPr>
    </w:lvl>
    <w:lvl w:ilvl="8" w:tplc="D55CA90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3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B6C"/>
    <w:rsid w:val="00100140"/>
    <w:rsid w:val="0010503E"/>
    <w:rsid w:val="00105129"/>
    <w:rsid w:val="0010601C"/>
    <w:rsid w:val="00107055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57C1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0072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6DB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97756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89F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1841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90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49AF"/>
    <w:rsid w:val="008D69E5"/>
    <w:rsid w:val="008D6A38"/>
    <w:rsid w:val="008E0A73"/>
    <w:rsid w:val="008E3B32"/>
    <w:rsid w:val="008E3EFC"/>
    <w:rsid w:val="008E54AA"/>
    <w:rsid w:val="008E6CFA"/>
    <w:rsid w:val="008F12F2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8752F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48AC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7F5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0EBB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6C5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paragraph" w:customStyle="1" w:styleId="ConsNonformat">
    <w:name w:val="ConsNonformat"/>
    <w:rsid w:val="00E806C5"/>
    <w:pPr>
      <w:widowControl w:val="0"/>
      <w:suppressAutoHyphens/>
      <w:snapToGrid w:val="0"/>
      <w:ind w:right="19772"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96B4-373B-45D8-9FDF-B54BAD4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5400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23</cp:revision>
  <cp:lastPrinted>2020-01-09T09:10:00Z</cp:lastPrinted>
  <dcterms:created xsi:type="dcterms:W3CDTF">2017-11-14T13:59:00Z</dcterms:created>
  <dcterms:modified xsi:type="dcterms:W3CDTF">2020-02-03T08:54:00Z</dcterms:modified>
</cp:coreProperties>
</file>