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comments.xml" ContentType="application/vnd.openxmlformats-officedocument.wordprocessingml.comments+xml"/>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625" w:type="dxa"/>
        <w:tblInd w:w="-1310" w:type="dxa"/>
        <w:tblLayout w:type="fixed"/>
        <w:tblLook w:val="04A0"/>
      </w:tblPr>
      <w:tblGrid>
        <w:gridCol w:w="1559"/>
        <w:gridCol w:w="35"/>
        <w:gridCol w:w="958"/>
        <w:gridCol w:w="426"/>
        <w:gridCol w:w="3673"/>
        <w:gridCol w:w="861"/>
        <w:gridCol w:w="4113"/>
      </w:tblGrid>
      <w:tr w:rsidR="005F40EF" w:rsidRPr="00D46B25" w:rsidTr="005F40EF">
        <w:tc>
          <w:tcPr>
            <w:tcW w:w="1559" w:type="dxa"/>
          </w:tcPr>
          <w:p w:rsidR="005F40EF" w:rsidRPr="00D46B25" w:rsidRDefault="005F40EF" w:rsidP="00A37511">
            <w:pPr>
              <w:rPr>
                <w:rFonts w:ascii="Arial" w:hAnsi="Arial" w:cs="Arial"/>
              </w:rPr>
            </w:pPr>
            <w:bookmarkStart w:id="0" w:name="_Toc100551360"/>
          </w:p>
        </w:tc>
        <w:tc>
          <w:tcPr>
            <w:tcW w:w="993" w:type="dxa"/>
            <w:gridSpan w:val="2"/>
          </w:tcPr>
          <w:p w:rsidR="005F40EF" w:rsidRPr="00D46B25" w:rsidRDefault="00484E5E" w:rsidP="005F40EF">
            <w:pPr>
              <w:ind w:left="-106"/>
              <w:jc w:val="center"/>
              <w:rPr>
                <w:rFonts w:ascii="Arial" w:hAnsi="Arial" w:cs="Arial"/>
              </w:rPr>
            </w:pPr>
            <w:r>
              <w:rPr>
                <w:rFonts w:ascii="Arial" w:hAnsi="Arial" w:cs="Arial"/>
                <w:noProof/>
                <w:lang w:eastAsia="ru-RU"/>
              </w:rPr>
              <w:drawing>
                <wp:inline distT="0" distB="0" distL="0" distR="0">
                  <wp:extent cx="537836" cy="6762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дрица герб.pn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8546" cy="677168"/>
                          </a:xfrm>
                          <a:prstGeom prst="rect">
                            <a:avLst/>
                          </a:prstGeom>
                        </pic:spPr>
                      </pic:pic>
                    </a:graphicData>
                  </a:graphic>
                </wp:inline>
              </w:drawing>
            </w:r>
          </w:p>
        </w:tc>
        <w:tc>
          <w:tcPr>
            <w:tcW w:w="4960" w:type="dxa"/>
            <w:gridSpan w:val="3"/>
            <w:tcBorders>
              <w:left w:val="nil"/>
            </w:tcBorders>
            <w:vAlign w:val="center"/>
          </w:tcPr>
          <w:p w:rsidR="005F40EF" w:rsidRPr="00D46B25" w:rsidRDefault="001B0DBA" w:rsidP="00602536">
            <w:pPr>
              <w:spacing w:line="240" w:lineRule="auto"/>
              <w:jc w:val="left"/>
              <w:rPr>
                <w:rFonts w:ascii="Arial" w:hAnsi="Arial" w:cs="Arial"/>
              </w:rPr>
            </w:pPr>
            <w:r w:rsidRPr="001B0DBA">
              <w:rPr>
                <w:b/>
                <w:color w:val="808080"/>
                <w:sz w:val="16"/>
                <w:szCs w:val="16"/>
              </w:rPr>
              <w:t>Государственный комитет Псковской области по экономическому развитию и инвестиционной политике</w:t>
            </w:r>
          </w:p>
        </w:tc>
        <w:tc>
          <w:tcPr>
            <w:tcW w:w="4113" w:type="dxa"/>
          </w:tcPr>
          <w:p w:rsidR="005F40EF" w:rsidRPr="00D46B25" w:rsidRDefault="00C26BEF" w:rsidP="00A63028">
            <w:pPr>
              <w:spacing w:line="288" w:lineRule="auto"/>
              <w:rPr>
                <w:rFonts w:ascii="Arial" w:hAnsi="Arial" w:cs="Arial"/>
              </w:rPr>
            </w:pPr>
            <w:r>
              <w:rPr>
                <w:rFonts w:ascii="Arial" w:hAnsi="Arial" w:cs="Arial"/>
                <w:noProof/>
                <w:lang w:eastAsia="ru-RU"/>
              </w:rPr>
              <w:drawing>
                <wp:inline distT="0" distB="0" distL="0" distR="0">
                  <wp:extent cx="2057400" cy="504825"/>
                  <wp:effectExtent l="0" t="0" r="0" b="9525"/>
                  <wp:docPr id="2" name="Рисунок 3" descr="НИИ_Векторный_пол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НИИ_Векторный_полный"/>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400" cy="504825"/>
                          </a:xfrm>
                          <a:prstGeom prst="rect">
                            <a:avLst/>
                          </a:prstGeom>
                          <a:noFill/>
                          <a:ln>
                            <a:noFill/>
                          </a:ln>
                        </pic:spPr>
                      </pic:pic>
                    </a:graphicData>
                  </a:graphic>
                </wp:inline>
              </w:drawing>
            </w:r>
          </w:p>
        </w:tc>
      </w:tr>
      <w:tr w:rsidR="006F4D05" w:rsidRPr="00D46B25" w:rsidTr="000E6271">
        <w:trPr>
          <w:trHeight w:val="579"/>
        </w:trPr>
        <w:tc>
          <w:tcPr>
            <w:tcW w:w="11625" w:type="dxa"/>
            <w:gridSpan w:val="7"/>
          </w:tcPr>
          <w:p w:rsidR="006F4D05" w:rsidRPr="00D46B25" w:rsidRDefault="006F4D05" w:rsidP="00A37511">
            <w:pPr>
              <w:rPr>
                <w:rFonts w:ascii="Arial" w:hAnsi="Arial" w:cs="Arial"/>
              </w:rPr>
            </w:pPr>
          </w:p>
        </w:tc>
      </w:tr>
      <w:tr w:rsidR="006F4D05" w:rsidRPr="00D46B25" w:rsidTr="00DB108F">
        <w:trPr>
          <w:trHeight w:val="7267"/>
        </w:trPr>
        <w:tc>
          <w:tcPr>
            <w:tcW w:w="11625" w:type="dxa"/>
            <w:gridSpan w:val="7"/>
          </w:tcPr>
          <w:p w:rsidR="00DB108F" w:rsidRDefault="00A11C85" w:rsidP="00602536">
            <w:pPr>
              <w:ind w:left="-100" w:right="568"/>
              <w:jc w:val="right"/>
              <w:rPr>
                <w:rFonts w:ascii="Arial" w:hAnsi="Arial" w:cs="Arial"/>
              </w:rPr>
            </w:pPr>
            <w:r w:rsidRPr="00025ED4">
              <w:rPr>
                <w:noProof/>
                <w:sz w:val="88"/>
                <w:szCs w:val="88"/>
                <w:lang w:eastAsia="ru-RU"/>
              </w:rPr>
              <w:drawing>
                <wp:anchor distT="0" distB="0" distL="114300" distR="114300" simplePos="0" relativeHeight="251659776" behindDoc="0" locked="0" layoutInCell="1" allowOverlap="1">
                  <wp:simplePos x="0" y="0"/>
                  <wp:positionH relativeFrom="column">
                    <wp:posOffset>577215</wp:posOffset>
                  </wp:positionH>
                  <wp:positionV relativeFrom="paragraph">
                    <wp:posOffset>139065</wp:posOffset>
                  </wp:positionV>
                  <wp:extent cx="6125210" cy="3600450"/>
                  <wp:effectExtent l="0" t="0" r="889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5210" cy="3600450"/>
                          </a:xfrm>
                          <a:prstGeom prst="rect">
                            <a:avLst/>
                          </a:prstGeom>
                          <a:noFill/>
                          <a:ln>
                            <a:noFill/>
                          </a:ln>
                        </pic:spPr>
                      </pic:pic>
                    </a:graphicData>
                  </a:graphic>
                </wp:anchor>
              </w:drawing>
            </w:r>
          </w:p>
          <w:p w:rsidR="00DB108F" w:rsidRPr="00DB108F" w:rsidRDefault="00DB108F" w:rsidP="00A11C85">
            <w:pPr>
              <w:ind w:right="568"/>
              <w:rPr>
                <w:rFonts w:ascii="Arial" w:hAnsi="Arial" w:cs="Arial"/>
                <w:sz w:val="88"/>
                <w:szCs w:val="88"/>
              </w:rPr>
            </w:pPr>
          </w:p>
        </w:tc>
      </w:tr>
      <w:tr w:rsidR="006F4D05" w:rsidRPr="00D46B25" w:rsidTr="00602536">
        <w:tc>
          <w:tcPr>
            <w:tcW w:w="1594" w:type="dxa"/>
            <w:gridSpan w:val="2"/>
          </w:tcPr>
          <w:p w:rsidR="006F4D05" w:rsidRPr="00D46B25" w:rsidRDefault="006F4D05" w:rsidP="00A37511">
            <w:pPr>
              <w:rPr>
                <w:rFonts w:ascii="Arial" w:hAnsi="Arial" w:cs="Arial"/>
              </w:rPr>
            </w:pPr>
          </w:p>
        </w:tc>
        <w:tc>
          <w:tcPr>
            <w:tcW w:w="1384" w:type="dxa"/>
            <w:gridSpan w:val="2"/>
          </w:tcPr>
          <w:p w:rsidR="00F663A4" w:rsidRPr="00602536" w:rsidRDefault="00F663A4" w:rsidP="00A37511">
            <w:pPr>
              <w:rPr>
                <w:sz w:val="32"/>
              </w:rPr>
            </w:pPr>
          </w:p>
        </w:tc>
        <w:tc>
          <w:tcPr>
            <w:tcW w:w="8647" w:type="dxa"/>
            <w:gridSpan w:val="3"/>
          </w:tcPr>
          <w:p w:rsidR="006F4D05" w:rsidRDefault="00DA0CB0" w:rsidP="00565FE8">
            <w:pPr>
              <w:spacing w:before="120"/>
              <w:jc w:val="left"/>
              <w:rPr>
                <w:b/>
                <w:caps/>
                <w:spacing w:val="20"/>
                <w:sz w:val="32"/>
                <w:szCs w:val="28"/>
              </w:rPr>
            </w:pPr>
            <w:commentRangeStart w:id="1"/>
            <w:r w:rsidRPr="00602536">
              <w:rPr>
                <w:b/>
                <w:caps/>
                <w:spacing w:val="20"/>
                <w:sz w:val="32"/>
                <w:szCs w:val="28"/>
              </w:rPr>
              <w:t>ГЕНЕРАЛЬНЫЙ ПЛАН</w:t>
            </w:r>
            <w:r w:rsidR="00337E9E" w:rsidRPr="00602536">
              <w:rPr>
                <w:b/>
                <w:caps/>
                <w:spacing w:val="20"/>
                <w:sz w:val="32"/>
                <w:szCs w:val="28"/>
              </w:rPr>
              <w:t xml:space="preserve"> </w:t>
            </w:r>
            <w:r w:rsidR="0079026B">
              <w:rPr>
                <w:b/>
                <w:caps/>
                <w:spacing w:val="20"/>
                <w:sz w:val="32"/>
                <w:szCs w:val="28"/>
              </w:rPr>
              <w:t>городского</w:t>
            </w:r>
            <w:r w:rsidR="00337E9E" w:rsidRPr="00602536">
              <w:rPr>
                <w:b/>
                <w:caps/>
                <w:spacing w:val="20"/>
                <w:sz w:val="32"/>
                <w:szCs w:val="28"/>
              </w:rPr>
              <w:t xml:space="preserve"> </w:t>
            </w:r>
            <w:r w:rsidR="00602536">
              <w:rPr>
                <w:b/>
                <w:caps/>
                <w:spacing w:val="20"/>
                <w:sz w:val="32"/>
                <w:szCs w:val="28"/>
              </w:rPr>
              <w:br/>
            </w:r>
            <w:r w:rsidR="00337E9E" w:rsidRPr="00602536">
              <w:rPr>
                <w:b/>
                <w:caps/>
                <w:spacing w:val="20"/>
                <w:sz w:val="32"/>
                <w:szCs w:val="28"/>
              </w:rPr>
              <w:t xml:space="preserve">поселения </w:t>
            </w:r>
            <w:r w:rsidR="001E2BB3">
              <w:rPr>
                <w:b/>
                <w:caps/>
                <w:spacing w:val="20"/>
                <w:sz w:val="32"/>
                <w:szCs w:val="28"/>
              </w:rPr>
              <w:t>«</w:t>
            </w:r>
            <w:r w:rsidR="0079026B">
              <w:rPr>
                <w:b/>
                <w:caps/>
                <w:spacing w:val="20"/>
                <w:sz w:val="32"/>
                <w:szCs w:val="28"/>
              </w:rPr>
              <w:t>Идрица</w:t>
            </w:r>
            <w:r w:rsidR="001E2BB3">
              <w:rPr>
                <w:b/>
                <w:caps/>
                <w:spacing w:val="20"/>
                <w:sz w:val="32"/>
                <w:szCs w:val="28"/>
              </w:rPr>
              <w:t>»</w:t>
            </w:r>
            <w:r w:rsidR="00DB108F">
              <w:rPr>
                <w:b/>
                <w:caps/>
                <w:spacing w:val="20"/>
                <w:sz w:val="32"/>
                <w:szCs w:val="28"/>
              </w:rPr>
              <w:t xml:space="preserve"> </w:t>
            </w:r>
            <w:r w:rsidR="0043781B">
              <w:rPr>
                <w:b/>
                <w:caps/>
                <w:spacing w:val="20"/>
                <w:sz w:val="32"/>
                <w:szCs w:val="28"/>
              </w:rPr>
              <w:t xml:space="preserve">Себежского района </w:t>
            </w:r>
            <w:r w:rsidR="00DB108F">
              <w:rPr>
                <w:b/>
                <w:caps/>
                <w:spacing w:val="20"/>
                <w:sz w:val="32"/>
                <w:szCs w:val="28"/>
              </w:rPr>
              <w:t>псковской области</w:t>
            </w:r>
            <w:commentRangeEnd w:id="1"/>
            <w:r w:rsidR="008B264D">
              <w:rPr>
                <w:rStyle w:val="affffff8"/>
                <w:rFonts w:eastAsia="Times New Roman"/>
                <w:lang w:eastAsia="ru-RU"/>
              </w:rPr>
              <w:commentReference w:id="1"/>
            </w:r>
          </w:p>
          <w:p w:rsidR="00AA58D7" w:rsidRDefault="00AA58D7" w:rsidP="00AA58D7">
            <w:pPr>
              <w:spacing w:line="300" w:lineRule="auto"/>
              <w:jc w:val="left"/>
              <w:rPr>
                <w:sz w:val="32"/>
              </w:rPr>
            </w:pPr>
          </w:p>
          <w:p w:rsidR="0043781B" w:rsidRDefault="0043781B" w:rsidP="00AA58D7">
            <w:pPr>
              <w:spacing w:line="300" w:lineRule="auto"/>
              <w:jc w:val="left"/>
              <w:rPr>
                <w:sz w:val="32"/>
              </w:rPr>
            </w:pPr>
          </w:p>
          <w:p w:rsidR="0043781B" w:rsidRPr="00602536" w:rsidRDefault="0043781B" w:rsidP="00AA58D7">
            <w:pPr>
              <w:spacing w:line="300" w:lineRule="auto"/>
              <w:jc w:val="left"/>
              <w:rPr>
                <w:sz w:val="32"/>
              </w:rPr>
            </w:pPr>
          </w:p>
        </w:tc>
      </w:tr>
      <w:tr w:rsidR="006F4D05" w:rsidRPr="00D46B25" w:rsidTr="00602536">
        <w:tc>
          <w:tcPr>
            <w:tcW w:w="1594" w:type="dxa"/>
            <w:gridSpan w:val="2"/>
          </w:tcPr>
          <w:p w:rsidR="006F4D05" w:rsidRPr="00D46B25" w:rsidRDefault="006F4D05" w:rsidP="00A37511">
            <w:pPr>
              <w:rPr>
                <w:rFonts w:ascii="Arial" w:hAnsi="Arial" w:cs="Arial"/>
              </w:rPr>
            </w:pPr>
          </w:p>
        </w:tc>
        <w:tc>
          <w:tcPr>
            <w:tcW w:w="1384" w:type="dxa"/>
            <w:gridSpan w:val="2"/>
          </w:tcPr>
          <w:p w:rsidR="006F4D05" w:rsidRPr="00602536" w:rsidRDefault="006F4D05" w:rsidP="00602536">
            <w:pPr>
              <w:spacing w:line="300" w:lineRule="auto"/>
              <w:rPr>
                <w:b/>
                <w:caps/>
                <w:color w:val="4D4D4D"/>
                <w:spacing w:val="40"/>
                <w:szCs w:val="20"/>
              </w:rPr>
            </w:pPr>
            <w:r w:rsidRPr="00602536">
              <w:rPr>
                <w:b/>
                <w:caps/>
                <w:color w:val="4D4D4D"/>
                <w:spacing w:val="40"/>
                <w:szCs w:val="20"/>
              </w:rPr>
              <w:t>Том</w:t>
            </w:r>
            <w:r w:rsidRPr="00602536">
              <w:rPr>
                <w:b/>
                <w:caps/>
                <w:color w:val="4D4D4D"/>
                <w:spacing w:val="40"/>
                <w:szCs w:val="20"/>
                <w:lang w:val="en-US"/>
              </w:rPr>
              <w:t xml:space="preserve"> II</w:t>
            </w:r>
          </w:p>
          <w:p w:rsidR="006F4D05" w:rsidRPr="00602536" w:rsidRDefault="006F4D05" w:rsidP="00602536">
            <w:pPr>
              <w:spacing w:line="300" w:lineRule="auto"/>
            </w:pPr>
          </w:p>
        </w:tc>
        <w:tc>
          <w:tcPr>
            <w:tcW w:w="8647" w:type="dxa"/>
            <w:gridSpan w:val="3"/>
          </w:tcPr>
          <w:p w:rsidR="006F4D05" w:rsidRPr="00602536" w:rsidRDefault="006F4D05" w:rsidP="00602536">
            <w:pPr>
              <w:spacing w:line="300" w:lineRule="auto"/>
              <w:jc w:val="left"/>
              <w:rPr>
                <w:caps/>
                <w:color w:val="4D4D4D"/>
                <w:spacing w:val="40"/>
                <w:szCs w:val="20"/>
              </w:rPr>
            </w:pPr>
            <w:r w:rsidRPr="00602536">
              <w:rPr>
                <w:caps/>
                <w:color w:val="4D4D4D"/>
                <w:spacing w:val="40"/>
                <w:szCs w:val="20"/>
              </w:rPr>
              <w:t>МАТЕРИАЛЫ ПО ОБОСНОВАНИЮ</w:t>
            </w:r>
          </w:p>
          <w:p w:rsidR="006F4D05" w:rsidRPr="00602536" w:rsidRDefault="006F4D05" w:rsidP="00602536">
            <w:pPr>
              <w:spacing w:line="300" w:lineRule="auto"/>
              <w:jc w:val="left"/>
            </w:pPr>
            <w:r w:rsidRPr="00602536">
              <w:rPr>
                <w:caps/>
                <w:color w:val="4D4D4D"/>
                <w:spacing w:val="40"/>
                <w:szCs w:val="20"/>
              </w:rPr>
              <w:t xml:space="preserve">ПРОЕКТА </w:t>
            </w:r>
            <w:r w:rsidR="00DA0CB0" w:rsidRPr="00602536">
              <w:rPr>
                <w:caps/>
                <w:color w:val="4D4D4D"/>
                <w:spacing w:val="40"/>
                <w:szCs w:val="20"/>
              </w:rPr>
              <w:t>ГЕНЕРАЛЬНОГО ПЛАНА</w:t>
            </w:r>
          </w:p>
        </w:tc>
      </w:tr>
      <w:tr w:rsidR="00523B5E" w:rsidRPr="00D46B25" w:rsidTr="00602536">
        <w:trPr>
          <w:trHeight w:val="636"/>
        </w:trPr>
        <w:tc>
          <w:tcPr>
            <w:tcW w:w="1594" w:type="dxa"/>
            <w:gridSpan w:val="2"/>
          </w:tcPr>
          <w:p w:rsidR="006F4D05" w:rsidRPr="00D46B25" w:rsidRDefault="006F4D05" w:rsidP="00A37511">
            <w:pPr>
              <w:rPr>
                <w:rFonts w:ascii="Arial" w:hAnsi="Arial" w:cs="Arial"/>
              </w:rPr>
            </w:pPr>
          </w:p>
        </w:tc>
        <w:tc>
          <w:tcPr>
            <w:tcW w:w="1384" w:type="dxa"/>
            <w:gridSpan w:val="2"/>
          </w:tcPr>
          <w:p w:rsidR="006F4D05" w:rsidRPr="00D46B25" w:rsidRDefault="006F4D05" w:rsidP="00A37511">
            <w:pPr>
              <w:rPr>
                <w:rFonts w:ascii="Arial" w:hAnsi="Arial" w:cs="Arial"/>
              </w:rPr>
            </w:pPr>
          </w:p>
        </w:tc>
        <w:tc>
          <w:tcPr>
            <w:tcW w:w="3673" w:type="dxa"/>
          </w:tcPr>
          <w:p w:rsidR="00E117EF" w:rsidRPr="00602536" w:rsidRDefault="00E117EF" w:rsidP="00602536">
            <w:pPr>
              <w:jc w:val="center"/>
              <w:rPr>
                <w:b/>
                <w:color w:val="808080"/>
              </w:rPr>
            </w:pPr>
          </w:p>
          <w:p w:rsidR="006F4D05" w:rsidRPr="00602536" w:rsidRDefault="006F4D05" w:rsidP="00FB7977">
            <w:pPr>
              <w:ind w:firstLine="2052"/>
              <w:jc w:val="center"/>
              <w:rPr>
                <w:b/>
                <w:color w:val="808080"/>
              </w:rPr>
            </w:pPr>
            <w:r w:rsidRPr="00602536">
              <w:rPr>
                <w:b/>
                <w:color w:val="808080"/>
              </w:rPr>
              <w:t>201</w:t>
            </w:r>
            <w:r w:rsidR="00DB108F">
              <w:rPr>
                <w:b/>
                <w:color w:val="808080"/>
              </w:rPr>
              <w:t>6</w:t>
            </w:r>
            <w:r w:rsidRPr="00602536">
              <w:rPr>
                <w:b/>
                <w:color w:val="808080"/>
              </w:rPr>
              <w:t xml:space="preserve"> год</w:t>
            </w:r>
          </w:p>
        </w:tc>
        <w:tc>
          <w:tcPr>
            <w:tcW w:w="861" w:type="dxa"/>
          </w:tcPr>
          <w:p w:rsidR="006F4D05" w:rsidRDefault="006F4D05" w:rsidP="00A37511">
            <w:pPr>
              <w:rPr>
                <w:rFonts w:ascii="Arial" w:hAnsi="Arial" w:cs="Arial"/>
              </w:rPr>
            </w:pPr>
          </w:p>
          <w:p w:rsidR="0048670D" w:rsidRDefault="0048670D" w:rsidP="00A37511">
            <w:pPr>
              <w:rPr>
                <w:rFonts w:ascii="Arial" w:hAnsi="Arial" w:cs="Arial"/>
              </w:rPr>
            </w:pPr>
          </w:p>
          <w:p w:rsidR="0048670D" w:rsidRPr="00D46B25" w:rsidRDefault="0048670D" w:rsidP="00A37511">
            <w:pPr>
              <w:rPr>
                <w:rFonts w:ascii="Arial" w:hAnsi="Arial" w:cs="Arial"/>
              </w:rPr>
            </w:pPr>
          </w:p>
        </w:tc>
        <w:tc>
          <w:tcPr>
            <w:tcW w:w="4113" w:type="dxa"/>
          </w:tcPr>
          <w:p w:rsidR="006F4D05" w:rsidRPr="00D46B25" w:rsidRDefault="006F4D05" w:rsidP="00A37511">
            <w:pPr>
              <w:rPr>
                <w:rFonts w:ascii="Arial" w:hAnsi="Arial" w:cs="Arial"/>
              </w:rPr>
            </w:pPr>
          </w:p>
        </w:tc>
      </w:tr>
    </w:tbl>
    <w:p w:rsidR="00D44CE0" w:rsidRPr="00DB108F" w:rsidRDefault="00D44CE0" w:rsidP="00FB7977">
      <w:pPr>
        <w:spacing w:line="300" w:lineRule="auto"/>
        <w:jc w:val="left"/>
        <w:rPr>
          <w:b/>
          <w:caps/>
          <w:spacing w:val="20"/>
          <w:sz w:val="28"/>
          <w:szCs w:val="28"/>
        </w:rPr>
      </w:pPr>
      <w:r w:rsidRPr="00DB108F">
        <w:rPr>
          <w:b/>
          <w:caps/>
          <w:spacing w:val="20"/>
          <w:sz w:val="28"/>
          <w:szCs w:val="28"/>
        </w:rPr>
        <w:lastRenderedPageBreak/>
        <w:t xml:space="preserve">ГЕНЕРАЛЬНЫЙ ПЛАН </w:t>
      </w:r>
      <w:r w:rsidR="0079026B">
        <w:rPr>
          <w:b/>
          <w:caps/>
          <w:spacing w:val="20"/>
          <w:sz w:val="28"/>
          <w:szCs w:val="28"/>
        </w:rPr>
        <w:t>городского</w:t>
      </w:r>
      <w:r w:rsidRPr="00DB108F">
        <w:rPr>
          <w:b/>
          <w:caps/>
          <w:spacing w:val="20"/>
          <w:sz w:val="28"/>
          <w:szCs w:val="28"/>
        </w:rPr>
        <w:t xml:space="preserve"> поселения </w:t>
      </w:r>
      <w:r w:rsidR="001E2BB3">
        <w:rPr>
          <w:b/>
          <w:caps/>
          <w:spacing w:val="20"/>
          <w:sz w:val="28"/>
          <w:szCs w:val="28"/>
        </w:rPr>
        <w:t>«</w:t>
      </w:r>
      <w:r w:rsidR="0079026B">
        <w:rPr>
          <w:b/>
          <w:caps/>
          <w:spacing w:val="20"/>
          <w:sz w:val="28"/>
          <w:szCs w:val="28"/>
        </w:rPr>
        <w:t>Идрица</w:t>
      </w:r>
      <w:r w:rsidR="001E2BB3">
        <w:rPr>
          <w:b/>
          <w:caps/>
          <w:spacing w:val="20"/>
          <w:sz w:val="28"/>
          <w:szCs w:val="28"/>
        </w:rPr>
        <w:t>»</w:t>
      </w:r>
      <w:r w:rsidRPr="00DB108F">
        <w:rPr>
          <w:b/>
          <w:caps/>
          <w:spacing w:val="20"/>
          <w:sz w:val="28"/>
          <w:szCs w:val="28"/>
        </w:rPr>
        <w:t xml:space="preserve"> </w:t>
      </w:r>
      <w:r w:rsidR="001F78EC">
        <w:rPr>
          <w:b/>
          <w:caps/>
          <w:spacing w:val="20"/>
          <w:sz w:val="28"/>
          <w:szCs w:val="28"/>
        </w:rPr>
        <w:t>себежского района</w:t>
      </w:r>
      <w:r w:rsidRPr="00DB108F">
        <w:rPr>
          <w:b/>
          <w:caps/>
          <w:spacing w:val="20"/>
          <w:sz w:val="28"/>
          <w:szCs w:val="28"/>
        </w:rPr>
        <w:t xml:space="preserve"> </w:t>
      </w:r>
      <w:r w:rsidR="00DB108F" w:rsidRPr="00DB108F">
        <w:rPr>
          <w:b/>
          <w:caps/>
          <w:spacing w:val="20"/>
          <w:sz w:val="28"/>
          <w:szCs w:val="28"/>
        </w:rPr>
        <w:t>псковской области</w:t>
      </w:r>
    </w:p>
    <w:p w:rsidR="00A015D8" w:rsidRPr="00602536" w:rsidRDefault="00A015D8" w:rsidP="00FB7977">
      <w:pPr>
        <w:spacing w:line="300" w:lineRule="auto"/>
        <w:jc w:val="center"/>
        <w:rPr>
          <w:szCs w:val="24"/>
        </w:rPr>
      </w:pPr>
    </w:p>
    <w:p w:rsidR="00A015D8" w:rsidRPr="00602536" w:rsidRDefault="00A015D8" w:rsidP="00FB7977">
      <w:pPr>
        <w:spacing w:line="300" w:lineRule="auto"/>
        <w:jc w:val="center"/>
        <w:rPr>
          <w:szCs w:val="24"/>
        </w:rPr>
      </w:pPr>
    </w:p>
    <w:p w:rsidR="004349B5" w:rsidRPr="001C2952" w:rsidRDefault="00116217" w:rsidP="00FB7977">
      <w:pPr>
        <w:spacing w:line="300" w:lineRule="auto"/>
        <w:jc w:val="left"/>
        <w:rPr>
          <w:color w:val="000000"/>
          <w:sz w:val="28"/>
          <w:szCs w:val="28"/>
        </w:rPr>
      </w:pPr>
      <w:r w:rsidRPr="001C2952">
        <w:rPr>
          <w:color w:val="000000"/>
          <w:sz w:val="28"/>
          <w:szCs w:val="28"/>
        </w:rPr>
        <w:t xml:space="preserve">Том </w:t>
      </w:r>
      <w:r w:rsidRPr="001C2952">
        <w:rPr>
          <w:color w:val="000000"/>
          <w:sz w:val="28"/>
          <w:szCs w:val="28"/>
          <w:lang w:val="en-US"/>
        </w:rPr>
        <w:t>II</w:t>
      </w:r>
      <w:r w:rsidR="00EC08B9" w:rsidRPr="001C2952">
        <w:rPr>
          <w:color w:val="000000"/>
          <w:sz w:val="28"/>
          <w:szCs w:val="28"/>
        </w:rPr>
        <w:t xml:space="preserve">. </w:t>
      </w:r>
      <w:r w:rsidR="004349B5" w:rsidRPr="001C2952">
        <w:rPr>
          <w:color w:val="000000"/>
          <w:sz w:val="28"/>
          <w:szCs w:val="28"/>
        </w:rPr>
        <w:t>М</w:t>
      </w:r>
      <w:r w:rsidR="00E81F95" w:rsidRPr="001C2952">
        <w:rPr>
          <w:color w:val="000000"/>
          <w:sz w:val="28"/>
          <w:szCs w:val="28"/>
        </w:rPr>
        <w:t>атериалы</w:t>
      </w:r>
      <w:r w:rsidR="004349B5" w:rsidRPr="001C2952">
        <w:rPr>
          <w:color w:val="000000"/>
          <w:sz w:val="28"/>
          <w:szCs w:val="28"/>
        </w:rPr>
        <w:t xml:space="preserve"> </w:t>
      </w:r>
      <w:r w:rsidR="00E81F95" w:rsidRPr="001C2952">
        <w:rPr>
          <w:color w:val="000000"/>
          <w:sz w:val="28"/>
          <w:szCs w:val="28"/>
        </w:rPr>
        <w:t>по</w:t>
      </w:r>
      <w:r w:rsidR="004349B5" w:rsidRPr="001C2952">
        <w:rPr>
          <w:color w:val="000000"/>
          <w:sz w:val="28"/>
          <w:szCs w:val="28"/>
        </w:rPr>
        <w:t xml:space="preserve"> </w:t>
      </w:r>
      <w:r w:rsidR="00E81F95" w:rsidRPr="001C2952">
        <w:rPr>
          <w:color w:val="000000"/>
          <w:sz w:val="28"/>
          <w:szCs w:val="28"/>
        </w:rPr>
        <w:t>обоснованию</w:t>
      </w:r>
      <w:r w:rsidR="00EC08B9" w:rsidRPr="001C2952">
        <w:rPr>
          <w:color w:val="000000"/>
          <w:sz w:val="28"/>
          <w:szCs w:val="28"/>
        </w:rPr>
        <w:t xml:space="preserve"> </w:t>
      </w:r>
      <w:r w:rsidR="00E81F95" w:rsidRPr="001C2952">
        <w:rPr>
          <w:color w:val="000000"/>
          <w:sz w:val="28"/>
          <w:szCs w:val="28"/>
        </w:rPr>
        <w:t>проекта</w:t>
      </w:r>
      <w:r w:rsidR="004349B5" w:rsidRPr="001C2952">
        <w:rPr>
          <w:color w:val="000000"/>
          <w:sz w:val="28"/>
          <w:szCs w:val="28"/>
        </w:rPr>
        <w:t xml:space="preserve"> </w:t>
      </w:r>
      <w:r w:rsidR="00DA0CB0" w:rsidRPr="001C2952">
        <w:rPr>
          <w:color w:val="000000"/>
          <w:sz w:val="28"/>
          <w:szCs w:val="28"/>
        </w:rPr>
        <w:t>генерального плана</w:t>
      </w:r>
    </w:p>
    <w:p w:rsidR="00E81F95" w:rsidRPr="00602536" w:rsidRDefault="00E81F95" w:rsidP="00FB7977">
      <w:pPr>
        <w:spacing w:line="300" w:lineRule="auto"/>
        <w:rPr>
          <w:b/>
          <w:szCs w:val="24"/>
        </w:rPr>
      </w:pPr>
    </w:p>
    <w:p w:rsidR="008C10FE" w:rsidRPr="00602536" w:rsidRDefault="008C10FE" w:rsidP="00FB7977">
      <w:pPr>
        <w:spacing w:line="300" w:lineRule="auto"/>
        <w:rPr>
          <w:b/>
          <w:szCs w:val="24"/>
        </w:rPr>
      </w:pPr>
    </w:p>
    <w:p w:rsidR="00116217" w:rsidRPr="00602536" w:rsidRDefault="00116217" w:rsidP="00FB7977">
      <w:pPr>
        <w:spacing w:line="300" w:lineRule="auto"/>
        <w:rPr>
          <w:b/>
          <w:szCs w:val="24"/>
        </w:rPr>
      </w:pPr>
      <w:r w:rsidRPr="00602536">
        <w:rPr>
          <w:b/>
          <w:szCs w:val="24"/>
        </w:rPr>
        <w:t xml:space="preserve">Заказчик: </w:t>
      </w:r>
      <w:r w:rsidR="00DB108F">
        <w:t>Государственный комитет Псковской области по экономическому развитию и инвестиционной политике</w:t>
      </w:r>
    </w:p>
    <w:p w:rsidR="00116217" w:rsidRPr="00602536" w:rsidRDefault="000227D6" w:rsidP="00FB7977">
      <w:pPr>
        <w:spacing w:line="300" w:lineRule="auto"/>
        <w:rPr>
          <w:b/>
          <w:szCs w:val="24"/>
        </w:rPr>
      </w:pPr>
      <w:r w:rsidRPr="0079026B">
        <w:rPr>
          <w:b/>
          <w:szCs w:val="24"/>
        </w:rPr>
        <w:t>Муниципальный контракт</w:t>
      </w:r>
      <w:r w:rsidR="00116217" w:rsidRPr="0079026B">
        <w:rPr>
          <w:b/>
          <w:szCs w:val="24"/>
        </w:rPr>
        <w:t xml:space="preserve">: </w:t>
      </w:r>
      <w:r w:rsidR="00C721B3" w:rsidRPr="0079026B">
        <w:rPr>
          <w:b/>
          <w:szCs w:val="24"/>
        </w:rPr>
        <w:t xml:space="preserve">№ </w:t>
      </w:r>
      <w:r w:rsidR="0079026B" w:rsidRPr="0079026B">
        <w:rPr>
          <w:b/>
          <w:szCs w:val="24"/>
        </w:rPr>
        <w:t>22-ОК</w:t>
      </w:r>
      <w:r w:rsidR="00C721B3">
        <w:rPr>
          <w:b/>
          <w:szCs w:val="24"/>
        </w:rPr>
        <w:t xml:space="preserve"> </w:t>
      </w:r>
      <w:r w:rsidRPr="00602536">
        <w:rPr>
          <w:szCs w:val="24"/>
        </w:rPr>
        <w:t xml:space="preserve">от </w:t>
      </w:r>
      <w:r w:rsidR="0079026B">
        <w:rPr>
          <w:szCs w:val="24"/>
        </w:rPr>
        <w:t>22</w:t>
      </w:r>
      <w:r w:rsidRPr="00602536">
        <w:rPr>
          <w:szCs w:val="24"/>
        </w:rPr>
        <w:t xml:space="preserve"> </w:t>
      </w:r>
      <w:r w:rsidR="00C721B3">
        <w:rPr>
          <w:szCs w:val="24"/>
        </w:rPr>
        <w:t>августа</w:t>
      </w:r>
      <w:r w:rsidRPr="00602536">
        <w:rPr>
          <w:szCs w:val="24"/>
        </w:rPr>
        <w:t xml:space="preserve"> 201</w:t>
      </w:r>
      <w:r w:rsidR="00C721B3">
        <w:rPr>
          <w:szCs w:val="24"/>
        </w:rPr>
        <w:t>6</w:t>
      </w:r>
      <w:r w:rsidRPr="00602536">
        <w:rPr>
          <w:szCs w:val="24"/>
        </w:rPr>
        <w:t xml:space="preserve"> г.</w:t>
      </w:r>
    </w:p>
    <w:p w:rsidR="00E1597A" w:rsidRPr="00602536" w:rsidRDefault="00116217" w:rsidP="00FB7977">
      <w:pPr>
        <w:spacing w:line="300" w:lineRule="auto"/>
        <w:rPr>
          <w:szCs w:val="24"/>
        </w:rPr>
      </w:pPr>
      <w:r w:rsidRPr="00602536">
        <w:rPr>
          <w:b/>
          <w:szCs w:val="24"/>
        </w:rPr>
        <w:t>Исполнитель:</w:t>
      </w:r>
      <w:r w:rsidRPr="00602536">
        <w:rPr>
          <w:szCs w:val="24"/>
        </w:rPr>
        <w:t xml:space="preserve"> ООО НИ</w:t>
      </w:r>
      <w:r w:rsidR="00790DF1" w:rsidRPr="00602536">
        <w:rPr>
          <w:szCs w:val="24"/>
        </w:rPr>
        <w:t>И</w:t>
      </w:r>
      <w:r w:rsidRPr="00602536">
        <w:rPr>
          <w:szCs w:val="24"/>
        </w:rPr>
        <w:t xml:space="preserve"> </w:t>
      </w:r>
      <w:r w:rsidR="001E2BB3">
        <w:rPr>
          <w:szCs w:val="24"/>
        </w:rPr>
        <w:t>«</w:t>
      </w:r>
      <w:r w:rsidRPr="00602536">
        <w:rPr>
          <w:szCs w:val="24"/>
        </w:rPr>
        <w:t xml:space="preserve">Земля и </w:t>
      </w:r>
      <w:r w:rsidR="006F4E1A" w:rsidRPr="00602536">
        <w:rPr>
          <w:szCs w:val="24"/>
        </w:rPr>
        <w:t>г</w:t>
      </w:r>
      <w:r w:rsidRPr="00602536">
        <w:rPr>
          <w:szCs w:val="24"/>
        </w:rPr>
        <w:t>ород</w:t>
      </w:r>
      <w:r w:rsidR="001E2BB3">
        <w:rPr>
          <w:szCs w:val="24"/>
        </w:rPr>
        <w:t>»</w:t>
      </w:r>
    </w:p>
    <w:p w:rsidR="001C2952" w:rsidRDefault="001C2952" w:rsidP="00FB7977">
      <w:pPr>
        <w:spacing w:line="300" w:lineRule="auto"/>
        <w:rPr>
          <w:bCs/>
          <w:szCs w:val="24"/>
        </w:rPr>
      </w:pPr>
    </w:p>
    <w:p w:rsidR="00EC08B9" w:rsidRPr="00602536" w:rsidRDefault="00545821" w:rsidP="00FB7977">
      <w:pPr>
        <w:spacing w:line="300" w:lineRule="auto"/>
        <w:rPr>
          <w:bCs/>
          <w:szCs w:val="24"/>
        </w:rPr>
      </w:pPr>
      <w:r w:rsidRPr="00602536">
        <w:rPr>
          <w:bCs/>
          <w:szCs w:val="24"/>
        </w:rPr>
        <w:t>Генеральный д</w:t>
      </w:r>
      <w:r w:rsidR="00EC08B9" w:rsidRPr="00602536">
        <w:rPr>
          <w:bCs/>
          <w:szCs w:val="24"/>
        </w:rPr>
        <w:t>иректор _________</w:t>
      </w:r>
      <w:r w:rsidR="004C4675" w:rsidRPr="00602536">
        <w:rPr>
          <w:bCs/>
          <w:szCs w:val="24"/>
        </w:rPr>
        <w:t>_____________________________</w:t>
      </w:r>
      <w:r w:rsidR="001C2952">
        <w:rPr>
          <w:bCs/>
          <w:szCs w:val="24"/>
        </w:rPr>
        <w:t>_______</w:t>
      </w:r>
      <w:r w:rsidR="00EC08B9" w:rsidRPr="00602536">
        <w:rPr>
          <w:szCs w:val="24"/>
        </w:rPr>
        <w:t>П.И. Комаров</w:t>
      </w:r>
    </w:p>
    <w:p w:rsidR="00EC08B9" w:rsidRPr="00602536" w:rsidRDefault="001C2952" w:rsidP="00FB7977">
      <w:pPr>
        <w:spacing w:line="300" w:lineRule="auto"/>
        <w:rPr>
          <w:szCs w:val="24"/>
        </w:rPr>
      </w:pPr>
      <w:r>
        <w:rPr>
          <w:szCs w:val="24"/>
        </w:rPr>
        <w:t>Директор проектно-производственного департамента</w:t>
      </w:r>
      <w:r w:rsidR="00EC08B9" w:rsidRPr="00602536">
        <w:rPr>
          <w:szCs w:val="24"/>
        </w:rPr>
        <w:t xml:space="preserve"> _________</w:t>
      </w:r>
      <w:r>
        <w:rPr>
          <w:szCs w:val="24"/>
        </w:rPr>
        <w:t>__________А</w:t>
      </w:r>
      <w:r w:rsidR="00EC08B9" w:rsidRPr="00602536">
        <w:rPr>
          <w:szCs w:val="24"/>
        </w:rPr>
        <w:t>.</w:t>
      </w:r>
      <w:r>
        <w:rPr>
          <w:szCs w:val="24"/>
        </w:rPr>
        <w:t>С</w:t>
      </w:r>
      <w:r w:rsidR="00EC08B9" w:rsidRPr="00602536">
        <w:rPr>
          <w:szCs w:val="24"/>
        </w:rPr>
        <w:t xml:space="preserve">. </w:t>
      </w:r>
      <w:r>
        <w:rPr>
          <w:szCs w:val="24"/>
        </w:rPr>
        <w:t>Белихов</w:t>
      </w:r>
    </w:p>
    <w:p w:rsidR="00FC3FFC" w:rsidRPr="00602536" w:rsidRDefault="001C2952" w:rsidP="00FB7977">
      <w:pPr>
        <w:spacing w:line="300" w:lineRule="auto"/>
        <w:rPr>
          <w:szCs w:val="24"/>
        </w:rPr>
      </w:pPr>
      <w:r>
        <w:rPr>
          <w:szCs w:val="24"/>
        </w:rPr>
        <w:t>Начальник отдела проектирования</w:t>
      </w:r>
      <w:r w:rsidR="00FC3FFC" w:rsidRPr="00602536">
        <w:rPr>
          <w:szCs w:val="24"/>
        </w:rPr>
        <w:t xml:space="preserve"> </w:t>
      </w:r>
      <w:r w:rsidR="00FC3FFC" w:rsidRPr="0079026B">
        <w:rPr>
          <w:szCs w:val="24"/>
        </w:rPr>
        <w:t>__</w:t>
      </w:r>
      <w:r w:rsidR="004C4675" w:rsidRPr="0079026B">
        <w:rPr>
          <w:szCs w:val="24"/>
        </w:rPr>
        <w:t>______________________________</w:t>
      </w:r>
      <w:r w:rsidRPr="0079026B">
        <w:rPr>
          <w:szCs w:val="24"/>
        </w:rPr>
        <w:t>___</w:t>
      </w:r>
      <w:r w:rsidR="004C4675" w:rsidRPr="0079026B">
        <w:rPr>
          <w:szCs w:val="24"/>
        </w:rPr>
        <w:t>И.А.</w:t>
      </w:r>
      <w:r w:rsidR="00602536" w:rsidRPr="0079026B">
        <w:rPr>
          <w:szCs w:val="24"/>
        </w:rPr>
        <w:t xml:space="preserve"> </w:t>
      </w:r>
      <w:r w:rsidR="004C4675" w:rsidRPr="0079026B">
        <w:rPr>
          <w:szCs w:val="24"/>
        </w:rPr>
        <w:t>Шибаев</w:t>
      </w:r>
    </w:p>
    <w:p w:rsidR="00A015D8" w:rsidRPr="00602536" w:rsidRDefault="00A015D8" w:rsidP="00FB7977">
      <w:pPr>
        <w:spacing w:before="120" w:line="300" w:lineRule="auto"/>
        <w:ind w:firstLine="709"/>
        <w:rPr>
          <w:bCs/>
          <w:szCs w:val="24"/>
        </w:rPr>
      </w:pPr>
      <w:r w:rsidRPr="00602536">
        <w:rPr>
          <w:szCs w:val="24"/>
        </w:rPr>
        <w:t xml:space="preserve">В подготовке проекта генерального плана </w:t>
      </w:r>
      <w:r w:rsidR="0079026B">
        <w:rPr>
          <w:szCs w:val="24"/>
        </w:rPr>
        <w:t>городского</w:t>
      </w:r>
      <w:r w:rsidR="00BF11CE" w:rsidRPr="001C2952">
        <w:rPr>
          <w:szCs w:val="24"/>
        </w:rPr>
        <w:t xml:space="preserve"> поселения </w:t>
      </w:r>
      <w:r w:rsidR="001F78EC" w:rsidRPr="001F78EC">
        <w:rPr>
          <w:szCs w:val="24"/>
        </w:rPr>
        <w:t xml:space="preserve">«Идрица» </w:t>
      </w:r>
      <w:r w:rsidR="001F78EC">
        <w:rPr>
          <w:szCs w:val="24"/>
        </w:rPr>
        <w:t>С</w:t>
      </w:r>
      <w:r w:rsidR="001F78EC" w:rsidRPr="001F78EC">
        <w:rPr>
          <w:szCs w:val="24"/>
        </w:rPr>
        <w:t xml:space="preserve">ебежского района </w:t>
      </w:r>
      <w:r w:rsidR="001F78EC">
        <w:rPr>
          <w:szCs w:val="24"/>
        </w:rPr>
        <w:t>П</w:t>
      </w:r>
      <w:r w:rsidR="001F78EC" w:rsidRPr="001F78EC">
        <w:rPr>
          <w:szCs w:val="24"/>
        </w:rPr>
        <w:t>сковской области</w:t>
      </w:r>
      <w:r w:rsidR="001F78EC" w:rsidRPr="00602536">
        <w:rPr>
          <w:szCs w:val="24"/>
        </w:rPr>
        <w:t xml:space="preserve"> </w:t>
      </w:r>
      <w:r w:rsidRPr="00602536">
        <w:rPr>
          <w:szCs w:val="24"/>
        </w:rPr>
        <w:t>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E117EF" w:rsidRPr="00D46B25" w:rsidRDefault="00E117EF" w:rsidP="00A37511">
      <w:pPr>
        <w:spacing w:line="276" w:lineRule="auto"/>
        <w:rPr>
          <w:rFonts w:ascii="Arial" w:hAnsi="Arial" w:cs="Arial"/>
        </w:rPr>
        <w:sectPr w:rsidR="00E117EF" w:rsidRPr="00D46B25" w:rsidSect="00FB7977">
          <w:headerReference w:type="default" r:id="rId12"/>
          <w:footerReference w:type="first" r:id="rId13"/>
          <w:pgSz w:w="11906" w:h="16838" w:code="9"/>
          <w:pgMar w:top="1134" w:right="567" w:bottom="1134" w:left="1418" w:header="567" w:footer="567" w:gutter="0"/>
          <w:cols w:space="708"/>
          <w:titlePg/>
          <w:docGrid w:linePitch="360"/>
        </w:sectPr>
      </w:pPr>
    </w:p>
    <w:p w:rsidR="00AA58D7" w:rsidRPr="004B6266" w:rsidRDefault="00F80569" w:rsidP="002F40B0">
      <w:pPr>
        <w:pStyle w:val="0212164"/>
      </w:pPr>
      <w:bookmarkStart w:id="2" w:name="_Toc461441838"/>
      <w:bookmarkStart w:id="3" w:name="_Toc240312565"/>
      <w:bookmarkStart w:id="4" w:name="_Toc244491664"/>
      <w:bookmarkStart w:id="5" w:name="_Toc239498917"/>
      <w:bookmarkStart w:id="6" w:name="_Toc240312562"/>
      <w:bookmarkEnd w:id="0"/>
      <w:r w:rsidRPr="004B6266">
        <w:lastRenderedPageBreak/>
        <w:t>ПЕРЕЧЕНЬ МАТЕРИАЛОВ</w:t>
      </w:r>
      <w:bookmarkEnd w:id="2"/>
    </w:p>
    <w:p w:rsidR="00AA58D7" w:rsidRPr="001C2952" w:rsidRDefault="00EE2A0C" w:rsidP="0085477A">
      <w:pPr>
        <w:pStyle w:val="0212166"/>
      </w:pPr>
      <w:r>
        <w:t>Генерального плана городского</w:t>
      </w:r>
      <w:r w:rsidR="00AA58D7" w:rsidRPr="001C2952">
        <w:t xml:space="preserve"> </w:t>
      </w:r>
      <w:r w:rsidR="00641A92" w:rsidRPr="001C2952">
        <w:t>поселения «</w:t>
      </w:r>
      <w:r w:rsidR="001F78EC" w:rsidRPr="001F78EC">
        <w:t xml:space="preserve">Идрица» </w:t>
      </w:r>
      <w:r w:rsidR="001F78EC">
        <w:t>С</w:t>
      </w:r>
      <w:r w:rsidR="001F78EC" w:rsidRPr="001F78EC">
        <w:t xml:space="preserve">ебежского района </w:t>
      </w:r>
      <w:r w:rsidR="001F78EC">
        <w:t>П</w:t>
      </w:r>
      <w:r w:rsidR="001F78EC" w:rsidRPr="001F78EC">
        <w:t>сковской области</w:t>
      </w:r>
      <w:r w:rsidR="001F78EC">
        <w:t>.</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967"/>
        <w:gridCol w:w="4170"/>
      </w:tblGrid>
      <w:tr w:rsidR="00945ABF" w:rsidRPr="00A43C61" w:rsidTr="00794071">
        <w:tc>
          <w:tcPr>
            <w:tcW w:w="2943" w:type="pct"/>
            <w:shd w:val="clear" w:color="auto" w:fill="auto"/>
            <w:vAlign w:val="center"/>
          </w:tcPr>
          <w:p w:rsidR="00945ABF" w:rsidRPr="00A43C61" w:rsidRDefault="00945ABF" w:rsidP="00794071">
            <w:pPr>
              <w:spacing w:line="240" w:lineRule="auto"/>
              <w:jc w:val="center"/>
              <w:rPr>
                <w:b/>
                <w:sz w:val="22"/>
              </w:rPr>
            </w:pPr>
            <w:r w:rsidRPr="00A43C61">
              <w:rPr>
                <w:b/>
                <w:sz w:val="22"/>
              </w:rPr>
              <w:t>Наименование документа</w:t>
            </w:r>
          </w:p>
        </w:tc>
        <w:tc>
          <w:tcPr>
            <w:tcW w:w="2057" w:type="pct"/>
            <w:shd w:val="clear" w:color="auto" w:fill="auto"/>
            <w:vAlign w:val="center"/>
          </w:tcPr>
          <w:p w:rsidR="00945ABF" w:rsidRPr="00A43C61" w:rsidRDefault="00945ABF" w:rsidP="00794071">
            <w:pPr>
              <w:spacing w:line="240" w:lineRule="auto"/>
              <w:jc w:val="center"/>
              <w:rPr>
                <w:b/>
                <w:sz w:val="22"/>
              </w:rPr>
            </w:pPr>
            <w:r w:rsidRPr="00A43C61">
              <w:rPr>
                <w:b/>
                <w:sz w:val="22"/>
              </w:rPr>
              <w:t>Масштаб</w:t>
            </w:r>
          </w:p>
        </w:tc>
      </w:tr>
      <w:tr w:rsidR="00945ABF" w:rsidRPr="00A43C61" w:rsidTr="00794071">
        <w:tblPrEx>
          <w:tblBorders>
            <w:bottom w:val="single" w:sz="4" w:space="0" w:color="000000"/>
          </w:tblBorders>
        </w:tblPrEx>
        <w:trPr>
          <w:tblHeader/>
        </w:trPr>
        <w:tc>
          <w:tcPr>
            <w:tcW w:w="2943" w:type="pct"/>
            <w:shd w:val="clear" w:color="auto" w:fill="auto"/>
            <w:vAlign w:val="center"/>
          </w:tcPr>
          <w:p w:rsidR="00945ABF" w:rsidRPr="00A43C61" w:rsidRDefault="00945ABF" w:rsidP="00794071">
            <w:pPr>
              <w:spacing w:line="240" w:lineRule="auto"/>
              <w:jc w:val="center"/>
              <w:rPr>
                <w:b/>
                <w:sz w:val="22"/>
              </w:rPr>
            </w:pPr>
            <w:r w:rsidRPr="00A43C61">
              <w:rPr>
                <w:b/>
                <w:sz w:val="22"/>
              </w:rPr>
              <w:t>1</w:t>
            </w:r>
          </w:p>
        </w:tc>
        <w:tc>
          <w:tcPr>
            <w:tcW w:w="2057" w:type="pct"/>
            <w:shd w:val="clear" w:color="auto" w:fill="auto"/>
          </w:tcPr>
          <w:p w:rsidR="00945ABF" w:rsidRPr="00A43C61" w:rsidRDefault="00945ABF" w:rsidP="00794071">
            <w:pPr>
              <w:spacing w:line="240" w:lineRule="auto"/>
              <w:jc w:val="center"/>
              <w:rPr>
                <w:b/>
                <w:sz w:val="22"/>
              </w:rPr>
            </w:pPr>
            <w:r w:rsidRPr="00A43C61">
              <w:rPr>
                <w:b/>
                <w:sz w:val="22"/>
              </w:rPr>
              <w:t>2</w:t>
            </w:r>
          </w:p>
        </w:tc>
      </w:tr>
      <w:tr w:rsidR="00945ABF" w:rsidRPr="00A43C61" w:rsidTr="00794071">
        <w:tblPrEx>
          <w:tblBorders>
            <w:bottom w:val="single" w:sz="4" w:space="0" w:color="000000"/>
          </w:tblBorders>
        </w:tblPrEx>
        <w:tc>
          <w:tcPr>
            <w:tcW w:w="5000" w:type="pct"/>
            <w:gridSpan w:val="2"/>
            <w:shd w:val="clear" w:color="auto" w:fill="auto"/>
            <w:vAlign w:val="center"/>
          </w:tcPr>
          <w:p w:rsidR="00945ABF" w:rsidRPr="00A43C61" w:rsidRDefault="00945ABF" w:rsidP="00794071">
            <w:pPr>
              <w:spacing w:line="240" w:lineRule="auto"/>
              <w:jc w:val="center"/>
              <w:rPr>
                <w:b/>
                <w:sz w:val="22"/>
              </w:rPr>
            </w:pPr>
            <w:r w:rsidRPr="00A43C61">
              <w:rPr>
                <w:b/>
                <w:sz w:val="22"/>
              </w:rPr>
              <w:t>Материалы по обоснованию проекта</w:t>
            </w:r>
          </w:p>
        </w:tc>
      </w:tr>
      <w:tr w:rsidR="00945ABF" w:rsidRPr="00A43C61" w:rsidTr="00794071">
        <w:tblPrEx>
          <w:tblBorders>
            <w:bottom w:val="single" w:sz="4" w:space="0" w:color="000000"/>
          </w:tblBorders>
        </w:tblPrEx>
        <w:tc>
          <w:tcPr>
            <w:tcW w:w="5000" w:type="pct"/>
            <w:gridSpan w:val="2"/>
            <w:shd w:val="clear" w:color="auto" w:fill="auto"/>
            <w:vAlign w:val="center"/>
          </w:tcPr>
          <w:p w:rsidR="00945ABF" w:rsidRPr="00A43C61" w:rsidRDefault="00945ABF" w:rsidP="00794071">
            <w:pPr>
              <w:spacing w:line="240" w:lineRule="auto"/>
              <w:jc w:val="center"/>
              <w:rPr>
                <w:b/>
                <w:sz w:val="22"/>
              </w:rPr>
            </w:pPr>
            <w:r w:rsidRPr="00A43C61">
              <w:rPr>
                <w:b/>
                <w:sz w:val="22"/>
              </w:rPr>
              <w:t>Текстовая часть</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color w:val="000000"/>
                <w:sz w:val="22"/>
              </w:rPr>
            </w:pPr>
            <w:r w:rsidRPr="00A43C61">
              <w:rPr>
                <w:sz w:val="22"/>
              </w:rPr>
              <w:t xml:space="preserve">Том </w:t>
            </w:r>
            <w:r w:rsidRPr="00A43C61">
              <w:rPr>
                <w:sz w:val="22"/>
                <w:lang w:val="en-US"/>
              </w:rPr>
              <w:t>II</w:t>
            </w:r>
            <w:r w:rsidRPr="00A43C61">
              <w:rPr>
                <w:sz w:val="22"/>
              </w:rPr>
              <w:t>. Материалы по обоснованию проекта генерального плана</w:t>
            </w:r>
          </w:p>
        </w:tc>
        <w:tc>
          <w:tcPr>
            <w:tcW w:w="2057" w:type="pct"/>
            <w:shd w:val="clear" w:color="auto" w:fill="auto"/>
          </w:tcPr>
          <w:p w:rsidR="00945ABF" w:rsidRPr="00A43C61" w:rsidRDefault="00945ABF" w:rsidP="00794071">
            <w:pPr>
              <w:spacing w:line="240" w:lineRule="auto"/>
              <w:jc w:val="center"/>
              <w:rPr>
                <w:sz w:val="22"/>
              </w:rPr>
            </w:pPr>
            <w:r w:rsidRPr="00A43C61">
              <w:rPr>
                <w:sz w:val="22"/>
              </w:rPr>
              <w:t>-</w:t>
            </w:r>
          </w:p>
        </w:tc>
      </w:tr>
      <w:tr w:rsidR="00945ABF" w:rsidRPr="00A43C61" w:rsidTr="00794071">
        <w:tblPrEx>
          <w:tblBorders>
            <w:bottom w:val="single" w:sz="4" w:space="0" w:color="000000"/>
          </w:tblBorders>
        </w:tblPrEx>
        <w:tc>
          <w:tcPr>
            <w:tcW w:w="5000" w:type="pct"/>
            <w:gridSpan w:val="2"/>
            <w:shd w:val="clear" w:color="auto" w:fill="auto"/>
          </w:tcPr>
          <w:p w:rsidR="00945ABF" w:rsidRPr="00A43C61" w:rsidRDefault="00945ABF" w:rsidP="00794071">
            <w:pPr>
              <w:spacing w:line="240" w:lineRule="auto"/>
              <w:jc w:val="center"/>
              <w:rPr>
                <w:b/>
                <w:sz w:val="22"/>
              </w:rPr>
            </w:pPr>
            <w:r w:rsidRPr="00A43C61">
              <w:rPr>
                <w:b/>
                <w:sz w:val="22"/>
              </w:rPr>
              <w:t>Графическая часть</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sz w:val="22"/>
              </w:rPr>
            </w:pPr>
            <w:r w:rsidRPr="00A43C61">
              <w:rPr>
                <w:sz w:val="22"/>
              </w:rPr>
              <w:t xml:space="preserve">Карта 1. Карта современного использования территории. </w:t>
            </w:r>
          </w:p>
          <w:p w:rsidR="00945ABF" w:rsidRPr="00A43C61" w:rsidRDefault="00945ABF" w:rsidP="00794071">
            <w:pPr>
              <w:spacing w:line="240" w:lineRule="auto"/>
              <w:jc w:val="left"/>
              <w:rPr>
                <w:sz w:val="22"/>
              </w:rPr>
            </w:pPr>
            <w:r w:rsidRPr="00A43C61">
              <w:rPr>
                <w:sz w:val="22"/>
              </w:rPr>
              <w:t xml:space="preserve">Карта размещения объектов капитального строительства. </w:t>
            </w:r>
          </w:p>
          <w:p w:rsidR="00945ABF" w:rsidRPr="00A43C61" w:rsidRDefault="00945ABF" w:rsidP="00794071">
            <w:pPr>
              <w:spacing w:line="240" w:lineRule="auto"/>
              <w:jc w:val="left"/>
              <w:rPr>
                <w:bCs/>
                <w:sz w:val="22"/>
              </w:rPr>
            </w:pPr>
            <w:r w:rsidRPr="00A43C61">
              <w:rPr>
                <w:sz w:val="22"/>
              </w:rPr>
              <w:t>Карта зон с особыми условиями использования территории</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1:10 000</w:t>
            </w:r>
          </w:p>
        </w:tc>
      </w:tr>
      <w:tr w:rsidR="00945ABF" w:rsidRPr="00A43C61" w:rsidTr="00794071">
        <w:tblPrEx>
          <w:tblBorders>
            <w:bottom w:val="single" w:sz="4" w:space="0" w:color="000000"/>
          </w:tblBorders>
        </w:tblPrEx>
        <w:tc>
          <w:tcPr>
            <w:tcW w:w="2943" w:type="pct"/>
            <w:shd w:val="clear" w:color="auto" w:fill="auto"/>
          </w:tcPr>
          <w:p w:rsidR="00945ABF" w:rsidRPr="00A43C61" w:rsidRDefault="00521231" w:rsidP="00794071">
            <w:pPr>
              <w:spacing w:line="240" w:lineRule="auto"/>
              <w:jc w:val="left"/>
              <w:rPr>
                <w:sz w:val="22"/>
              </w:rPr>
            </w:pPr>
            <w:r>
              <w:rPr>
                <w:sz w:val="22"/>
              </w:rPr>
              <w:t>Фрагмент</w:t>
            </w:r>
            <w:r w:rsidR="00945ABF" w:rsidRPr="00A43C61">
              <w:rPr>
                <w:sz w:val="22"/>
              </w:rPr>
              <w:t xml:space="preserve"> карты 1. Карта современного использования территории. </w:t>
            </w:r>
          </w:p>
          <w:p w:rsidR="00945ABF" w:rsidRPr="00A43C61" w:rsidRDefault="00945ABF" w:rsidP="00794071">
            <w:pPr>
              <w:spacing w:line="240" w:lineRule="auto"/>
              <w:jc w:val="left"/>
              <w:rPr>
                <w:sz w:val="22"/>
              </w:rPr>
            </w:pPr>
            <w:r w:rsidRPr="00A43C61">
              <w:rPr>
                <w:sz w:val="22"/>
              </w:rPr>
              <w:t xml:space="preserve">Карта размещения объектов капитального строительства. </w:t>
            </w:r>
          </w:p>
          <w:p w:rsidR="00945ABF" w:rsidRPr="00A43C61" w:rsidRDefault="00945ABF" w:rsidP="00794071">
            <w:pPr>
              <w:spacing w:line="240" w:lineRule="auto"/>
              <w:jc w:val="left"/>
              <w:rPr>
                <w:sz w:val="22"/>
              </w:rPr>
            </w:pPr>
            <w:r w:rsidRPr="00A43C61">
              <w:rPr>
                <w:sz w:val="22"/>
              </w:rPr>
              <w:t>Карта зон с особыми условиями использования территории</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1:5 000</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bCs/>
                <w:sz w:val="22"/>
              </w:rPr>
            </w:pPr>
            <w:r w:rsidRPr="00A43C61">
              <w:rPr>
                <w:sz w:val="22"/>
              </w:rPr>
              <w:t>Карта 2. Карта территорий, подверженных риску возникновения чрезвычайных ситуаций природного и техногенного характера</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1:10 000</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sz w:val="22"/>
              </w:rPr>
            </w:pPr>
            <w:r w:rsidRPr="00A43C61">
              <w:rPr>
                <w:sz w:val="22"/>
              </w:rPr>
              <w:t xml:space="preserve">Карта 3. Карта планируемого размещения объектов капитального строительства федерального, регионального и местного значения. </w:t>
            </w:r>
          </w:p>
          <w:p w:rsidR="00945ABF" w:rsidRPr="00A43C61" w:rsidRDefault="00945ABF" w:rsidP="00794071">
            <w:pPr>
              <w:spacing w:line="240" w:lineRule="auto"/>
              <w:jc w:val="left"/>
              <w:rPr>
                <w:sz w:val="22"/>
              </w:rPr>
            </w:pPr>
            <w:r w:rsidRPr="00A43C61">
              <w:rPr>
                <w:sz w:val="22"/>
              </w:rPr>
              <w:t xml:space="preserve">Карта границ населенных пунктов. </w:t>
            </w:r>
          </w:p>
          <w:p w:rsidR="00945ABF" w:rsidRPr="00A43C61" w:rsidRDefault="00945ABF" w:rsidP="00794071">
            <w:pPr>
              <w:spacing w:line="240" w:lineRule="auto"/>
              <w:jc w:val="left"/>
              <w:rPr>
                <w:sz w:val="22"/>
              </w:rPr>
            </w:pPr>
            <w:r w:rsidRPr="00A43C61">
              <w:rPr>
                <w:sz w:val="22"/>
              </w:rPr>
              <w:t xml:space="preserve">Карта функциональных зон поселения. </w:t>
            </w:r>
          </w:p>
          <w:p w:rsidR="00945ABF" w:rsidRPr="00A43C61" w:rsidRDefault="00945ABF" w:rsidP="00794071">
            <w:pPr>
              <w:spacing w:line="240" w:lineRule="auto"/>
              <w:jc w:val="left"/>
              <w:rPr>
                <w:sz w:val="22"/>
              </w:rPr>
            </w:pPr>
            <w:r w:rsidRPr="00A43C61">
              <w:rPr>
                <w:sz w:val="22"/>
              </w:rPr>
              <w:t>Карта зон с особыми условиями использования территории, с учетом планируемого размещения объектов капитального строительства</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1:10 000</w:t>
            </w:r>
          </w:p>
        </w:tc>
      </w:tr>
      <w:tr w:rsidR="00945ABF" w:rsidRPr="00A43C61" w:rsidTr="00794071">
        <w:tblPrEx>
          <w:tblBorders>
            <w:bottom w:val="single" w:sz="4" w:space="0" w:color="000000"/>
          </w:tblBorders>
        </w:tblPrEx>
        <w:tc>
          <w:tcPr>
            <w:tcW w:w="5000" w:type="pct"/>
            <w:gridSpan w:val="2"/>
            <w:shd w:val="clear" w:color="auto" w:fill="auto"/>
            <w:vAlign w:val="center"/>
          </w:tcPr>
          <w:p w:rsidR="00945ABF" w:rsidRPr="00A43C61" w:rsidRDefault="00945ABF" w:rsidP="00794071">
            <w:pPr>
              <w:spacing w:line="240" w:lineRule="auto"/>
              <w:jc w:val="center"/>
              <w:rPr>
                <w:b/>
                <w:sz w:val="22"/>
              </w:rPr>
            </w:pPr>
            <w:r w:rsidRPr="00A43C61">
              <w:rPr>
                <w:b/>
                <w:sz w:val="22"/>
              </w:rPr>
              <w:t>Положения о территориальном планировании</w:t>
            </w:r>
          </w:p>
        </w:tc>
      </w:tr>
      <w:tr w:rsidR="00945ABF" w:rsidRPr="00A43C61" w:rsidTr="00794071">
        <w:tblPrEx>
          <w:tblBorders>
            <w:bottom w:val="single" w:sz="4" w:space="0" w:color="000000"/>
          </w:tblBorders>
        </w:tblPrEx>
        <w:tc>
          <w:tcPr>
            <w:tcW w:w="5000" w:type="pct"/>
            <w:gridSpan w:val="2"/>
            <w:shd w:val="clear" w:color="auto" w:fill="auto"/>
            <w:vAlign w:val="center"/>
          </w:tcPr>
          <w:p w:rsidR="00945ABF" w:rsidRPr="00A43C61" w:rsidRDefault="00945ABF" w:rsidP="00794071">
            <w:pPr>
              <w:spacing w:line="240" w:lineRule="auto"/>
              <w:jc w:val="center"/>
              <w:rPr>
                <w:b/>
                <w:sz w:val="22"/>
              </w:rPr>
            </w:pPr>
            <w:r w:rsidRPr="00A43C61">
              <w:rPr>
                <w:b/>
                <w:sz w:val="22"/>
              </w:rPr>
              <w:t>Текстовая часть</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bCs/>
                <w:sz w:val="22"/>
              </w:rPr>
            </w:pPr>
            <w:r w:rsidRPr="00A43C61">
              <w:rPr>
                <w:sz w:val="22"/>
              </w:rPr>
              <w:t xml:space="preserve">Том </w:t>
            </w:r>
            <w:r w:rsidRPr="00A43C61">
              <w:rPr>
                <w:sz w:val="22"/>
                <w:lang w:val="en-US"/>
              </w:rPr>
              <w:t>I</w:t>
            </w:r>
            <w:r w:rsidRPr="00A43C61">
              <w:rPr>
                <w:sz w:val="22"/>
              </w:rPr>
              <w:t>. Положения о территориальном планировании</w:t>
            </w:r>
          </w:p>
        </w:tc>
        <w:tc>
          <w:tcPr>
            <w:tcW w:w="2057" w:type="pct"/>
            <w:shd w:val="clear" w:color="auto" w:fill="auto"/>
          </w:tcPr>
          <w:p w:rsidR="00945ABF" w:rsidRPr="00A43C61" w:rsidRDefault="00945ABF" w:rsidP="00794071">
            <w:pPr>
              <w:spacing w:line="240" w:lineRule="auto"/>
              <w:jc w:val="center"/>
              <w:rPr>
                <w:sz w:val="22"/>
              </w:rPr>
            </w:pPr>
            <w:r w:rsidRPr="00A43C61">
              <w:rPr>
                <w:sz w:val="22"/>
              </w:rPr>
              <w:t>-</w:t>
            </w:r>
          </w:p>
        </w:tc>
      </w:tr>
      <w:tr w:rsidR="00945ABF" w:rsidRPr="00A43C61" w:rsidTr="00794071">
        <w:tblPrEx>
          <w:tblBorders>
            <w:bottom w:val="single" w:sz="4" w:space="0" w:color="000000"/>
          </w:tblBorders>
        </w:tblPrEx>
        <w:tc>
          <w:tcPr>
            <w:tcW w:w="5000" w:type="pct"/>
            <w:gridSpan w:val="2"/>
            <w:shd w:val="clear" w:color="auto" w:fill="auto"/>
            <w:vAlign w:val="center"/>
          </w:tcPr>
          <w:p w:rsidR="00945ABF" w:rsidRPr="00A43C61" w:rsidRDefault="00945ABF" w:rsidP="00794071">
            <w:pPr>
              <w:spacing w:line="240" w:lineRule="auto"/>
              <w:jc w:val="center"/>
              <w:rPr>
                <w:b/>
                <w:sz w:val="22"/>
              </w:rPr>
            </w:pPr>
            <w:r w:rsidRPr="00A43C61">
              <w:rPr>
                <w:b/>
                <w:sz w:val="22"/>
              </w:rPr>
              <w:t>Графическая часть</w:t>
            </w:r>
          </w:p>
        </w:tc>
      </w:tr>
      <w:tr w:rsidR="00945ABF" w:rsidRPr="00A43C61" w:rsidTr="00794071">
        <w:tblPrEx>
          <w:tblBorders>
            <w:bottom w:val="single" w:sz="4" w:space="0" w:color="000000"/>
          </w:tblBorders>
        </w:tblPrEx>
        <w:tc>
          <w:tcPr>
            <w:tcW w:w="2943" w:type="pct"/>
            <w:shd w:val="clear" w:color="auto" w:fill="auto"/>
          </w:tcPr>
          <w:p w:rsidR="00945ABF" w:rsidRPr="00A43C61" w:rsidRDefault="00945ABF" w:rsidP="00794071">
            <w:pPr>
              <w:spacing w:line="240" w:lineRule="auto"/>
              <w:jc w:val="left"/>
              <w:rPr>
                <w:sz w:val="22"/>
              </w:rPr>
            </w:pPr>
            <w:r w:rsidRPr="00A43C61">
              <w:rPr>
                <w:sz w:val="22"/>
              </w:rPr>
              <w:t xml:space="preserve">Карта 1. Карта планируемого размещения объектов местного значения. </w:t>
            </w:r>
          </w:p>
          <w:p w:rsidR="00945ABF" w:rsidRPr="00A43C61" w:rsidRDefault="00945ABF" w:rsidP="00794071">
            <w:pPr>
              <w:spacing w:line="240" w:lineRule="auto"/>
              <w:jc w:val="left"/>
              <w:rPr>
                <w:sz w:val="22"/>
              </w:rPr>
            </w:pPr>
            <w:r w:rsidRPr="00A43C61">
              <w:rPr>
                <w:sz w:val="22"/>
              </w:rPr>
              <w:t xml:space="preserve">Карта границ населенных пунктов. </w:t>
            </w:r>
          </w:p>
          <w:p w:rsidR="00945ABF" w:rsidRPr="00A43C61" w:rsidRDefault="00945ABF" w:rsidP="00794071">
            <w:pPr>
              <w:spacing w:line="240" w:lineRule="auto"/>
              <w:jc w:val="left"/>
              <w:rPr>
                <w:bCs/>
                <w:sz w:val="22"/>
              </w:rPr>
            </w:pPr>
            <w:r w:rsidRPr="00A43C61">
              <w:rPr>
                <w:sz w:val="22"/>
              </w:rPr>
              <w:t>Карта функциональных зон поселения</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1:10 000</w:t>
            </w:r>
          </w:p>
        </w:tc>
      </w:tr>
      <w:tr w:rsidR="00945ABF" w:rsidRPr="00A43C61" w:rsidTr="00794071">
        <w:tblPrEx>
          <w:tblBorders>
            <w:bottom w:val="single" w:sz="4" w:space="0" w:color="000000"/>
          </w:tblBorders>
        </w:tblPrEx>
        <w:tc>
          <w:tcPr>
            <w:tcW w:w="2943" w:type="pct"/>
            <w:shd w:val="clear" w:color="auto" w:fill="auto"/>
          </w:tcPr>
          <w:p w:rsidR="00945ABF" w:rsidRPr="00A43C61" w:rsidRDefault="00521231" w:rsidP="00794071">
            <w:pPr>
              <w:spacing w:line="240" w:lineRule="auto"/>
              <w:jc w:val="left"/>
              <w:rPr>
                <w:sz w:val="22"/>
              </w:rPr>
            </w:pPr>
            <w:r>
              <w:rPr>
                <w:sz w:val="22"/>
              </w:rPr>
              <w:t>Фрагмент</w:t>
            </w:r>
            <w:r w:rsidR="00945ABF" w:rsidRPr="00A43C61">
              <w:rPr>
                <w:sz w:val="22"/>
              </w:rPr>
              <w:t xml:space="preserve"> карты 1. Карта планируемого размещения объектов местного значения. </w:t>
            </w:r>
          </w:p>
          <w:p w:rsidR="00945ABF" w:rsidRPr="00A43C61" w:rsidRDefault="00945ABF" w:rsidP="00794071">
            <w:pPr>
              <w:spacing w:line="240" w:lineRule="auto"/>
              <w:jc w:val="left"/>
              <w:rPr>
                <w:sz w:val="22"/>
              </w:rPr>
            </w:pPr>
            <w:r w:rsidRPr="00A43C61">
              <w:rPr>
                <w:sz w:val="22"/>
              </w:rPr>
              <w:t xml:space="preserve">Карта границ населенных пунктов. </w:t>
            </w:r>
          </w:p>
          <w:p w:rsidR="00945ABF" w:rsidRPr="00A43C61" w:rsidRDefault="00945ABF" w:rsidP="00794071">
            <w:pPr>
              <w:spacing w:line="240" w:lineRule="auto"/>
              <w:jc w:val="left"/>
              <w:rPr>
                <w:sz w:val="22"/>
              </w:rPr>
            </w:pPr>
            <w:r w:rsidRPr="00A43C61">
              <w:rPr>
                <w:sz w:val="22"/>
              </w:rPr>
              <w:t>Карта функциональных зон поселения</w:t>
            </w:r>
          </w:p>
        </w:tc>
        <w:tc>
          <w:tcPr>
            <w:tcW w:w="2057" w:type="pct"/>
            <w:shd w:val="clear" w:color="auto" w:fill="auto"/>
          </w:tcPr>
          <w:p w:rsidR="00945ABF" w:rsidRPr="00A43C61" w:rsidRDefault="00945ABF" w:rsidP="00794071">
            <w:pPr>
              <w:spacing w:line="240" w:lineRule="auto"/>
              <w:jc w:val="center"/>
              <w:rPr>
                <w:sz w:val="22"/>
              </w:rPr>
            </w:pPr>
            <w:r w:rsidRPr="00A43C61">
              <w:rPr>
                <w:sz w:val="22"/>
              </w:rPr>
              <w:t>М 1:5 000</w:t>
            </w:r>
          </w:p>
        </w:tc>
      </w:tr>
      <w:tr w:rsidR="008F490F" w:rsidRPr="00A43C61" w:rsidTr="00794071">
        <w:tblPrEx>
          <w:tblBorders>
            <w:bottom w:val="single" w:sz="4" w:space="0" w:color="000000"/>
          </w:tblBorders>
        </w:tblPrEx>
        <w:tc>
          <w:tcPr>
            <w:tcW w:w="2943" w:type="pct"/>
            <w:shd w:val="clear" w:color="auto" w:fill="auto"/>
          </w:tcPr>
          <w:p w:rsidR="008F490F" w:rsidRPr="008F490F" w:rsidRDefault="008F490F" w:rsidP="008F490F">
            <w:pPr>
              <w:spacing w:line="240" w:lineRule="auto"/>
              <w:jc w:val="left"/>
              <w:rPr>
                <w:sz w:val="22"/>
              </w:rPr>
            </w:pPr>
            <w:r w:rsidRPr="008F490F">
              <w:rPr>
                <w:sz w:val="22"/>
              </w:rPr>
              <w:t>Карта 2. Карта границ населенных пунктов.</w:t>
            </w:r>
          </w:p>
          <w:p w:rsidR="008F490F" w:rsidRDefault="008F490F" w:rsidP="008F490F">
            <w:pPr>
              <w:spacing w:line="240" w:lineRule="auto"/>
              <w:jc w:val="left"/>
              <w:rPr>
                <w:sz w:val="22"/>
              </w:rPr>
            </w:pPr>
            <w:r w:rsidRPr="008F490F">
              <w:rPr>
                <w:sz w:val="22"/>
              </w:rPr>
              <w:t xml:space="preserve">               Карта функциональных зон поселения</w:t>
            </w:r>
          </w:p>
        </w:tc>
        <w:tc>
          <w:tcPr>
            <w:tcW w:w="2057" w:type="pct"/>
            <w:shd w:val="clear" w:color="auto" w:fill="auto"/>
          </w:tcPr>
          <w:p w:rsidR="008F490F" w:rsidRPr="00A43C61" w:rsidRDefault="008F490F" w:rsidP="00794071">
            <w:pPr>
              <w:spacing w:line="240" w:lineRule="auto"/>
              <w:jc w:val="center"/>
              <w:rPr>
                <w:sz w:val="22"/>
              </w:rPr>
            </w:pPr>
            <w:r w:rsidRPr="00A43C61">
              <w:rPr>
                <w:sz w:val="22"/>
              </w:rPr>
              <w:t>М 1:10 000</w:t>
            </w:r>
          </w:p>
        </w:tc>
      </w:tr>
    </w:tbl>
    <w:p w:rsidR="00AA58D7" w:rsidRPr="009F1BC0" w:rsidRDefault="00AA58D7" w:rsidP="00AA58D7">
      <w:pPr>
        <w:spacing w:line="14" w:lineRule="auto"/>
        <w:rPr>
          <w:rFonts w:eastAsia="Times New Roman"/>
          <w:color w:val="FF0000"/>
          <w:szCs w:val="24"/>
        </w:rPr>
      </w:pPr>
    </w:p>
    <w:p w:rsidR="00BC0824" w:rsidRDefault="00BC0824" w:rsidP="00BC0824">
      <w:pPr>
        <w:rPr>
          <w:b/>
          <w:szCs w:val="24"/>
        </w:rPr>
        <w:sectPr w:rsidR="00BC0824" w:rsidSect="008C6ABC">
          <w:footerReference w:type="default" r:id="rId14"/>
          <w:pgSz w:w="11906" w:h="16838" w:code="9"/>
          <w:pgMar w:top="1134" w:right="567" w:bottom="1134" w:left="1418" w:header="567" w:footer="567" w:gutter="0"/>
          <w:cols w:space="708"/>
          <w:docGrid w:linePitch="360"/>
        </w:sectPr>
      </w:pPr>
    </w:p>
    <w:p w:rsidR="00BC0824" w:rsidRPr="00A0488E" w:rsidRDefault="00BC0824" w:rsidP="002F40B0">
      <w:pPr>
        <w:pStyle w:val="0212164"/>
        <w:rPr>
          <w:bCs/>
        </w:rPr>
      </w:pPr>
      <w:r w:rsidRPr="00521231">
        <w:lastRenderedPageBreak/>
        <w:t>СОКРАЩЕНИЯ</w:t>
      </w:r>
    </w:p>
    <w:p w:rsidR="00BC0824" w:rsidRPr="00A0488E" w:rsidRDefault="00BC0824" w:rsidP="0085477A">
      <w:pPr>
        <w:pStyle w:val="0212166"/>
      </w:pPr>
      <w:r w:rsidRPr="00A0488E">
        <w:rPr>
          <w:b/>
        </w:rPr>
        <w:t>ВБ</w:t>
      </w:r>
      <w:r w:rsidRPr="00A0488E">
        <w:t xml:space="preserve"> – </w:t>
      </w:r>
      <w:r>
        <w:t>в</w:t>
      </w:r>
      <w:r w:rsidRPr="00A0488E">
        <w:t>одонапорная башня;</w:t>
      </w:r>
    </w:p>
    <w:p w:rsidR="00BC0824" w:rsidRPr="00A0488E" w:rsidRDefault="00BC0824" w:rsidP="0085477A">
      <w:pPr>
        <w:pStyle w:val="0212166"/>
      </w:pPr>
      <w:r w:rsidRPr="00A0488E">
        <w:rPr>
          <w:b/>
        </w:rPr>
        <w:t>ВЛ</w:t>
      </w:r>
      <w:r w:rsidRPr="00A0488E">
        <w:t xml:space="preserve"> – </w:t>
      </w:r>
      <w:r>
        <w:t>в</w:t>
      </w:r>
      <w:r w:rsidRPr="00A0488E">
        <w:t>оздушная линия электропередачи;</w:t>
      </w:r>
    </w:p>
    <w:p w:rsidR="00BC0824" w:rsidRPr="00A0488E" w:rsidRDefault="00BC0824" w:rsidP="0085477A">
      <w:pPr>
        <w:pStyle w:val="0212166"/>
      </w:pPr>
      <w:r w:rsidRPr="00A0488E">
        <w:rPr>
          <w:b/>
        </w:rPr>
        <w:t>г.</w:t>
      </w:r>
      <w:r w:rsidRPr="00A0488E">
        <w:t xml:space="preserve"> – </w:t>
      </w:r>
      <w:r>
        <w:t>г</w:t>
      </w:r>
      <w:r w:rsidRPr="00A0488E">
        <w:t>ород;</w:t>
      </w:r>
    </w:p>
    <w:p w:rsidR="00BC0824" w:rsidRPr="00A0488E" w:rsidRDefault="00BC0824" w:rsidP="0085477A">
      <w:pPr>
        <w:pStyle w:val="0212166"/>
      </w:pPr>
      <w:r w:rsidRPr="00A0488E">
        <w:rPr>
          <w:b/>
        </w:rPr>
        <w:t>ГрК РФ</w:t>
      </w:r>
      <w:r w:rsidRPr="00A0488E">
        <w:t xml:space="preserve"> – Градостроительный кодекс Российской Федерации;</w:t>
      </w:r>
    </w:p>
    <w:p w:rsidR="00BC0824" w:rsidRPr="00A0488E" w:rsidRDefault="00BC0824" w:rsidP="0085477A">
      <w:pPr>
        <w:pStyle w:val="0212166"/>
      </w:pPr>
      <w:r w:rsidRPr="00A0488E">
        <w:rPr>
          <w:b/>
        </w:rPr>
        <w:t>ГО</w:t>
      </w:r>
      <w:r w:rsidRPr="00A0488E">
        <w:t xml:space="preserve"> – </w:t>
      </w:r>
      <w:r>
        <w:t>г</w:t>
      </w:r>
      <w:r w:rsidRPr="00A0488E">
        <w:t>ражданская оборона;</w:t>
      </w:r>
    </w:p>
    <w:p w:rsidR="00BC0824" w:rsidRPr="00A0488E" w:rsidRDefault="00BC0824" w:rsidP="0085477A">
      <w:pPr>
        <w:pStyle w:val="0212166"/>
      </w:pPr>
      <w:r w:rsidRPr="00A0488E">
        <w:rPr>
          <w:b/>
        </w:rPr>
        <w:t>ГОСТ</w:t>
      </w:r>
      <w:r w:rsidRPr="00A0488E">
        <w:t xml:space="preserve"> – </w:t>
      </w:r>
      <w:r>
        <w:t>г</w:t>
      </w:r>
      <w:r w:rsidRPr="00A0488E">
        <w:t>осударственный стандарт;</w:t>
      </w:r>
    </w:p>
    <w:p w:rsidR="00BC0824" w:rsidRPr="00A0488E" w:rsidRDefault="00BC0824" w:rsidP="0085477A">
      <w:pPr>
        <w:pStyle w:val="0212166"/>
      </w:pPr>
      <w:r w:rsidRPr="00A0488E">
        <w:rPr>
          <w:b/>
        </w:rPr>
        <w:t>ГЭС</w:t>
      </w:r>
      <w:r w:rsidRPr="00A0488E">
        <w:t xml:space="preserve"> – </w:t>
      </w:r>
      <w:r>
        <w:t>г</w:t>
      </w:r>
      <w:r w:rsidRPr="00A0488E">
        <w:t xml:space="preserve">идравлическая </w:t>
      </w:r>
      <w:r w:rsidR="00641A92" w:rsidRPr="00A0488E">
        <w:t>электростанция</w:t>
      </w:r>
      <w:r w:rsidRPr="00A0488E">
        <w:t>;</w:t>
      </w:r>
    </w:p>
    <w:p w:rsidR="00BC0824" w:rsidRPr="00A0488E" w:rsidRDefault="00BC0824" w:rsidP="0085477A">
      <w:pPr>
        <w:pStyle w:val="0212166"/>
      </w:pPr>
      <w:r w:rsidRPr="00A0488E">
        <w:rPr>
          <w:b/>
        </w:rPr>
        <w:t>ГП</w:t>
      </w:r>
      <w:r w:rsidRPr="00A0488E">
        <w:t xml:space="preserve"> – </w:t>
      </w:r>
      <w:r>
        <w:t>г</w:t>
      </w:r>
      <w:r w:rsidR="00521231">
        <w:t>енеральный план;</w:t>
      </w:r>
    </w:p>
    <w:p w:rsidR="00BC0824" w:rsidRPr="00A0488E" w:rsidRDefault="00BC0824" w:rsidP="0085477A">
      <w:pPr>
        <w:pStyle w:val="0212166"/>
      </w:pPr>
      <w:r w:rsidRPr="00A0488E">
        <w:rPr>
          <w:b/>
        </w:rPr>
        <w:t>ГРПБ</w:t>
      </w:r>
      <w:r w:rsidRPr="00A0488E">
        <w:t xml:space="preserve"> – </w:t>
      </w:r>
      <w:r>
        <w:t>б</w:t>
      </w:r>
      <w:r w:rsidRPr="00A0488E">
        <w:t>лочный газорегуляторный пункт;</w:t>
      </w:r>
    </w:p>
    <w:p w:rsidR="00BC0824" w:rsidRPr="00A0488E" w:rsidRDefault="00BC0824" w:rsidP="0085477A">
      <w:pPr>
        <w:pStyle w:val="0212166"/>
      </w:pPr>
      <w:r w:rsidRPr="00A0488E">
        <w:rPr>
          <w:b/>
        </w:rPr>
        <w:t>ГРС</w:t>
      </w:r>
      <w:r w:rsidRPr="00A0488E">
        <w:t xml:space="preserve"> – </w:t>
      </w:r>
      <w:r>
        <w:t>г</w:t>
      </w:r>
      <w:r w:rsidRPr="00A0488E">
        <w:t>азораспределительная станция;</w:t>
      </w:r>
    </w:p>
    <w:p w:rsidR="00BC0824" w:rsidRPr="00A0488E" w:rsidRDefault="00BC0824" w:rsidP="0085477A">
      <w:pPr>
        <w:pStyle w:val="0212166"/>
      </w:pPr>
      <w:r w:rsidRPr="00A0488E">
        <w:rPr>
          <w:b/>
        </w:rPr>
        <w:t>КЛ</w:t>
      </w:r>
      <w:r w:rsidRPr="00A0488E">
        <w:t xml:space="preserve"> – </w:t>
      </w:r>
      <w:r>
        <w:t>к</w:t>
      </w:r>
      <w:r w:rsidRPr="00A0488E">
        <w:t>абельная линия электропередачи;</w:t>
      </w:r>
    </w:p>
    <w:p w:rsidR="00BC0824" w:rsidRPr="00A0488E" w:rsidRDefault="00BC0824" w:rsidP="0085477A">
      <w:pPr>
        <w:pStyle w:val="0212166"/>
      </w:pPr>
      <w:r w:rsidRPr="00A0488E">
        <w:rPr>
          <w:b/>
        </w:rPr>
        <w:t>КОС</w:t>
      </w:r>
      <w:r w:rsidRPr="00A0488E">
        <w:t xml:space="preserve"> – </w:t>
      </w:r>
      <w:r>
        <w:t>к</w:t>
      </w:r>
      <w:r w:rsidRPr="00A0488E">
        <w:t>анализационные очистные сооружения;</w:t>
      </w:r>
    </w:p>
    <w:p w:rsidR="00BC0824" w:rsidRPr="00A0488E" w:rsidRDefault="00BC0824" w:rsidP="0085477A">
      <w:pPr>
        <w:pStyle w:val="0212166"/>
      </w:pPr>
      <w:r w:rsidRPr="00A0488E">
        <w:rPr>
          <w:b/>
        </w:rPr>
        <w:t>ЛОС</w:t>
      </w:r>
      <w:r w:rsidRPr="00A0488E">
        <w:t xml:space="preserve"> – </w:t>
      </w:r>
      <w:r>
        <w:t>о</w:t>
      </w:r>
      <w:r w:rsidRPr="00A0488E">
        <w:t>чистные сооружения ливневой канализации;</w:t>
      </w:r>
    </w:p>
    <w:p w:rsidR="00BC0824" w:rsidRPr="00A0488E" w:rsidRDefault="00BC0824" w:rsidP="0085477A">
      <w:pPr>
        <w:pStyle w:val="0212166"/>
      </w:pPr>
      <w:r w:rsidRPr="00A0488E">
        <w:rPr>
          <w:b/>
        </w:rPr>
        <w:t>ЛЭП</w:t>
      </w:r>
      <w:r w:rsidRPr="00A0488E">
        <w:t xml:space="preserve"> – </w:t>
      </w:r>
      <w:r>
        <w:t>л</w:t>
      </w:r>
      <w:r w:rsidRPr="00A0488E">
        <w:t>иния электропередачи;</w:t>
      </w:r>
    </w:p>
    <w:p w:rsidR="00BC0824" w:rsidRPr="00A0488E" w:rsidRDefault="00BC0824" w:rsidP="0085477A">
      <w:pPr>
        <w:pStyle w:val="0212166"/>
      </w:pPr>
      <w:r w:rsidRPr="00A0488E">
        <w:rPr>
          <w:b/>
        </w:rPr>
        <w:t>МО</w:t>
      </w:r>
      <w:r w:rsidRPr="00A0488E">
        <w:t xml:space="preserve"> – </w:t>
      </w:r>
      <w:r>
        <w:t>м</w:t>
      </w:r>
      <w:r w:rsidRPr="00A0488E">
        <w:t>униципальное образование;</w:t>
      </w:r>
    </w:p>
    <w:p w:rsidR="00BC0824" w:rsidRPr="00A0488E" w:rsidRDefault="00BC0824" w:rsidP="0085477A">
      <w:pPr>
        <w:pStyle w:val="0212166"/>
      </w:pPr>
      <w:r w:rsidRPr="00A0488E">
        <w:rPr>
          <w:b/>
        </w:rPr>
        <w:t>МР</w:t>
      </w:r>
      <w:r w:rsidRPr="00A0488E">
        <w:t xml:space="preserve"> – </w:t>
      </w:r>
      <w:r>
        <w:t>м</w:t>
      </w:r>
      <w:r w:rsidRPr="00A0488E">
        <w:t>униципальный район;</w:t>
      </w:r>
    </w:p>
    <w:p w:rsidR="00BC0824" w:rsidRPr="00A0488E" w:rsidRDefault="00BC0824" w:rsidP="0085477A">
      <w:pPr>
        <w:pStyle w:val="0212166"/>
      </w:pPr>
      <w:r w:rsidRPr="00A0488E">
        <w:rPr>
          <w:b/>
        </w:rPr>
        <w:t>НП</w:t>
      </w:r>
      <w:r w:rsidRPr="00A0488E">
        <w:t xml:space="preserve"> – </w:t>
      </w:r>
      <w:r>
        <w:t>н</w:t>
      </w:r>
      <w:r w:rsidRPr="00A0488E">
        <w:t>аселенный пункт;</w:t>
      </w:r>
    </w:p>
    <w:p w:rsidR="00BC0824" w:rsidRPr="00A0488E" w:rsidRDefault="00BC0824" w:rsidP="0085477A">
      <w:pPr>
        <w:pStyle w:val="0212166"/>
      </w:pPr>
      <w:r w:rsidRPr="00A0488E">
        <w:rPr>
          <w:b/>
        </w:rPr>
        <w:t>ОЗ</w:t>
      </w:r>
      <w:r w:rsidRPr="00A0488E">
        <w:t xml:space="preserve"> – </w:t>
      </w:r>
      <w:r>
        <w:t>о</w:t>
      </w:r>
      <w:r w:rsidRPr="00A0488E">
        <w:t>хранные зоны;</w:t>
      </w:r>
    </w:p>
    <w:p w:rsidR="00BC0824" w:rsidRPr="00A0488E" w:rsidRDefault="00BC0824" w:rsidP="0085477A">
      <w:pPr>
        <w:pStyle w:val="0212166"/>
      </w:pPr>
      <w:r w:rsidRPr="00A0488E">
        <w:rPr>
          <w:b/>
        </w:rPr>
        <w:t>ОКС</w:t>
      </w:r>
      <w:r w:rsidRPr="00A0488E">
        <w:t xml:space="preserve"> – </w:t>
      </w:r>
      <w:r>
        <w:t>о</w:t>
      </w:r>
      <w:r w:rsidRPr="00A0488E">
        <w:t>бъект капитального строительства;</w:t>
      </w:r>
    </w:p>
    <w:p w:rsidR="00BC0824" w:rsidRPr="00A0488E" w:rsidRDefault="00BC0824" w:rsidP="0085477A">
      <w:pPr>
        <w:pStyle w:val="0212166"/>
      </w:pPr>
      <w:r w:rsidRPr="00A0488E">
        <w:rPr>
          <w:b/>
        </w:rPr>
        <w:t>ООПТ</w:t>
      </w:r>
      <w:r w:rsidRPr="00A0488E">
        <w:t xml:space="preserve"> – </w:t>
      </w:r>
      <w:r>
        <w:t>о</w:t>
      </w:r>
      <w:r w:rsidRPr="00A0488E">
        <w:t xml:space="preserve">собо охраняемые природные территории; </w:t>
      </w:r>
    </w:p>
    <w:p w:rsidR="00BC0824" w:rsidRPr="00A0488E" w:rsidRDefault="00BC0824" w:rsidP="0085477A">
      <w:pPr>
        <w:pStyle w:val="0212166"/>
      </w:pPr>
      <w:r w:rsidRPr="00A0488E">
        <w:rPr>
          <w:b/>
        </w:rPr>
        <w:t>п.</w:t>
      </w:r>
      <w:r w:rsidRPr="00A0488E">
        <w:t xml:space="preserve"> – </w:t>
      </w:r>
      <w:r>
        <w:t>п</w:t>
      </w:r>
      <w:r w:rsidRPr="00A0488E">
        <w:t>оселок;</w:t>
      </w:r>
    </w:p>
    <w:p w:rsidR="00BC0824" w:rsidRPr="00A0488E" w:rsidRDefault="00BC0824" w:rsidP="0085477A">
      <w:pPr>
        <w:pStyle w:val="0212166"/>
      </w:pPr>
      <w:r w:rsidRPr="00A0488E">
        <w:rPr>
          <w:b/>
        </w:rPr>
        <w:t>ПВ</w:t>
      </w:r>
      <w:r w:rsidRPr="00A0488E">
        <w:t xml:space="preserve"> – </w:t>
      </w:r>
      <w:r>
        <w:t>п</w:t>
      </w:r>
      <w:r w:rsidRPr="00A0488E">
        <w:t>ожарный водоем;</w:t>
      </w:r>
    </w:p>
    <w:p w:rsidR="00BC0824" w:rsidRPr="00A0488E" w:rsidRDefault="00BC0824" w:rsidP="0085477A">
      <w:pPr>
        <w:pStyle w:val="0212166"/>
      </w:pPr>
      <w:r w:rsidRPr="00A0488E">
        <w:rPr>
          <w:b/>
        </w:rPr>
        <w:t>ПГ</w:t>
      </w:r>
      <w:r w:rsidRPr="00A0488E">
        <w:t xml:space="preserve"> – </w:t>
      </w:r>
      <w:r>
        <w:t>п</w:t>
      </w:r>
      <w:r w:rsidRPr="00A0488E">
        <w:t>ожарный гидрант;</w:t>
      </w:r>
    </w:p>
    <w:p w:rsidR="00BC0824" w:rsidRPr="00A0488E" w:rsidRDefault="00CB0F2B" w:rsidP="0085477A">
      <w:pPr>
        <w:pStyle w:val="0212166"/>
        <w:rPr>
          <w:b/>
        </w:rPr>
      </w:pPr>
      <w:r>
        <w:rPr>
          <w:b/>
        </w:rPr>
        <w:t>р.п.</w:t>
      </w:r>
      <w:r w:rsidR="00BC0824" w:rsidRPr="00A0488E">
        <w:rPr>
          <w:b/>
        </w:rPr>
        <w:t xml:space="preserve">– </w:t>
      </w:r>
      <w:r w:rsidR="00BC0824">
        <w:t>п</w:t>
      </w:r>
      <w:r w:rsidR="00BC0824" w:rsidRPr="00A0488E">
        <w:t>оселок городского типа;</w:t>
      </w:r>
    </w:p>
    <w:p w:rsidR="00BC0824" w:rsidRPr="00A0488E" w:rsidRDefault="00BC0824" w:rsidP="0085477A">
      <w:pPr>
        <w:pStyle w:val="0212166"/>
      </w:pPr>
      <w:r w:rsidRPr="00A0488E">
        <w:rPr>
          <w:b/>
        </w:rPr>
        <w:t>ПЗЗ</w:t>
      </w:r>
      <w:r w:rsidRPr="00A0488E">
        <w:t xml:space="preserve"> – Правила землепользования и застройки;</w:t>
      </w:r>
    </w:p>
    <w:p w:rsidR="00BC0824" w:rsidRPr="00A0488E" w:rsidRDefault="00BC0824" w:rsidP="0085477A">
      <w:pPr>
        <w:pStyle w:val="0212166"/>
      </w:pPr>
      <w:r w:rsidRPr="00A0488E">
        <w:rPr>
          <w:b/>
        </w:rPr>
        <w:t>ПС</w:t>
      </w:r>
      <w:r w:rsidRPr="00A0488E">
        <w:t xml:space="preserve"> – </w:t>
      </w:r>
      <w:r>
        <w:t>п</w:t>
      </w:r>
      <w:r w:rsidRPr="00A0488E">
        <w:t>одстанция;</w:t>
      </w:r>
    </w:p>
    <w:p w:rsidR="00BC0824" w:rsidRPr="00A0488E" w:rsidRDefault="00BC0824" w:rsidP="0085477A">
      <w:pPr>
        <w:pStyle w:val="0212166"/>
      </w:pPr>
      <w:r w:rsidRPr="00A0488E">
        <w:rPr>
          <w:b/>
        </w:rPr>
        <w:t>ПС</w:t>
      </w:r>
      <w:r w:rsidRPr="00A0488E">
        <w:t xml:space="preserve"> – </w:t>
      </w:r>
      <w:r>
        <w:t>п</w:t>
      </w:r>
      <w:r w:rsidRPr="00A0488E">
        <w:t>ирс;</w:t>
      </w:r>
    </w:p>
    <w:p w:rsidR="00BC0824" w:rsidRPr="00A0488E" w:rsidRDefault="00BC0824" w:rsidP="0085477A">
      <w:pPr>
        <w:pStyle w:val="0212166"/>
      </w:pPr>
      <w:r w:rsidRPr="00A0488E">
        <w:rPr>
          <w:b/>
        </w:rPr>
        <w:t>РФ</w:t>
      </w:r>
      <w:r w:rsidRPr="00A0488E">
        <w:t xml:space="preserve"> – Российская Федерация;</w:t>
      </w:r>
    </w:p>
    <w:p w:rsidR="00BC0824" w:rsidRDefault="00BC0824" w:rsidP="0085477A">
      <w:pPr>
        <w:pStyle w:val="0212166"/>
      </w:pPr>
      <w:r w:rsidRPr="00A0488E">
        <w:rPr>
          <w:b/>
        </w:rPr>
        <w:t>с.</w:t>
      </w:r>
      <w:r w:rsidRPr="00A0488E">
        <w:t xml:space="preserve"> – </w:t>
      </w:r>
      <w:r>
        <w:t>с</w:t>
      </w:r>
      <w:r w:rsidRPr="00A0488E">
        <w:t>ело;</w:t>
      </w:r>
    </w:p>
    <w:p w:rsidR="0064436A" w:rsidRPr="00A0488E" w:rsidRDefault="0064436A" w:rsidP="0085477A">
      <w:pPr>
        <w:pStyle w:val="0212166"/>
      </w:pPr>
      <w:r w:rsidRPr="0064436A">
        <w:rPr>
          <w:b/>
        </w:rPr>
        <w:t>дер.</w:t>
      </w:r>
      <w:r>
        <w:t xml:space="preserve"> – деревня </w:t>
      </w:r>
    </w:p>
    <w:p w:rsidR="00BC0824" w:rsidRPr="00A0488E" w:rsidRDefault="005252B1" w:rsidP="0085477A">
      <w:pPr>
        <w:pStyle w:val="0212166"/>
      </w:pPr>
      <w:r>
        <w:rPr>
          <w:b/>
        </w:rPr>
        <w:t>г</w:t>
      </w:r>
      <w:r w:rsidR="00BC0824" w:rsidRPr="00A0488E">
        <w:rPr>
          <w:b/>
        </w:rPr>
        <w:t>.п.</w:t>
      </w:r>
      <w:r w:rsidR="00BC0824" w:rsidRPr="00A0488E">
        <w:t xml:space="preserve"> – </w:t>
      </w:r>
      <w:r>
        <w:t>городское</w:t>
      </w:r>
      <w:r w:rsidR="00BC0824" w:rsidRPr="00A0488E">
        <w:t xml:space="preserve"> поселение;</w:t>
      </w:r>
    </w:p>
    <w:p w:rsidR="00BC0824" w:rsidRPr="00A0488E" w:rsidRDefault="00BC0824" w:rsidP="0085477A">
      <w:pPr>
        <w:pStyle w:val="0212166"/>
      </w:pPr>
      <w:r w:rsidRPr="00A0488E">
        <w:rPr>
          <w:b/>
        </w:rPr>
        <w:t>СЗЗ</w:t>
      </w:r>
      <w:r w:rsidRPr="00A0488E">
        <w:t xml:space="preserve"> – </w:t>
      </w:r>
      <w:r>
        <w:t>с</w:t>
      </w:r>
      <w:r w:rsidRPr="00A0488E">
        <w:t>анитарно-защитные зоны;</w:t>
      </w:r>
    </w:p>
    <w:p w:rsidR="00BC0824" w:rsidRPr="00A0488E" w:rsidRDefault="00BC0824" w:rsidP="0085477A">
      <w:pPr>
        <w:pStyle w:val="0212166"/>
      </w:pPr>
      <w:r w:rsidRPr="00A0488E">
        <w:rPr>
          <w:b/>
        </w:rPr>
        <w:t>ТП</w:t>
      </w:r>
      <w:r w:rsidRPr="00A0488E">
        <w:t xml:space="preserve"> – </w:t>
      </w:r>
      <w:r>
        <w:t>т</w:t>
      </w:r>
      <w:r w:rsidRPr="00A0488E">
        <w:t>рансформаторная подстанция;</w:t>
      </w:r>
    </w:p>
    <w:p w:rsidR="00BC0824" w:rsidRDefault="00BC0824" w:rsidP="0085477A">
      <w:pPr>
        <w:pStyle w:val="0212166"/>
      </w:pPr>
      <w:r w:rsidRPr="00A93AB3">
        <w:rPr>
          <w:b/>
        </w:rPr>
        <w:t>ЧС</w:t>
      </w:r>
      <w:r w:rsidR="001214A2">
        <w:t xml:space="preserve"> – </w:t>
      </w:r>
      <w:r>
        <w:t>ч</w:t>
      </w:r>
      <w:r w:rsidR="001214A2">
        <w:t xml:space="preserve">резвычайная </w:t>
      </w:r>
      <w:r w:rsidRPr="00A0488E">
        <w:t>ситуация.</w:t>
      </w:r>
    </w:p>
    <w:p w:rsidR="00A93AB3" w:rsidRDefault="00A93AB3" w:rsidP="0085477A">
      <w:pPr>
        <w:pStyle w:val="0212166"/>
        <w:sectPr w:rsidR="00A93AB3" w:rsidSect="008C6ABC">
          <w:footerReference w:type="default" r:id="rId15"/>
          <w:pgSz w:w="11906" w:h="16838" w:code="9"/>
          <w:pgMar w:top="1134" w:right="567" w:bottom="1134" w:left="1418" w:header="567" w:footer="567" w:gutter="0"/>
          <w:cols w:space="708"/>
          <w:docGrid w:linePitch="360"/>
        </w:sectPr>
      </w:pPr>
    </w:p>
    <w:p w:rsidR="00760511" w:rsidRPr="008A32D7" w:rsidRDefault="00934457" w:rsidP="00760511">
      <w:pPr>
        <w:spacing w:line="300" w:lineRule="auto"/>
        <w:jc w:val="center"/>
        <w:rPr>
          <w:b/>
          <w:szCs w:val="24"/>
        </w:rPr>
      </w:pPr>
      <w:r w:rsidRPr="0062709C">
        <w:rPr>
          <w:b/>
          <w:szCs w:val="24"/>
        </w:rPr>
        <w:lastRenderedPageBreak/>
        <w:t xml:space="preserve">Содержание </w:t>
      </w:r>
      <w:bookmarkEnd w:id="3"/>
      <w:bookmarkEnd w:id="4"/>
      <w:r w:rsidR="00760511" w:rsidRPr="008A32D7">
        <w:rPr>
          <w:b/>
          <w:szCs w:val="24"/>
        </w:rPr>
        <w:t>Тома I</w:t>
      </w:r>
      <w:r w:rsidR="00760511" w:rsidRPr="008A32D7">
        <w:rPr>
          <w:b/>
          <w:szCs w:val="24"/>
          <w:lang w:val="en-US"/>
        </w:rPr>
        <w:t>I</w:t>
      </w:r>
    </w:p>
    <w:p w:rsidR="0062709C" w:rsidRDefault="00760511" w:rsidP="00D27D96">
      <w:pPr>
        <w:jc w:val="center"/>
        <w:rPr>
          <w:b/>
          <w:szCs w:val="24"/>
        </w:rPr>
      </w:pPr>
      <w:r>
        <w:rPr>
          <w:b/>
          <w:szCs w:val="24"/>
        </w:rPr>
        <w:t>Материалы по обоснованию проекта</w:t>
      </w:r>
      <w:bookmarkStart w:id="7" w:name="_Toc460314277"/>
      <w:bookmarkStart w:id="8" w:name="_Toc460319219"/>
      <w:bookmarkStart w:id="9" w:name="_Toc460507465"/>
      <w:bookmarkStart w:id="10" w:name="_Toc351479855"/>
    </w:p>
    <w:p w:rsidR="00FB6886" w:rsidRDefault="00E05CF5">
      <w:pPr>
        <w:pStyle w:val="14"/>
        <w:tabs>
          <w:tab w:val="right" w:leader="dot" w:pos="9911"/>
        </w:tabs>
        <w:rPr>
          <w:rFonts w:asciiTheme="minorHAnsi" w:eastAsiaTheme="minorEastAsia" w:hAnsiTheme="minorHAnsi" w:cstheme="minorBidi"/>
          <w:b w:val="0"/>
          <w:bCs w:val="0"/>
          <w:caps w:val="0"/>
          <w:noProof/>
          <w:sz w:val="22"/>
          <w:szCs w:val="22"/>
          <w:lang w:eastAsia="ru-RU"/>
        </w:rPr>
      </w:pPr>
      <w:r w:rsidRPr="00E05CF5">
        <w:rPr>
          <w:b w:val="0"/>
          <w:caps w:val="0"/>
          <w:szCs w:val="24"/>
        </w:rPr>
        <w:fldChar w:fldCharType="begin"/>
      </w:r>
      <w:r w:rsidR="00C56B4B">
        <w:rPr>
          <w:b w:val="0"/>
          <w:caps w:val="0"/>
          <w:szCs w:val="24"/>
        </w:rPr>
        <w:instrText xml:space="preserve"> TOC \o "1-3" \h \z \u </w:instrText>
      </w:r>
      <w:r w:rsidRPr="00E05CF5">
        <w:rPr>
          <w:b w:val="0"/>
          <w:caps w:val="0"/>
          <w:szCs w:val="24"/>
        </w:rPr>
        <w:fldChar w:fldCharType="separate"/>
      </w:r>
      <w:hyperlink w:anchor="_Toc504558837" w:history="1">
        <w:r w:rsidR="00FB6886" w:rsidRPr="00D30F16">
          <w:rPr>
            <w:rStyle w:val="aff4"/>
            <w:noProof/>
          </w:rPr>
          <w:t>ВВЕДЕНИЕ</w:t>
        </w:r>
        <w:r w:rsidR="00FB6886">
          <w:rPr>
            <w:noProof/>
            <w:webHidden/>
          </w:rPr>
          <w:tab/>
        </w:r>
        <w:r>
          <w:rPr>
            <w:noProof/>
            <w:webHidden/>
          </w:rPr>
          <w:fldChar w:fldCharType="begin"/>
        </w:r>
        <w:r w:rsidR="00FB6886">
          <w:rPr>
            <w:noProof/>
            <w:webHidden/>
          </w:rPr>
          <w:instrText xml:space="preserve"> PAGEREF _Toc504558837 \h </w:instrText>
        </w:r>
        <w:r>
          <w:rPr>
            <w:noProof/>
            <w:webHidden/>
          </w:rPr>
        </w:r>
        <w:r>
          <w:rPr>
            <w:noProof/>
            <w:webHidden/>
          </w:rPr>
          <w:fldChar w:fldCharType="separate"/>
        </w:r>
        <w:r w:rsidR="00FB6886">
          <w:rPr>
            <w:noProof/>
            <w:webHidden/>
          </w:rPr>
          <w:t>7</w:t>
        </w:r>
        <w:r>
          <w:rPr>
            <w:noProof/>
            <w:webHidden/>
          </w:rPr>
          <w:fldChar w:fldCharType="end"/>
        </w:r>
      </w:hyperlink>
    </w:p>
    <w:p w:rsidR="00FB6886" w:rsidRDefault="00E05CF5">
      <w:pPr>
        <w:pStyle w:val="14"/>
        <w:tabs>
          <w:tab w:val="right" w:leader="dot" w:pos="9911"/>
        </w:tabs>
        <w:rPr>
          <w:rFonts w:asciiTheme="minorHAnsi" w:eastAsiaTheme="minorEastAsia" w:hAnsiTheme="minorHAnsi" w:cstheme="minorBidi"/>
          <w:b w:val="0"/>
          <w:bCs w:val="0"/>
          <w:caps w:val="0"/>
          <w:noProof/>
          <w:sz w:val="22"/>
          <w:szCs w:val="22"/>
          <w:lang w:eastAsia="ru-RU"/>
        </w:rPr>
      </w:pPr>
      <w:hyperlink w:anchor="_Toc504558838" w:history="1">
        <w:r w:rsidR="00FB6886" w:rsidRPr="00D30F16">
          <w:rPr>
            <w:rStyle w:val="aff4"/>
            <w:noProof/>
          </w:rPr>
          <w:t>РАЗДЕЛ 1. Сведения о планах и программах комплексного социально-экономического развития городского поселения «Идрица» Себежского района Псковской области</w:t>
        </w:r>
        <w:r w:rsidR="00FB6886">
          <w:rPr>
            <w:noProof/>
            <w:webHidden/>
          </w:rPr>
          <w:tab/>
        </w:r>
        <w:r>
          <w:rPr>
            <w:noProof/>
            <w:webHidden/>
          </w:rPr>
          <w:fldChar w:fldCharType="begin"/>
        </w:r>
        <w:r w:rsidR="00FB6886">
          <w:rPr>
            <w:noProof/>
            <w:webHidden/>
          </w:rPr>
          <w:instrText xml:space="preserve"> PAGEREF _Toc504558838 \h </w:instrText>
        </w:r>
        <w:r>
          <w:rPr>
            <w:noProof/>
            <w:webHidden/>
          </w:rPr>
        </w:r>
        <w:r>
          <w:rPr>
            <w:noProof/>
            <w:webHidden/>
          </w:rPr>
          <w:fldChar w:fldCharType="separate"/>
        </w:r>
        <w:r w:rsidR="00FB6886">
          <w:rPr>
            <w:noProof/>
            <w:webHidden/>
          </w:rPr>
          <w:t>9</w:t>
        </w:r>
        <w:r>
          <w:rPr>
            <w:noProof/>
            <w:webHidden/>
          </w:rPr>
          <w:fldChar w:fldCharType="end"/>
        </w:r>
      </w:hyperlink>
    </w:p>
    <w:p w:rsidR="00FB6886" w:rsidRDefault="00E05CF5">
      <w:pPr>
        <w:pStyle w:val="14"/>
        <w:tabs>
          <w:tab w:val="right" w:leader="dot" w:pos="9911"/>
        </w:tabs>
        <w:rPr>
          <w:rFonts w:asciiTheme="minorHAnsi" w:eastAsiaTheme="minorEastAsia" w:hAnsiTheme="minorHAnsi" w:cstheme="minorBidi"/>
          <w:b w:val="0"/>
          <w:bCs w:val="0"/>
          <w:caps w:val="0"/>
          <w:noProof/>
          <w:sz w:val="22"/>
          <w:szCs w:val="22"/>
          <w:lang w:eastAsia="ru-RU"/>
        </w:rPr>
      </w:pPr>
      <w:hyperlink w:anchor="_Toc504558839" w:history="1">
        <w:r w:rsidR="00FB6886" w:rsidRPr="00D30F16">
          <w:rPr>
            <w:rStyle w:val="aff4"/>
            <w:noProof/>
          </w:rPr>
          <w:t>РАЗДЕЛ 2. Обоснование выбранного варианта размещения объектов местного значения городского ПОСЕЛЕНИЯ «Идрица» Себежского района Псковской области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FB6886">
          <w:rPr>
            <w:noProof/>
            <w:webHidden/>
          </w:rPr>
          <w:tab/>
        </w:r>
        <w:r>
          <w:rPr>
            <w:noProof/>
            <w:webHidden/>
          </w:rPr>
          <w:fldChar w:fldCharType="begin"/>
        </w:r>
        <w:r w:rsidR="00FB6886">
          <w:rPr>
            <w:noProof/>
            <w:webHidden/>
          </w:rPr>
          <w:instrText xml:space="preserve"> PAGEREF _Toc504558839 \h </w:instrText>
        </w:r>
        <w:r>
          <w:rPr>
            <w:noProof/>
            <w:webHidden/>
          </w:rPr>
        </w:r>
        <w:r>
          <w:rPr>
            <w:noProof/>
            <w:webHidden/>
          </w:rPr>
          <w:fldChar w:fldCharType="separate"/>
        </w:r>
        <w:r w:rsidR="00FB6886">
          <w:rPr>
            <w:noProof/>
            <w:webHidden/>
          </w:rPr>
          <w:t>14</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40" w:history="1">
        <w:r w:rsidR="00FB6886" w:rsidRPr="00D30F16">
          <w:rPr>
            <w:rStyle w:val="aff4"/>
            <w:noProof/>
          </w:rPr>
          <w:t>ГЛАВА 1. ОБЩИЕ СВЕДЕНИЯ Огородском ПОСЕЛЕНИИ «ИДРИЦА»</w:t>
        </w:r>
        <w:r w:rsidR="00FB6886">
          <w:rPr>
            <w:noProof/>
            <w:webHidden/>
          </w:rPr>
          <w:tab/>
        </w:r>
        <w:r>
          <w:rPr>
            <w:noProof/>
            <w:webHidden/>
          </w:rPr>
          <w:fldChar w:fldCharType="begin"/>
        </w:r>
        <w:r w:rsidR="00FB6886">
          <w:rPr>
            <w:noProof/>
            <w:webHidden/>
          </w:rPr>
          <w:instrText xml:space="preserve"> PAGEREF _Toc504558840 \h </w:instrText>
        </w:r>
        <w:r>
          <w:rPr>
            <w:noProof/>
            <w:webHidden/>
          </w:rPr>
        </w:r>
        <w:r>
          <w:rPr>
            <w:noProof/>
            <w:webHidden/>
          </w:rPr>
          <w:fldChar w:fldCharType="separate"/>
        </w:r>
        <w:r w:rsidR="00FB6886">
          <w:rPr>
            <w:noProof/>
            <w:webHidden/>
          </w:rPr>
          <w:t>14</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1" w:history="1">
        <w:r w:rsidR="00FB6886" w:rsidRPr="00D30F16">
          <w:rPr>
            <w:rStyle w:val="aff4"/>
            <w:noProof/>
          </w:rPr>
          <w:t>1.1 Описание положения городского поселения «Идрица» в структуре расселения</w:t>
        </w:r>
        <w:r w:rsidR="00FB6886">
          <w:rPr>
            <w:noProof/>
            <w:webHidden/>
          </w:rPr>
          <w:tab/>
        </w:r>
        <w:r>
          <w:rPr>
            <w:noProof/>
            <w:webHidden/>
          </w:rPr>
          <w:fldChar w:fldCharType="begin"/>
        </w:r>
        <w:r w:rsidR="00FB6886">
          <w:rPr>
            <w:noProof/>
            <w:webHidden/>
          </w:rPr>
          <w:instrText xml:space="preserve"> PAGEREF _Toc504558841 \h </w:instrText>
        </w:r>
        <w:r>
          <w:rPr>
            <w:noProof/>
            <w:webHidden/>
          </w:rPr>
        </w:r>
        <w:r>
          <w:rPr>
            <w:noProof/>
            <w:webHidden/>
          </w:rPr>
          <w:fldChar w:fldCharType="separate"/>
        </w:r>
        <w:r w:rsidR="00FB6886">
          <w:rPr>
            <w:noProof/>
            <w:webHidden/>
          </w:rPr>
          <w:t>14</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2" w:history="1">
        <w:r w:rsidR="00FB6886" w:rsidRPr="00D30F16">
          <w:rPr>
            <w:rStyle w:val="aff4"/>
            <w:noProof/>
          </w:rPr>
          <w:t>1.2 Историческая справка</w:t>
        </w:r>
        <w:r w:rsidR="00FB6886">
          <w:rPr>
            <w:noProof/>
            <w:webHidden/>
          </w:rPr>
          <w:tab/>
        </w:r>
        <w:r>
          <w:rPr>
            <w:noProof/>
            <w:webHidden/>
          </w:rPr>
          <w:fldChar w:fldCharType="begin"/>
        </w:r>
        <w:r w:rsidR="00FB6886">
          <w:rPr>
            <w:noProof/>
            <w:webHidden/>
          </w:rPr>
          <w:instrText xml:space="preserve"> PAGEREF _Toc504558842 \h </w:instrText>
        </w:r>
        <w:r>
          <w:rPr>
            <w:noProof/>
            <w:webHidden/>
          </w:rPr>
        </w:r>
        <w:r>
          <w:rPr>
            <w:noProof/>
            <w:webHidden/>
          </w:rPr>
          <w:fldChar w:fldCharType="separate"/>
        </w:r>
        <w:r w:rsidR="00FB6886">
          <w:rPr>
            <w:noProof/>
            <w:webHidden/>
          </w:rPr>
          <w:t>17</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3" w:history="1">
        <w:r w:rsidR="00FB6886" w:rsidRPr="00D30F16">
          <w:rPr>
            <w:rStyle w:val="aff4"/>
            <w:noProof/>
          </w:rPr>
          <w:t>1.3 Природные условия и ресурсы территории</w:t>
        </w:r>
        <w:r w:rsidR="00FB6886">
          <w:rPr>
            <w:noProof/>
            <w:webHidden/>
          </w:rPr>
          <w:tab/>
        </w:r>
        <w:r>
          <w:rPr>
            <w:noProof/>
            <w:webHidden/>
          </w:rPr>
          <w:fldChar w:fldCharType="begin"/>
        </w:r>
        <w:r w:rsidR="00FB6886">
          <w:rPr>
            <w:noProof/>
            <w:webHidden/>
          </w:rPr>
          <w:instrText xml:space="preserve"> PAGEREF _Toc504558843 \h </w:instrText>
        </w:r>
        <w:r>
          <w:rPr>
            <w:noProof/>
            <w:webHidden/>
          </w:rPr>
        </w:r>
        <w:r>
          <w:rPr>
            <w:noProof/>
            <w:webHidden/>
          </w:rPr>
          <w:fldChar w:fldCharType="separate"/>
        </w:r>
        <w:r w:rsidR="00FB6886">
          <w:rPr>
            <w:noProof/>
            <w:webHidden/>
          </w:rPr>
          <w:t>23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4" w:history="1">
        <w:r w:rsidR="00FB6886" w:rsidRPr="00D30F16">
          <w:rPr>
            <w:rStyle w:val="aff4"/>
            <w:noProof/>
          </w:rPr>
          <w:t>1.4 Существующие объекты федеральной, региональной и муниципальной собственности</w:t>
        </w:r>
        <w:r w:rsidR="00FB6886">
          <w:rPr>
            <w:noProof/>
            <w:webHidden/>
          </w:rPr>
          <w:tab/>
        </w:r>
        <w:r>
          <w:rPr>
            <w:noProof/>
            <w:webHidden/>
          </w:rPr>
          <w:fldChar w:fldCharType="begin"/>
        </w:r>
        <w:r w:rsidR="00FB6886">
          <w:rPr>
            <w:noProof/>
            <w:webHidden/>
          </w:rPr>
          <w:instrText xml:space="preserve"> PAGEREF _Toc504558844 \h </w:instrText>
        </w:r>
        <w:r>
          <w:rPr>
            <w:noProof/>
            <w:webHidden/>
          </w:rPr>
        </w:r>
        <w:r>
          <w:rPr>
            <w:noProof/>
            <w:webHidden/>
          </w:rPr>
          <w:fldChar w:fldCharType="separate"/>
        </w:r>
        <w:r w:rsidR="00FB6886">
          <w:rPr>
            <w:noProof/>
            <w:webHidden/>
          </w:rPr>
          <w:t>33</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45" w:history="1">
        <w:r w:rsidR="00FB6886" w:rsidRPr="00D30F16">
          <w:rPr>
            <w:rStyle w:val="aff4"/>
            <w:noProof/>
          </w:rPr>
          <w:t>ГЛАВА 2. ОБОСНОВАНИЯ В ОТНОШЕНИИ ЧИСЛЕННОСТИ НАСЕЛЕНИЯ И ДЕМОГРАФИЧЕСКОГО ПРОГНОЗА</w:t>
        </w:r>
        <w:r w:rsidR="00FB6886">
          <w:rPr>
            <w:noProof/>
            <w:webHidden/>
          </w:rPr>
          <w:tab/>
        </w:r>
        <w:r>
          <w:rPr>
            <w:noProof/>
            <w:webHidden/>
          </w:rPr>
          <w:fldChar w:fldCharType="begin"/>
        </w:r>
        <w:r w:rsidR="00FB6886">
          <w:rPr>
            <w:noProof/>
            <w:webHidden/>
          </w:rPr>
          <w:instrText xml:space="preserve"> PAGEREF _Toc504558845 \h </w:instrText>
        </w:r>
        <w:r>
          <w:rPr>
            <w:noProof/>
            <w:webHidden/>
          </w:rPr>
        </w:r>
        <w:r>
          <w:rPr>
            <w:noProof/>
            <w:webHidden/>
          </w:rPr>
          <w:fldChar w:fldCharType="separate"/>
        </w:r>
        <w:r w:rsidR="00FB6886">
          <w:rPr>
            <w:noProof/>
            <w:webHidden/>
          </w:rPr>
          <w:t>34</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6" w:history="1">
        <w:r w:rsidR="00FB6886" w:rsidRPr="00D30F16">
          <w:rPr>
            <w:rStyle w:val="aff4"/>
            <w:noProof/>
          </w:rPr>
          <w:t>2.1 Существующая численность населения</w:t>
        </w:r>
        <w:r w:rsidR="00FB6886">
          <w:rPr>
            <w:noProof/>
            <w:webHidden/>
          </w:rPr>
          <w:tab/>
        </w:r>
        <w:r>
          <w:rPr>
            <w:noProof/>
            <w:webHidden/>
          </w:rPr>
          <w:fldChar w:fldCharType="begin"/>
        </w:r>
        <w:r w:rsidR="00FB6886">
          <w:rPr>
            <w:noProof/>
            <w:webHidden/>
          </w:rPr>
          <w:instrText xml:space="preserve"> PAGEREF _Toc504558846 \h </w:instrText>
        </w:r>
        <w:r>
          <w:rPr>
            <w:noProof/>
            <w:webHidden/>
          </w:rPr>
        </w:r>
        <w:r>
          <w:rPr>
            <w:noProof/>
            <w:webHidden/>
          </w:rPr>
          <w:fldChar w:fldCharType="separate"/>
        </w:r>
        <w:r w:rsidR="00FB6886">
          <w:rPr>
            <w:noProof/>
            <w:webHidden/>
          </w:rPr>
          <w:t>34</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7" w:history="1">
        <w:r w:rsidR="00FB6886" w:rsidRPr="00D30F16">
          <w:rPr>
            <w:rStyle w:val="aff4"/>
            <w:noProof/>
          </w:rPr>
          <w:t>2.2 Демографический прогноз</w:t>
        </w:r>
        <w:r w:rsidR="00FB6886">
          <w:rPr>
            <w:noProof/>
            <w:webHidden/>
          </w:rPr>
          <w:tab/>
        </w:r>
        <w:r>
          <w:rPr>
            <w:noProof/>
            <w:webHidden/>
          </w:rPr>
          <w:fldChar w:fldCharType="begin"/>
        </w:r>
        <w:r w:rsidR="00FB6886">
          <w:rPr>
            <w:noProof/>
            <w:webHidden/>
          </w:rPr>
          <w:instrText xml:space="preserve"> PAGEREF _Toc504558847 \h </w:instrText>
        </w:r>
        <w:r>
          <w:rPr>
            <w:noProof/>
            <w:webHidden/>
          </w:rPr>
        </w:r>
        <w:r>
          <w:rPr>
            <w:noProof/>
            <w:webHidden/>
          </w:rPr>
          <w:fldChar w:fldCharType="separate"/>
        </w:r>
        <w:r w:rsidR="00FB6886">
          <w:rPr>
            <w:noProof/>
            <w:webHidden/>
          </w:rPr>
          <w:t>37</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48" w:history="1">
        <w:r w:rsidR="00FB6886" w:rsidRPr="00D30F16">
          <w:rPr>
            <w:rStyle w:val="aff4"/>
            <w:noProof/>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FB6886">
          <w:rPr>
            <w:noProof/>
            <w:webHidden/>
          </w:rPr>
          <w:tab/>
        </w:r>
        <w:r>
          <w:rPr>
            <w:noProof/>
            <w:webHidden/>
          </w:rPr>
          <w:fldChar w:fldCharType="begin"/>
        </w:r>
        <w:r w:rsidR="00FB6886">
          <w:rPr>
            <w:noProof/>
            <w:webHidden/>
          </w:rPr>
          <w:instrText xml:space="preserve"> PAGEREF _Toc504558848 \h </w:instrText>
        </w:r>
        <w:r>
          <w:rPr>
            <w:noProof/>
            <w:webHidden/>
          </w:rPr>
        </w:r>
        <w:r>
          <w:rPr>
            <w:noProof/>
            <w:webHidden/>
          </w:rPr>
          <w:fldChar w:fldCharType="separate"/>
        </w:r>
        <w:r w:rsidR="00FB6886">
          <w:rPr>
            <w:noProof/>
            <w:webHidden/>
          </w:rPr>
          <w:t>39</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49" w:history="1">
        <w:r w:rsidR="00FB6886" w:rsidRPr="00D30F16">
          <w:rPr>
            <w:rStyle w:val="aff4"/>
            <w:noProof/>
          </w:rPr>
          <w:t>3.1 Анализ состояния атмосферного воздуха</w:t>
        </w:r>
        <w:r w:rsidR="00FB6886">
          <w:rPr>
            <w:noProof/>
            <w:webHidden/>
          </w:rPr>
          <w:tab/>
        </w:r>
        <w:r>
          <w:rPr>
            <w:noProof/>
            <w:webHidden/>
          </w:rPr>
          <w:fldChar w:fldCharType="begin"/>
        </w:r>
        <w:r w:rsidR="00FB6886">
          <w:rPr>
            <w:noProof/>
            <w:webHidden/>
          </w:rPr>
          <w:instrText xml:space="preserve"> PAGEREF _Toc504558849 \h </w:instrText>
        </w:r>
        <w:r>
          <w:rPr>
            <w:noProof/>
            <w:webHidden/>
          </w:rPr>
        </w:r>
        <w:r>
          <w:rPr>
            <w:noProof/>
            <w:webHidden/>
          </w:rPr>
          <w:fldChar w:fldCharType="separate"/>
        </w:r>
        <w:r w:rsidR="00FB6886">
          <w:rPr>
            <w:noProof/>
            <w:webHidden/>
          </w:rPr>
          <w:t>40</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0" w:history="1">
        <w:r w:rsidR="00FB6886" w:rsidRPr="00D30F16">
          <w:rPr>
            <w:rStyle w:val="aff4"/>
            <w:noProof/>
          </w:rPr>
          <w:t>3.2 Анализ состояния поверхностных и подземных вод</w:t>
        </w:r>
        <w:r w:rsidR="00FB6886">
          <w:rPr>
            <w:noProof/>
            <w:webHidden/>
          </w:rPr>
          <w:tab/>
        </w:r>
        <w:r>
          <w:rPr>
            <w:noProof/>
            <w:webHidden/>
          </w:rPr>
          <w:fldChar w:fldCharType="begin"/>
        </w:r>
        <w:r w:rsidR="00FB6886">
          <w:rPr>
            <w:noProof/>
            <w:webHidden/>
          </w:rPr>
          <w:instrText xml:space="preserve"> PAGEREF _Toc504558850 \h </w:instrText>
        </w:r>
        <w:r>
          <w:rPr>
            <w:noProof/>
            <w:webHidden/>
          </w:rPr>
        </w:r>
        <w:r>
          <w:rPr>
            <w:noProof/>
            <w:webHidden/>
          </w:rPr>
          <w:fldChar w:fldCharType="separate"/>
        </w:r>
        <w:r w:rsidR="00FB6886">
          <w:rPr>
            <w:noProof/>
            <w:webHidden/>
          </w:rPr>
          <w:t>45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1" w:history="1">
        <w:r w:rsidR="00FB6886" w:rsidRPr="00D30F16">
          <w:rPr>
            <w:rStyle w:val="aff4"/>
            <w:noProof/>
          </w:rPr>
          <w:t>3.3 Анализ состояния почв. Месторождения полезных ископаемых</w:t>
        </w:r>
        <w:r w:rsidR="00FB6886">
          <w:rPr>
            <w:noProof/>
            <w:webHidden/>
          </w:rPr>
          <w:tab/>
        </w:r>
        <w:r>
          <w:rPr>
            <w:noProof/>
            <w:webHidden/>
          </w:rPr>
          <w:fldChar w:fldCharType="begin"/>
        </w:r>
        <w:r w:rsidR="00FB6886">
          <w:rPr>
            <w:noProof/>
            <w:webHidden/>
          </w:rPr>
          <w:instrText xml:space="preserve"> PAGEREF _Toc504558851 \h </w:instrText>
        </w:r>
        <w:r>
          <w:rPr>
            <w:noProof/>
            <w:webHidden/>
          </w:rPr>
        </w:r>
        <w:r>
          <w:rPr>
            <w:noProof/>
            <w:webHidden/>
          </w:rPr>
          <w:fldChar w:fldCharType="separate"/>
        </w:r>
        <w:r w:rsidR="00FB6886">
          <w:rPr>
            <w:noProof/>
            <w:webHidden/>
          </w:rPr>
          <w:t>53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2" w:history="1">
        <w:r w:rsidR="00FB6886" w:rsidRPr="00D30F16">
          <w:rPr>
            <w:rStyle w:val="aff4"/>
            <w:noProof/>
          </w:rPr>
          <w:t>3.4 Санитарная очистка территории</w:t>
        </w:r>
        <w:r w:rsidR="00FB6886">
          <w:rPr>
            <w:noProof/>
            <w:webHidden/>
          </w:rPr>
          <w:tab/>
        </w:r>
        <w:r>
          <w:rPr>
            <w:noProof/>
            <w:webHidden/>
          </w:rPr>
          <w:fldChar w:fldCharType="begin"/>
        </w:r>
        <w:r w:rsidR="00FB6886">
          <w:rPr>
            <w:noProof/>
            <w:webHidden/>
          </w:rPr>
          <w:instrText xml:space="preserve"> PAGEREF _Toc504558852 \h </w:instrText>
        </w:r>
        <w:r>
          <w:rPr>
            <w:noProof/>
            <w:webHidden/>
          </w:rPr>
        </w:r>
        <w:r>
          <w:rPr>
            <w:noProof/>
            <w:webHidden/>
          </w:rPr>
          <w:fldChar w:fldCharType="separate"/>
        </w:r>
        <w:r w:rsidR="00FB6886">
          <w:rPr>
            <w:noProof/>
            <w:webHidden/>
          </w:rPr>
          <w:t>56</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3" w:history="1">
        <w:r w:rsidR="00FB6886" w:rsidRPr="00D30F16">
          <w:rPr>
            <w:rStyle w:val="aff4"/>
            <w:noProof/>
            <w:lang w:eastAsia="ru-RU"/>
          </w:rPr>
          <w:t>3.5 Иные зоны с особыми условиями использования территории, установленные в соответствии с законодательством РФ</w:t>
        </w:r>
        <w:r w:rsidR="00FB6886">
          <w:rPr>
            <w:noProof/>
            <w:webHidden/>
          </w:rPr>
          <w:tab/>
        </w:r>
        <w:r>
          <w:rPr>
            <w:noProof/>
            <w:webHidden/>
          </w:rPr>
          <w:fldChar w:fldCharType="begin"/>
        </w:r>
        <w:r w:rsidR="00FB6886">
          <w:rPr>
            <w:noProof/>
            <w:webHidden/>
          </w:rPr>
          <w:instrText xml:space="preserve"> PAGEREF _Toc504558853 \h </w:instrText>
        </w:r>
        <w:r>
          <w:rPr>
            <w:noProof/>
            <w:webHidden/>
          </w:rPr>
        </w:r>
        <w:r>
          <w:rPr>
            <w:noProof/>
            <w:webHidden/>
          </w:rPr>
          <w:fldChar w:fldCharType="separate"/>
        </w:r>
        <w:r w:rsidR="00FB6886">
          <w:rPr>
            <w:noProof/>
            <w:webHidden/>
          </w:rPr>
          <w:t>57</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54" w:history="1">
        <w:r w:rsidR="00FB6886" w:rsidRPr="00D30F16">
          <w:rPr>
            <w:rStyle w:val="aff4"/>
            <w:noProof/>
          </w:rPr>
          <w:t>ГЛАВА 4. ОСОБО ОХРАНЯЕМЫЕ ТЕРРИТОРИИ И ОБЪЕКТЫ</w:t>
        </w:r>
        <w:r w:rsidR="00FB6886">
          <w:rPr>
            <w:noProof/>
            <w:webHidden/>
          </w:rPr>
          <w:tab/>
        </w:r>
        <w:r>
          <w:rPr>
            <w:noProof/>
            <w:webHidden/>
          </w:rPr>
          <w:fldChar w:fldCharType="begin"/>
        </w:r>
        <w:r w:rsidR="00FB6886">
          <w:rPr>
            <w:noProof/>
            <w:webHidden/>
          </w:rPr>
          <w:instrText xml:space="preserve"> PAGEREF _Toc504558854 \h </w:instrText>
        </w:r>
        <w:r>
          <w:rPr>
            <w:noProof/>
            <w:webHidden/>
          </w:rPr>
        </w:r>
        <w:r>
          <w:rPr>
            <w:noProof/>
            <w:webHidden/>
          </w:rPr>
          <w:fldChar w:fldCharType="separate"/>
        </w:r>
        <w:r w:rsidR="00FB6886">
          <w:rPr>
            <w:noProof/>
            <w:webHidden/>
          </w:rPr>
          <w:t>63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5" w:history="1">
        <w:r w:rsidR="00FB6886" w:rsidRPr="00D30F16">
          <w:rPr>
            <w:rStyle w:val="aff4"/>
            <w:noProof/>
          </w:rPr>
          <w:t>4.1 Памятники истории и культуры</w:t>
        </w:r>
        <w:r w:rsidR="00FB6886">
          <w:rPr>
            <w:noProof/>
            <w:webHidden/>
          </w:rPr>
          <w:tab/>
        </w:r>
        <w:r>
          <w:rPr>
            <w:noProof/>
            <w:webHidden/>
          </w:rPr>
          <w:fldChar w:fldCharType="begin"/>
        </w:r>
        <w:r w:rsidR="00FB6886">
          <w:rPr>
            <w:noProof/>
            <w:webHidden/>
          </w:rPr>
          <w:instrText xml:space="preserve"> PAGEREF _Toc504558855 \h </w:instrText>
        </w:r>
        <w:r>
          <w:rPr>
            <w:noProof/>
            <w:webHidden/>
          </w:rPr>
        </w:r>
        <w:r>
          <w:rPr>
            <w:noProof/>
            <w:webHidden/>
          </w:rPr>
          <w:fldChar w:fldCharType="separate"/>
        </w:r>
        <w:r w:rsidR="00FB6886">
          <w:rPr>
            <w:noProof/>
            <w:webHidden/>
          </w:rPr>
          <w:t>63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6" w:history="1">
        <w:r w:rsidR="00FB6886" w:rsidRPr="00D30F16">
          <w:rPr>
            <w:rStyle w:val="aff4"/>
            <w:noProof/>
          </w:rPr>
          <w:t>4.2 Особо охраняемые природные территории</w:t>
        </w:r>
        <w:r w:rsidR="00FB6886">
          <w:rPr>
            <w:noProof/>
            <w:webHidden/>
          </w:rPr>
          <w:tab/>
        </w:r>
        <w:r>
          <w:rPr>
            <w:noProof/>
            <w:webHidden/>
          </w:rPr>
          <w:fldChar w:fldCharType="begin"/>
        </w:r>
        <w:r w:rsidR="00FB6886">
          <w:rPr>
            <w:noProof/>
            <w:webHidden/>
          </w:rPr>
          <w:instrText xml:space="preserve"> PAGEREF _Toc504558856 \h </w:instrText>
        </w:r>
        <w:r>
          <w:rPr>
            <w:noProof/>
            <w:webHidden/>
          </w:rPr>
        </w:r>
        <w:r>
          <w:rPr>
            <w:noProof/>
            <w:webHidden/>
          </w:rPr>
          <w:fldChar w:fldCharType="separate"/>
        </w:r>
        <w:r w:rsidR="00FB6886">
          <w:rPr>
            <w:noProof/>
            <w:webHidden/>
          </w:rPr>
          <w:t>91</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57" w:history="1">
        <w:r w:rsidR="00FB6886" w:rsidRPr="00D30F16">
          <w:rPr>
            <w:rStyle w:val="aff4"/>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FB6886">
          <w:rPr>
            <w:noProof/>
            <w:webHidden/>
          </w:rPr>
          <w:tab/>
        </w:r>
        <w:r>
          <w:rPr>
            <w:noProof/>
            <w:webHidden/>
          </w:rPr>
          <w:fldChar w:fldCharType="begin"/>
        </w:r>
        <w:r w:rsidR="00FB6886">
          <w:rPr>
            <w:noProof/>
            <w:webHidden/>
          </w:rPr>
          <w:instrText xml:space="preserve"> PAGEREF _Toc504558857 \h </w:instrText>
        </w:r>
        <w:r>
          <w:rPr>
            <w:noProof/>
            <w:webHidden/>
          </w:rPr>
        </w:r>
        <w:r>
          <w:rPr>
            <w:noProof/>
            <w:webHidden/>
          </w:rPr>
          <w:fldChar w:fldCharType="separate"/>
        </w:r>
        <w:r w:rsidR="00FB6886">
          <w:rPr>
            <w:noProof/>
            <w:webHidden/>
          </w:rPr>
          <w:t>92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8" w:history="1">
        <w:r w:rsidR="00FB6886" w:rsidRPr="00D30F16">
          <w:rPr>
            <w:rStyle w:val="aff4"/>
            <w:noProof/>
          </w:rPr>
          <w:t>5.1 Описание основных опасностей на территории района</w:t>
        </w:r>
        <w:r w:rsidR="00FB6886">
          <w:rPr>
            <w:noProof/>
            <w:webHidden/>
          </w:rPr>
          <w:tab/>
        </w:r>
        <w:r>
          <w:rPr>
            <w:noProof/>
            <w:webHidden/>
          </w:rPr>
          <w:fldChar w:fldCharType="begin"/>
        </w:r>
        <w:r w:rsidR="00FB6886">
          <w:rPr>
            <w:noProof/>
            <w:webHidden/>
          </w:rPr>
          <w:instrText xml:space="preserve"> PAGEREF _Toc504558858 \h </w:instrText>
        </w:r>
        <w:r>
          <w:rPr>
            <w:noProof/>
            <w:webHidden/>
          </w:rPr>
        </w:r>
        <w:r>
          <w:rPr>
            <w:noProof/>
            <w:webHidden/>
          </w:rPr>
          <w:fldChar w:fldCharType="separate"/>
        </w:r>
        <w:r w:rsidR="00FB6886">
          <w:rPr>
            <w:noProof/>
            <w:webHidden/>
          </w:rPr>
          <w:t>92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59" w:history="1">
        <w:r w:rsidR="00FB6886" w:rsidRPr="00D30F16">
          <w:rPr>
            <w:rStyle w:val="aff4"/>
            <w:noProof/>
          </w:rPr>
          <w:t>5.2 Чрезвычайные ситуации природного характера</w:t>
        </w:r>
        <w:r w:rsidR="00FB6886">
          <w:rPr>
            <w:noProof/>
            <w:webHidden/>
          </w:rPr>
          <w:tab/>
        </w:r>
        <w:r>
          <w:rPr>
            <w:noProof/>
            <w:webHidden/>
          </w:rPr>
          <w:fldChar w:fldCharType="begin"/>
        </w:r>
        <w:r w:rsidR="00FB6886">
          <w:rPr>
            <w:noProof/>
            <w:webHidden/>
          </w:rPr>
          <w:instrText xml:space="preserve"> PAGEREF _Toc504558859 \h </w:instrText>
        </w:r>
        <w:r>
          <w:rPr>
            <w:noProof/>
            <w:webHidden/>
          </w:rPr>
        </w:r>
        <w:r>
          <w:rPr>
            <w:noProof/>
            <w:webHidden/>
          </w:rPr>
          <w:fldChar w:fldCharType="separate"/>
        </w:r>
        <w:r w:rsidR="00FB6886">
          <w:rPr>
            <w:noProof/>
            <w:webHidden/>
          </w:rPr>
          <w:t>95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0" w:history="1">
        <w:r w:rsidR="00FB6886" w:rsidRPr="00D30F16">
          <w:rPr>
            <w:rStyle w:val="aff4"/>
            <w:noProof/>
          </w:rPr>
          <w:t>5.3 Чрезвычайные ситуации биолого-социального характера</w:t>
        </w:r>
        <w:r w:rsidR="00FB6886">
          <w:rPr>
            <w:noProof/>
            <w:webHidden/>
          </w:rPr>
          <w:tab/>
        </w:r>
        <w:r>
          <w:rPr>
            <w:noProof/>
            <w:webHidden/>
          </w:rPr>
          <w:fldChar w:fldCharType="begin"/>
        </w:r>
        <w:r w:rsidR="00FB6886">
          <w:rPr>
            <w:noProof/>
            <w:webHidden/>
          </w:rPr>
          <w:instrText xml:space="preserve"> PAGEREF _Toc504558860 \h </w:instrText>
        </w:r>
        <w:r>
          <w:rPr>
            <w:noProof/>
            <w:webHidden/>
          </w:rPr>
        </w:r>
        <w:r>
          <w:rPr>
            <w:noProof/>
            <w:webHidden/>
          </w:rPr>
          <w:fldChar w:fldCharType="separate"/>
        </w:r>
        <w:r w:rsidR="00FB6886">
          <w:rPr>
            <w:noProof/>
            <w:webHidden/>
          </w:rPr>
          <w:t>103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1" w:history="1">
        <w:r w:rsidR="00FB6886" w:rsidRPr="00D30F16">
          <w:rPr>
            <w:rStyle w:val="aff4"/>
            <w:noProof/>
          </w:rPr>
          <w:t>5.4 Чрезвычайные ситуации техногенного характера</w:t>
        </w:r>
        <w:r w:rsidR="00FB6886">
          <w:rPr>
            <w:noProof/>
            <w:webHidden/>
          </w:rPr>
          <w:tab/>
        </w:r>
        <w:r>
          <w:rPr>
            <w:noProof/>
            <w:webHidden/>
          </w:rPr>
          <w:fldChar w:fldCharType="begin"/>
        </w:r>
        <w:r w:rsidR="00FB6886">
          <w:rPr>
            <w:noProof/>
            <w:webHidden/>
          </w:rPr>
          <w:instrText xml:space="preserve"> PAGEREF _Toc504558861 \h </w:instrText>
        </w:r>
        <w:r>
          <w:rPr>
            <w:noProof/>
            <w:webHidden/>
          </w:rPr>
        </w:r>
        <w:r>
          <w:rPr>
            <w:noProof/>
            <w:webHidden/>
          </w:rPr>
          <w:fldChar w:fldCharType="separate"/>
        </w:r>
        <w:r w:rsidR="00FB6886">
          <w:rPr>
            <w:noProof/>
            <w:webHidden/>
          </w:rPr>
          <w:t>103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2" w:history="1">
        <w:r w:rsidR="00FB6886" w:rsidRPr="00D30F16">
          <w:rPr>
            <w:rStyle w:val="aff4"/>
            <w:noProof/>
          </w:rPr>
          <w:t>5.5 Обеспечение пожарной охраны</w:t>
        </w:r>
        <w:r w:rsidR="00FB6886">
          <w:rPr>
            <w:noProof/>
            <w:webHidden/>
          </w:rPr>
          <w:tab/>
        </w:r>
        <w:r>
          <w:rPr>
            <w:noProof/>
            <w:webHidden/>
          </w:rPr>
          <w:fldChar w:fldCharType="begin"/>
        </w:r>
        <w:r w:rsidR="00FB6886">
          <w:rPr>
            <w:noProof/>
            <w:webHidden/>
          </w:rPr>
          <w:instrText xml:space="preserve"> PAGEREF _Toc504558862 \h </w:instrText>
        </w:r>
        <w:r>
          <w:rPr>
            <w:noProof/>
            <w:webHidden/>
          </w:rPr>
        </w:r>
        <w:r>
          <w:rPr>
            <w:noProof/>
            <w:webHidden/>
          </w:rPr>
          <w:fldChar w:fldCharType="separate"/>
        </w:r>
        <w:r w:rsidR="00FB6886">
          <w:rPr>
            <w:noProof/>
            <w:webHidden/>
          </w:rPr>
          <w:t>110</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3" w:history="1">
        <w:r w:rsidR="00FB6886" w:rsidRPr="00D30F16">
          <w:rPr>
            <w:rStyle w:val="aff4"/>
            <w:rFonts w:cs="Arial"/>
            <w:noProof/>
            <w:lang w:eastAsia="ru-RU"/>
          </w:rPr>
          <w:t xml:space="preserve">5.6 </w:t>
        </w:r>
        <w:r w:rsidR="00FB6886" w:rsidRPr="00D30F16">
          <w:rPr>
            <w:rStyle w:val="aff4"/>
            <w:noProof/>
          </w:rPr>
          <w:t>Мероприятия по предупреждению чрезвычайных ситуаций природного и техногенного характера</w:t>
        </w:r>
        <w:r w:rsidR="00FB6886">
          <w:rPr>
            <w:noProof/>
            <w:webHidden/>
          </w:rPr>
          <w:tab/>
        </w:r>
        <w:r>
          <w:rPr>
            <w:noProof/>
            <w:webHidden/>
          </w:rPr>
          <w:fldChar w:fldCharType="begin"/>
        </w:r>
        <w:r w:rsidR="00FB6886">
          <w:rPr>
            <w:noProof/>
            <w:webHidden/>
          </w:rPr>
          <w:instrText xml:space="preserve"> PAGEREF _Toc504558863 \h </w:instrText>
        </w:r>
        <w:r>
          <w:rPr>
            <w:noProof/>
            <w:webHidden/>
          </w:rPr>
        </w:r>
        <w:r>
          <w:rPr>
            <w:noProof/>
            <w:webHidden/>
          </w:rPr>
          <w:fldChar w:fldCharType="separate"/>
        </w:r>
        <w:r w:rsidR="00FB6886">
          <w:rPr>
            <w:noProof/>
            <w:webHidden/>
          </w:rPr>
          <w:t>116</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64" w:history="1">
        <w:r w:rsidR="00FB6886" w:rsidRPr="00D30F16">
          <w:rPr>
            <w:rStyle w:val="aff4"/>
            <w:noProof/>
          </w:rPr>
          <w:t>ГЛАВА 6. ИНЖЕНЕРНАЯ ПОДГОТОВКА ТЕРРИТОРИИ. БЛАГОУСТРОЙСТВО ТЕРРИТОРИИ</w:t>
        </w:r>
        <w:r w:rsidR="00FB6886">
          <w:rPr>
            <w:noProof/>
            <w:webHidden/>
          </w:rPr>
          <w:tab/>
        </w:r>
        <w:r>
          <w:rPr>
            <w:noProof/>
            <w:webHidden/>
          </w:rPr>
          <w:fldChar w:fldCharType="begin"/>
        </w:r>
        <w:r w:rsidR="00FB6886">
          <w:rPr>
            <w:noProof/>
            <w:webHidden/>
          </w:rPr>
          <w:instrText xml:space="preserve"> PAGEREF _Toc504558864 \h </w:instrText>
        </w:r>
        <w:r>
          <w:rPr>
            <w:noProof/>
            <w:webHidden/>
          </w:rPr>
        </w:r>
        <w:r>
          <w:rPr>
            <w:noProof/>
            <w:webHidden/>
          </w:rPr>
          <w:fldChar w:fldCharType="separate"/>
        </w:r>
        <w:r w:rsidR="00FB6886">
          <w:rPr>
            <w:noProof/>
            <w:webHidden/>
          </w:rPr>
          <w:t>118</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5" w:history="1">
        <w:r w:rsidR="00FB6886" w:rsidRPr="00D30F16">
          <w:rPr>
            <w:rStyle w:val="aff4"/>
            <w:noProof/>
          </w:rPr>
          <w:t>6.1 Анализ строительных ограничений</w:t>
        </w:r>
        <w:r w:rsidR="00FB6886">
          <w:rPr>
            <w:noProof/>
            <w:webHidden/>
          </w:rPr>
          <w:tab/>
        </w:r>
        <w:r>
          <w:rPr>
            <w:noProof/>
            <w:webHidden/>
          </w:rPr>
          <w:fldChar w:fldCharType="begin"/>
        </w:r>
        <w:r w:rsidR="00FB6886">
          <w:rPr>
            <w:noProof/>
            <w:webHidden/>
          </w:rPr>
          <w:instrText xml:space="preserve"> PAGEREF _Toc504558865 \h </w:instrText>
        </w:r>
        <w:r>
          <w:rPr>
            <w:noProof/>
            <w:webHidden/>
          </w:rPr>
        </w:r>
        <w:r>
          <w:rPr>
            <w:noProof/>
            <w:webHidden/>
          </w:rPr>
          <w:fldChar w:fldCharType="separate"/>
        </w:r>
        <w:r w:rsidR="00FB6886">
          <w:rPr>
            <w:noProof/>
            <w:webHidden/>
          </w:rPr>
          <w:t>118</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6" w:history="1">
        <w:r w:rsidR="00FB6886" w:rsidRPr="00D30F16">
          <w:rPr>
            <w:rStyle w:val="aff4"/>
            <w:noProof/>
          </w:rPr>
          <w:t>6.2 Инженерная подготовка территории</w:t>
        </w:r>
        <w:r w:rsidR="00FB6886">
          <w:rPr>
            <w:noProof/>
            <w:webHidden/>
          </w:rPr>
          <w:tab/>
        </w:r>
        <w:r>
          <w:rPr>
            <w:noProof/>
            <w:webHidden/>
          </w:rPr>
          <w:fldChar w:fldCharType="begin"/>
        </w:r>
        <w:r w:rsidR="00FB6886">
          <w:rPr>
            <w:noProof/>
            <w:webHidden/>
          </w:rPr>
          <w:instrText xml:space="preserve"> PAGEREF _Toc504558866 \h </w:instrText>
        </w:r>
        <w:r>
          <w:rPr>
            <w:noProof/>
            <w:webHidden/>
          </w:rPr>
        </w:r>
        <w:r>
          <w:rPr>
            <w:noProof/>
            <w:webHidden/>
          </w:rPr>
          <w:fldChar w:fldCharType="separate"/>
        </w:r>
        <w:r w:rsidR="00FB6886">
          <w:rPr>
            <w:noProof/>
            <w:webHidden/>
          </w:rPr>
          <w:t>118</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67" w:history="1">
        <w:r w:rsidR="00FB6886" w:rsidRPr="00D30F16">
          <w:rPr>
            <w:rStyle w:val="aff4"/>
            <w:noProof/>
          </w:rPr>
          <w:t>ГЛАВА 7. ОБОСНОВАНИЕ В ОТНОШЕНИИ ЖИЛИЩНОГО СТРОИТЕЛЬСТВА</w:t>
        </w:r>
        <w:r w:rsidR="00FB6886">
          <w:rPr>
            <w:noProof/>
            <w:webHidden/>
          </w:rPr>
          <w:tab/>
        </w:r>
        <w:r>
          <w:rPr>
            <w:noProof/>
            <w:webHidden/>
          </w:rPr>
          <w:fldChar w:fldCharType="begin"/>
        </w:r>
        <w:r w:rsidR="00FB6886">
          <w:rPr>
            <w:noProof/>
            <w:webHidden/>
          </w:rPr>
          <w:instrText xml:space="preserve"> PAGEREF _Toc504558867 \h </w:instrText>
        </w:r>
        <w:r>
          <w:rPr>
            <w:noProof/>
            <w:webHidden/>
          </w:rPr>
        </w:r>
        <w:r>
          <w:rPr>
            <w:noProof/>
            <w:webHidden/>
          </w:rPr>
          <w:fldChar w:fldCharType="separate"/>
        </w:r>
        <w:r w:rsidR="00FB6886">
          <w:rPr>
            <w:noProof/>
            <w:webHidden/>
          </w:rPr>
          <w:t>121</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68" w:history="1">
        <w:r w:rsidR="00FB6886" w:rsidRPr="00D30F16">
          <w:rPr>
            <w:rStyle w:val="aff4"/>
            <w:noProof/>
          </w:rPr>
          <w:t>7.1 Территории жилого назначения</w:t>
        </w:r>
        <w:r w:rsidR="00FB6886">
          <w:rPr>
            <w:noProof/>
            <w:webHidden/>
          </w:rPr>
          <w:tab/>
        </w:r>
        <w:r>
          <w:rPr>
            <w:noProof/>
            <w:webHidden/>
          </w:rPr>
          <w:fldChar w:fldCharType="begin"/>
        </w:r>
        <w:r w:rsidR="00FB6886">
          <w:rPr>
            <w:noProof/>
            <w:webHidden/>
          </w:rPr>
          <w:instrText xml:space="preserve"> PAGEREF _Toc504558868 \h </w:instrText>
        </w:r>
        <w:r>
          <w:rPr>
            <w:noProof/>
            <w:webHidden/>
          </w:rPr>
        </w:r>
        <w:r>
          <w:rPr>
            <w:noProof/>
            <w:webHidden/>
          </w:rPr>
          <w:fldChar w:fldCharType="separate"/>
        </w:r>
        <w:r w:rsidR="00FB6886">
          <w:rPr>
            <w:noProof/>
            <w:webHidden/>
          </w:rPr>
          <w:t>121</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69" w:history="1">
        <w:r w:rsidR="00FB6886" w:rsidRPr="00D30F16">
          <w:rPr>
            <w:rStyle w:val="aff4"/>
            <w:noProof/>
          </w:rPr>
          <w:t>ГЛАВА 8. ОБОСНОВАНИЕ В ОТНОШЕНИИ ПРОИЗВОДСТВЕННОЙ СФЕРЫ И СЕЛЬСКОГО ХОЗЯЙСТВА</w:t>
        </w:r>
        <w:r w:rsidR="00FB6886">
          <w:rPr>
            <w:noProof/>
            <w:webHidden/>
          </w:rPr>
          <w:tab/>
        </w:r>
        <w:r>
          <w:rPr>
            <w:noProof/>
            <w:webHidden/>
          </w:rPr>
          <w:fldChar w:fldCharType="begin"/>
        </w:r>
        <w:r w:rsidR="00FB6886">
          <w:rPr>
            <w:noProof/>
            <w:webHidden/>
          </w:rPr>
          <w:instrText xml:space="preserve"> PAGEREF _Toc504558869 \h </w:instrText>
        </w:r>
        <w:r>
          <w:rPr>
            <w:noProof/>
            <w:webHidden/>
          </w:rPr>
        </w:r>
        <w:r>
          <w:rPr>
            <w:noProof/>
            <w:webHidden/>
          </w:rPr>
          <w:fldChar w:fldCharType="separate"/>
        </w:r>
        <w:r w:rsidR="00FB6886">
          <w:rPr>
            <w:noProof/>
            <w:webHidden/>
          </w:rPr>
          <w:t>122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0" w:history="1">
        <w:r w:rsidR="00FB6886" w:rsidRPr="00D30F16">
          <w:rPr>
            <w:rStyle w:val="aff4"/>
            <w:noProof/>
          </w:rPr>
          <w:t>8.1 Сельское хозяйство, промышленное и агропромышленное производство</w:t>
        </w:r>
        <w:r w:rsidR="00FB6886">
          <w:rPr>
            <w:noProof/>
            <w:webHidden/>
          </w:rPr>
          <w:tab/>
        </w:r>
        <w:r>
          <w:rPr>
            <w:noProof/>
            <w:webHidden/>
          </w:rPr>
          <w:fldChar w:fldCharType="begin"/>
        </w:r>
        <w:r w:rsidR="00FB6886">
          <w:rPr>
            <w:noProof/>
            <w:webHidden/>
          </w:rPr>
          <w:instrText xml:space="preserve"> PAGEREF _Toc504558870 \h </w:instrText>
        </w:r>
        <w:r>
          <w:rPr>
            <w:noProof/>
            <w:webHidden/>
          </w:rPr>
        </w:r>
        <w:r>
          <w:rPr>
            <w:noProof/>
            <w:webHidden/>
          </w:rPr>
          <w:fldChar w:fldCharType="separate"/>
        </w:r>
        <w:r w:rsidR="00FB6886">
          <w:rPr>
            <w:noProof/>
            <w:webHidden/>
          </w:rPr>
          <w:t>122</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71" w:history="1">
        <w:r w:rsidR="00FB6886" w:rsidRPr="00D30F16">
          <w:rPr>
            <w:rStyle w:val="aff4"/>
            <w:noProof/>
          </w:rPr>
          <w:t>ГЛАВА 9. ОБОСНОВАНИЕ В ОТНОШЕНИИ ФУНКЦИОНАЛЬНЫХ ЗОН И ПАРАМЕТРОВ ИХ РАЗВИТИЯ</w:t>
        </w:r>
        <w:r w:rsidR="00FB6886">
          <w:rPr>
            <w:noProof/>
            <w:webHidden/>
          </w:rPr>
          <w:tab/>
        </w:r>
        <w:r>
          <w:rPr>
            <w:noProof/>
            <w:webHidden/>
          </w:rPr>
          <w:fldChar w:fldCharType="begin"/>
        </w:r>
        <w:r w:rsidR="00FB6886">
          <w:rPr>
            <w:noProof/>
            <w:webHidden/>
          </w:rPr>
          <w:instrText xml:space="preserve"> PAGEREF _Toc504558871 \h </w:instrText>
        </w:r>
        <w:r>
          <w:rPr>
            <w:noProof/>
            <w:webHidden/>
          </w:rPr>
        </w:r>
        <w:r>
          <w:rPr>
            <w:noProof/>
            <w:webHidden/>
          </w:rPr>
          <w:fldChar w:fldCharType="separate"/>
        </w:r>
        <w:r w:rsidR="00FB6886">
          <w:rPr>
            <w:noProof/>
            <w:webHidden/>
          </w:rPr>
          <w:t>125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2" w:history="1">
        <w:r w:rsidR="00FB6886" w:rsidRPr="00D30F16">
          <w:rPr>
            <w:rStyle w:val="aff4"/>
            <w:noProof/>
          </w:rPr>
          <w:t>9.1 Перечень функциональных зон и их параметры</w:t>
        </w:r>
        <w:r w:rsidR="00FB6886">
          <w:rPr>
            <w:noProof/>
            <w:webHidden/>
          </w:rPr>
          <w:tab/>
        </w:r>
        <w:r>
          <w:rPr>
            <w:noProof/>
            <w:webHidden/>
          </w:rPr>
          <w:fldChar w:fldCharType="begin"/>
        </w:r>
        <w:r w:rsidR="00FB6886">
          <w:rPr>
            <w:noProof/>
            <w:webHidden/>
          </w:rPr>
          <w:instrText xml:space="preserve"> PAGEREF _Toc504558872 \h </w:instrText>
        </w:r>
        <w:r>
          <w:rPr>
            <w:noProof/>
            <w:webHidden/>
          </w:rPr>
        </w:r>
        <w:r>
          <w:rPr>
            <w:noProof/>
            <w:webHidden/>
          </w:rPr>
          <w:fldChar w:fldCharType="separate"/>
        </w:r>
        <w:r w:rsidR="00FB6886">
          <w:rPr>
            <w:noProof/>
            <w:webHidden/>
          </w:rPr>
          <w:t>125</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73" w:history="1">
        <w:r w:rsidR="00FB6886" w:rsidRPr="00D30F16">
          <w:rPr>
            <w:rStyle w:val="aff4"/>
            <w:noProof/>
          </w:rPr>
          <w:t>ГЛАВА 10. ОБЪЕКТЫ СОЦИАЛЬНО-БЫТОВОГО ОБСЛУЖИВАНИЯ, КОММУНАЛЬНЫЕ ОБЪЕКТЫ И ОБЪЕКТЫ СПЕЦИАЛЬНОГО НАЗНАЧЕНИЯ</w:t>
        </w:r>
        <w:r w:rsidR="00FB6886">
          <w:rPr>
            <w:noProof/>
            <w:webHidden/>
          </w:rPr>
          <w:tab/>
        </w:r>
        <w:r>
          <w:rPr>
            <w:noProof/>
            <w:webHidden/>
          </w:rPr>
          <w:fldChar w:fldCharType="begin"/>
        </w:r>
        <w:r w:rsidR="00FB6886">
          <w:rPr>
            <w:noProof/>
            <w:webHidden/>
          </w:rPr>
          <w:instrText xml:space="preserve"> PAGEREF _Toc504558873 \h </w:instrText>
        </w:r>
        <w:r>
          <w:rPr>
            <w:noProof/>
            <w:webHidden/>
          </w:rPr>
        </w:r>
        <w:r>
          <w:rPr>
            <w:noProof/>
            <w:webHidden/>
          </w:rPr>
          <w:fldChar w:fldCharType="separate"/>
        </w:r>
        <w:r w:rsidR="00FB6886">
          <w:rPr>
            <w:noProof/>
            <w:webHidden/>
          </w:rPr>
          <w:t>132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4" w:history="1">
        <w:r w:rsidR="00FB6886" w:rsidRPr="00D30F16">
          <w:rPr>
            <w:rStyle w:val="aff4"/>
            <w:noProof/>
          </w:rPr>
          <w:t>10.1 Расчет обеспеченности учреждениями обслуживания</w:t>
        </w:r>
        <w:r w:rsidR="00FB6886">
          <w:rPr>
            <w:noProof/>
            <w:webHidden/>
          </w:rPr>
          <w:tab/>
        </w:r>
        <w:r>
          <w:rPr>
            <w:noProof/>
            <w:webHidden/>
          </w:rPr>
          <w:fldChar w:fldCharType="begin"/>
        </w:r>
        <w:r w:rsidR="00FB6886">
          <w:rPr>
            <w:noProof/>
            <w:webHidden/>
          </w:rPr>
          <w:instrText xml:space="preserve"> PAGEREF _Toc504558874 \h </w:instrText>
        </w:r>
        <w:r>
          <w:rPr>
            <w:noProof/>
            <w:webHidden/>
          </w:rPr>
        </w:r>
        <w:r>
          <w:rPr>
            <w:noProof/>
            <w:webHidden/>
          </w:rPr>
          <w:fldChar w:fldCharType="separate"/>
        </w:r>
        <w:r w:rsidR="00FB6886">
          <w:rPr>
            <w:noProof/>
            <w:webHidden/>
          </w:rPr>
          <w:t>132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5" w:history="1">
        <w:r w:rsidR="00FB6886" w:rsidRPr="00D30F16">
          <w:rPr>
            <w:rStyle w:val="aff4"/>
            <w:noProof/>
          </w:rPr>
          <w:t>10.2 Учреждения образования</w:t>
        </w:r>
        <w:r w:rsidR="00FB6886">
          <w:rPr>
            <w:noProof/>
            <w:webHidden/>
          </w:rPr>
          <w:tab/>
        </w:r>
        <w:r>
          <w:rPr>
            <w:noProof/>
            <w:webHidden/>
          </w:rPr>
          <w:fldChar w:fldCharType="begin"/>
        </w:r>
        <w:r w:rsidR="00FB6886">
          <w:rPr>
            <w:noProof/>
            <w:webHidden/>
          </w:rPr>
          <w:instrText xml:space="preserve"> PAGEREF _Toc504558875 \h </w:instrText>
        </w:r>
        <w:r>
          <w:rPr>
            <w:noProof/>
            <w:webHidden/>
          </w:rPr>
        </w:r>
        <w:r>
          <w:rPr>
            <w:noProof/>
            <w:webHidden/>
          </w:rPr>
          <w:fldChar w:fldCharType="separate"/>
        </w:r>
        <w:r w:rsidR="00FB6886">
          <w:rPr>
            <w:noProof/>
            <w:webHidden/>
          </w:rPr>
          <w:t>135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6" w:history="1">
        <w:r w:rsidR="00FB6886" w:rsidRPr="00D30F16">
          <w:rPr>
            <w:rStyle w:val="aff4"/>
            <w:noProof/>
          </w:rPr>
          <w:t>10.3 Учреждения здравоохранения</w:t>
        </w:r>
        <w:r w:rsidR="00FB6886">
          <w:rPr>
            <w:noProof/>
            <w:webHidden/>
          </w:rPr>
          <w:tab/>
        </w:r>
        <w:r>
          <w:rPr>
            <w:noProof/>
            <w:webHidden/>
          </w:rPr>
          <w:fldChar w:fldCharType="begin"/>
        </w:r>
        <w:r w:rsidR="00FB6886">
          <w:rPr>
            <w:noProof/>
            <w:webHidden/>
          </w:rPr>
          <w:instrText xml:space="preserve"> PAGEREF _Toc504558876 \h </w:instrText>
        </w:r>
        <w:r>
          <w:rPr>
            <w:noProof/>
            <w:webHidden/>
          </w:rPr>
        </w:r>
        <w:r>
          <w:rPr>
            <w:noProof/>
            <w:webHidden/>
          </w:rPr>
          <w:fldChar w:fldCharType="separate"/>
        </w:r>
        <w:r w:rsidR="00FB6886">
          <w:rPr>
            <w:noProof/>
            <w:webHidden/>
          </w:rPr>
          <w:t>137</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7" w:history="1">
        <w:r w:rsidR="00FB6886" w:rsidRPr="00D30F16">
          <w:rPr>
            <w:rStyle w:val="aff4"/>
            <w:noProof/>
          </w:rPr>
          <w:t>10.5 Учреждения культуры и досуга</w:t>
        </w:r>
        <w:r w:rsidR="00FB6886">
          <w:rPr>
            <w:noProof/>
            <w:webHidden/>
          </w:rPr>
          <w:tab/>
        </w:r>
        <w:r>
          <w:rPr>
            <w:noProof/>
            <w:webHidden/>
          </w:rPr>
          <w:fldChar w:fldCharType="begin"/>
        </w:r>
        <w:r w:rsidR="00FB6886">
          <w:rPr>
            <w:noProof/>
            <w:webHidden/>
          </w:rPr>
          <w:instrText xml:space="preserve"> PAGEREF _Toc504558877 \h </w:instrText>
        </w:r>
        <w:r>
          <w:rPr>
            <w:noProof/>
            <w:webHidden/>
          </w:rPr>
        </w:r>
        <w:r>
          <w:rPr>
            <w:noProof/>
            <w:webHidden/>
          </w:rPr>
          <w:fldChar w:fldCharType="separate"/>
        </w:r>
        <w:r w:rsidR="00FB6886">
          <w:rPr>
            <w:noProof/>
            <w:webHidden/>
          </w:rPr>
          <w:t>138</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8" w:history="1">
        <w:r w:rsidR="00FB6886" w:rsidRPr="00D30F16">
          <w:rPr>
            <w:rStyle w:val="aff4"/>
            <w:noProof/>
          </w:rPr>
          <w:t>10.4 Объекты физкультуры и спорта</w:t>
        </w:r>
        <w:r w:rsidR="00FB6886">
          <w:rPr>
            <w:noProof/>
            <w:webHidden/>
          </w:rPr>
          <w:tab/>
        </w:r>
        <w:r>
          <w:rPr>
            <w:noProof/>
            <w:webHidden/>
          </w:rPr>
          <w:fldChar w:fldCharType="begin"/>
        </w:r>
        <w:r w:rsidR="00FB6886">
          <w:rPr>
            <w:noProof/>
            <w:webHidden/>
          </w:rPr>
          <w:instrText xml:space="preserve"> PAGEREF _Toc504558878 \h </w:instrText>
        </w:r>
        <w:r>
          <w:rPr>
            <w:noProof/>
            <w:webHidden/>
          </w:rPr>
        </w:r>
        <w:r>
          <w:rPr>
            <w:noProof/>
            <w:webHidden/>
          </w:rPr>
          <w:fldChar w:fldCharType="separate"/>
        </w:r>
        <w:r w:rsidR="00FB6886">
          <w:rPr>
            <w:noProof/>
            <w:webHidden/>
          </w:rPr>
          <w:t>141</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79" w:history="1">
        <w:r w:rsidR="00FB6886" w:rsidRPr="00D30F16">
          <w:rPr>
            <w:rStyle w:val="aff4"/>
            <w:noProof/>
          </w:rPr>
          <w:t>10.6 Объекты пожарной охраны</w:t>
        </w:r>
        <w:r w:rsidR="00FB6886">
          <w:rPr>
            <w:noProof/>
            <w:webHidden/>
          </w:rPr>
          <w:tab/>
        </w:r>
        <w:r>
          <w:rPr>
            <w:noProof/>
            <w:webHidden/>
          </w:rPr>
          <w:fldChar w:fldCharType="begin"/>
        </w:r>
        <w:r w:rsidR="00FB6886">
          <w:rPr>
            <w:noProof/>
            <w:webHidden/>
          </w:rPr>
          <w:instrText xml:space="preserve"> PAGEREF _Toc504558879 \h </w:instrText>
        </w:r>
        <w:r>
          <w:rPr>
            <w:noProof/>
            <w:webHidden/>
          </w:rPr>
        </w:r>
        <w:r>
          <w:rPr>
            <w:noProof/>
            <w:webHidden/>
          </w:rPr>
          <w:fldChar w:fldCharType="separate"/>
        </w:r>
        <w:r w:rsidR="00FB6886">
          <w:rPr>
            <w:noProof/>
            <w:webHidden/>
          </w:rPr>
          <w:t>142</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80" w:history="1">
        <w:r w:rsidR="00FB6886" w:rsidRPr="00D30F16">
          <w:rPr>
            <w:rStyle w:val="aff4"/>
            <w:noProof/>
          </w:rPr>
          <w:t>10.7 Объекты специального обслуживания</w:t>
        </w:r>
        <w:r w:rsidR="00FB6886">
          <w:rPr>
            <w:noProof/>
            <w:webHidden/>
          </w:rPr>
          <w:tab/>
        </w:r>
        <w:r>
          <w:rPr>
            <w:noProof/>
            <w:webHidden/>
          </w:rPr>
          <w:fldChar w:fldCharType="begin"/>
        </w:r>
        <w:r w:rsidR="00FB6886">
          <w:rPr>
            <w:noProof/>
            <w:webHidden/>
          </w:rPr>
          <w:instrText xml:space="preserve"> PAGEREF _Toc504558880 \h </w:instrText>
        </w:r>
        <w:r>
          <w:rPr>
            <w:noProof/>
            <w:webHidden/>
          </w:rPr>
        </w:r>
        <w:r>
          <w:rPr>
            <w:noProof/>
            <w:webHidden/>
          </w:rPr>
          <w:fldChar w:fldCharType="separate"/>
        </w:r>
        <w:r w:rsidR="00FB6886">
          <w:rPr>
            <w:noProof/>
            <w:webHidden/>
          </w:rPr>
          <w:t>143</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81" w:history="1">
        <w:r w:rsidR="00FB6886" w:rsidRPr="00D30F16">
          <w:rPr>
            <w:rStyle w:val="aff4"/>
            <w:noProof/>
          </w:rPr>
          <w:t>10.8 Торговые предприятия и предприятия общественного питания</w:t>
        </w:r>
        <w:r w:rsidR="00FB6886">
          <w:rPr>
            <w:noProof/>
            <w:webHidden/>
          </w:rPr>
          <w:tab/>
        </w:r>
        <w:r>
          <w:rPr>
            <w:noProof/>
            <w:webHidden/>
          </w:rPr>
          <w:fldChar w:fldCharType="begin"/>
        </w:r>
        <w:r w:rsidR="00FB6886">
          <w:rPr>
            <w:noProof/>
            <w:webHidden/>
          </w:rPr>
          <w:instrText xml:space="preserve"> PAGEREF _Toc504558881 \h </w:instrText>
        </w:r>
        <w:r>
          <w:rPr>
            <w:noProof/>
            <w:webHidden/>
          </w:rPr>
        </w:r>
        <w:r>
          <w:rPr>
            <w:noProof/>
            <w:webHidden/>
          </w:rPr>
          <w:fldChar w:fldCharType="separate"/>
        </w:r>
        <w:r w:rsidR="00FB6886">
          <w:rPr>
            <w:noProof/>
            <w:webHidden/>
          </w:rPr>
          <w:t>145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82" w:history="1">
        <w:r w:rsidR="00FB6886" w:rsidRPr="00D30F16">
          <w:rPr>
            <w:rStyle w:val="aff4"/>
            <w:noProof/>
          </w:rPr>
          <w:t>10.9 Учреждения социальной защиты и социального обслуживания</w:t>
        </w:r>
        <w:r w:rsidR="00FB6886">
          <w:rPr>
            <w:noProof/>
            <w:webHidden/>
          </w:rPr>
          <w:tab/>
        </w:r>
        <w:r>
          <w:rPr>
            <w:noProof/>
            <w:webHidden/>
          </w:rPr>
          <w:fldChar w:fldCharType="begin"/>
        </w:r>
        <w:r w:rsidR="00FB6886">
          <w:rPr>
            <w:noProof/>
            <w:webHidden/>
          </w:rPr>
          <w:instrText xml:space="preserve"> PAGEREF _Toc504558882 \h </w:instrText>
        </w:r>
        <w:r>
          <w:rPr>
            <w:noProof/>
            <w:webHidden/>
          </w:rPr>
        </w:r>
        <w:r>
          <w:rPr>
            <w:noProof/>
            <w:webHidden/>
          </w:rPr>
          <w:fldChar w:fldCharType="separate"/>
        </w:r>
        <w:r w:rsidR="00FB6886">
          <w:rPr>
            <w:noProof/>
            <w:webHidden/>
          </w:rPr>
          <w:t>145</w:t>
        </w:r>
        <w:r>
          <w:rPr>
            <w:noProof/>
            <w:webHidden/>
          </w:rPr>
          <w:fldChar w:fldCharType="end"/>
        </w:r>
      </w:hyperlink>
    </w:p>
    <w:p w:rsidR="00FB6886" w:rsidRDefault="00E05CF5">
      <w:pPr>
        <w:pStyle w:val="36"/>
        <w:tabs>
          <w:tab w:val="right" w:leader="dot" w:pos="9911"/>
        </w:tabs>
        <w:rPr>
          <w:rFonts w:asciiTheme="minorHAnsi" w:eastAsiaTheme="minorEastAsia" w:hAnsiTheme="minorHAnsi" w:cstheme="minorBidi"/>
          <w:noProof/>
          <w:sz w:val="22"/>
          <w:szCs w:val="22"/>
          <w:lang w:eastAsia="ru-RU"/>
        </w:rPr>
      </w:pPr>
      <w:hyperlink w:anchor="_Toc504558883" w:history="1">
        <w:r w:rsidR="00FB6886" w:rsidRPr="00D30F16">
          <w:rPr>
            <w:rStyle w:val="aff4"/>
            <w:noProof/>
          </w:rPr>
          <w:t>10.10 Туризм и рекреация</w:t>
        </w:r>
        <w:r w:rsidR="00FB6886">
          <w:rPr>
            <w:noProof/>
            <w:webHidden/>
          </w:rPr>
          <w:tab/>
        </w:r>
        <w:r>
          <w:rPr>
            <w:noProof/>
            <w:webHidden/>
          </w:rPr>
          <w:fldChar w:fldCharType="begin"/>
        </w:r>
        <w:r w:rsidR="00FB6886">
          <w:rPr>
            <w:noProof/>
            <w:webHidden/>
          </w:rPr>
          <w:instrText xml:space="preserve"> PAGEREF _Toc504558883 \h </w:instrText>
        </w:r>
        <w:r>
          <w:rPr>
            <w:noProof/>
            <w:webHidden/>
          </w:rPr>
        </w:r>
        <w:r>
          <w:rPr>
            <w:noProof/>
            <w:webHidden/>
          </w:rPr>
          <w:fldChar w:fldCharType="separate"/>
        </w:r>
        <w:r w:rsidR="00FB6886">
          <w:rPr>
            <w:noProof/>
            <w:webHidden/>
          </w:rPr>
          <w:t>146</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84" w:history="1">
        <w:r w:rsidR="00FB6886" w:rsidRPr="00D30F16">
          <w:rPr>
            <w:rStyle w:val="aff4"/>
            <w:noProof/>
          </w:rPr>
          <w:t>ГЛАВА 11. ОБОСНОВАНИЕ В ОТНОШЕНИИ РАЗВИТИЯ ТРАНСПОРТНОЙ ИНФРАСТРУКТУРЫ</w:t>
        </w:r>
        <w:r w:rsidR="00FB6886">
          <w:rPr>
            <w:noProof/>
            <w:webHidden/>
          </w:rPr>
          <w:tab/>
        </w:r>
        <w:r>
          <w:rPr>
            <w:noProof/>
            <w:webHidden/>
          </w:rPr>
          <w:fldChar w:fldCharType="begin"/>
        </w:r>
        <w:r w:rsidR="00FB6886">
          <w:rPr>
            <w:noProof/>
            <w:webHidden/>
          </w:rPr>
          <w:instrText xml:space="preserve"> PAGEREF _Toc504558884 \h </w:instrText>
        </w:r>
        <w:r>
          <w:rPr>
            <w:noProof/>
            <w:webHidden/>
          </w:rPr>
        </w:r>
        <w:r>
          <w:rPr>
            <w:noProof/>
            <w:webHidden/>
          </w:rPr>
          <w:fldChar w:fldCharType="separate"/>
        </w:r>
        <w:r w:rsidR="00FB6886">
          <w:rPr>
            <w:noProof/>
            <w:webHidden/>
          </w:rPr>
          <w:t>148</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85" w:history="1">
        <w:r w:rsidR="00FB6886" w:rsidRPr="00D30F16">
          <w:rPr>
            <w:rStyle w:val="aff4"/>
            <w:noProof/>
          </w:rPr>
          <w:t>ГЛАВА 12. ОБОСНОВАНИЕ В ОТНОШЕНИИ РАЗВИТИЯ ИНЖЕНЕРНОЙ ИНФРАСТРУКТУРЫ</w:t>
        </w:r>
        <w:r w:rsidR="00FB6886">
          <w:rPr>
            <w:noProof/>
            <w:webHidden/>
          </w:rPr>
          <w:tab/>
        </w:r>
        <w:r>
          <w:rPr>
            <w:noProof/>
            <w:webHidden/>
          </w:rPr>
          <w:fldChar w:fldCharType="begin"/>
        </w:r>
        <w:r w:rsidR="00FB6886">
          <w:rPr>
            <w:noProof/>
            <w:webHidden/>
          </w:rPr>
          <w:instrText xml:space="preserve"> PAGEREF _Toc504558885 \h </w:instrText>
        </w:r>
        <w:r>
          <w:rPr>
            <w:noProof/>
            <w:webHidden/>
          </w:rPr>
        </w:r>
        <w:r>
          <w:rPr>
            <w:noProof/>
            <w:webHidden/>
          </w:rPr>
          <w:fldChar w:fldCharType="separate"/>
        </w:r>
        <w:r w:rsidR="00FB6886">
          <w:rPr>
            <w:noProof/>
            <w:webHidden/>
          </w:rPr>
          <w:t>153</w:t>
        </w:r>
        <w:r>
          <w:rPr>
            <w:noProof/>
            <w:webHidden/>
          </w:rPr>
          <w:fldChar w:fldCharType="end"/>
        </w:r>
      </w:hyperlink>
    </w:p>
    <w:p w:rsidR="00FB6886" w:rsidRDefault="00E05CF5">
      <w:pPr>
        <w:pStyle w:val="26"/>
        <w:tabs>
          <w:tab w:val="right" w:leader="dot" w:pos="9911"/>
        </w:tabs>
        <w:rPr>
          <w:rFonts w:asciiTheme="minorHAnsi" w:eastAsiaTheme="minorEastAsia" w:hAnsiTheme="minorHAnsi" w:cstheme="minorBidi"/>
          <w:b w:val="0"/>
          <w:iCs w:val="0"/>
          <w:caps w:val="0"/>
          <w:noProof/>
          <w:sz w:val="22"/>
          <w:szCs w:val="22"/>
          <w:lang w:eastAsia="ru-RU"/>
        </w:rPr>
      </w:pPr>
      <w:hyperlink w:anchor="_Toc504558894" w:history="1">
        <w:r w:rsidR="00FB6886" w:rsidRPr="00D30F16">
          <w:rPr>
            <w:rStyle w:val="aff4"/>
            <w:noProof/>
          </w:rPr>
          <w:t>ГЛАВА 13. МЕРОПРИЯТИЯ ПО ПЕРЕВОДУ ЗЕМЕЛЬ ИЗ ОДНОЙ КАТЕГОРИИ В ДРУГУЮ</w:t>
        </w:r>
        <w:r w:rsidR="00FB6886">
          <w:rPr>
            <w:noProof/>
            <w:webHidden/>
          </w:rPr>
          <w:tab/>
        </w:r>
        <w:r>
          <w:rPr>
            <w:noProof/>
            <w:webHidden/>
          </w:rPr>
          <w:fldChar w:fldCharType="begin"/>
        </w:r>
        <w:r w:rsidR="00FB6886">
          <w:rPr>
            <w:noProof/>
            <w:webHidden/>
          </w:rPr>
          <w:instrText xml:space="preserve"> PAGEREF _Toc504558894 \h </w:instrText>
        </w:r>
        <w:r>
          <w:rPr>
            <w:noProof/>
            <w:webHidden/>
          </w:rPr>
        </w:r>
        <w:r>
          <w:rPr>
            <w:noProof/>
            <w:webHidden/>
          </w:rPr>
          <w:fldChar w:fldCharType="separate"/>
        </w:r>
        <w:r w:rsidR="00FB6886">
          <w:rPr>
            <w:noProof/>
            <w:webHidden/>
          </w:rPr>
          <w:t>190</w:t>
        </w:r>
        <w:r>
          <w:rPr>
            <w:noProof/>
            <w:webHidden/>
          </w:rPr>
          <w:fldChar w:fldCharType="end"/>
        </w:r>
      </w:hyperlink>
    </w:p>
    <w:p w:rsidR="00FB6886" w:rsidRDefault="00E05CF5">
      <w:pPr>
        <w:pStyle w:val="14"/>
        <w:tabs>
          <w:tab w:val="right" w:leader="dot" w:pos="9911"/>
        </w:tabs>
        <w:rPr>
          <w:rFonts w:asciiTheme="minorHAnsi" w:eastAsiaTheme="minorEastAsia" w:hAnsiTheme="minorHAnsi" w:cstheme="minorBidi"/>
          <w:b w:val="0"/>
          <w:bCs w:val="0"/>
          <w:caps w:val="0"/>
          <w:noProof/>
          <w:sz w:val="22"/>
          <w:szCs w:val="22"/>
          <w:lang w:eastAsia="ru-RU"/>
        </w:rPr>
      </w:pPr>
      <w:hyperlink w:anchor="_Toc504558895" w:history="1">
        <w:r w:rsidR="00FB6886" w:rsidRPr="00D30F16">
          <w:rPr>
            <w:rStyle w:val="aff4"/>
            <w:noProof/>
          </w:rPr>
          <w:t>РАЗДЕЛ 3. ТЕхнико-экономические показатели городского поселения «Идрица» на комплексное развитие соответствующей территории</w:t>
        </w:r>
        <w:r w:rsidR="00FB6886">
          <w:rPr>
            <w:noProof/>
            <w:webHidden/>
          </w:rPr>
          <w:tab/>
        </w:r>
        <w:r>
          <w:rPr>
            <w:noProof/>
            <w:webHidden/>
          </w:rPr>
          <w:fldChar w:fldCharType="begin"/>
        </w:r>
        <w:r w:rsidR="00FB6886">
          <w:rPr>
            <w:noProof/>
            <w:webHidden/>
          </w:rPr>
          <w:instrText xml:space="preserve"> PAGEREF _Toc504558895 \h </w:instrText>
        </w:r>
        <w:r>
          <w:rPr>
            <w:noProof/>
            <w:webHidden/>
          </w:rPr>
        </w:r>
        <w:r>
          <w:rPr>
            <w:noProof/>
            <w:webHidden/>
          </w:rPr>
          <w:fldChar w:fldCharType="separate"/>
        </w:r>
        <w:r w:rsidR="00FB6886">
          <w:rPr>
            <w:noProof/>
            <w:webHidden/>
          </w:rPr>
          <w:t>191</w:t>
        </w:r>
        <w:r>
          <w:rPr>
            <w:noProof/>
            <w:webHidden/>
          </w:rPr>
          <w:fldChar w:fldCharType="end"/>
        </w:r>
      </w:hyperlink>
    </w:p>
    <w:p w:rsidR="00741591" w:rsidRPr="00741591" w:rsidRDefault="00E05CF5" w:rsidP="00741591">
      <w:pPr>
        <w:ind w:firstLine="720"/>
        <w:jc w:val="center"/>
        <w:rPr>
          <w:b/>
          <w:szCs w:val="24"/>
        </w:rPr>
      </w:pPr>
      <w:r>
        <w:rPr>
          <w:rFonts w:cstheme="minorHAnsi"/>
          <w:b/>
          <w:caps/>
          <w:szCs w:val="24"/>
        </w:rPr>
        <w:fldChar w:fldCharType="end"/>
      </w:r>
    </w:p>
    <w:p w:rsidR="00741591" w:rsidRDefault="00741591" w:rsidP="00741591">
      <w:pPr>
        <w:rPr>
          <w:highlight w:val="darkMagenta"/>
        </w:rPr>
      </w:pPr>
    </w:p>
    <w:p w:rsidR="00741591" w:rsidRPr="00741591" w:rsidRDefault="00741591" w:rsidP="00741591">
      <w:pPr>
        <w:rPr>
          <w:highlight w:val="darkMagenta"/>
        </w:rPr>
        <w:sectPr w:rsidR="00741591" w:rsidRPr="00741591" w:rsidSect="008C6ABC">
          <w:footerReference w:type="default" r:id="rId16"/>
          <w:pgSz w:w="11906" w:h="16838" w:code="9"/>
          <w:pgMar w:top="1134" w:right="567" w:bottom="1134" w:left="1418" w:header="567" w:footer="567" w:gutter="0"/>
          <w:cols w:space="708"/>
          <w:docGrid w:linePitch="360"/>
        </w:sectPr>
      </w:pPr>
    </w:p>
    <w:p w:rsidR="000C16C5" w:rsidRPr="0062709C" w:rsidRDefault="000C16C5" w:rsidP="00D14199">
      <w:pPr>
        <w:pStyle w:val="021216"/>
      </w:pPr>
      <w:bookmarkStart w:id="11" w:name="_Toc462824818"/>
      <w:bookmarkStart w:id="12" w:name="_Toc504558837"/>
      <w:bookmarkEnd w:id="7"/>
      <w:bookmarkEnd w:id="8"/>
      <w:bookmarkEnd w:id="9"/>
      <w:r w:rsidRPr="0062709C">
        <w:lastRenderedPageBreak/>
        <w:t>ВВЕДЕНИЕ</w:t>
      </w:r>
      <w:bookmarkEnd w:id="10"/>
      <w:bookmarkEnd w:id="11"/>
      <w:bookmarkEnd w:id="12"/>
    </w:p>
    <w:p w:rsidR="000E3764" w:rsidRPr="000E3764" w:rsidRDefault="000E3764" w:rsidP="00D14199">
      <w:pPr>
        <w:tabs>
          <w:tab w:val="left" w:pos="825"/>
          <w:tab w:val="center" w:pos="4677"/>
        </w:tabs>
        <w:spacing w:line="300" w:lineRule="auto"/>
        <w:ind w:firstLine="709"/>
        <w:rPr>
          <w:szCs w:val="24"/>
        </w:rPr>
      </w:pPr>
      <w:r w:rsidRPr="00EE2A0C">
        <w:rPr>
          <w:szCs w:val="24"/>
        </w:rPr>
        <w:t xml:space="preserve">Проект генерального плана </w:t>
      </w:r>
      <w:r w:rsidR="00EE2A0C" w:rsidRPr="00EE2A0C">
        <w:rPr>
          <w:szCs w:val="24"/>
        </w:rPr>
        <w:t>городского</w:t>
      </w:r>
      <w:r w:rsidRPr="00EE2A0C">
        <w:rPr>
          <w:szCs w:val="24"/>
        </w:rPr>
        <w:t xml:space="preserve"> </w:t>
      </w:r>
      <w:r w:rsidR="00641A92" w:rsidRPr="00EE2A0C">
        <w:rPr>
          <w:szCs w:val="24"/>
        </w:rPr>
        <w:t xml:space="preserve">поселения </w:t>
      </w:r>
      <w:r w:rsidR="00641A92" w:rsidRPr="001C2952">
        <w:rPr>
          <w:szCs w:val="24"/>
        </w:rPr>
        <w:t>«</w:t>
      </w:r>
      <w:r w:rsidR="001F78EC" w:rsidRPr="001F78EC">
        <w:rPr>
          <w:szCs w:val="24"/>
        </w:rPr>
        <w:t xml:space="preserve">Идрица» </w:t>
      </w:r>
      <w:r w:rsidR="001F78EC">
        <w:rPr>
          <w:szCs w:val="24"/>
        </w:rPr>
        <w:t>С</w:t>
      </w:r>
      <w:r w:rsidR="001F78EC" w:rsidRPr="001F78EC">
        <w:rPr>
          <w:szCs w:val="24"/>
        </w:rPr>
        <w:t xml:space="preserve">ебежского района </w:t>
      </w:r>
      <w:r w:rsidR="001F78EC">
        <w:rPr>
          <w:szCs w:val="24"/>
        </w:rPr>
        <w:t>П</w:t>
      </w:r>
      <w:r w:rsidR="001F78EC" w:rsidRPr="001F78EC">
        <w:rPr>
          <w:szCs w:val="24"/>
        </w:rPr>
        <w:t>сковской области</w:t>
      </w:r>
      <w:r w:rsidR="001F78EC" w:rsidRPr="00602536">
        <w:rPr>
          <w:szCs w:val="24"/>
        </w:rPr>
        <w:t xml:space="preserve"> </w:t>
      </w:r>
      <w:r w:rsidRPr="000E3764">
        <w:rPr>
          <w:szCs w:val="24"/>
        </w:rPr>
        <w:t xml:space="preserve">(далее – Проект) разработан научно-исследовательским институтом «Земля и город» (г. Нижний Новгород) в соответствии с государственным контрактом № </w:t>
      </w:r>
      <w:r w:rsidR="00EE2A0C">
        <w:rPr>
          <w:szCs w:val="24"/>
        </w:rPr>
        <w:t>22-ОК</w:t>
      </w:r>
      <w:r w:rsidRPr="000E3764">
        <w:rPr>
          <w:szCs w:val="24"/>
        </w:rPr>
        <w:t xml:space="preserve"> от </w:t>
      </w:r>
      <w:r w:rsidRPr="00EE2A0C">
        <w:rPr>
          <w:szCs w:val="24"/>
        </w:rPr>
        <w:t>22</w:t>
      </w:r>
      <w:r w:rsidRPr="000E3764">
        <w:rPr>
          <w:szCs w:val="24"/>
        </w:rPr>
        <w:t xml:space="preserve"> августа 2016 г. по заданию </w:t>
      </w:r>
      <w:r w:rsidRPr="000E3764">
        <w:t>Государственного комитета Псковской области по экономическому развитию и инвестиционной политике</w:t>
      </w:r>
      <w:r w:rsidRPr="000E3764">
        <w:rPr>
          <w:szCs w:val="24"/>
        </w:rPr>
        <w:t>.</w:t>
      </w:r>
    </w:p>
    <w:p w:rsidR="000E3764" w:rsidRPr="000E3764" w:rsidRDefault="000E3764" w:rsidP="00D14199">
      <w:pPr>
        <w:tabs>
          <w:tab w:val="left" w:pos="825"/>
          <w:tab w:val="center" w:pos="4677"/>
        </w:tabs>
        <w:spacing w:line="300" w:lineRule="auto"/>
        <w:ind w:firstLine="709"/>
        <w:rPr>
          <w:szCs w:val="24"/>
        </w:rPr>
      </w:pPr>
      <w:r w:rsidRPr="000E3764">
        <w:rPr>
          <w:szCs w:val="24"/>
        </w:rPr>
        <w:t>Генеральный план разработан с соблюдением положений Градостроительного Кодекса РФ, Земельного Кодекса РФ, Инструкции о порядке разработки, согласования и утверждения градостроительной документации, других действующих законодательных и нормативных документов.</w:t>
      </w:r>
    </w:p>
    <w:p w:rsidR="000E3764" w:rsidRPr="000E3764" w:rsidRDefault="000E3764" w:rsidP="00D14199">
      <w:pPr>
        <w:tabs>
          <w:tab w:val="left" w:pos="825"/>
          <w:tab w:val="center" w:pos="4677"/>
        </w:tabs>
        <w:spacing w:line="300" w:lineRule="auto"/>
        <w:ind w:firstLine="709"/>
        <w:rPr>
          <w:szCs w:val="24"/>
        </w:rPr>
      </w:pPr>
      <w:r w:rsidRPr="000E3764">
        <w:rPr>
          <w:szCs w:val="24"/>
        </w:rPr>
        <w:t>В составе Генерального плана выделены следующие временные сроки его реализации:</w:t>
      </w:r>
    </w:p>
    <w:p w:rsidR="000E3764" w:rsidRPr="004263E3" w:rsidRDefault="000E3764" w:rsidP="00D14199">
      <w:pPr>
        <w:widowControl w:val="0"/>
        <w:numPr>
          <w:ilvl w:val="0"/>
          <w:numId w:val="22"/>
        </w:numPr>
        <w:tabs>
          <w:tab w:val="clear" w:pos="360"/>
          <w:tab w:val="num" w:pos="709"/>
          <w:tab w:val="left" w:pos="993"/>
        </w:tabs>
        <w:autoSpaceDE w:val="0"/>
        <w:autoSpaceDN w:val="0"/>
        <w:adjustRightInd w:val="0"/>
        <w:spacing w:line="300" w:lineRule="auto"/>
        <w:ind w:left="709" w:hanging="283"/>
        <w:rPr>
          <w:szCs w:val="24"/>
        </w:rPr>
      </w:pPr>
      <w:r w:rsidRPr="000E3764">
        <w:rPr>
          <w:szCs w:val="24"/>
        </w:rPr>
        <w:t xml:space="preserve">первая очередь – </w:t>
      </w:r>
      <w:r w:rsidRPr="004263E3">
        <w:rPr>
          <w:szCs w:val="24"/>
        </w:rPr>
        <w:t>20</w:t>
      </w:r>
      <w:r w:rsidR="004263E3" w:rsidRPr="004263E3">
        <w:rPr>
          <w:szCs w:val="24"/>
        </w:rPr>
        <w:t>21</w:t>
      </w:r>
      <w:r w:rsidRPr="004263E3">
        <w:rPr>
          <w:szCs w:val="24"/>
        </w:rPr>
        <w:t xml:space="preserve"> год;</w:t>
      </w:r>
    </w:p>
    <w:p w:rsidR="000E3764" w:rsidRPr="004263E3" w:rsidRDefault="000E3764" w:rsidP="00D14199">
      <w:pPr>
        <w:widowControl w:val="0"/>
        <w:numPr>
          <w:ilvl w:val="0"/>
          <w:numId w:val="22"/>
        </w:numPr>
        <w:tabs>
          <w:tab w:val="clear" w:pos="360"/>
          <w:tab w:val="num" w:pos="709"/>
          <w:tab w:val="left" w:pos="993"/>
        </w:tabs>
        <w:autoSpaceDE w:val="0"/>
        <w:autoSpaceDN w:val="0"/>
        <w:adjustRightInd w:val="0"/>
        <w:spacing w:line="300" w:lineRule="auto"/>
        <w:ind w:left="709" w:hanging="283"/>
        <w:rPr>
          <w:szCs w:val="24"/>
        </w:rPr>
      </w:pPr>
      <w:r w:rsidRPr="004263E3">
        <w:rPr>
          <w:szCs w:val="24"/>
        </w:rPr>
        <w:t>расчетный срок – 20</w:t>
      </w:r>
      <w:r w:rsidR="004263E3" w:rsidRPr="004263E3">
        <w:rPr>
          <w:szCs w:val="24"/>
        </w:rPr>
        <w:t>41</w:t>
      </w:r>
      <w:r w:rsidRPr="004263E3">
        <w:rPr>
          <w:szCs w:val="24"/>
        </w:rPr>
        <w:t xml:space="preserve"> год.</w:t>
      </w:r>
    </w:p>
    <w:p w:rsidR="000E3764" w:rsidRPr="000E3764" w:rsidRDefault="000E3764" w:rsidP="00D14199">
      <w:pPr>
        <w:tabs>
          <w:tab w:val="left" w:pos="993"/>
        </w:tabs>
        <w:autoSpaceDE w:val="0"/>
        <w:autoSpaceDN w:val="0"/>
        <w:adjustRightInd w:val="0"/>
        <w:spacing w:line="300" w:lineRule="auto"/>
        <w:ind w:firstLine="709"/>
        <w:rPr>
          <w:szCs w:val="24"/>
        </w:rPr>
      </w:pPr>
      <w:r w:rsidRPr="000E3764">
        <w:rPr>
          <w:szCs w:val="24"/>
        </w:rPr>
        <w:t>Графические материалы Проекта выполнены в геоинформационном программном продукте MapInfo с использованием подосновы М 1:10 000 и М 1:5 000. Описание и отображение объектов федерального, регионального, местного значения, а также перечень слоев пространственных данных (объектов), структура атрибутивных данных и справочников в графических материалах Проекта соответствуют требованиям к описанию и отображению в документах территориального планирования объектов федеральною значения, объектов регионального значения, объектов местного значения, утвержденным приказом Министерства регионального развития РФ от 30.01.2012 № 19.</w:t>
      </w:r>
    </w:p>
    <w:p w:rsidR="000E3764" w:rsidRPr="000E3764" w:rsidRDefault="000E3764" w:rsidP="00D14199">
      <w:pPr>
        <w:tabs>
          <w:tab w:val="left" w:pos="993"/>
        </w:tabs>
        <w:autoSpaceDE w:val="0"/>
        <w:autoSpaceDN w:val="0"/>
        <w:adjustRightInd w:val="0"/>
        <w:spacing w:line="300" w:lineRule="auto"/>
        <w:ind w:firstLine="709"/>
        <w:rPr>
          <w:szCs w:val="24"/>
        </w:rPr>
      </w:pPr>
      <w:r w:rsidRPr="000E3764">
        <w:rPr>
          <w:szCs w:val="24"/>
        </w:rPr>
        <w:t xml:space="preserve">В качестве исходных материалов использованы сведения, полученные из официальных источников на основе запросов исходных данных, утвержденных нормативно-правовых актов, ранее разработанных документов территориального планирования территории и градостроительного зонирования Псковской области. </w:t>
      </w:r>
    </w:p>
    <w:p w:rsidR="000E3764" w:rsidRPr="000E3764" w:rsidRDefault="000E3764" w:rsidP="00D14199">
      <w:pPr>
        <w:tabs>
          <w:tab w:val="left" w:pos="993"/>
        </w:tabs>
        <w:autoSpaceDE w:val="0"/>
        <w:autoSpaceDN w:val="0"/>
        <w:adjustRightInd w:val="0"/>
        <w:spacing w:line="300" w:lineRule="auto"/>
        <w:ind w:firstLine="709"/>
        <w:rPr>
          <w:szCs w:val="24"/>
        </w:rPr>
      </w:pPr>
      <w:r w:rsidRPr="000E3764">
        <w:rPr>
          <w:b/>
        </w:rPr>
        <w:t xml:space="preserve">Цели и задачи </w:t>
      </w:r>
    </w:p>
    <w:p w:rsidR="000E3764" w:rsidRPr="000E3764" w:rsidRDefault="000E3764" w:rsidP="00D14199">
      <w:pPr>
        <w:spacing w:line="300" w:lineRule="auto"/>
        <w:ind w:firstLine="709"/>
        <w:rPr>
          <w:szCs w:val="24"/>
        </w:rPr>
      </w:pPr>
      <w:r w:rsidRPr="000E3764">
        <w:rPr>
          <w:szCs w:val="24"/>
        </w:rPr>
        <w:t>Цели и задачи Проекта определены положениями Градостроительного кодекса РФ и технического задания к проекту.</w:t>
      </w:r>
    </w:p>
    <w:p w:rsidR="000E3764" w:rsidRPr="000E3764" w:rsidRDefault="000E3764" w:rsidP="00D14199">
      <w:pPr>
        <w:tabs>
          <w:tab w:val="left" w:pos="0"/>
        </w:tabs>
        <w:autoSpaceDE w:val="0"/>
        <w:autoSpaceDN w:val="0"/>
        <w:adjustRightInd w:val="0"/>
        <w:spacing w:line="300" w:lineRule="auto"/>
        <w:ind w:firstLine="709"/>
        <w:rPr>
          <w:sz w:val="28"/>
          <w:szCs w:val="28"/>
        </w:rPr>
      </w:pPr>
      <w:r w:rsidRPr="000E3764">
        <w:rPr>
          <w:szCs w:val="24"/>
        </w:rPr>
        <w:t xml:space="preserve">Целями подготовки проекта генерального плана </w:t>
      </w:r>
      <w:r w:rsidR="00EE2A0C">
        <w:rPr>
          <w:szCs w:val="24"/>
        </w:rPr>
        <w:t>городского</w:t>
      </w:r>
      <w:r w:rsidRPr="000E3764">
        <w:rPr>
          <w:szCs w:val="24"/>
        </w:rPr>
        <w:t xml:space="preserve"> </w:t>
      </w:r>
      <w:r w:rsidR="00641A92" w:rsidRPr="000E3764">
        <w:rPr>
          <w:szCs w:val="24"/>
        </w:rPr>
        <w:t xml:space="preserve">поселения </w:t>
      </w:r>
      <w:r w:rsidR="00641A92" w:rsidRPr="001C2952">
        <w:rPr>
          <w:szCs w:val="24"/>
        </w:rPr>
        <w:t>«</w:t>
      </w:r>
      <w:r w:rsidR="001F78EC" w:rsidRPr="001F78EC">
        <w:rPr>
          <w:szCs w:val="24"/>
        </w:rPr>
        <w:t xml:space="preserve">Идрица» </w:t>
      </w:r>
      <w:r w:rsidR="001F78EC">
        <w:rPr>
          <w:szCs w:val="24"/>
        </w:rPr>
        <w:t>С</w:t>
      </w:r>
      <w:r w:rsidR="001F78EC" w:rsidRPr="001F78EC">
        <w:rPr>
          <w:szCs w:val="24"/>
        </w:rPr>
        <w:t xml:space="preserve">ебежского района </w:t>
      </w:r>
      <w:r w:rsidR="001F78EC">
        <w:rPr>
          <w:szCs w:val="24"/>
        </w:rPr>
        <w:t>П</w:t>
      </w:r>
      <w:r w:rsidR="001F78EC" w:rsidRPr="001F78EC">
        <w:rPr>
          <w:szCs w:val="24"/>
        </w:rPr>
        <w:t>сковской области</w:t>
      </w:r>
      <w:r w:rsidR="001F78EC" w:rsidRPr="00602536">
        <w:rPr>
          <w:szCs w:val="24"/>
        </w:rPr>
        <w:t xml:space="preserve"> </w:t>
      </w:r>
      <w:r w:rsidRPr="000E3764">
        <w:rPr>
          <w:szCs w:val="24"/>
        </w:rPr>
        <w:t>являются:</w:t>
      </w:r>
    </w:p>
    <w:p w:rsidR="000E3764" w:rsidRPr="000E3764" w:rsidRDefault="000E3764" w:rsidP="007455AB">
      <w:pPr>
        <w:numPr>
          <w:ilvl w:val="0"/>
          <w:numId w:val="60"/>
        </w:numPr>
        <w:tabs>
          <w:tab w:val="left" w:pos="709"/>
        </w:tabs>
        <w:autoSpaceDE w:val="0"/>
        <w:autoSpaceDN w:val="0"/>
        <w:adjustRightInd w:val="0"/>
        <w:spacing w:line="300" w:lineRule="auto"/>
        <w:ind w:left="709" w:hanging="283"/>
      </w:pPr>
      <w:r w:rsidRPr="000E3764">
        <w:t xml:space="preserve">обеспечение устойчивого развития территории </w:t>
      </w:r>
      <w:r w:rsidR="00EE2A0C">
        <w:t>городского поселения</w:t>
      </w:r>
      <w:r w:rsidRPr="000E3764">
        <w:t xml:space="preserve"> путем разработки долгосрочной территориальной стратегии, учитывающей необходимость достижения их устойчивого социально-экономического развития для обеспечения высоких жизненных стандартов населения;</w:t>
      </w:r>
    </w:p>
    <w:p w:rsidR="000E3764" w:rsidRPr="000E3764" w:rsidRDefault="000E3764" w:rsidP="007455AB">
      <w:pPr>
        <w:numPr>
          <w:ilvl w:val="0"/>
          <w:numId w:val="60"/>
        </w:numPr>
        <w:spacing w:line="300" w:lineRule="auto"/>
        <w:ind w:left="709" w:hanging="283"/>
        <w:contextualSpacing/>
      </w:pPr>
      <w:r w:rsidRPr="000E3764">
        <w:t xml:space="preserve">определение направлений территориального развития </w:t>
      </w:r>
      <w:r w:rsidR="00EE2A0C">
        <w:t>городского поселения</w:t>
      </w:r>
      <w:r w:rsidRPr="000E3764">
        <w:t xml:space="preserve"> с учетом тенденций, ограничений и возможностей социально-экономического развития муниципального образования, в том числе, установленных требованиями законодательства Российской Федерации и Псковской области, нормативных технических документов;</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pPr>
      <w:r w:rsidRPr="000E3764">
        <w:t>создание условий для подготовки документации по планировке территории в случаях, предусматривающих размещение объектов местного значения;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pPr>
      <w:r w:rsidRPr="000E3764">
        <w:lastRenderedPageBreak/>
        <w:t xml:space="preserve">создание условий для реализации на территории </w:t>
      </w:r>
      <w:r w:rsidR="00EE2A0C">
        <w:t>городского поселения</w:t>
      </w:r>
      <w:r w:rsidRPr="000E3764">
        <w:t xml:space="preserve"> региональных стратегий и программ социально-экономического развития, принятых в установленном порядке;</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pPr>
      <w:r w:rsidRPr="000E3764">
        <w:t xml:space="preserve">обеспечение координации действий органов власти разных уровней (региональной и местной) по осуществлению градостроительной деятельности на территории </w:t>
      </w:r>
      <w:r w:rsidR="00EE2A0C">
        <w:t>городского поселения</w:t>
      </w:r>
      <w:r w:rsidRPr="000E3764">
        <w:t>;</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pPr>
      <w:r w:rsidRPr="000E3764">
        <w:t>создание технической возможности загрузки и использования данных генерального плана в Федеральной государственной информационной системе территориального планирования, автоматизированных информационных системах обеспечения градостроительной деятельности муниципального образования;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pPr>
      <w:r w:rsidRPr="000E3764">
        <w:t>обеспечение реализации мероприятий по развитию инженерной и транспортной инфраструктуры регионального и местного значения.</w:t>
      </w:r>
    </w:p>
    <w:p w:rsidR="000E3764" w:rsidRPr="000E3764" w:rsidRDefault="000E3764" w:rsidP="00D14199">
      <w:pPr>
        <w:tabs>
          <w:tab w:val="left" w:pos="0"/>
          <w:tab w:val="left" w:pos="426"/>
          <w:tab w:val="left" w:pos="567"/>
        </w:tabs>
        <w:autoSpaceDE w:val="0"/>
        <w:autoSpaceDN w:val="0"/>
        <w:adjustRightInd w:val="0"/>
        <w:spacing w:line="300" w:lineRule="auto"/>
        <w:ind w:firstLine="709"/>
        <w:rPr>
          <w:szCs w:val="24"/>
        </w:rPr>
      </w:pPr>
      <w:r w:rsidRPr="000E3764">
        <w:rPr>
          <w:szCs w:val="24"/>
        </w:rPr>
        <w:t>Для достижения целей при подготовке проекта генерального плана</w:t>
      </w:r>
      <w:r w:rsidRPr="000E3764">
        <w:rPr>
          <w:sz w:val="28"/>
          <w:szCs w:val="28"/>
        </w:rPr>
        <w:t xml:space="preserve"> </w:t>
      </w:r>
      <w:r w:rsidR="00EE2A0C" w:rsidRPr="00206BAE">
        <w:rPr>
          <w:szCs w:val="24"/>
        </w:rPr>
        <w:t>городского поселения</w:t>
      </w:r>
      <w:r w:rsidRPr="00206BAE">
        <w:rPr>
          <w:szCs w:val="24"/>
        </w:rPr>
        <w:t xml:space="preserve"> «</w:t>
      </w:r>
      <w:r w:rsidR="00DD2988" w:rsidRPr="00206BAE">
        <w:rPr>
          <w:szCs w:val="24"/>
        </w:rPr>
        <w:t>Идрица</w:t>
      </w:r>
      <w:r w:rsidRPr="00206BAE">
        <w:rPr>
          <w:szCs w:val="24"/>
        </w:rPr>
        <w:t>»</w:t>
      </w:r>
      <w:r w:rsidRPr="00206BAE">
        <w:rPr>
          <w:sz w:val="28"/>
          <w:szCs w:val="28"/>
        </w:rPr>
        <w:t xml:space="preserve"> </w:t>
      </w:r>
      <w:r w:rsidRPr="00206BAE">
        <w:rPr>
          <w:szCs w:val="24"/>
        </w:rPr>
        <w:t>б</w:t>
      </w:r>
      <w:r w:rsidRPr="000E3764">
        <w:rPr>
          <w:szCs w:val="24"/>
        </w:rPr>
        <w:t xml:space="preserve">ыли поставлены следующие задачи: </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создание условий для устойчивого развития территории поселения, сохранение окружающей природной среды и объектов культурного наследия;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определение назначения территорий поселения исходя из совокупности социальных, экономических, экологических и иных факторов;</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реализация программ социально-экономического развития территории поселения, стратегии социально-экономического развития муниципального района посредством территориальной привязки планируемых мероприятий;</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создание условий для реализации пространственных интересов Российской Федерации, Псковской области, муниципальных образований Псковской области и населения Псковской области на территориях поселений с учетом требований безопасности жизнедеятельности, экологического и санитарного благополучия;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создание условий для повышения инвестиционной привлекательности территории поселения;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стимулирование жилищного и коммунального строительства, деловой активности и производства, торговли, науки, туризма и отдыха на территории поселения;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обеспечение реализации мероприятий по развитию транспортно-логистической инфраструктуры территории поселения;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обеспечение реализации мероприятий по повышению надежности и развитию всех видов инженерной инфраструктуры территории поселения;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обеспечение реализации мероприятий по развитию социальной инфраструктуры территории поселения;</w:t>
      </w:r>
    </w:p>
    <w:p w:rsidR="000E3764" w:rsidRP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pPr>
      <w:r w:rsidRPr="000E3764">
        <w:t>определение и координатное описание границ населенных пунктов, входящих в состав поселения;</w:t>
      </w:r>
    </w:p>
    <w:p w:rsidR="000E3764" w:rsidRDefault="000E3764" w:rsidP="007455AB">
      <w:pPr>
        <w:numPr>
          <w:ilvl w:val="0"/>
          <w:numId w:val="60"/>
        </w:numPr>
        <w:tabs>
          <w:tab w:val="left" w:pos="426"/>
          <w:tab w:val="left" w:pos="993"/>
        </w:tabs>
        <w:autoSpaceDE w:val="0"/>
        <w:autoSpaceDN w:val="0"/>
        <w:adjustRightInd w:val="0"/>
        <w:spacing w:line="300" w:lineRule="auto"/>
        <w:ind w:left="709" w:hanging="283"/>
        <w:rPr>
          <w:sz w:val="28"/>
          <w:szCs w:val="28"/>
        </w:rPr>
        <w:sectPr w:rsidR="000E3764" w:rsidSect="008C6ABC">
          <w:footerReference w:type="default" r:id="rId17"/>
          <w:headerReference w:type="first" r:id="rId18"/>
          <w:pgSz w:w="11906" w:h="16838" w:code="9"/>
          <w:pgMar w:top="1134" w:right="567" w:bottom="1134" w:left="1418" w:header="567" w:footer="567" w:gutter="0"/>
          <w:cols w:space="708"/>
          <w:docGrid w:linePitch="360"/>
        </w:sectPr>
      </w:pPr>
      <w:r w:rsidRPr="000E3764">
        <w:t>формирование обобщенной информационной базы об объектах градостроительной деятельности местного уровня в структуре электронного проекта генерального плана</w:t>
      </w:r>
      <w:r>
        <w:rPr>
          <w:sz w:val="28"/>
          <w:szCs w:val="28"/>
        </w:rPr>
        <w:t>.</w:t>
      </w:r>
    </w:p>
    <w:p w:rsidR="00F37E94" w:rsidRPr="00E31FED" w:rsidRDefault="00F37E94" w:rsidP="00D14199">
      <w:pPr>
        <w:pStyle w:val="021216"/>
      </w:pPr>
      <w:bookmarkStart w:id="13" w:name="_Toc462824819"/>
      <w:bookmarkStart w:id="14" w:name="_Toc351479856"/>
      <w:bookmarkStart w:id="15" w:name="_Toc504558838"/>
      <w:bookmarkStart w:id="16" w:name="_Toc288134653"/>
      <w:r w:rsidRPr="00E31FED">
        <w:lastRenderedPageBreak/>
        <w:t xml:space="preserve">РАЗДЕЛ 1. </w:t>
      </w:r>
      <w:r w:rsidRPr="004B6266">
        <w:t xml:space="preserve">Сведения о планах и программах комплексного социально-экономического развития </w:t>
      </w:r>
      <w:r w:rsidR="00EE2A0C">
        <w:t xml:space="preserve">городского </w:t>
      </w:r>
      <w:r w:rsidR="00EE2A0C" w:rsidRPr="00206BAE">
        <w:t>поселения</w:t>
      </w:r>
      <w:bookmarkEnd w:id="13"/>
      <w:bookmarkEnd w:id="14"/>
      <w:r w:rsidR="001F78EC" w:rsidRPr="001F78EC">
        <w:t xml:space="preserve"> «Идрица» Себежского района Псковской области</w:t>
      </w:r>
      <w:bookmarkEnd w:id="15"/>
    </w:p>
    <w:p w:rsidR="00256625" w:rsidRPr="00256625" w:rsidRDefault="00256625" w:rsidP="002F40B0">
      <w:pPr>
        <w:pStyle w:val="0212164"/>
      </w:pPr>
      <w:r w:rsidRPr="00256625">
        <w:rPr>
          <w:szCs w:val="24"/>
        </w:rPr>
        <w:t xml:space="preserve">Федеральные </w:t>
      </w:r>
      <w:r w:rsidRPr="00256625">
        <w:t>нормативно-правовые акты и программы</w:t>
      </w:r>
    </w:p>
    <w:p w:rsidR="00D0145F" w:rsidRPr="00256625" w:rsidRDefault="00D0145F" w:rsidP="0085477A">
      <w:pPr>
        <w:pStyle w:val="0212166"/>
      </w:pPr>
      <w:r w:rsidRPr="00256625">
        <w:t>На территории Псковской области действуют следующие документы государственного стратегического и территориального планирования РФ (таблица 1.1).</w:t>
      </w:r>
    </w:p>
    <w:p w:rsidR="00D0145F" w:rsidRPr="00256625" w:rsidRDefault="00D0145F" w:rsidP="00D14199">
      <w:pPr>
        <w:spacing w:line="300" w:lineRule="auto"/>
        <w:jc w:val="right"/>
        <w:rPr>
          <w:szCs w:val="24"/>
        </w:rPr>
      </w:pPr>
      <w:r w:rsidRPr="00256625">
        <w:rPr>
          <w:szCs w:val="24"/>
        </w:rPr>
        <w:t xml:space="preserve">Таблица 1.1 </w:t>
      </w:r>
    </w:p>
    <w:p w:rsidR="00D0145F" w:rsidRPr="00256625" w:rsidRDefault="00D0145F" w:rsidP="00D14199">
      <w:pPr>
        <w:spacing w:line="300" w:lineRule="auto"/>
        <w:jc w:val="center"/>
        <w:rPr>
          <w:szCs w:val="24"/>
        </w:rPr>
      </w:pPr>
      <w:r w:rsidRPr="00256625">
        <w:rPr>
          <w:szCs w:val="24"/>
        </w:rPr>
        <w:t>Документы государственного стратегического и территориального планирования РФ</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922"/>
        <w:gridCol w:w="9215"/>
      </w:tblGrid>
      <w:tr w:rsidR="00D0145F" w:rsidRPr="00CF1986" w:rsidTr="00856927">
        <w:trPr>
          <w:cantSplit/>
          <w:trHeight w:val="20"/>
          <w:tblHeader/>
        </w:trPr>
        <w:tc>
          <w:tcPr>
            <w:tcW w:w="455" w:type="pct"/>
            <w:shd w:val="clear" w:color="auto" w:fill="auto"/>
            <w:vAlign w:val="center"/>
          </w:tcPr>
          <w:p w:rsidR="00D0145F" w:rsidRPr="00CF1986" w:rsidRDefault="00D0145F" w:rsidP="00856927">
            <w:pPr>
              <w:spacing w:line="25" w:lineRule="atLeast"/>
              <w:jc w:val="center"/>
              <w:rPr>
                <w:b/>
                <w:sz w:val="20"/>
                <w:szCs w:val="24"/>
              </w:rPr>
            </w:pPr>
            <w:r w:rsidRPr="00CF1986">
              <w:rPr>
                <w:b/>
                <w:sz w:val="20"/>
                <w:szCs w:val="24"/>
              </w:rPr>
              <w:t>№/</w:t>
            </w:r>
          </w:p>
          <w:p w:rsidR="00D0145F" w:rsidRPr="00CF1986" w:rsidRDefault="00D0145F" w:rsidP="00856927">
            <w:pPr>
              <w:spacing w:line="25" w:lineRule="atLeast"/>
              <w:jc w:val="center"/>
              <w:rPr>
                <w:b/>
                <w:sz w:val="20"/>
                <w:szCs w:val="24"/>
              </w:rPr>
            </w:pPr>
            <w:r w:rsidRPr="00CF1986">
              <w:rPr>
                <w:b/>
                <w:sz w:val="20"/>
                <w:szCs w:val="24"/>
              </w:rPr>
              <w:t>сокр.</w:t>
            </w:r>
          </w:p>
        </w:tc>
        <w:tc>
          <w:tcPr>
            <w:tcW w:w="4545" w:type="pct"/>
            <w:shd w:val="clear" w:color="auto" w:fill="auto"/>
            <w:vAlign w:val="center"/>
          </w:tcPr>
          <w:p w:rsidR="00D0145F" w:rsidRPr="00CF1986" w:rsidRDefault="00D0145F" w:rsidP="00856927">
            <w:pPr>
              <w:spacing w:line="25" w:lineRule="atLeast"/>
              <w:jc w:val="center"/>
              <w:rPr>
                <w:b/>
                <w:sz w:val="20"/>
                <w:szCs w:val="24"/>
              </w:rPr>
            </w:pPr>
            <w:r w:rsidRPr="00CF1986">
              <w:rPr>
                <w:b/>
                <w:sz w:val="20"/>
                <w:szCs w:val="24"/>
              </w:rPr>
              <w:t>Наименование документа</w:t>
            </w:r>
          </w:p>
        </w:tc>
      </w:tr>
    </w:tbl>
    <w:p w:rsidR="00D0145F" w:rsidRDefault="00D0145F" w:rsidP="00D0145F">
      <w:pPr>
        <w:spacing w:line="14" w:lineRule="auto"/>
        <w:ind w:firstLine="709"/>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2"/>
        <w:gridCol w:w="9215"/>
      </w:tblGrid>
      <w:tr w:rsidR="000E3764" w:rsidRPr="00CF1986" w:rsidTr="00CF1986">
        <w:trPr>
          <w:cantSplit/>
          <w:trHeight w:val="20"/>
          <w:tblHeader/>
        </w:trPr>
        <w:tc>
          <w:tcPr>
            <w:tcW w:w="455" w:type="pct"/>
            <w:shd w:val="clear" w:color="auto" w:fill="auto"/>
            <w:vAlign w:val="center"/>
          </w:tcPr>
          <w:p w:rsidR="000E3764" w:rsidRPr="00CF1986" w:rsidRDefault="000E3764" w:rsidP="000E3764">
            <w:pPr>
              <w:spacing w:line="240" w:lineRule="auto"/>
              <w:jc w:val="center"/>
              <w:rPr>
                <w:b/>
                <w:sz w:val="20"/>
                <w:szCs w:val="20"/>
              </w:rPr>
            </w:pPr>
            <w:r w:rsidRPr="00CF1986">
              <w:rPr>
                <w:b/>
                <w:sz w:val="20"/>
                <w:szCs w:val="20"/>
              </w:rPr>
              <w:t>1</w:t>
            </w:r>
          </w:p>
        </w:tc>
        <w:tc>
          <w:tcPr>
            <w:tcW w:w="4545" w:type="pct"/>
            <w:shd w:val="clear" w:color="auto" w:fill="auto"/>
            <w:vAlign w:val="center"/>
          </w:tcPr>
          <w:p w:rsidR="000E3764" w:rsidRPr="00CF1986" w:rsidRDefault="000E3764" w:rsidP="000E3764">
            <w:pPr>
              <w:spacing w:line="240" w:lineRule="auto"/>
              <w:jc w:val="center"/>
              <w:rPr>
                <w:b/>
                <w:sz w:val="20"/>
                <w:szCs w:val="20"/>
              </w:rPr>
            </w:pPr>
            <w:r w:rsidRPr="00CF1986">
              <w:rPr>
                <w:b/>
                <w:sz w:val="20"/>
                <w:szCs w:val="20"/>
              </w:rPr>
              <w:t>2</w:t>
            </w:r>
          </w:p>
        </w:tc>
      </w:tr>
      <w:tr w:rsidR="000E3764" w:rsidRPr="00CF1986" w:rsidTr="00CF1986">
        <w:trPr>
          <w:cantSplit/>
          <w:trHeight w:val="20"/>
        </w:trPr>
        <w:tc>
          <w:tcPr>
            <w:tcW w:w="5000" w:type="pct"/>
            <w:gridSpan w:val="2"/>
            <w:shd w:val="clear" w:color="auto" w:fill="D9D9D9"/>
          </w:tcPr>
          <w:p w:rsidR="000E3764" w:rsidRPr="00CF1986" w:rsidRDefault="000E3764" w:rsidP="000E3764">
            <w:pPr>
              <w:spacing w:line="240" w:lineRule="auto"/>
              <w:jc w:val="center"/>
              <w:rPr>
                <w:b/>
                <w:sz w:val="20"/>
                <w:szCs w:val="20"/>
              </w:rPr>
            </w:pPr>
            <w:r w:rsidRPr="00CF1986">
              <w:rPr>
                <w:b/>
                <w:sz w:val="20"/>
                <w:szCs w:val="20"/>
              </w:rPr>
              <w:t>Государственные программы</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«Изучение недр и воспроизводства минерально-сырьевой базы России на основе баланса потребления и воспроизводства минерального сырья» (приказ Министерства природных ресурсов и экологии РФ от 16.07.2008 № 151)</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сельского хозяйства и регулирование рынков сельскохозяйственной продукции, сырья и продовольствия на 2013-2020 годы» (постановление Правительства РФ от 14.07.2012 № 717)</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здравоохранения» (постановление Правительства РФ от 15.04.2014 № 294)</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образования на 2013-2020 годы» (постановление Правительства РФ от 15.04.2014 № 295)</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«Социальная поддержка граждан» (постановление Правительства РФ от 15.04.2014 № 296)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«Содействие занятости населения» (постановление Правительства РФ от 15.04.2014 № 298)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«Защита населения и территорий от чрезвычайных ситуаций, обеспечение пожарной безопасности и безопасности людей на водных объектах» (постановление Правительства РФ от 15.04.2014 № 300)</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«Развитие науки и технологий на 2013-2020 годы» (постановление Правительства РФ от 15.04.2014 </w:t>
            </w:r>
            <w:r w:rsidR="00CF1986">
              <w:rPr>
                <w:sz w:val="20"/>
                <w:szCs w:val="20"/>
              </w:rPr>
              <w:br/>
            </w:r>
            <w:r w:rsidRPr="00CF1986">
              <w:rPr>
                <w:sz w:val="20"/>
                <w:szCs w:val="20"/>
              </w:rPr>
              <w:t>№ 301)</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физической культуры и спорта» (постановление Правительства РФ от 15.04.2014 № 302)</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spacing w:line="240" w:lineRule="auto"/>
              <w:jc w:val="left"/>
              <w:rPr>
                <w:sz w:val="20"/>
                <w:szCs w:val="20"/>
              </w:rPr>
            </w:pPr>
            <w:r w:rsidRPr="00CF1986">
              <w:rPr>
                <w:sz w:val="20"/>
                <w:szCs w:val="20"/>
              </w:rPr>
              <w:t>«Информационное общество» (постановление Правительства РФ от 15.04.2014 № 313)</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рыбохозяйственного комплекса» (постановление Правительства РФ от 15.04.2014 № 314)</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«Экономическое развитие и инновационная экономика» (постановление Правительства РФ от 15.04.2014 № 316)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культуры и туризма» на 2013-2020 годы» (постановление Правительства РФ от 15.04.2014 № 317)</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 «Развитие лесного хозяйства на 2013-2020 годы» (постановление Правительства РФ от 15.04.2014 </w:t>
            </w:r>
            <w:r w:rsidR="00CF1986">
              <w:rPr>
                <w:sz w:val="20"/>
                <w:szCs w:val="20"/>
              </w:rPr>
              <w:br/>
            </w:r>
            <w:r w:rsidRPr="00CF1986">
              <w:rPr>
                <w:sz w:val="20"/>
                <w:szCs w:val="20"/>
              </w:rPr>
              <w:t>№ 318)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spacing w:line="240" w:lineRule="auto"/>
              <w:jc w:val="left"/>
              <w:rPr>
                <w:sz w:val="20"/>
                <w:szCs w:val="20"/>
              </w:rPr>
            </w:pPr>
            <w:r w:rsidRPr="00CF1986">
              <w:rPr>
                <w:sz w:val="20"/>
                <w:szCs w:val="20"/>
              </w:rPr>
              <w:t>«Развитие транспортной системы» (постановление Правительства РФ от 15.04.2014 № 319)</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«Энергоэффективность и развитие энергетики» (постановление Правительства РФ от 15.04.2014 </w:t>
            </w:r>
            <w:r w:rsidR="00CF1986">
              <w:rPr>
                <w:sz w:val="20"/>
                <w:szCs w:val="20"/>
              </w:rPr>
              <w:br/>
            </w:r>
            <w:r w:rsidRPr="00CF1986">
              <w:rPr>
                <w:sz w:val="20"/>
                <w:szCs w:val="20"/>
              </w:rPr>
              <w:t>№ 321)</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 «Воспроизводство и использование природных ресурсов» (постановление Правительства РФ от 15.04.2014 № 322)</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spacing w:line="240" w:lineRule="auto"/>
              <w:jc w:val="left"/>
              <w:rPr>
                <w:sz w:val="20"/>
                <w:szCs w:val="20"/>
              </w:rPr>
            </w:pPr>
            <w:r w:rsidRPr="00CF1986">
              <w:rPr>
                <w:sz w:val="20"/>
                <w:szCs w:val="20"/>
              </w:rPr>
              <w:t>«Обеспечение доступным и комфортным жильем и коммунальными услугами граждан Российской Федерации» (постановление Правительства РФ от 15.04.2014 № 323)</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«Охрана окружающей среды на 2012-2020 годы» (постановление Правительства РФ от 15.04.2014 </w:t>
            </w:r>
            <w:r w:rsidR="00CF1986">
              <w:rPr>
                <w:sz w:val="20"/>
                <w:szCs w:val="20"/>
              </w:rPr>
              <w:br/>
            </w:r>
            <w:r w:rsidRPr="00CF1986">
              <w:rPr>
                <w:sz w:val="20"/>
                <w:szCs w:val="20"/>
              </w:rPr>
              <w:t>№ 326)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«Управление федеральным имуществом» (постановление Правительства РФ от 15.04.2014 № 327)</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промышленности и повышение ее конкурентоспособности» (постановление Правительства РФ от 15.04.2014 № 328)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атомного энергопромышленного комплекса» (постановление Правительства РФ от 02.06.2014 № 506-12)</w:t>
            </w:r>
          </w:p>
        </w:tc>
      </w:tr>
      <w:tr w:rsidR="000E3764" w:rsidRPr="00CF1986" w:rsidTr="00CF1986">
        <w:trPr>
          <w:cantSplit/>
          <w:trHeight w:val="20"/>
        </w:trPr>
        <w:tc>
          <w:tcPr>
            <w:tcW w:w="5000" w:type="pct"/>
            <w:gridSpan w:val="2"/>
            <w:shd w:val="clear" w:color="auto" w:fill="D9D9D9"/>
          </w:tcPr>
          <w:p w:rsidR="000E3764" w:rsidRPr="00CF1986" w:rsidRDefault="000E3764" w:rsidP="000E3764">
            <w:pPr>
              <w:spacing w:line="240" w:lineRule="auto"/>
              <w:jc w:val="center"/>
              <w:rPr>
                <w:sz w:val="20"/>
                <w:szCs w:val="20"/>
              </w:rPr>
            </w:pPr>
            <w:r w:rsidRPr="00CF1986">
              <w:rPr>
                <w:b/>
                <w:sz w:val="20"/>
                <w:szCs w:val="20"/>
              </w:rPr>
              <w:t>Федеральные законы</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«Гражданский кодекс Российской Федерации»</w:t>
            </w:r>
            <w:r w:rsidR="00AF399B" w:rsidRPr="00CF1986">
              <w:rPr>
                <w:sz w:val="20"/>
                <w:szCs w:val="20"/>
              </w:rPr>
              <w:t xml:space="preserve"> от 21.10.1994 № 51-ФЗ</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«Земельный кодекс Российской Федерации»</w:t>
            </w:r>
            <w:r w:rsidR="00AF399B" w:rsidRPr="00CF1986">
              <w:rPr>
                <w:sz w:val="20"/>
                <w:szCs w:val="20"/>
              </w:rPr>
              <w:t xml:space="preserve"> от 25.10.2001 № 136-ФЗ</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«Об объектах культурного наследия (памятниках истории и культуры) народов Российской Федерации»</w:t>
            </w:r>
            <w:r w:rsidR="00AF399B" w:rsidRPr="00CF1986">
              <w:rPr>
                <w:sz w:val="20"/>
                <w:szCs w:val="20"/>
              </w:rPr>
              <w:t xml:space="preserve"> от 25.06.2002 № 73-ФЗ</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«Градостроительный кодекс Российской Федерации»</w:t>
            </w:r>
            <w:r w:rsidR="00AF399B" w:rsidRPr="00CF1986">
              <w:rPr>
                <w:sz w:val="20"/>
                <w:szCs w:val="20"/>
              </w:rPr>
              <w:t xml:space="preserve"> от 29.12.2004 № 190-ФЗ</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«Водный кодекс Российской Федерации»</w:t>
            </w:r>
            <w:r w:rsidR="00AF399B" w:rsidRPr="00CF1986">
              <w:rPr>
                <w:sz w:val="20"/>
                <w:szCs w:val="20"/>
              </w:rPr>
              <w:t xml:space="preserve"> от 03.06.2006 № 74-ФЗ</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«Лесной кодекс Российской Федерации»</w:t>
            </w:r>
            <w:r w:rsidR="00AF399B" w:rsidRPr="00CF1986">
              <w:rPr>
                <w:sz w:val="20"/>
                <w:szCs w:val="20"/>
              </w:rPr>
              <w:t xml:space="preserve"> от 04.12.2006 № 200-ФЗ</w:t>
            </w:r>
          </w:p>
        </w:tc>
      </w:tr>
      <w:tr w:rsidR="000E3764" w:rsidRPr="00CF1986" w:rsidTr="00CF1986">
        <w:trPr>
          <w:cantSplit/>
          <w:trHeight w:val="20"/>
        </w:trPr>
        <w:tc>
          <w:tcPr>
            <w:tcW w:w="5000" w:type="pct"/>
            <w:gridSpan w:val="2"/>
            <w:shd w:val="clear" w:color="auto" w:fill="D9D9D9"/>
          </w:tcPr>
          <w:p w:rsidR="000E3764" w:rsidRPr="00CF1986" w:rsidRDefault="000E3764" w:rsidP="000E3764">
            <w:pPr>
              <w:spacing w:line="240" w:lineRule="auto"/>
              <w:jc w:val="center"/>
              <w:rPr>
                <w:b/>
                <w:sz w:val="20"/>
                <w:szCs w:val="20"/>
              </w:rPr>
            </w:pPr>
            <w:r w:rsidRPr="00CF1986">
              <w:rPr>
                <w:b/>
                <w:sz w:val="20"/>
                <w:szCs w:val="20"/>
              </w:rPr>
              <w:t>Федеральные целевые программы</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транспортной системы России (2010-2020 годы)» (постановление Правительства РФ от 05.12.2001 № 848)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spacing w:line="240" w:lineRule="auto"/>
              <w:jc w:val="left"/>
              <w:rPr>
                <w:sz w:val="20"/>
                <w:szCs w:val="20"/>
              </w:rPr>
            </w:pPr>
            <w:r w:rsidRPr="00CF1986">
              <w:rPr>
                <w:sz w:val="20"/>
                <w:szCs w:val="20"/>
              </w:rPr>
              <w:t>«Модернизация единой системы организации воздушного движения Российской Федерации (2009-2020 годы)» (постановление Правительства РФ от 01.09.2008 № 652)</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телерадиовещания в Российской Федерации на 2009-2018 годы» (постановление Правительства РФ от 03.12.2009 № 985)</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spacing w:line="240" w:lineRule="auto"/>
              <w:jc w:val="left"/>
              <w:rPr>
                <w:sz w:val="20"/>
                <w:szCs w:val="20"/>
              </w:rPr>
            </w:pPr>
            <w:r w:rsidRPr="00CF1986">
              <w:rPr>
                <w:sz w:val="20"/>
                <w:szCs w:val="20"/>
              </w:rPr>
              <w:t>«Повышение устойчивости жилых домов, основных объектов и систем жизнеобеспечения в сейсмических районах Российской Федерации на 2009-2018 годы» (постановление Правительства РФ от 23.04.2009 № 365)</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spacing w:line="240" w:lineRule="auto"/>
              <w:jc w:val="left"/>
              <w:rPr>
                <w:sz w:val="20"/>
                <w:szCs w:val="20"/>
              </w:rPr>
            </w:pPr>
            <w:r w:rsidRPr="00CF1986">
              <w:rPr>
                <w:sz w:val="20"/>
                <w:szCs w:val="20"/>
              </w:rPr>
              <w:t>«Жилище» на 2015-2020 годы (постановление Правительства РФ от 17.12.2010 № 1050)</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«Чистая вода» на 2011-2017 годы (постановление Правительства РФ от 22.12.2010 № 1092)</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внутреннего и выездного туризма в Российской Федерации (2001-2018 годы)» (постановление Правительства РФ от 087.08.2011 № 644)</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«Культура России» (2012-2018 годы) (постановление Правительства РФ от 03.03.2012 № 186)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водохозяйственного комплекса Российской Федерации в 2012-2020 годах» (постановление Правительства РФ от 19.04.2012 № 350)</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судебной системы России на 2013-2020 годы» (постановление Правительства РФ от 27.12.2012 № 1406)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«Пожарная безопасность в Российской Федерации на период до 2017 года» (постановление Правительства РФ от 30.12.2012 № 1481)</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«Исследования и разработки по приоритетным направлениям развития научно-технологического комплекса России на 2014-2020 годы» (постановление Правительства РФ от 21.05.2013 № 426)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«Создание систем обеспечения вызова экстренных оперативных служб по единому номеру «112» в Российской Федерации на 2013-2017 годы» (постановление Правительства РФ от 16.03.2013 № 223)</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widowControl w:val="0"/>
              <w:autoSpaceDE w:val="0"/>
              <w:autoSpaceDN w:val="0"/>
              <w:adjustRightInd w:val="0"/>
              <w:spacing w:line="240" w:lineRule="auto"/>
              <w:jc w:val="left"/>
              <w:rPr>
                <w:sz w:val="20"/>
                <w:szCs w:val="20"/>
              </w:rPr>
            </w:pPr>
            <w:r w:rsidRPr="00CF1986">
              <w:rPr>
                <w:sz w:val="20"/>
                <w:szCs w:val="20"/>
              </w:rPr>
              <w:t>«Устойчивое развитие сельских территорий на 2014-2017 годы и на период до 2020 года» (постановление Правительства РФ от 15.07.2013 № 598)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707275" w:rsidRPr="00CF1986" w:rsidRDefault="00707275" w:rsidP="00C32134">
            <w:pPr>
              <w:spacing w:line="240" w:lineRule="auto"/>
              <w:rPr>
                <w:sz w:val="20"/>
                <w:szCs w:val="20"/>
              </w:rPr>
            </w:pPr>
            <w:r>
              <w:rPr>
                <w:sz w:val="20"/>
                <w:szCs w:val="20"/>
              </w:rPr>
              <w:t>Г</w:t>
            </w:r>
            <w:r w:rsidRPr="00994F0F">
              <w:rPr>
                <w:sz w:val="20"/>
                <w:szCs w:val="20"/>
              </w:rPr>
              <w:t>осударственн</w:t>
            </w:r>
            <w:r>
              <w:rPr>
                <w:sz w:val="20"/>
                <w:szCs w:val="20"/>
              </w:rPr>
              <w:t>ая</w:t>
            </w:r>
            <w:r w:rsidRPr="00994F0F">
              <w:rPr>
                <w:sz w:val="20"/>
                <w:szCs w:val="20"/>
              </w:rPr>
              <w:t xml:space="preserve"> программ</w:t>
            </w:r>
            <w:r>
              <w:rPr>
                <w:sz w:val="20"/>
                <w:szCs w:val="20"/>
              </w:rPr>
              <w:t>а</w:t>
            </w:r>
            <w:r w:rsidRPr="00994F0F">
              <w:rPr>
                <w:sz w:val="20"/>
                <w:szCs w:val="20"/>
              </w:rPr>
              <w:t xml:space="preserve"> Российской Федерации </w:t>
            </w:r>
            <w:r w:rsidR="00C32134">
              <w:rPr>
                <w:sz w:val="20"/>
                <w:szCs w:val="20"/>
              </w:rPr>
              <w:t>«</w:t>
            </w:r>
            <w:r w:rsidRPr="00994F0F">
              <w:rPr>
                <w:sz w:val="20"/>
                <w:szCs w:val="20"/>
              </w:rPr>
              <w:t>Реализация государственной национальной политики</w:t>
            </w:r>
            <w:r w:rsidR="00C32134">
              <w:rPr>
                <w:sz w:val="20"/>
                <w:szCs w:val="20"/>
              </w:rPr>
              <w:t>»</w:t>
            </w:r>
            <w:r>
              <w:rPr>
                <w:sz w:val="20"/>
                <w:szCs w:val="20"/>
              </w:rPr>
              <w:t xml:space="preserve"> </w:t>
            </w:r>
            <w:r w:rsidRPr="00025ED4">
              <w:rPr>
                <w:sz w:val="20"/>
                <w:szCs w:val="20"/>
              </w:rPr>
              <w:t xml:space="preserve">(постановление Правительства РФ </w:t>
            </w:r>
            <w:r w:rsidRPr="00994F0F">
              <w:rPr>
                <w:sz w:val="20"/>
                <w:szCs w:val="20"/>
              </w:rPr>
              <w:t xml:space="preserve">от 29 декабря 2016 года </w:t>
            </w:r>
            <w:r w:rsidR="00C32134">
              <w:rPr>
                <w:sz w:val="20"/>
                <w:szCs w:val="20"/>
              </w:rPr>
              <w:t>№</w:t>
            </w:r>
            <w:r w:rsidRPr="00994F0F">
              <w:rPr>
                <w:sz w:val="20"/>
                <w:szCs w:val="20"/>
              </w:rPr>
              <w:t xml:space="preserve"> 1532</w:t>
            </w:r>
            <w:r>
              <w:rPr>
                <w:sz w:val="20"/>
                <w:szCs w:val="20"/>
              </w:rPr>
              <w:t>0</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 xml:space="preserve">«Повышение безопасности дорожного движения» (постановление Правительства РФ от 03.10.2013 </w:t>
            </w:r>
            <w:r w:rsidR="00CF1986">
              <w:rPr>
                <w:sz w:val="20"/>
                <w:szCs w:val="20"/>
              </w:rPr>
              <w:br/>
            </w:r>
            <w:r w:rsidRPr="00CF1986">
              <w:rPr>
                <w:sz w:val="20"/>
                <w:szCs w:val="20"/>
              </w:rPr>
              <w:t>№ 864)</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spacing w:line="240" w:lineRule="auto"/>
              <w:jc w:val="left"/>
              <w:rPr>
                <w:sz w:val="20"/>
                <w:szCs w:val="20"/>
              </w:rPr>
            </w:pPr>
            <w:r w:rsidRPr="00CF1986">
              <w:rPr>
                <w:sz w:val="20"/>
                <w:szCs w:val="20"/>
              </w:rPr>
              <w:t>«Развитие мелиорации земель сельскохозяйственного назначения России на 2014 – 2020 годы» (постановление Правительства РФ от 12.10.2013 № 922)</w:t>
            </w:r>
          </w:p>
        </w:tc>
      </w:tr>
      <w:tr w:rsidR="000E3764" w:rsidRPr="00CF1986" w:rsidTr="00CF1986">
        <w:trPr>
          <w:cantSplit/>
          <w:trHeight w:val="20"/>
        </w:trPr>
        <w:tc>
          <w:tcPr>
            <w:tcW w:w="5000" w:type="pct"/>
            <w:gridSpan w:val="2"/>
            <w:shd w:val="clear" w:color="auto" w:fill="D9D9D9"/>
          </w:tcPr>
          <w:p w:rsidR="000E3764" w:rsidRPr="00CF1986" w:rsidRDefault="000E3764" w:rsidP="000E3764">
            <w:pPr>
              <w:spacing w:line="240" w:lineRule="auto"/>
              <w:jc w:val="center"/>
              <w:rPr>
                <w:b/>
                <w:sz w:val="20"/>
                <w:szCs w:val="20"/>
              </w:rPr>
            </w:pPr>
            <w:r w:rsidRPr="00CF1986">
              <w:rPr>
                <w:b/>
                <w:sz w:val="20"/>
                <w:szCs w:val="20"/>
              </w:rPr>
              <w:t>Страт</w:t>
            </w:r>
            <w:r w:rsidRPr="00CF1986">
              <w:rPr>
                <w:b/>
                <w:sz w:val="20"/>
                <w:szCs w:val="20"/>
                <w:shd w:val="clear" w:color="auto" w:fill="D9D9D9"/>
              </w:rPr>
              <w:t>егии</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widowControl w:val="0"/>
              <w:autoSpaceDE w:val="0"/>
              <w:autoSpaceDN w:val="0"/>
              <w:adjustRightInd w:val="0"/>
              <w:spacing w:line="240" w:lineRule="auto"/>
              <w:jc w:val="left"/>
              <w:rPr>
                <w:sz w:val="20"/>
                <w:szCs w:val="20"/>
              </w:rPr>
            </w:pPr>
            <w:r w:rsidRPr="00CF1986">
              <w:rPr>
                <w:sz w:val="20"/>
                <w:szCs w:val="20"/>
              </w:rPr>
              <w:t>Стратегия развития железнодорожного транспорта в Российской Федерации до 2030 года (распоряжение Правительства РФ от 17.06.2008 № 877-р)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Транспортная стратегия Российской Федерации на период до 2030 года (распоряжение Правительства РФ от 22.11.2008 № 1734-р)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widowControl w:val="0"/>
              <w:autoSpaceDE w:val="0"/>
              <w:autoSpaceDN w:val="0"/>
              <w:adjustRightInd w:val="0"/>
              <w:spacing w:line="240" w:lineRule="auto"/>
              <w:jc w:val="left"/>
              <w:rPr>
                <w:sz w:val="20"/>
                <w:szCs w:val="20"/>
              </w:rPr>
            </w:pPr>
            <w:r w:rsidRPr="00CF1986">
              <w:rPr>
                <w:sz w:val="20"/>
                <w:szCs w:val="20"/>
              </w:rPr>
              <w:t>Стратегия национальной безопасности Российской Федерации до 2020 года (</w:t>
            </w:r>
            <w:r w:rsidR="00751DA2">
              <w:rPr>
                <w:sz w:val="20"/>
                <w:szCs w:val="20"/>
              </w:rPr>
              <w:t>у</w:t>
            </w:r>
            <w:r w:rsidRPr="00CF1986">
              <w:rPr>
                <w:sz w:val="20"/>
                <w:szCs w:val="20"/>
              </w:rPr>
              <w:t>каз Президента РФ от 12.05.2009 № 537)</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Стратегия развития физической культуры и спорта в Российской Федерации на период до 2020 (распоряжение Правительства РФ от 07.08.2009 № 1101-р)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Энергетическая стратегия России на период до 2030 года (распоряжение Правительства РФ от 13.11.2009 № 1715-р)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widowControl w:val="0"/>
              <w:autoSpaceDE w:val="0"/>
              <w:autoSpaceDN w:val="0"/>
              <w:adjustRightInd w:val="0"/>
              <w:spacing w:line="240" w:lineRule="auto"/>
              <w:jc w:val="left"/>
              <w:rPr>
                <w:sz w:val="20"/>
                <w:szCs w:val="20"/>
              </w:rPr>
            </w:pPr>
            <w:r w:rsidRPr="00CF1986">
              <w:rPr>
                <w:sz w:val="20"/>
                <w:szCs w:val="20"/>
              </w:rPr>
              <w:t>Стратегия деятельности в области гидрометеорологии и смежных с ней областях на период до 2030 года (с учетом аспектов изменения климата) (распоряжение Правительства РФ от 03.09.2010 № 1458-р)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Стратегия инновационного развития Российской Федерации на период до 2020 года (распоряжение Правительства РФ от 08.12.2011 № 2227-р)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widowControl w:val="0"/>
              <w:autoSpaceDE w:val="0"/>
              <w:autoSpaceDN w:val="0"/>
              <w:adjustRightInd w:val="0"/>
              <w:spacing w:line="240" w:lineRule="auto"/>
              <w:jc w:val="left"/>
              <w:rPr>
                <w:sz w:val="20"/>
                <w:szCs w:val="20"/>
              </w:rPr>
            </w:pPr>
            <w:r w:rsidRPr="00CF1986">
              <w:rPr>
                <w:sz w:val="20"/>
                <w:szCs w:val="20"/>
              </w:rPr>
              <w:t>Стратегия развития пищевой и перерабатывающей промышленности Российской Федерации на период до 2020 года (распоряжение Правительства РФ от 17.04.2012 № 559-р)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widowControl w:val="0"/>
              <w:autoSpaceDE w:val="0"/>
              <w:autoSpaceDN w:val="0"/>
              <w:adjustRightInd w:val="0"/>
              <w:spacing w:line="240" w:lineRule="auto"/>
              <w:jc w:val="left"/>
              <w:rPr>
                <w:sz w:val="20"/>
                <w:szCs w:val="20"/>
              </w:rPr>
            </w:pPr>
            <w:r w:rsidRPr="00CF1986">
              <w:rPr>
                <w:sz w:val="20"/>
                <w:szCs w:val="20"/>
              </w:rPr>
              <w:t>Стратегия государственной национальной политики Российской Федерации на период до 2025 года (</w:t>
            </w:r>
            <w:r w:rsidR="00751DA2">
              <w:rPr>
                <w:sz w:val="20"/>
                <w:szCs w:val="20"/>
              </w:rPr>
              <w:t>у</w:t>
            </w:r>
            <w:r w:rsidRPr="00CF1986">
              <w:rPr>
                <w:sz w:val="20"/>
                <w:szCs w:val="20"/>
              </w:rPr>
              <w:t>каз Президента РФ от 19.12.2012 № 1666)</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Стратегия развития медицинской промышленности Российской Федерации на период до 2020 года (Приказ Минпромторга России от 31.01.2013 № 118)</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Стратегия развития туризма в Российской Федерации на период до 2020 года (распоряжение Правительства РФ от 31.05.2014 № 941-р)</w:t>
            </w:r>
          </w:p>
        </w:tc>
      </w:tr>
      <w:tr w:rsidR="000E3764" w:rsidRPr="00CF1986" w:rsidTr="00CF1986">
        <w:trPr>
          <w:cantSplit/>
          <w:trHeight w:val="20"/>
        </w:trPr>
        <w:tc>
          <w:tcPr>
            <w:tcW w:w="5000" w:type="pct"/>
            <w:gridSpan w:val="2"/>
            <w:shd w:val="clear" w:color="auto" w:fill="D9D9D9"/>
          </w:tcPr>
          <w:p w:rsidR="000E3764" w:rsidRPr="00CF1986" w:rsidRDefault="000E3764" w:rsidP="000E3764">
            <w:pPr>
              <w:widowControl w:val="0"/>
              <w:autoSpaceDE w:val="0"/>
              <w:autoSpaceDN w:val="0"/>
              <w:adjustRightInd w:val="0"/>
              <w:spacing w:line="240" w:lineRule="auto"/>
              <w:jc w:val="center"/>
              <w:rPr>
                <w:b/>
                <w:sz w:val="20"/>
                <w:szCs w:val="20"/>
              </w:rPr>
            </w:pPr>
            <w:r w:rsidRPr="00CF1986">
              <w:rPr>
                <w:b/>
                <w:sz w:val="20"/>
                <w:szCs w:val="20"/>
              </w:rPr>
              <w:t>Концепции</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751DA2">
            <w:pPr>
              <w:widowControl w:val="0"/>
              <w:autoSpaceDE w:val="0"/>
              <w:autoSpaceDN w:val="0"/>
              <w:adjustRightInd w:val="0"/>
              <w:spacing w:line="240" w:lineRule="auto"/>
              <w:jc w:val="left"/>
              <w:rPr>
                <w:sz w:val="20"/>
                <w:szCs w:val="20"/>
              </w:rPr>
            </w:pPr>
            <w:r w:rsidRPr="00CF1986">
              <w:rPr>
                <w:sz w:val="20"/>
                <w:szCs w:val="20"/>
              </w:rPr>
              <w:t>Концепция долгосрочного социально-экономического развития Российской Федерации на период до 2020 года (распоряжение Правительства РФ от 17.11.2008 № 1662-р)</w:t>
            </w:r>
          </w:p>
        </w:tc>
      </w:tr>
      <w:tr w:rsidR="000E3764" w:rsidRPr="00CF1986" w:rsidTr="00CF1986">
        <w:trPr>
          <w:cantSplit/>
          <w:trHeight w:val="20"/>
        </w:trPr>
        <w:tc>
          <w:tcPr>
            <w:tcW w:w="5000" w:type="pct"/>
            <w:gridSpan w:val="2"/>
            <w:shd w:val="clear" w:color="auto" w:fill="D9D9D9"/>
          </w:tcPr>
          <w:p w:rsidR="000E3764" w:rsidRPr="00CF1986" w:rsidRDefault="000E3764" w:rsidP="000E3764">
            <w:pPr>
              <w:widowControl w:val="0"/>
              <w:autoSpaceDE w:val="0"/>
              <w:autoSpaceDN w:val="0"/>
              <w:adjustRightInd w:val="0"/>
              <w:spacing w:line="240" w:lineRule="auto"/>
              <w:jc w:val="center"/>
              <w:rPr>
                <w:b/>
                <w:sz w:val="20"/>
                <w:szCs w:val="20"/>
              </w:rPr>
            </w:pPr>
            <w:r w:rsidRPr="00CF1986">
              <w:rPr>
                <w:b/>
                <w:sz w:val="20"/>
                <w:szCs w:val="20"/>
              </w:rPr>
              <w:t>Схемы территориального планирования</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Схема территориального планирования Российской Федерации в области здравоохранения (распоряжения Правительства РФ от 28.12.2012 № 2607-р)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CF1986">
            <w:pPr>
              <w:widowControl w:val="0"/>
              <w:autoSpaceDE w:val="0"/>
              <w:autoSpaceDN w:val="0"/>
              <w:adjustRightInd w:val="0"/>
              <w:spacing w:line="240" w:lineRule="auto"/>
              <w:jc w:val="left"/>
              <w:rPr>
                <w:sz w:val="20"/>
                <w:szCs w:val="20"/>
              </w:rPr>
            </w:pPr>
            <w:r w:rsidRPr="00CF1986">
              <w:rPr>
                <w:sz w:val="20"/>
                <w:szCs w:val="20"/>
              </w:rPr>
              <w:t>Схема территориального планирования Российской Федерации в области высшего профессионального образования (распоряжение Правительства РФ от 26.02.2013 № 247-р)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(распоряжение Правительства РФ от 19.03.2013 № 384-р)</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Схема территориального планирования Российской Федерации в области энергетики (распоряжение Правительства РФ от 11.11.2013 № 2084-р</w:t>
            </w:r>
            <w:hyperlink r:id="rId19" w:history="1">
              <w:r w:rsidRPr="00CF1986">
                <w:rPr>
                  <w:sz w:val="20"/>
                  <w:szCs w:val="20"/>
                </w:rPr>
                <w:t>)</w:t>
              </w:r>
            </w:hyperlink>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 xml:space="preserve">Схема территориального планирования Российской Федерации в области федерального транспорта </w:t>
            </w:r>
            <w:r w:rsidR="00CF1986">
              <w:rPr>
                <w:sz w:val="20"/>
                <w:szCs w:val="20"/>
              </w:rPr>
              <w:br/>
            </w:r>
            <w:r w:rsidRPr="00CF1986">
              <w:rPr>
                <w:sz w:val="20"/>
                <w:szCs w:val="20"/>
              </w:rPr>
              <w:t>(в части трубопроводного транспорта) (распоряжение Правительства РФ от 06.05.2015 № 816-р)</w:t>
            </w:r>
          </w:p>
        </w:tc>
      </w:tr>
      <w:tr w:rsidR="000E3764" w:rsidRPr="00CF1986" w:rsidTr="00CF1986">
        <w:trPr>
          <w:cantSplit/>
          <w:trHeight w:val="20"/>
        </w:trPr>
        <w:tc>
          <w:tcPr>
            <w:tcW w:w="5000" w:type="pct"/>
            <w:gridSpan w:val="2"/>
            <w:shd w:val="clear" w:color="auto" w:fill="D9D9D9" w:themeFill="background1" w:themeFillShade="D9"/>
          </w:tcPr>
          <w:p w:rsidR="000E3764" w:rsidRPr="00CF1986" w:rsidRDefault="000E3764" w:rsidP="000E3764">
            <w:pPr>
              <w:widowControl w:val="0"/>
              <w:autoSpaceDE w:val="0"/>
              <w:autoSpaceDN w:val="0"/>
              <w:adjustRightInd w:val="0"/>
              <w:spacing w:line="240" w:lineRule="auto"/>
              <w:jc w:val="center"/>
              <w:rPr>
                <w:sz w:val="20"/>
                <w:szCs w:val="20"/>
              </w:rPr>
            </w:pPr>
            <w:r w:rsidRPr="00CF1986">
              <w:rPr>
                <w:b/>
                <w:sz w:val="20"/>
                <w:szCs w:val="20"/>
              </w:rPr>
              <w:t>Градостроительная деятельность</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Постановление Правительства РФ от 09.06.2006 г. № 363 «Об информационном обеспечении градостроительной деятельности»</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Постановление Правительства РФ от 24.03.2007 г. №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Приказ Минрегиона РФ от 26.05.2011 г. № 244 «Об утверждении Методических рекомендаций по разработке проектов генеральных планов поселений и городских округов»</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Приказ Минрегиона РФ от 30.08.2007 г. № 85 «Об утверждении документов по ведению информационной системы обеспечения градостроительной деятельности»</w:t>
            </w:r>
          </w:p>
        </w:tc>
      </w:tr>
      <w:tr w:rsidR="000E3764" w:rsidRPr="00CF1986" w:rsidTr="00CF1986">
        <w:trPr>
          <w:cantSplit/>
          <w:trHeight w:val="20"/>
        </w:trPr>
        <w:tc>
          <w:tcPr>
            <w:tcW w:w="455" w:type="pct"/>
            <w:shd w:val="clear" w:color="auto" w:fill="auto"/>
          </w:tcPr>
          <w:p w:rsidR="000E3764" w:rsidRPr="00CF1986" w:rsidRDefault="000E3764" w:rsidP="007455AB">
            <w:pPr>
              <w:numPr>
                <w:ilvl w:val="0"/>
                <w:numId w:val="63"/>
              </w:numPr>
              <w:spacing w:line="240" w:lineRule="auto"/>
              <w:contextualSpacing/>
              <w:rPr>
                <w:sz w:val="20"/>
                <w:szCs w:val="20"/>
              </w:rPr>
            </w:pPr>
          </w:p>
        </w:tc>
        <w:tc>
          <w:tcPr>
            <w:tcW w:w="4545" w:type="pct"/>
            <w:shd w:val="clear" w:color="auto" w:fill="auto"/>
          </w:tcPr>
          <w:p w:rsidR="000E3764" w:rsidRPr="00CF1986" w:rsidRDefault="000E3764" w:rsidP="000E3764">
            <w:pPr>
              <w:widowControl w:val="0"/>
              <w:autoSpaceDE w:val="0"/>
              <w:autoSpaceDN w:val="0"/>
              <w:adjustRightInd w:val="0"/>
              <w:spacing w:line="240" w:lineRule="auto"/>
              <w:jc w:val="left"/>
              <w:rPr>
                <w:sz w:val="20"/>
                <w:szCs w:val="20"/>
              </w:rPr>
            </w:pPr>
            <w:r w:rsidRPr="00CF1986">
              <w:rPr>
                <w:sz w:val="20"/>
                <w:szCs w:val="20"/>
              </w:rPr>
              <w:t>Приказ Минрегиона РФ от 30.01.2012 №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tc>
      </w:tr>
    </w:tbl>
    <w:p w:rsidR="00A4678B" w:rsidRPr="008E32D5" w:rsidRDefault="00A4678B" w:rsidP="00D14199">
      <w:pPr>
        <w:spacing w:before="120" w:line="300" w:lineRule="auto"/>
        <w:ind w:firstLine="709"/>
        <w:rPr>
          <w:b/>
        </w:rPr>
      </w:pPr>
      <w:r w:rsidRPr="008E32D5">
        <w:rPr>
          <w:b/>
        </w:rPr>
        <w:t>Региональные нормативно-правовые акты и программы</w:t>
      </w:r>
    </w:p>
    <w:p w:rsidR="00C86182" w:rsidRPr="00C86182" w:rsidRDefault="00C86182" w:rsidP="0085477A">
      <w:pPr>
        <w:pStyle w:val="0212166"/>
      </w:pPr>
      <w:r>
        <w:t>Проектом генерального плана</w:t>
      </w:r>
      <w:r w:rsidRPr="00C86182">
        <w:t xml:space="preserve"> для составления перечня объектов регионального значения, планируемых для размещения на территории </w:t>
      </w:r>
      <w:r w:rsidR="00EE2A0C">
        <w:t>городского поселения</w:t>
      </w:r>
      <w:r w:rsidRPr="00C86182">
        <w:t xml:space="preserve">, учитывались сведения, полученные на основании анализа программных документов социально-экономического развития, а именно: </w:t>
      </w:r>
    </w:p>
    <w:p w:rsidR="00C86182" w:rsidRPr="00C86182" w:rsidRDefault="00C86182" w:rsidP="007455AB">
      <w:pPr>
        <w:numPr>
          <w:ilvl w:val="1"/>
          <w:numId w:val="62"/>
        </w:numPr>
        <w:tabs>
          <w:tab w:val="left" w:pos="993"/>
        </w:tabs>
        <w:spacing w:line="300" w:lineRule="auto"/>
        <w:ind w:left="709" w:hanging="284"/>
        <w:rPr>
          <w:szCs w:val="24"/>
        </w:rPr>
      </w:pPr>
      <w:r w:rsidRPr="00C86182">
        <w:rPr>
          <w:szCs w:val="24"/>
        </w:rPr>
        <w:t xml:space="preserve">программ социально-экономического развития на среднесрочную перспективу; </w:t>
      </w:r>
    </w:p>
    <w:p w:rsidR="00C86182" w:rsidRPr="00C86182" w:rsidRDefault="00C86182" w:rsidP="007455AB">
      <w:pPr>
        <w:numPr>
          <w:ilvl w:val="1"/>
          <w:numId w:val="62"/>
        </w:numPr>
        <w:tabs>
          <w:tab w:val="left" w:pos="709"/>
        </w:tabs>
        <w:spacing w:line="300" w:lineRule="auto"/>
        <w:ind w:left="709" w:hanging="284"/>
        <w:rPr>
          <w:szCs w:val="24"/>
        </w:rPr>
      </w:pPr>
      <w:r>
        <w:rPr>
          <w:szCs w:val="24"/>
        </w:rPr>
        <w:t>региональных</w:t>
      </w:r>
      <w:r w:rsidRPr="00C86182">
        <w:rPr>
          <w:szCs w:val="24"/>
        </w:rPr>
        <w:t xml:space="preserve"> отраслевых программ на среднесрочную перспективу;</w:t>
      </w:r>
    </w:p>
    <w:p w:rsidR="00C86182" w:rsidRPr="00C86182" w:rsidRDefault="00C86182" w:rsidP="007455AB">
      <w:pPr>
        <w:numPr>
          <w:ilvl w:val="1"/>
          <w:numId w:val="62"/>
        </w:numPr>
        <w:tabs>
          <w:tab w:val="left" w:pos="993"/>
        </w:tabs>
        <w:spacing w:line="300" w:lineRule="auto"/>
        <w:ind w:left="709" w:hanging="284"/>
        <w:rPr>
          <w:szCs w:val="24"/>
        </w:rPr>
      </w:pPr>
      <w:r w:rsidRPr="00C86182">
        <w:rPr>
          <w:szCs w:val="24"/>
        </w:rPr>
        <w:t xml:space="preserve">государственных программ </w:t>
      </w:r>
      <w:r>
        <w:rPr>
          <w:szCs w:val="24"/>
        </w:rPr>
        <w:t>Псковской области</w:t>
      </w:r>
      <w:r w:rsidRPr="00C86182">
        <w:rPr>
          <w:szCs w:val="24"/>
        </w:rPr>
        <w:t xml:space="preserve">; </w:t>
      </w:r>
    </w:p>
    <w:p w:rsidR="00C86182" w:rsidRPr="00C86182" w:rsidRDefault="00C86182" w:rsidP="007455AB">
      <w:pPr>
        <w:numPr>
          <w:ilvl w:val="1"/>
          <w:numId w:val="62"/>
        </w:numPr>
        <w:tabs>
          <w:tab w:val="left" w:pos="993"/>
        </w:tabs>
        <w:spacing w:line="300" w:lineRule="auto"/>
        <w:ind w:left="709" w:hanging="284"/>
        <w:rPr>
          <w:szCs w:val="24"/>
        </w:rPr>
      </w:pPr>
      <w:r w:rsidRPr="00C86182">
        <w:rPr>
          <w:szCs w:val="24"/>
        </w:rPr>
        <w:t xml:space="preserve">действующей на момент внесения изменений Схемы территориального планирования </w:t>
      </w:r>
      <w:r>
        <w:rPr>
          <w:szCs w:val="24"/>
        </w:rPr>
        <w:t>Псковской области</w:t>
      </w:r>
      <w:r w:rsidRPr="00C86182">
        <w:rPr>
          <w:szCs w:val="24"/>
        </w:rPr>
        <w:t>.</w:t>
      </w:r>
    </w:p>
    <w:p w:rsidR="00E907E7" w:rsidRDefault="00C86182" w:rsidP="0085477A">
      <w:pPr>
        <w:pStyle w:val="0212166"/>
      </w:pPr>
      <w:r w:rsidRPr="00C86182">
        <w:t>При обосновании размещения объектов капитального строительства и территорий для объектов регионального значения учитывались следующие региональные документы перспективного планирования (таблица 1.2).</w:t>
      </w:r>
    </w:p>
    <w:p w:rsidR="00E907E7" w:rsidRDefault="00E907E7">
      <w:pPr>
        <w:spacing w:line="240" w:lineRule="auto"/>
        <w:jc w:val="left"/>
      </w:pPr>
      <w:r>
        <w:br w:type="page"/>
      </w:r>
    </w:p>
    <w:p w:rsidR="00C86182" w:rsidRPr="00D27D96" w:rsidRDefault="00C86182" w:rsidP="00D14199">
      <w:pPr>
        <w:spacing w:line="300" w:lineRule="auto"/>
        <w:jc w:val="right"/>
        <w:rPr>
          <w:szCs w:val="24"/>
        </w:rPr>
      </w:pPr>
      <w:r w:rsidRPr="00D27D96">
        <w:rPr>
          <w:szCs w:val="24"/>
        </w:rPr>
        <w:lastRenderedPageBreak/>
        <w:t xml:space="preserve">Таблица 1.2 </w:t>
      </w:r>
    </w:p>
    <w:p w:rsidR="00C86182" w:rsidRPr="00D27D96" w:rsidRDefault="00C86182" w:rsidP="00D14199">
      <w:pPr>
        <w:spacing w:line="300" w:lineRule="auto"/>
        <w:jc w:val="center"/>
        <w:rPr>
          <w:szCs w:val="24"/>
        </w:rPr>
      </w:pPr>
      <w:r w:rsidRPr="00D27D96">
        <w:rPr>
          <w:szCs w:val="24"/>
        </w:rPr>
        <w:t>Региональные документы перспективного планирования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1077"/>
        <w:gridCol w:w="9060"/>
      </w:tblGrid>
      <w:tr w:rsidR="00C86182" w:rsidRPr="00CF1986" w:rsidTr="00856927">
        <w:trPr>
          <w:cantSplit/>
          <w:tblHeader/>
        </w:trPr>
        <w:tc>
          <w:tcPr>
            <w:tcW w:w="531" w:type="pct"/>
            <w:shd w:val="clear" w:color="auto" w:fill="auto"/>
            <w:vAlign w:val="center"/>
          </w:tcPr>
          <w:p w:rsidR="00C86182" w:rsidRPr="00CF1986" w:rsidRDefault="00C86182" w:rsidP="00856927">
            <w:pPr>
              <w:widowControl w:val="0"/>
              <w:autoSpaceDE w:val="0"/>
              <w:autoSpaceDN w:val="0"/>
              <w:adjustRightInd w:val="0"/>
              <w:spacing w:line="25" w:lineRule="atLeast"/>
              <w:jc w:val="center"/>
              <w:rPr>
                <w:b/>
                <w:sz w:val="20"/>
                <w:szCs w:val="24"/>
              </w:rPr>
            </w:pPr>
            <w:r w:rsidRPr="00CF1986">
              <w:rPr>
                <w:b/>
                <w:sz w:val="20"/>
                <w:szCs w:val="24"/>
              </w:rPr>
              <w:t>№/</w:t>
            </w:r>
          </w:p>
          <w:p w:rsidR="00C86182" w:rsidRPr="00CF1986" w:rsidRDefault="00C86182" w:rsidP="00856927">
            <w:pPr>
              <w:widowControl w:val="0"/>
              <w:autoSpaceDE w:val="0"/>
              <w:autoSpaceDN w:val="0"/>
              <w:adjustRightInd w:val="0"/>
              <w:spacing w:line="25" w:lineRule="atLeast"/>
              <w:jc w:val="center"/>
              <w:rPr>
                <w:b/>
                <w:sz w:val="20"/>
                <w:szCs w:val="24"/>
              </w:rPr>
            </w:pPr>
            <w:r w:rsidRPr="00CF1986">
              <w:rPr>
                <w:b/>
                <w:sz w:val="20"/>
                <w:szCs w:val="24"/>
              </w:rPr>
              <w:t>сокр.</w:t>
            </w:r>
          </w:p>
        </w:tc>
        <w:tc>
          <w:tcPr>
            <w:tcW w:w="4469" w:type="pct"/>
            <w:shd w:val="clear" w:color="auto" w:fill="auto"/>
            <w:vAlign w:val="center"/>
          </w:tcPr>
          <w:p w:rsidR="00C86182" w:rsidRPr="00CF1986" w:rsidRDefault="00C86182" w:rsidP="00856927">
            <w:pPr>
              <w:spacing w:line="25" w:lineRule="atLeast"/>
              <w:jc w:val="center"/>
              <w:rPr>
                <w:b/>
                <w:sz w:val="20"/>
                <w:szCs w:val="24"/>
              </w:rPr>
            </w:pPr>
            <w:r w:rsidRPr="00CF1986">
              <w:rPr>
                <w:b/>
                <w:sz w:val="20"/>
                <w:szCs w:val="24"/>
              </w:rPr>
              <w:t>Наименование документа</w:t>
            </w:r>
          </w:p>
        </w:tc>
      </w:tr>
    </w:tbl>
    <w:p w:rsidR="00C86182" w:rsidRPr="003E7A87" w:rsidRDefault="00C86182" w:rsidP="00C86182">
      <w:pPr>
        <w:spacing w:line="14" w:lineRule="auto"/>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77"/>
        <w:gridCol w:w="9060"/>
      </w:tblGrid>
      <w:tr w:rsidR="00A72B07" w:rsidRPr="00CF1986" w:rsidTr="002715BF">
        <w:trPr>
          <w:cantSplit/>
          <w:tblHeader/>
        </w:trPr>
        <w:tc>
          <w:tcPr>
            <w:tcW w:w="531" w:type="pct"/>
            <w:shd w:val="clear" w:color="auto" w:fill="auto"/>
            <w:vAlign w:val="center"/>
          </w:tcPr>
          <w:p w:rsidR="00A72B07" w:rsidRPr="00CF1986" w:rsidRDefault="00A72B07" w:rsidP="00A72B07">
            <w:pPr>
              <w:widowControl w:val="0"/>
              <w:autoSpaceDE w:val="0"/>
              <w:autoSpaceDN w:val="0"/>
              <w:adjustRightInd w:val="0"/>
              <w:spacing w:line="240" w:lineRule="auto"/>
              <w:jc w:val="center"/>
              <w:rPr>
                <w:b/>
                <w:sz w:val="20"/>
                <w:szCs w:val="20"/>
              </w:rPr>
            </w:pPr>
            <w:bookmarkStart w:id="17" w:name="_Toc351479860"/>
            <w:r w:rsidRPr="00CF1986">
              <w:rPr>
                <w:b/>
                <w:sz w:val="20"/>
                <w:szCs w:val="20"/>
              </w:rPr>
              <w:t>1</w:t>
            </w:r>
          </w:p>
        </w:tc>
        <w:tc>
          <w:tcPr>
            <w:tcW w:w="4469" w:type="pct"/>
            <w:shd w:val="clear" w:color="auto" w:fill="auto"/>
            <w:vAlign w:val="center"/>
          </w:tcPr>
          <w:p w:rsidR="00A72B07" w:rsidRPr="00CF1986" w:rsidRDefault="00A72B07" w:rsidP="00A72B07">
            <w:pPr>
              <w:spacing w:line="240" w:lineRule="auto"/>
              <w:jc w:val="center"/>
              <w:rPr>
                <w:b/>
                <w:sz w:val="20"/>
                <w:szCs w:val="20"/>
              </w:rPr>
            </w:pPr>
            <w:r w:rsidRPr="00CF1986">
              <w:rPr>
                <w:b/>
                <w:sz w:val="20"/>
                <w:szCs w:val="20"/>
              </w:rPr>
              <w:t>2</w:t>
            </w:r>
          </w:p>
        </w:tc>
      </w:tr>
      <w:tr w:rsidR="00A72B07" w:rsidRPr="00CF1986" w:rsidTr="002715BF">
        <w:trPr>
          <w:cantSplit/>
        </w:trPr>
        <w:tc>
          <w:tcPr>
            <w:tcW w:w="5000" w:type="pct"/>
            <w:gridSpan w:val="2"/>
            <w:shd w:val="clear" w:color="auto" w:fill="D9D9D9"/>
          </w:tcPr>
          <w:p w:rsidR="00A72B07" w:rsidRPr="00CF1986" w:rsidRDefault="00A72B07" w:rsidP="00A72B07">
            <w:pPr>
              <w:spacing w:line="240" w:lineRule="auto"/>
              <w:jc w:val="center"/>
              <w:rPr>
                <w:b/>
                <w:sz w:val="20"/>
                <w:szCs w:val="20"/>
              </w:rPr>
            </w:pPr>
            <w:r w:rsidRPr="00CF1986">
              <w:rPr>
                <w:b/>
                <w:sz w:val="20"/>
                <w:szCs w:val="20"/>
              </w:rPr>
              <w:t>Стратегии</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b/>
                <w:sz w:val="20"/>
                <w:szCs w:val="20"/>
              </w:rPr>
            </w:pPr>
            <w:r w:rsidRPr="00CF1986">
              <w:rPr>
                <w:sz w:val="20"/>
                <w:szCs w:val="20"/>
              </w:rPr>
              <w:t>Распоряжение Администрации Псковской области от 16.07.2010 № 193-р «Об утверждении Стратегии социально-экономического развития Псковской области до 2020 года»</w:t>
            </w:r>
          </w:p>
        </w:tc>
      </w:tr>
      <w:tr w:rsidR="00A72B07" w:rsidRPr="00CF1986" w:rsidTr="002715BF">
        <w:trPr>
          <w:cantSplit/>
        </w:trPr>
        <w:tc>
          <w:tcPr>
            <w:tcW w:w="5000" w:type="pct"/>
            <w:gridSpan w:val="2"/>
            <w:shd w:val="clear" w:color="auto" w:fill="D9D9D9"/>
          </w:tcPr>
          <w:p w:rsidR="00A72B07" w:rsidRPr="00CF1986" w:rsidRDefault="00A72B07" w:rsidP="00A72B07">
            <w:pPr>
              <w:spacing w:line="240" w:lineRule="auto"/>
              <w:jc w:val="center"/>
              <w:rPr>
                <w:b/>
                <w:sz w:val="20"/>
                <w:szCs w:val="20"/>
              </w:rPr>
            </w:pPr>
            <w:r w:rsidRPr="00CF1986">
              <w:rPr>
                <w:b/>
                <w:sz w:val="20"/>
                <w:szCs w:val="20"/>
              </w:rPr>
              <w:t>Государственные программы Псковской области</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494 «Об утверждении Государственной программы Псковской области «Развитие лесного хозяйства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488 «Об утверждении Государственной программы Псковской области «Развитие здравоохранения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489 «Об утверждении Государственной программы Псковской области «Защита населения и территорий от чрезвычайных ситуаций, обеспечение пожарной безопасности и безопасности людей на водных объектах»</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499 «Об утверждении Государственной программы Псковской области «Содействие экономическому развитию, инвестиционной и внешнеэкономической деятельности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498 «Об утверждении Государственной программы Псковской области «Устойчивое развитие рыбохозяйственного комплекса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11.04.2013 № 161 «Об утверждении Государственной программы «Развитие сельского хозяйства Псковской области на 2013-2020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492 «Об утверждении Государственной программы Псковской области «Развитие транспортной системы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 xml:space="preserve">Постановление Администрации Псковской области от 28.10.2013 № 491 «Об утверждении Государственной программы Псковской области «Содействие занятости населения на </w:t>
            </w:r>
            <w:r w:rsidR="00751DA2">
              <w:rPr>
                <w:sz w:val="20"/>
                <w:szCs w:val="20"/>
              </w:rPr>
              <w:br/>
            </w:r>
            <w:r w:rsidRPr="00CF1986">
              <w:rPr>
                <w:sz w:val="20"/>
                <w:szCs w:val="20"/>
              </w:rPr>
              <w:t>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493 «Об утверждении Государственной программы Псковской области «Развитие образования и повышение эффективности реализации молодежной политики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504 «Об утверждении Государственной программы Псковской области «Обеспечение населения области качественным жильем и коммунальными услугами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 xml:space="preserve">Постановление Администрации Псковской области от 28.10.2013 № 502 «Об утверждении Государственной программы Псковской области «Развитие физической культуры и спорта на </w:t>
            </w:r>
            <w:r w:rsidR="00751DA2">
              <w:rPr>
                <w:sz w:val="20"/>
                <w:szCs w:val="20"/>
              </w:rPr>
              <w:br/>
            </w:r>
            <w:r w:rsidRPr="00CF1986">
              <w:rPr>
                <w:sz w:val="20"/>
                <w:szCs w:val="20"/>
              </w:rPr>
              <w:t>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 xml:space="preserve">Постановление Администрации Псковской области от 28.10.2013 № 497 «Об утверждении Государственной программы Псковской области «Развитие информационного общества на </w:t>
            </w:r>
            <w:r w:rsidR="00751DA2">
              <w:rPr>
                <w:sz w:val="20"/>
                <w:szCs w:val="20"/>
              </w:rPr>
              <w:br/>
            </w:r>
            <w:r w:rsidRPr="00CF1986">
              <w:rPr>
                <w:sz w:val="20"/>
                <w:szCs w:val="20"/>
              </w:rPr>
              <w:t>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 xml:space="preserve">Постановление Администрации Псковской области от 28.10.2013 № 500 «Об утверждении Государственной программы Псковской области «Социальная поддержка граждан и реализация демографической политики на </w:t>
            </w:r>
            <w:r w:rsidRPr="00CF1986">
              <w:rPr>
                <w:sz w:val="20"/>
                <w:szCs w:val="20"/>
              </w:rPr>
              <w:br/>
              <w:t>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 xml:space="preserve">Постановление Администрации Псковской области от 28.10.2013 № 496 «Об утверждении Государственной программы Псковской области «Энергоэффективность и энергосбережение на </w:t>
            </w:r>
            <w:r w:rsidR="00751DA2">
              <w:rPr>
                <w:sz w:val="20"/>
                <w:szCs w:val="20"/>
              </w:rPr>
              <w:br/>
            </w:r>
            <w:r w:rsidRPr="00CF1986">
              <w:rPr>
                <w:sz w:val="20"/>
                <w:szCs w:val="20"/>
              </w:rPr>
              <w:t>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501 «Об утверждении Государственной программы Псковской области «Культура, сохранение культурного наследия и развитие туризма на территории области на 2014-2020 годы»</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28.10.2013 № 490 «Об утверждении Государственной программы Псковской области «Доступная среда для инвалидов и иных маломобильных групп населения» на 2014-2020 годы»</w:t>
            </w:r>
          </w:p>
        </w:tc>
      </w:tr>
      <w:tr w:rsidR="00A72B07" w:rsidRPr="00CF1986" w:rsidTr="002715BF">
        <w:trPr>
          <w:cantSplit/>
        </w:trPr>
        <w:tc>
          <w:tcPr>
            <w:tcW w:w="5000" w:type="pct"/>
            <w:gridSpan w:val="2"/>
            <w:shd w:val="clear" w:color="auto" w:fill="D9D9D9"/>
          </w:tcPr>
          <w:p w:rsidR="00A72B07" w:rsidRPr="00CF1986" w:rsidRDefault="00A72B07" w:rsidP="00A72B07">
            <w:pPr>
              <w:spacing w:line="240" w:lineRule="auto"/>
              <w:jc w:val="center"/>
              <w:rPr>
                <w:b/>
                <w:sz w:val="20"/>
                <w:szCs w:val="20"/>
              </w:rPr>
            </w:pPr>
            <w:r w:rsidRPr="00CF1986">
              <w:rPr>
                <w:b/>
                <w:sz w:val="20"/>
                <w:szCs w:val="20"/>
              </w:rPr>
              <w:t>Схема развития энергетики</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A72B07">
            <w:pPr>
              <w:spacing w:line="240" w:lineRule="auto"/>
              <w:jc w:val="left"/>
              <w:rPr>
                <w:sz w:val="20"/>
                <w:szCs w:val="20"/>
              </w:rPr>
            </w:pPr>
            <w:r w:rsidRPr="00CF1986">
              <w:rPr>
                <w:sz w:val="20"/>
                <w:szCs w:val="20"/>
                <w:lang w:eastAsia="ru-RU"/>
              </w:rPr>
              <w:t>Указ Губернатора Псковской области от 29.04.2016 № 23-УГ «Об утверждении Схемы и программы развития электроэнергетики Псковской области на 2016-2020 годы»</w:t>
            </w:r>
          </w:p>
        </w:tc>
      </w:tr>
      <w:tr w:rsidR="00A72B07" w:rsidRPr="00CF1986" w:rsidTr="002715BF">
        <w:trPr>
          <w:cantSplit/>
        </w:trPr>
        <w:tc>
          <w:tcPr>
            <w:tcW w:w="5000" w:type="pct"/>
            <w:gridSpan w:val="2"/>
            <w:shd w:val="clear" w:color="auto" w:fill="D9D9D9" w:themeFill="background1" w:themeFillShade="D9"/>
          </w:tcPr>
          <w:p w:rsidR="00A72B07" w:rsidRPr="00CF1986" w:rsidRDefault="00A72B07" w:rsidP="00A72B07">
            <w:pPr>
              <w:spacing w:line="240" w:lineRule="auto"/>
              <w:jc w:val="center"/>
              <w:rPr>
                <w:b/>
                <w:sz w:val="20"/>
                <w:szCs w:val="20"/>
                <w:lang w:eastAsia="ru-RU"/>
              </w:rPr>
            </w:pPr>
            <w:r w:rsidRPr="00CF1986">
              <w:rPr>
                <w:b/>
                <w:sz w:val="20"/>
                <w:szCs w:val="20"/>
                <w:lang w:eastAsia="ru-RU"/>
              </w:rPr>
              <w:t>Схема территориального планирования</w:t>
            </w:r>
          </w:p>
        </w:tc>
      </w:tr>
      <w:tr w:rsidR="00A72B07" w:rsidRPr="00CF1986" w:rsidTr="002715BF">
        <w:trPr>
          <w:cantSplit/>
        </w:trPr>
        <w:tc>
          <w:tcPr>
            <w:tcW w:w="531" w:type="pct"/>
            <w:shd w:val="clear" w:color="auto" w:fill="auto"/>
          </w:tcPr>
          <w:p w:rsidR="00A72B07" w:rsidRPr="00CF1986" w:rsidRDefault="00A72B07" w:rsidP="007455AB">
            <w:pPr>
              <w:widowControl w:val="0"/>
              <w:numPr>
                <w:ilvl w:val="0"/>
                <w:numId w:val="64"/>
              </w:numPr>
              <w:autoSpaceDE w:val="0"/>
              <w:autoSpaceDN w:val="0"/>
              <w:adjustRightInd w:val="0"/>
              <w:spacing w:line="240" w:lineRule="auto"/>
              <w:contextualSpacing/>
              <w:jc w:val="center"/>
              <w:rPr>
                <w:sz w:val="20"/>
                <w:szCs w:val="20"/>
              </w:rPr>
            </w:pPr>
          </w:p>
        </w:tc>
        <w:tc>
          <w:tcPr>
            <w:tcW w:w="4469" w:type="pct"/>
            <w:shd w:val="clear" w:color="auto" w:fill="auto"/>
          </w:tcPr>
          <w:p w:rsidR="00A72B07" w:rsidRPr="00CF1986" w:rsidRDefault="00A72B07" w:rsidP="00CF1986">
            <w:pPr>
              <w:spacing w:line="240" w:lineRule="auto"/>
              <w:jc w:val="left"/>
              <w:rPr>
                <w:sz w:val="20"/>
                <w:szCs w:val="20"/>
              </w:rPr>
            </w:pPr>
            <w:r w:rsidRPr="00CF1986">
              <w:rPr>
                <w:sz w:val="20"/>
                <w:szCs w:val="20"/>
              </w:rPr>
              <w:t>Постановление Администрации Псковской области от 30.03.2012 № 155 «Об утверждении Схемы территориального планирования Псковской области»</w:t>
            </w:r>
          </w:p>
        </w:tc>
      </w:tr>
    </w:tbl>
    <w:p w:rsidR="00E31FED" w:rsidRDefault="00256625" w:rsidP="00712564">
      <w:pPr>
        <w:spacing w:before="120" w:line="300" w:lineRule="auto"/>
        <w:ind w:firstLine="709"/>
        <w:rPr>
          <w:b/>
        </w:rPr>
      </w:pPr>
      <w:r>
        <w:rPr>
          <w:b/>
        </w:rPr>
        <w:lastRenderedPageBreak/>
        <w:t>Действующие р</w:t>
      </w:r>
      <w:r w:rsidR="00A4678B" w:rsidRPr="000A5357">
        <w:rPr>
          <w:b/>
        </w:rPr>
        <w:t>айонные нормативно-правовые акты и программы</w:t>
      </w:r>
      <w:bookmarkEnd w:id="17"/>
      <w:r>
        <w:rPr>
          <w:b/>
        </w:rPr>
        <w:t>:</w:t>
      </w:r>
    </w:p>
    <w:p w:rsidR="00744C1D" w:rsidRPr="002C2DAF" w:rsidRDefault="002C2DAF" w:rsidP="00744C1D">
      <w:pPr>
        <w:pStyle w:val="a1"/>
        <w:numPr>
          <w:ilvl w:val="0"/>
          <w:numId w:val="18"/>
        </w:numPr>
        <w:tabs>
          <w:tab w:val="left" w:pos="709"/>
        </w:tabs>
        <w:spacing w:line="300" w:lineRule="auto"/>
        <w:rPr>
          <w:rFonts w:ascii="Times New Roman" w:hAnsi="Times New Roman"/>
        </w:rPr>
      </w:pPr>
      <w:r>
        <w:rPr>
          <w:rFonts w:ascii="Times New Roman" w:hAnsi="Times New Roman"/>
        </w:rPr>
        <w:t>Стратегия</w:t>
      </w:r>
      <w:r w:rsidR="00744C1D" w:rsidRPr="002C2DAF">
        <w:rPr>
          <w:rFonts w:ascii="Times New Roman" w:hAnsi="Times New Roman"/>
        </w:rPr>
        <w:t xml:space="preserve"> социально-экономического развития Псковской области до 2020 года, </w:t>
      </w:r>
    </w:p>
    <w:p w:rsidR="004E4E14" w:rsidRDefault="00467715" w:rsidP="002F40B0">
      <w:pPr>
        <w:pStyle w:val="0212164"/>
      </w:pPr>
      <w:r w:rsidRPr="00744C1D">
        <w:t>Базовая градостроительная</w:t>
      </w:r>
      <w:r w:rsidR="004E4E14" w:rsidRPr="00744C1D">
        <w:t xml:space="preserve"> и научная</w:t>
      </w:r>
      <w:r w:rsidRPr="00744C1D">
        <w:t xml:space="preserve"> документация</w:t>
      </w:r>
      <w:r w:rsidR="004E4E14" w:rsidRPr="008E32D5">
        <w:t xml:space="preserve"> </w:t>
      </w:r>
    </w:p>
    <w:p w:rsidR="00E2779A" w:rsidRPr="006F4832" w:rsidRDefault="00E2779A" w:rsidP="0085477A">
      <w:pPr>
        <w:pStyle w:val="0212166"/>
        <w:rPr>
          <w:lang w:eastAsia="ru-RU"/>
        </w:rPr>
      </w:pPr>
      <w:r w:rsidRPr="006F4832">
        <w:rPr>
          <w:lang w:eastAsia="ru-RU"/>
        </w:rPr>
        <w:t xml:space="preserve">Устав муниципального образования «Идрица» (утвержден решением Собрания депутатов городского поселения </w:t>
      </w:r>
      <w:r w:rsidR="006F4832" w:rsidRPr="006F4832">
        <w:rPr>
          <w:lang w:eastAsia="ru-RU"/>
        </w:rPr>
        <w:t xml:space="preserve">«Идрица» </w:t>
      </w:r>
      <w:r w:rsidRPr="006F4832">
        <w:rPr>
          <w:lang w:eastAsia="ru-RU"/>
        </w:rPr>
        <w:t>от 11.11.2015 года № 12);</w:t>
      </w:r>
    </w:p>
    <w:p w:rsidR="00E2779A" w:rsidRPr="006F4832" w:rsidRDefault="00E2779A" w:rsidP="0085477A">
      <w:pPr>
        <w:pStyle w:val="0212166"/>
      </w:pPr>
      <w:r w:rsidRPr="006F4832">
        <w:t>Лесохозяйственный регламент ГУ «Себежское лесничество Псковской области (филиал ФГУП «Рослесинфорг» «Севзаплеспроект», СПб, 2010);</w:t>
      </w:r>
    </w:p>
    <w:p w:rsidR="00D01194" w:rsidRPr="006F4832" w:rsidRDefault="00467715" w:rsidP="006F4832">
      <w:pPr>
        <w:pStyle w:val="a1"/>
        <w:numPr>
          <w:ilvl w:val="0"/>
          <w:numId w:val="18"/>
        </w:numPr>
        <w:tabs>
          <w:tab w:val="left" w:pos="709"/>
        </w:tabs>
        <w:spacing w:line="276" w:lineRule="auto"/>
        <w:ind w:left="714" w:hanging="288"/>
        <w:rPr>
          <w:rFonts w:ascii="Times New Roman" w:hAnsi="Times New Roman"/>
        </w:rPr>
      </w:pPr>
      <w:r w:rsidRPr="006F4832">
        <w:rPr>
          <w:rFonts w:ascii="Times New Roman" w:hAnsi="Times New Roman"/>
        </w:rPr>
        <w:t xml:space="preserve">Решение собрания депутатов </w:t>
      </w:r>
      <w:r w:rsidR="00EE2A0C" w:rsidRPr="006F4832">
        <w:rPr>
          <w:rFonts w:ascii="Times New Roman" w:hAnsi="Times New Roman"/>
        </w:rPr>
        <w:t>городского поселения</w:t>
      </w:r>
      <w:r w:rsidRPr="006F4832">
        <w:rPr>
          <w:rFonts w:ascii="Times New Roman" w:hAnsi="Times New Roman"/>
        </w:rPr>
        <w:t xml:space="preserve"> </w:t>
      </w:r>
      <w:r w:rsidR="001E2BB3" w:rsidRPr="006F4832">
        <w:rPr>
          <w:rFonts w:ascii="Times New Roman" w:hAnsi="Times New Roman"/>
        </w:rPr>
        <w:t>«</w:t>
      </w:r>
      <w:r w:rsidR="00DD2988" w:rsidRPr="006F4832">
        <w:rPr>
          <w:rFonts w:ascii="Times New Roman" w:hAnsi="Times New Roman"/>
        </w:rPr>
        <w:t>Идрица</w:t>
      </w:r>
      <w:r w:rsidR="001E2BB3" w:rsidRPr="006F4832">
        <w:rPr>
          <w:rFonts w:ascii="Times New Roman" w:hAnsi="Times New Roman"/>
        </w:rPr>
        <w:t>»</w:t>
      </w:r>
      <w:r w:rsidRPr="006F4832">
        <w:rPr>
          <w:rFonts w:ascii="Times New Roman" w:hAnsi="Times New Roman"/>
        </w:rPr>
        <w:t xml:space="preserve"> от 28.02.2013 № 58 </w:t>
      </w:r>
      <w:r w:rsidR="001E2BB3" w:rsidRPr="006F4832">
        <w:rPr>
          <w:rFonts w:ascii="Times New Roman" w:hAnsi="Times New Roman"/>
        </w:rPr>
        <w:t>«</w:t>
      </w:r>
      <w:r w:rsidRPr="006F4832">
        <w:rPr>
          <w:rFonts w:ascii="Times New Roman" w:hAnsi="Times New Roman"/>
        </w:rPr>
        <w:t xml:space="preserve">Об утверждении правил землепользования и застройки </w:t>
      </w:r>
      <w:r w:rsidR="00EE2A0C" w:rsidRPr="006F4832">
        <w:rPr>
          <w:rFonts w:ascii="Times New Roman" w:hAnsi="Times New Roman"/>
        </w:rPr>
        <w:t>городского поселения</w:t>
      </w:r>
      <w:r w:rsidRPr="006F4832">
        <w:rPr>
          <w:rFonts w:ascii="Times New Roman" w:hAnsi="Times New Roman"/>
        </w:rPr>
        <w:t xml:space="preserve"> </w:t>
      </w:r>
      <w:r w:rsidR="001E2BB3" w:rsidRPr="006F4832">
        <w:rPr>
          <w:rFonts w:ascii="Times New Roman" w:hAnsi="Times New Roman"/>
        </w:rPr>
        <w:t>«</w:t>
      </w:r>
      <w:r w:rsidR="00DD2988" w:rsidRPr="006F4832">
        <w:rPr>
          <w:rFonts w:ascii="Times New Roman" w:hAnsi="Times New Roman"/>
        </w:rPr>
        <w:t>Идрица</w:t>
      </w:r>
      <w:r w:rsidR="001E2BB3" w:rsidRPr="006F4832">
        <w:rPr>
          <w:rFonts w:ascii="Times New Roman" w:hAnsi="Times New Roman"/>
        </w:rPr>
        <w:t>»</w:t>
      </w:r>
      <w:r w:rsidR="004E4E14" w:rsidRPr="006F4832">
        <w:rPr>
          <w:rFonts w:ascii="Times New Roman" w:hAnsi="Times New Roman"/>
        </w:rPr>
        <w:t>;</w:t>
      </w:r>
    </w:p>
    <w:p w:rsidR="00744C1D" w:rsidRPr="006F4832" w:rsidRDefault="00744C1D" w:rsidP="006F4832">
      <w:pPr>
        <w:pStyle w:val="af3"/>
        <w:numPr>
          <w:ilvl w:val="0"/>
          <w:numId w:val="18"/>
        </w:numPr>
        <w:spacing w:line="276" w:lineRule="auto"/>
        <w:rPr>
          <w:szCs w:val="24"/>
          <w:lang w:eastAsia="ru-RU"/>
        </w:rPr>
      </w:pPr>
      <w:r w:rsidRPr="006F4832">
        <w:rPr>
          <w:szCs w:val="24"/>
          <w:lang w:eastAsia="ru-RU"/>
        </w:rPr>
        <w:t xml:space="preserve">Стратегия социально-экономического развития Себежского района до 2020 года; </w:t>
      </w:r>
    </w:p>
    <w:p w:rsidR="00744C1D" w:rsidRPr="006F4832" w:rsidRDefault="00744C1D" w:rsidP="006F4832">
      <w:pPr>
        <w:pStyle w:val="af3"/>
        <w:numPr>
          <w:ilvl w:val="0"/>
          <w:numId w:val="18"/>
        </w:numPr>
        <w:spacing w:line="276" w:lineRule="auto"/>
        <w:rPr>
          <w:szCs w:val="24"/>
          <w:lang w:eastAsia="ru-RU"/>
        </w:rPr>
      </w:pPr>
      <w:r w:rsidRPr="006F4832">
        <w:rPr>
          <w:szCs w:val="24"/>
          <w:lang w:eastAsia="ru-RU"/>
        </w:rPr>
        <w:t>Схема территориального планирования Себежского района Псковской области</w:t>
      </w:r>
    </w:p>
    <w:p w:rsidR="00744C1D" w:rsidRPr="006F4832" w:rsidRDefault="00744C1D" w:rsidP="006F4832">
      <w:pPr>
        <w:pStyle w:val="af3"/>
        <w:numPr>
          <w:ilvl w:val="0"/>
          <w:numId w:val="18"/>
        </w:numPr>
        <w:spacing w:line="276" w:lineRule="auto"/>
        <w:rPr>
          <w:szCs w:val="24"/>
          <w:lang w:eastAsia="ru-RU"/>
        </w:rPr>
      </w:pPr>
      <w:r w:rsidRPr="006F4832">
        <w:rPr>
          <w:szCs w:val="24"/>
          <w:lang w:eastAsia="ru-RU"/>
        </w:rPr>
        <w:t>«Паспорт безопасности Себежского района».</w:t>
      </w:r>
    </w:p>
    <w:p w:rsidR="00B933E2" w:rsidRPr="0070637C" w:rsidRDefault="006B67C7" w:rsidP="0085477A">
      <w:pPr>
        <w:pStyle w:val="0212166"/>
      </w:pPr>
      <w:bookmarkStart w:id="18" w:name="_Toc462130636"/>
      <w:r w:rsidRPr="00816054">
        <w:t xml:space="preserve">Анализ схемы территориального планирования Себежского района Псковской области в части, касающейся городского поселения </w:t>
      </w:r>
      <w:bookmarkEnd w:id="18"/>
      <w:r w:rsidRPr="00816054">
        <w:t>«Идрица</w:t>
      </w:r>
      <w:r w:rsidR="000861EE">
        <w:t>»</w:t>
      </w:r>
      <w:r w:rsidR="00B933E2">
        <w:t xml:space="preserve"> приведен</w:t>
      </w:r>
      <w:r w:rsidR="00B933E2" w:rsidRPr="004455BA">
        <w:t xml:space="preserve"> в таблице </w:t>
      </w:r>
      <w:r w:rsidR="00B933E2">
        <w:t>1</w:t>
      </w:r>
      <w:r w:rsidR="00B933E2" w:rsidRPr="0070637C">
        <w:t>.</w:t>
      </w:r>
      <w:r w:rsidR="00B75E76">
        <w:t>3</w:t>
      </w:r>
      <w:r w:rsidR="00B933E2" w:rsidRPr="0070637C">
        <w:t>.</w:t>
      </w:r>
    </w:p>
    <w:p w:rsidR="00B933E2" w:rsidRDefault="00B933E2" w:rsidP="00B933E2">
      <w:pPr>
        <w:spacing w:line="300" w:lineRule="auto"/>
        <w:jc w:val="right"/>
        <w:rPr>
          <w:rFonts w:eastAsia="Times New Roman"/>
          <w:iCs/>
          <w:color w:val="000000"/>
          <w:szCs w:val="24"/>
          <w:lang w:eastAsia="ru-RU"/>
        </w:rPr>
      </w:pPr>
      <w:r w:rsidRPr="0070637C">
        <w:rPr>
          <w:rFonts w:eastAsia="Times New Roman"/>
          <w:iCs/>
          <w:color w:val="000000"/>
          <w:szCs w:val="24"/>
          <w:lang w:eastAsia="ru-RU"/>
        </w:rPr>
        <w:t xml:space="preserve">Таблица </w:t>
      </w:r>
      <w:r>
        <w:rPr>
          <w:rFonts w:eastAsia="Times New Roman"/>
          <w:iCs/>
          <w:color w:val="000000"/>
          <w:szCs w:val="24"/>
          <w:lang w:eastAsia="ru-RU"/>
        </w:rPr>
        <w:t>1</w:t>
      </w:r>
      <w:r w:rsidRPr="0070637C">
        <w:rPr>
          <w:rFonts w:eastAsia="Times New Roman"/>
          <w:iCs/>
          <w:color w:val="000000"/>
          <w:szCs w:val="24"/>
          <w:lang w:eastAsia="ru-RU"/>
        </w:rPr>
        <w:t>.</w:t>
      </w:r>
      <w:r w:rsidR="00B75E76">
        <w:rPr>
          <w:rFonts w:eastAsia="Times New Roman"/>
          <w:iCs/>
          <w:color w:val="000000"/>
          <w:szCs w:val="24"/>
          <w:lang w:eastAsia="ru-RU"/>
        </w:rPr>
        <w:t>3</w:t>
      </w:r>
    </w:p>
    <w:p w:rsidR="000F41B0" w:rsidRPr="000F41B0" w:rsidRDefault="00B933E2" w:rsidP="00B933E2">
      <w:pPr>
        <w:jc w:val="center"/>
      </w:pPr>
      <w:r w:rsidRPr="00816054">
        <w:t>Анализ схемы территориального планирования</w:t>
      </w:r>
    </w:p>
    <w:tbl>
      <w:tblPr>
        <w:tblStyle w:val="af0"/>
        <w:tblW w:w="5000" w:type="pct"/>
        <w:tblBorders>
          <w:bottom w:val="none" w:sz="0" w:space="0" w:color="auto"/>
        </w:tblBorders>
        <w:tblLook w:val="04A0"/>
      </w:tblPr>
      <w:tblGrid>
        <w:gridCol w:w="452"/>
        <w:gridCol w:w="1721"/>
        <w:gridCol w:w="2188"/>
        <w:gridCol w:w="2190"/>
        <w:gridCol w:w="2031"/>
        <w:gridCol w:w="1555"/>
      </w:tblGrid>
      <w:tr w:rsidR="005D77C5" w:rsidRPr="006B67C7" w:rsidTr="005D77C5">
        <w:tc>
          <w:tcPr>
            <w:tcW w:w="223" w:type="pct"/>
            <w:vAlign w:val="center"/>
          </w:tcPr>
          <w:p w:rsidR="005D77C5" w:rsidRPr="00B62A9E" w:rsidRDefault="005D77C5" w:rsidP="00794071">
            <w:pPr>
              <w:spacing w:line="240" w:lineRule="auto"/>
              <w:jc w:val="center"/>
              <w:rPr>
                <w:rFonts w:eastAsia="Times New Roman"/>
                <w:b/>
                <w:bCs/>
                <w:color w:val="000000"/>
                <w:sz w:val="20"/>
                <w:lang w:eastAsia="ru-RU"/>
              </w:rPr>
            </w:pPr>
            <w:r w:rsidRPr="00B62A9E">
              <w:rPr>
                <w:rFonts w:eastAsia="Times New Roman"/>
                <w:b/>
                <w:bCs/>
                <w:color w:val="000000"/>
                <w:sz w:val="20"/>
                <w:lang w:eastAsia="ru-RU"/>
              </w:rPr>
              <w:t>№</w:t>
            </w:r>
          </w:p>
        </w:tc>
        <w:tc>
          <w:tcPr>
            <w:tcW w:w="849" w:type="pct"/>
            <w:vAlign w:val="center"/>
          </w:tcPr>
          <w:p w:rsidR="005D77C5" w:rsidRPr="006B67C7" w:rsidRDefault="005D77C5" w:rsidP="00794071">
            <w:pPr>
              <w:spacing w:line="240" w:lineRule="auto"/>
              <w:jc w:val="center"/>
              <w:rPr>
                <w:rFonts w:eastAsia="Times New Roman"/>
                <w:b/>
                <w:bCs/>
                <w:color w:val="000000"/>
                <w:sz w:val="20"/>
                <w:lang w:eastAsia="ru-RU"/>
              </w:rPr>
            </w:pPr>
            <w:r w:rsidRPr="006B67C7">
              <w:rPr>
                <w:rFonts w:eastAsia="Times New Roman"/>
                <w:b/>
                <w:bCs/>
                <w:color w:val="000000"/>
                <w:sz w:val="20"/>
                <w:lang w:eastAsia="ru-RU"/>
              </w:rPr>
              <w:t>Расположение</w:t>
            </w:r>
          </w:p>
        </w:tc>
        <w:tc>
          <w:tcPr>
            <w:tcW w:w="1079" w:type="pct"/>
            <w:vAlign w:val="center"/>
          </w:tcPr>
          <w:p w:rsidR="005D77C5" w:rsidRPr="006B67C7" w:rsidRDefault="005D77C5" w:rsidP="00794071">
            <w:pPr>
              <w:spacing w:line="240" w:lineRule="auto"/>
              <w:jc w:val="center"/>
              <w:rPr>
                <w:rFonts w:eastAsia="Times New Roman"/>
                <w:b/>
                <w:bCs/>
                <w:color w:val="000000"/>
                <w:sz w:val="20"/>
                <w:lang w:eastAsia="ru-RU"/>
              </w:rPr>
            </w:pPr>
            <w:r w:rsidRPr="006B67C7">
              <w:rPr>
                <w:rFonts w:eastAsia="Times New Roman"/>
                <w:b/>
                <w:bCs/>
                <w:color w:val="000000"/>
                <w:sz w:val="20"/>
                <w:lang w:eastAsia="ru-RU"/>
              </w:rPr>
              <w:t>Наименование объекта</w:t>
            </w:r>
          </w:p>
        </w:tc>
        <w:tc>
          <w:tcPr>
            <w:tcW w:w="1080" w:type="pct"/>
            <w:vAlign w:val="center"/>
          </w:tcPr>
          <w:p w:rsidR="005D77C5" w:rsidRPr="006B67C7" w:rsidRDefault="005D77C5" w:rsidP="00794071">
            <w:pPr>
              <w:spacing w:line="240" w:lineRule="auto"/>
              <w:jc w:val="center"/>
              <w:rPr>
                <w:rFonts w:eastAsia="Times New Roman"/>
                <w:b/>
                <w:bCs/>
                <w:color w:val="000000"/>
                <w:sz w:val="20"/>
                <w:lang w:eastAsia="ru-RU"/>
              </w:rPr>
            </w:pPr>
            <w:r w:rsidRPr="006B67C7">
              <w:rPr>
                <w:rFonts w:eastAsia="Times New Roman"/>
                <w:b/>
                <w:bCs/>
                <w:color w:val="000000"/>
                <w:sz w:val="20"/>
                <w:lang w:eastAsia="ru-RU"/>
              </w:rPr>
              <w:t>Характеристика</w:t>
            </w:r>
            <w:r>
              <w:rPr>
                <w:rFonts w:eastAsia="Times New Roman"/>
                <w:b/>
                <w:bCs/>
                <w:color w:val="000000"/>
                <w:sz w:val="20"/>
                <w:lang w:eastAsia="ru-RU"/>
              </w:rPr>
              <w:t xml:space="preserve"> </w:t>
            </w:r>
            <w:r w:rsidRPr="006B67C7">
              <w:rPr>
                <w:rFonts w:eastAsia="Times New Roman"/>
                <w:b/>
                <w:bCs/>
                <w:color w:val="000000"/>
                <w:sz w:val="20"/>
                <w:lang w:eastAsia="ru-RU"/>
              </w:rPr>
              <w:t>(мощность)</w:t>
            </w:r>
          </w:p>
        </w:tc>
        <w:tc>
          <w:tcPr>
            <w:tcW w:w="1002" w:type="pct"/>
            <w:vAlign w:val="center"/>
          </w:tcPr>
          <w:p w:rsidR="005D77C5" w:rsidRDefault="005D77C5" w:rsidP="00794071">
            <w:pPr>
              <w:spacing w:line="240" w:lineRule="auto"/>
              <w:jc w:val="center"/>
              <w:rPr>
                <w:rFonts w:eastAsia="Times New Roman"/>
                <w:b/>
                <w:bCs/>
                <w:color w:val="000000"/>
                <w:sz w:val="20"/>
                <w:lang w:eastAsia="ru-RU"/>
              </w:rPr>
            </w:pPr>
            <w:r w:rsidRPr="006B67C7">
              <w:rPr>
                <w:rFonts w:eastAsia="Times New Roman"/>
                <w:b/>
                <w:bCs/>
                <w:color w:val="000000"/>
                <w:sz w:val="20"/>
                <w:lang w:eastAsia="ru-RU"/>
              </w:rPr>
              <w:t>Стадия</w:t>
            </w:r>
          </w:p>
          <w:p w:rsidR="005D77C5" w:rsidRPr="006B67C7" w:rsidRDefault="005D77C5" w:rsidP="00794071">
            <w:pPr>
              <w:spacing w:line="240" w:lineRule="auto"/>
              <w:jc w:val="center"/>
              <w:rPr>
                <w:rFonts w:eastAsia="Times New Roman"/>
                <w:b/>
                <w:bCs/>
                <w:color w:val="000000"/>
                <w:sz w:val="20"/>
                <w:lang w:eastAsia="ru-RU"/>
              </w:rPr>
            </w:pPr>
            <w:r>
              <w:rPr>
                <w:rFonts w:eastAsia="Times New Roman"/>
                <w:b/>
                <w:bCs/>
                <w:color w:val="000000"/>
                <w:sz w:val="20"/>
                <w:lang w:eastAsia="ru-RU"/>
              </w:rPr>
              <w:t>(</w:t>
            </w:r>
            <w:r w:rsidRPr="006B67C7">
              <w:rPr>
                <w:rFonts w:eastAsia="Times New Roman"/>
                <w:b/>
                <w:bCs/>
                <w:color w:val="000000"/>
                <w:sz w:val="20"/>
                <w:lang w:eastAsia="ru-RU"/>
              </w:rPr>
              <w:t xml:space="preserve">реконструкция, новое </w:t>
            </w:r>
            <w:r>
              <w:rPr>
                <w:rFonts w:eastAsia="Times New Roman"/>
                <w:b/>
                <w:bCs/>
                <w:color w:val="000000"/>
                <w:sz w:val="20"/>
                <w:lang w:eastAsia="ru-RU"/>
              </w:rPr>
              <w:br/>
            </w:r>
            <w:r w:rsidRPr="006B67C7">
              <w:rPr>
                <w:rFonts w:eastAsia="Times New Roman"/>
                <w:b/>
                <w:bCs/>
                <w:color w:val="000000"/>
                <w:sz w:val="20"/>
                <w:lang w:eastAsia="ru-RU"/>
              </w:rPr>
              <w:t>строительство)</w:t>
            </w:r>
          </w:p>
        </w:tc>
        <w:tc>
          <w:tcPr>
            <w:tcW w:w="768" w:type="pct"/>
            <w:vAlign w:val="center"/>
          </w:tcPr>
          <w:p w:rsidR="005D77C5" w:rsidRPr="006B67C7" w:rsidRDefault="005D77C5" w:rsidP="00794071">
            <w:pPr>
              <w:spacing w:line="240" w:lineRule="auto"/>
              <w:jc w:val="center"/>
              <w:rPr>
                <w:rFonts w:eastAsia="Times New Roman"/>
                <w:b/>
                <w:bCs/>
                <w:color w:val="000000"/>
                <w:sz w:val="20"/>
                <w:lang w:eastAsia="ru-RU"/>
              </w:rPr>
            </w:pPr>
            <w:r w:rsidRPr="006B67C7">
              <w:rPr>
                <w:rFonts w:eastAsia="Times New Roman"/>
                <w:b/>
                <w:bCs/>
                <w:color w:val="000000"/>
                <w:sz w:val="20"/>
                <w:lang w:eastAsia="ru-RU"/>
              </w:rPr>
              <w:t xml:space="preserve">Срок </w:t>
            </w:r>
            <w:r>
              <w:rPr>
                <w:rFonts w:eastAsia="Times New Roman"/>
                <w:b/>
                <w:bCs/>
                <w:color w:val="000000"/>
                <w:sz w:val="20"/>
                <w:lang w:eastAsia="ru-RU"/>
              </w:rPr>
              <w:br/>
            </w:r>
            <w:r w:rsidRPr="006B67C7">
              <w:rPr>
                <w:rFonts w:eastAsia="Times New Roman"/>
                <w:b/>
                <w:bCs/>
                <w:color w:val="000000"/>
                <w:sz w:val="20"/>
                <w:lang w:eastAsia="ru-RU"/>
              </w:rPr>
              <w:t>реализации</w:t>
            </w:r>
          </w:p>
        </w:tc>
      </w:tr>
    </w:tbl>
    <w:p w:rsidR="005D77C5" w:rsidRPr="00751DA2" w:rsidRDefault="005D77C5" w:rsidP="00751DA2">
      <w:pPr>
        <w:spacing w:line="14" w:lineRule="auto"/>
      </w:pPr>
    </w:p>
    <w:tbl>
      <w:tblPr>
        <w:tblStyle w:val="af0"/>
        <w:tblW w:w="5000" w:type="pct"/>
        <w:tblLook w:val="04A0"/>
      </w:tblPr>
      <w:tblGrid>
        <w:gridCol w:w="452"/>
        <w:gridCol w:w="1721"/>
        <w:gridCol w:w="2188"/>
        <w:gridCol w:w="2190"/>
        <w:gridCol w:w="2031"/>
        <w:gridCol w:w="1555"/>
      </w:tblGrid>
      <w:tr w:rsidR="006B67C7" w:rsidRPr="00B62A9E" w:rsidTr="00806E33">
        <w:tc>
          <w:tcPr>
            <w:tcW w:w="223" w:type="pct"/>
            <w:vAlign w:val="center"/>
          </w:tcPr>
          <w:p w:rsidR="006B67C7" w:rsidRPr="00B62A9E"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1</w:t>
            </w:r>
          </w:p>
        </w:tc>
        <w:tc>
          <w:tcPr>
            <w:tcW w:w="849" w:type="pct"/>
            <w:vAlign w:val="center"/>
          </w:tcPr>
          <w:p w:rsidR="006B67C7" w:rsidRPr="006B67C7"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2</w:t>
            </w:r>
          </w:p>
        </w:tc>
        <w:tc>
          <w:tcPr>
            <w:tcW w:w="1079" w:type="pct"/>
            <w:vAlign w:val="center"/>
          </w:tcPr>
          <w:p w:rsidR="006B67C7" w:rsidRPr="006B67C7"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3</w:t>
            </w:r>
          </w:p>
        </w:tc>
        <w:tc>
          <w:tcPr>
            <w:tcW w:w="1080" w:type="pct"/>
            <w:vAlign w:val="center"/>
          </w:tcPr>
          <w:p w:rsidR="006B67C7" w:rsidRPr="006B67C7"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4</w:t>
            </w:r>
          </w:p>
        </w:tc>
        <w:tc>
          <w:tcPr>
            <w:tcW w:w="1002" w:type="pct"/>
            <w:vAlign w:val="center"/>
          </w:tcPr>
          <w:p w:rsidR="006B67C7" w:rsidRPr="006B67C7"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5</w:t>
            </w:r>
          </w:p>
        </w:tc>
        <w:tc>
          <w:tcPr>
            <w:tcW w:w="768" w:type="pct"/>
            <w:vAlign w:val="center"/>
          </w:tcPr>
          <w:p w:rsidR="006B67C7" w:rsidRPr="006B67C7" w:rsidRDefault="005D77C5" w:rsidP="008E4128">
            <w:pPr>
              <w:spacing w:line="240" w:lineRule="auto"/>
              <w:jc w:val="center"/>
              <w:rPr>
                <w:rFonts w:eastAsia="Times New Roman"/>
                <w:b/>
                <w:bCs/>
                <w:color w:val="000000"/>
                <w:sz w:val="20"/>
                <w:lang w:eastAsia="ru-RU"/>
              </w:rPr>
            </w:pPr>
            <w:r>
              <w:rPr>
                <w:rFonts w:eastAsia="Times New Roman"/>
                <w:b/>
                <w:bCs/>
                <w:color w:val="000000"/>
                <w:sz w:val="20"/>
                <w:lang w:eastAsia="ru-RU"/>
              </w:rPr>
              <w:t>6</w:t>
            </w:r>
          </w:p>
        </w:tc>
      </w:tr>
      <w:tr w:rsidR="00D00925" w:rsidTr="00751DA2">
        <w:tc>
          <w:tcPr>
            <w:tcW w:w="223" w:type="pct"/>
          </w:tcPr>
          <w:p w:rsidR="00692C38" w:rsidRPr="00692C38" w:rsidRDefault="00692C38" w:rsidP="008E4128">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1</w:t>
            </w:r>
          </w:p>
        </w:tc>
        <w:tc>
          <w:tcPr>
            <w:tcW w:w="849" w:type="pct"/>
            <w:shd w:val="clear" w:color="auto" w:fill="auto"/>
          </w:tcPr>
          <w:p w:rsidR="00692C38" w:rsidRPr="00692C38" w:rsidRDefault="000B6CC8" w:rsidP="005D77C5">
            <w:pPr>
              <w:spacing w:line="240" w:lineRule="auto"/>
              <w:jc w:val="left"/>
              <w:rPr>
                <w:rFonts w:eastAsia="Times New Roman"/>
                <w:color w:val="000000"/>
                <w:sz w:val="20"/>
                <w:szCs w:val="20"/>
                <w:lang w:eastAsia="ru-RU"/>
              </w:rPr>
            </w:pPr>
            <w:r>
              <w:rPr>
                <w:rFonts w:eastAsia="Times New Roman"/>
                <w:color w:val="000000"/>
                <w:sz w:val="20"/>
                <w:szCs w:val="20"/>
                <w:lang w:eastAsia="ru-RU"/>
              </w:rPr>
              <w:t>р.п. Идрица</w:t>
            </w:r>
          </w:p>
        </w:tc>
        <w:tc>
          <w:tcPr>
            <w:tcW w:w="1079" w:type="pct"/>
          </w:tcPr>
          <w:p w:rsidR="00692C38" w:rsidRPr="00692C38" w:rsidRDefault="00692C38" w:rsidP="008E4128">
            <w:pPr>
              <w:spacing w:line="240" w:lineRule="auto"/>
              <w:jc w:val="left"/>
              <w:rPr>
                <w:rFonts w:eastAsia="Times New Roman"/>
                <w:color w:val="000000"/>
                <w:sz w:val="20"/>
                <w:szCs w:val="20"/>
                <w:lang w:eastAsia="ru-RU"/>
              </w:rPr>
            </w:pPr>
            <w:r w:rsidRPr="00692C38">
              <w:rPr>
                <w:rFonts w:eastAsia="Times New Roman"/>
                <w:color w:val="000000"/>
                <w:sz w:val="20"/>
                <w:szCs w:val="20"/>
                <w:lang w:eastAsia="ru-RU"/>
              </w:rPr>
              <w:t>Детский сад</w:t>
            </w:r>
          </w:p>
        </w:tc>
        <w:tc>
          <w:tcPr>
            <w:tcW w:w="1080" w:type="pct"/>
            <w:shd w:val="clear" w:color="auto" w:fill="auto"/>
          </w:tcPr>
          <w:p w:rsidR="00692C38" w:rsidRPr="00692C38" w:rsidRDefault="00692C38" w:rsidP="005D77C5">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110</w:t>
            </w:r>
          </w:p>
        </w:tc>
        <w:tc>
          <w:tcPr>
            <w:tcW w:w="1002" w:type="pct"/>
            <w:shd w:val="clear" w:color="auto" w:fill="auto"/>
          </w:tcPr>
          <w:p w:rsidR="00692C38" w:rsidRPr="00692C38" w:rsidRDefault="00692C38" w:rsidP="00A30750">
            <w:pPr>
              <w:spacing w:line="240" w:lineRule="auto"/>
              <w:jc w:val="left"/>
              <w:rPr>
                <w:rFonts w:eastAsia="Times New Roman"/>
                <w:color w:val="000000"/>
                <w:sz w:val="20"/>
                <w:szCs w:val="20"/>
                <w:lang w:eastAsia="ru-RU"/>
              </w:rPr>
            </w:pPr>
            <w:r w:rsidRPr="00692C38">
              <w:rPr>
                <w:rFonts w:eastAsia="Times New Roman"/>
                <w:color w:val="000000"/>
                <w:sz w:val="20"/>
                <w:szCs w:val="20"/>
                <w:lang w:eastAsia="ru-RU"/>
              </w:rPr>
              <w:t>Новое строительство</w:t>
            </w:r>
          </w:p>
        </w:tc>
        <w:tc>
          <w:tcPr>
            <w:tcW w:w="768" w:type="pct"/>
          </w:tcPr>
          <w:p w:rsidR="00692C38" w:rsidRPr="00751DA2" w:rsidRDefault="00A30750" w:rsidP="00751DA2">
            <w:pPr>
              <w:jc w:val="center"/>
            </w:pPr>
            <w:r w:rsidRPr="00751DA2">
              <w:rPr>
                <w:sz w:val="20"/>
              </w:rPr>
              <w:t>-</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2</w:t>
            </w:r>
          </w:p>
        </w:tc>
        <w:tc>
          <w:tcPr>
            <w:tcW w:w="849" w:type="pct"/>
          </w:tcPr>
          <w:p w:rsidR="006D2578" w:rsidRPr="00692C38" w:rsidRDefault="000B6CC8" w:rsidP="005D77C5">
            <w:pPr>
              <w:spacing w:line="240" w:lineRule="auto"/>
              <w:jc w:val="left"/>
              <w:rPr>
                <w:rFonts w:eastAsia="Times New Roman"/>
                <w:color w:val="000000"/>
                <w:sz w:val="20"/>
                <w:szCs w:val="20"/>
                <w:lang w:eastAsia="ru-RU"/>
              </w:rPr>
            </w:pPr>
            <w:r>
              <w:rPr>
                <w:color w:val="000000"/>
                <w:sz w:val="20"/>
                <w:szCs w:val="20"/>
                <w:shd w:val="clear" w:color="auto" w:fill="FFFFFF"/>
              </w:rPr>
              <w:t>р.п. Идрица</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стадион</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По заданию на проектирование</w:t>
            </w:r>
          </w:p>
        </w:tc>
        <w:tc>
          <w:tcPr>
            <w:tcW w:w="1002" w:type="pct"/>
            <w:vMerge w:val="restart"/>
          </w:tcPr>
          <w:p w:rsidR="006D2578" w:rsidRPr="00692C38" w:rsidRDefault="006D2578" w:rsidP="005D77C5">
            <w:pPr>
              <w:spacing w:line="240" w:lineRule="auto"/>
              <w:jc w:val="left"/>
              <w:rPr>
                <w:rFonts w:eastAsia="Times New Roman"/>
                <w:color w:val="000000"/>
                <w:sz w:val="20"/>
                <w:szCs w:val="20"/>
                <w:lang w:eastAsia="ru-RU"/>
              </w:rPr>
            </w:pPr>
            <w:r w:rsidRPr="00692C38">
              <w:rPr>
                <w:rFonts w:eastAsia="Times New Roman"/>
                <w:color w:val="000000"/>
                <w:sz w:val="20"/>
                <w:szCs w:val="20"/>
                <w:lang w:eastAsia="ru-RU"/>
              </w:rPr>
              <w:t>Новое строительство</w:t>
            </w:r>
          </w:p>
        </w:tc>
        <w:tc>
          <w:tcPr>
            <w:tcW w:w="768" w:type="pct"/>
          </w:tcPr>
          <w:p w:rsidR="006D2578" w:rsidRPr="00A30750" w:rsidRDefault="00A30750" w:rsidP="00A62D70">
            <w:pPr>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3</w:t>
            </w:r>
          </w:p>
        </w:tc>
        <w:tc>
          <w:tcPr>
            <w:tcW w:w="849" w:type="pc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Кицково</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Гостевой дом</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1002" w:type="pct"/>
            <w:vMerge/>
          </w:tcPr>
          <w:p w:rsidR="006D2578" w:rsidRPr="00692C38" w:rsidRDefault="006D2578" w:rsidP="005D77C5">
            <w:pPr>
              <w:spacing w:line="240" w:lineRule="auto"/>
              <w:jc w:val="left"/>
              <w:rPr>
                <w:rFonts w:eastAsia="Times New Roman"/>
                <w:color w:val="000000"/>
                <w:sz w:val="20"/>
                <w:szCs w:val="20"/>
                <w:lang w:eastAsia="ru-RU"/>
              </w:rPr>
            </w:pP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2030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p>
        </w:tc>
        <w:tc>
          <w:tcPr>
            <w:tcW w:w="849" w:type="pct"/>
          </w:tcPr>
          <w:p w:rsidR="006D2578" w:rsidRPr="00D00925"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xml:space="preserve">. </w:t>
            </w:r>
            <w:r>
              <w:rPr>
                <w:rFonts w:eastAsia="Times New Roman"/>
                <w:color w:val="000000"/>
                <w:sz w:val="20"/>
                <w:szCs w:val="20"/>
                <w:lang w:eastAsia="ru-RU"/>
              </w:rPr>
              <w:t>Шишково</w:t>
            </w:r>
          </w:p>
        </w:tc>
        <w:tc>
          <w:tcPr>
            <w:tcW w:w="1079" w:type="pct"/>
          </w:tcPr>
          <w:p w:rsidR="006D257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Гостевой дом</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1002" w:type="pct"/>
            <w:vMerge/>
          </w:tcPr>
          <w:p w:rsidR="006D2578" w:rsidRPr="00692C38" w:rsidRDefault="006D2578" w:rsidP="005D77C5">
            <w:pPr>
              <w:spacing w:line="240" w:lineRule="auto"/>
              <w:jc w:val="left"/>
              <w:rPr>
                <w:rFonts w:eastAsia="Times New Roman"/>
                <w:color w:val="000000"/>
                <w:sz w:val="20"/>
                <w:szCs w:val="20"/>
                <w:lang w:eastAsia="ru-RU"/>
              </w:rPr>
            </w:pP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2020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4</w:t>
            </w:r>
          </w:p>
        </w:tc>
        <w:tc>
          <w:tcPr>
            <w:tcW w:w="849" w:type="pc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Чайка</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База</w:t>
            </w:r>
            <w:r w:rsidRPr="00D00925">
              <w:rPr>
                <w:rFonts w:eastAsia="Times New Roman"/>
                <w:color w:val="000000"/>
                <w:sz w:val="20"/>
                <w:szCs w:val="20"/>
                <w:lang w:eastAsia="ru-RU"/>
              </w:rPr>
              <w:t xml:space="preserve"> военно-исторического туризма на берегу оз. Чайка</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1002" w:type="pct"/>
            <w:vMerge/>
          </w:tcPr>
          <w:p w:rsidR="006D2578" w:rsidRPr="00692C38" w:rsidRDefault="006D2578" w:rsidP="005D77C5">
            <w:pPr>
              <w:spacing w:line="240" w:lineRule="auto"/>
              <w:jc w:val="left"/>
              <w:rPr>
                <w:rFonts w:eastAsia="Times New Roman"/>
                <w:color w:val="000000"/>
                <w:sz w:val="20"/>
                <w:szCs w:val="20"/>
                <w:lang w:eastAsia="ru-RU"/>
              </w:rPr>
            </w:pP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2030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sidRPr="00692C38">
              <w:rPr>
                <w:rFonts w:eastAsia="Times New Roman"/>
                <w:color w:val="000000"/>
                <w:sz w:val="20"/>
                <w:szCs w:val="20"/>
                <w:lang w:eastAsia="ru-RU"/>
              </w:rPr>
              <w:t>5</w:t>
            </w:r>
          </w:p>
        </w:tc>
        <w:tc>
          <w:tcPr>
            <w:tcW w:w="849" w:type="pct"/>
          </w:tcPr>
          <w:p w:rsidR="006D2578" w:rsidRPr="00692C38" w:rsidRDefault="007D60A0" w:rsidP="005D77C5">
            <w:pPr>
              <w:spacing w:line="240" w:lineRule="auto"/>
              <w:jc w:val="left"/>
              <w:rPr>
                <w:rFonts w:eastAsia="Times New Roman"/>
                <w:color w:val="000000"/>
                <w:sz w:val="20"/>
                <w:szCs w:val="20"/>
                <w:lang w:eastAsia="ru-RU"/>
              </w:rPr>
            </w:pPr>
            <w:r>
              <w:rPr>
                <w:rFonts w:eastAsia="Times New Roman"/>
                <w:color w:val="000000"/>
                <w:sz w:val="20"/>
                <w:szCs w:val="20"/>
                <w:lang w:eastAsia="ru-RU"/>
              </w:rPr>
              <w:t>д</w:t>
            </w:r>
            <w:r w:rsidR="0064436A">
              <w:rPr>
                <w:rFonts w:eastAsia="Times New Roman"/>
                <w:color w:val="000000"/>
                <w:sz w:val="20"/>
                <w:szCs w:val="20"/>
                <w:lang w:eastAsia="ru-RU"/>
              </w:rPr>
              <w:t>ер</w:t>
            </w:r>
            <w:r>
              <w:rPr>
                <w:rFonts w:eastAsia="Times New Roman"/>
                <w:color w:val="000000"/>
                <w:sz w:val="20"/>
                <w:szCs w:val="20"/>
                <w:lang w:eastAsia="ru-RU"/>
              </w:rPr>
              <w:t>. Байкино</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База</w:t>
            </w:r>
            <w:r w:rsidRPr="00D00925">
              <w:rPr>
                <w:rFonts w:eastAsia="Times New Roman"/>
                <w:color w:val="000000"/>
                <w:sz w:val="20"/>
                <w:szCs w:val="20"/>
                <w:lang w:eastAsia="ru-RU"/>
              </w:rPr>
              <w:t xml:space="preserve"> военно-исторического туризма</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1002" w:type="pct"/>
            <w:vMerge w:val="restar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Новое строительство</w:t>
            </w: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2020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6</w:t>
            </w:r>
          </w:p>
        </w:tc>
        <w:tc>
          <w:tcPr>
            <w:tcW w:w="849" w:type="pc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Лопатово</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Гостевой дом</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1002" w:type="pct"/>
            <w:vMerge/>
          </w:tcPr>
          <w:p w:rsidR="006D2578" w:rsidRPr="00692C38" w:rsidRDefault="006D2578" w:rsidP="008E4128">
            <w:pPr>
              <w:spacing w:line="240" w:lineRule="auto"/>
              <w:jc w:val="center"/>
              <w:rPr>
                <w:rFonts w:eastAsia="Times New Roman"/>
                <w:color w:val="000000"/>
                <w:sz w:val="20"/>
                <w:szCs w:val="20"/>
                <w:lang w:eastAsia="ru-RU"/>
              </w:rPr>
            </w:pP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2020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7</w:t>
            </w:r>
          </w:p>
        </w:tc>
        <w:tc>
          <w:tcPr>
            <w:tcW w:w="849" w:type="pc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Старицы</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База</w:t>
            </w:r>
            <w:r w:rsidRPr="00D00925">
              <w:rPr>
                <w:rFonts w:eastAsia="Times New Roman"/>
                <w:color w:val="000000"/>
                <w:sz w:val="20"/>
                <w:szCs w:val="20"/>
                <w:lang w:eastAsia="ru-RU"/>
              </w:rPr>
              <w:t xml:space="preserve"> водноспортивного туризма</w:t>
            </w:r>
          </w:p>
        </w:tc>
        <w:tc>
          <w:tcPr>
            <w:tcW w:w="1080" w:type="pct"/>
          </w:tcPr>
          <w:p w:rsidR="006D2578" w:rsidRPr="00692C38" w:rsidRDefault="003D491E"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1002" w:type="pct"/>
            <w:vMerge/>
          </w:tcPr>
          <w:p w:rsidR="006D2578" w:rsidRPr="00692C38" w:rsidRDefault="006D2578" w:rsidP="008E4128">
            <w:pPr>
              <w:spacing w:line="240" w:lineRule="auto"/>
              <w:jc w:val="center"/>
              <w:rPr>
                <w:rFonts w:eastAsia="Times New Roman"/>
                <w:color w:val="000000"/>
                <w:sz w:val="20"/>
                <w:szCs w:val="20"/>
                <w:lang w:eastAsia="ru-RU"/>
              </w:rPr>
            </w:pPr>
          </w:p>
        </w:tc>
        <w:tc>
          <w:tcPr>
            <w:tcW w:w="768" w:type="pct"/>
          </w:tcPr>
          <w:p w:rsidR="006D2578" w:rsidRPr="00692C38" w:rsidRDefault="003D491E"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2030</w:t>
            </w:r>
          </w:p>
        </w:tc>
      </w:tr>
      <w:tr w:rsidR="006D2578" w:rsidTr="005D77C5">
        <w:tc>
          <w:tcPr>
            <w:tcW w:w="223"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8</w:t>
            </w:r>
          </w:p>
        </w:tc>
        <w:tc>
          <w:tcPr>
            <w:tcW w:w="849" w:type="pct"/>
          </w:tcPr>
          <w:p w:rsidR="006D2578" w:rsidRPr="00692C38" w:rsidRDefault="006D2578" w:rsidP="005D77C5">
            <w:pPr>
              <w:spacing w:line="240" w:lineRule="auto"/>
              <w:jc w:val="left"/>
              <w:rPr>
                <w:rFonts w:eastAsia="Times New Roman"/>
                <w:color w:val="000000"/>
                <w:sz w:val="20"/>
                <w:szCs w:val="20"/>
                <w:lang w:eastAsia="ru-RU"/>
              </w:rPr>
            </w:pPr>
            <w:r w:rsidRPr="00D00925">
              <w:rPr>
                <w:rFonts w:eastAsia="Times New Roman"/>
                <w:color w:val="000000"/>
                <w:sz w:val="20"/>
                <w:szCs w:val="20"/>
                <w:lang w:eastAsia="ru-RU"/>
              </w:rPr>
              <w:t>д</w:t>
            </w:r>
            <w:r w:rsidR="0064436A">
              <w:rPr>
                <w:rFonts w:eastAsia="Times New Roman"/>
                <w:color w:val="000000"/>
                <w:sz w:val="20"/>
                <w:szCs w:val="20"/>
                <w:lang w:eastAsia="ru-RU"/>
              </w:rPr>
              <w:t>ер</w:t>
            </w:r>
            <w:r w:rsidRPr="00D00925">
              <w:rPr>
                <w:rFonts w:eastAsia="Times New Roman"/>
                <w:color w:val="000000"/>
                <w:sz w:val="20"/>
                <w:szCs w:val="20"/>
                <w:lang w:eastAsia="ru-RU"/>
              </w:rPr>
              <w:t>. Островно</w:t>
            </w:r>
          </w:p>
        </w:tc>
        <w:tc>
          <w:tcPr>
            <w:tcW w:w="1079" w:type="pct"/>
          </w:tcPr>
          <w:p w:rsidR="006D2578" w:rsidRPr="00692C3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Оздоровительная</w:t>
            </w:r>
            <w:r w:rsidRPr="00D00925">
              <w:rPr>
                <w:rFonts w:eastAsia="Times New Roman"/>
                <w:color w:val="000000"/>
                <w:sz w:val="20"/>
                <w:szCs w:val="20"/>
                <w:lang w:eastAsia="ru-RU"/>
              </w:rPr>
              <w:t xml:space="preserve"> баз</w:t>
            </w:r>
            <w:r>
              <w:rPr>
                <w:rFonts w:eastAsia="Times New Roman"/>
                <w:color w:val="000000"/>
                <w:sz w:val="20"/>
                <w:szCs w:val="20"/>
                <w:lang w:eastAsia="ru-RU"/>
              </w:rPr>
              <w:t>а</w:t>
            </w:r>
            <w:r w:rsidRPr="00D00925">
              <w:rPr>
                <w:rFonts w:eastAsia="Times New Roman"/>
                <w:color w:val="000000"/>
                <w:sz w:val="20"/>
                <w:szCs w:val="20"/>
                <w:lang w:eastAsia="ru-RU"/>
              </w:rPr>
              <w:t xml:space="preserve"> отдыха на берегу </w:t>
            </w:r>
            <w:r w:rsidR="00751DA2">
              <w:rPr>
                <w:rFonts w:eastAsia="Times New Roman"/>
                <w:color w:val="000000"/>
                <w:sz w:val="20"/>
                <w:szCs w:val="20"/>
                <w:lang w:eastAsia="ru-RU"/>
              </w:rPr>
              <w:br/>
            </w:r>
            <w:r w:rsidRPr="00D00925">
              <w:rPr>
                <w:rFonts w:eastAsia="Times New Roman"/>
                <w:color w:val="000000"/>
                <w:sz w:val="20"/>
                <w:szCs w:val="20"/>
                <w:lang w:eastAsia="ru-RU"/>
              </w:rPr>
              <w:t>оз. Островно</w:t>
            </w:r>
          </w:p>
        </w:tc>
        <w:tc>
          <w:tcPr>
            <w:tcW w:w="1080" w:type="pct"/>
          </w:tcPr>
          <w:p w:rsidR="006D2578" w:rsidRPr="00692C38" w:rsidRDefault="003D491E"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1002" w:type="pct"/>
            <w:vMerge/>
          </w:tcPr>
          <w:p w:rsidR="006D2578" w:rsidRPr="00692C38" w:rsidRDefault="006D2578" w:rsidP="008E4128">
            <w:pPr>
              <w:spacing w:line="240" w:lineRule="auto"/>
              <w:jc w:val="center"/>
              <w:rPr>
                <w:rFonts w:eastAsia="Times New Roman"/>
                <w:color w:val="000000"/>
                <w:sz w:val="20"/>
                <w:szCs w:val="20"/>
                <w:lang w:eastAsia="ru-RU"/>
              </w:rPr>
            </w:pPr>
          </w:p>
        </w:tc>
        <w:tc>
          <w:tcPr>
            <w:tcW w:w="768" w:type="pct"/>
          </w:tcPr>
          <w:p w:rsidR="006D2578" w:rsidRPr="00692C38" w:rsidRDefault="003D491E"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2030</w:t>
            </w:r>
          </w:p>
        </w:tc>
      </w:tr>
      <w:tr w:rsidR="006D2578" w:rsidTr="005D77C5">
        <w:tc>
          <w:tcPr>
            <w:tcW w:w="223" w:type="pct"/>
          </w:tcPr>
          <w:p w:rsidR="006D2578" w:rsidRDefault="008E412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9</w:t>
            </w:r>
          </w:p>
        </w:tc>
        <w:tc>
          <w:tcPr>
            <w:tcW w:w="849" w:type="pct"/>
          </w:tcPr>
          <w:p w:rsidR="00B62A9E" w:rsidRDefault="006D2578" w:rsidP="005D77C5">
            <w:pPr>
              <w:spacing w:line="240" w:lineRule="auto"/>
              <w:jc w:val="left"/>
              <w:rPr>
                <w:rFonts w:eastAsia="Times New Roman"/>
                <w:color w:val="000000"/>
                <w:sz w:val="20"/>
                <w:szCs w:val="20"/>
                <w:lang w:eastAsia="ru-RU"/>
              </w:rPr>
            </w:pPr>
            <w:r>
              <w:rPr>
                <w:rFonts w:eastAsia="Times New Roman"/>
                <w:color w:val="000000"/>
                <w:sz w:val="20"/>
                <w:szCs w:val="20"/>
                <w:lang w:eastAsia="ru-RU"/>
              </w:rPr>
              <w:t xml:space="preserve">Южнее </w:t>
            </w:r>
          </w:p>
          <w:p w:rsidR="006D2578" w:rsidRPr="00D00925" w:rsidRDefault="006D2578" w:rsidP="005D77C5">
            <w:pPr>
              <w:spacing w:line="240" w:lineRule="auto"/>
              <w:jc w:val="left"/>
              <w:rPr>
                <w:rFonts w:eastAsia="Times New Roman"/>
                <w:color w:val="000000"/>
                <w:sz w:val="20"/>
                <w:szCs w:val="20"/>
                <w:lang w:eastAsia="ru-RU"/>
              </w:rPr>
            </w:pPr>
            <w:r>
              <w:rPr>
                <w:rFonts w:eastAsia="Times New Roman"/>
                <w:color w:val="000000"/>
                <w:sz w:val="20"/>
                <w:szCs w:val="20"/>
                <w:lang w:eastAsia="ru-RU"/>
              </w:rPr>
              <w:t>д</w:t>
            </w:r>
            <w:r w:rsidR="0064436A">
              <w:rPr>
                <w:rFonts w:eastAsia="Times New Roman"/>
                <w:color w:val="000000"/>
                <w:sz w:val="20"/>
                <w:szCs w:val="20"/>
                <w:lang w:eastAsia="ru-RU"/>
              </w:rPr>
              <w:t>ер</w:t>
            </w:r>
            <w:r>
              <w:rPr>
                <w:rFonts w:eastAsia="Times New Roman"/>
                <w:color w:val="000000"/>
                <w:sz w:val="20"/>
                <w:szCs w:val="20"/>
                <w:lang w:eastAsia="ru-RU"/>
              </w:rPr>
              <w:t>. Курилово</w:t>
            </w:r>
          </w:p>
        </w:tc>
        <w:tc>
          <w:tcPr>
            <w:tcW w:w="1079" w:type="pct"/>
          </w:tcPr>
          <w:p w:rsidR="006D2578" w:rsidRDefault="006D2578" w:rsidP="008E4128">
            <w:pPr>
              <w:spacing w:line="240" w:lineRule="auto"/>
              <w:jc w:val="left"/>
              <w:rPr>
                <w:rFonts w:eastAsia="Times New Roman"/>
                <w:color w:val="000000"/>
                <w:sz w:val="20"/>
                <w:szCs w:val="20"/>
                <w:lang w:eastAsia="ru-RU"/>
              </w:rPr>
            </w:pPr>
            <w:r>
              <w:rPr>
                <w:rFonts w:eastAsia="Times New Roman"/>
                <w:color w:val="000000"/>
                <w:sz w:val="20"/>
                <w:szCs w:val="20"/>
                <w:lang w:eastAsia="ru-RU"/>
              </w:rPr>
              <w:t>База водно</w:t>
            </w:r>
            <w:r w:rsidRPr="00C571BF">
              <w:rPr>
                <w:rFonts w:eastAsia="Times New Roman"/>
                <w:color w:val="000000"/>
                <w:sz w:val="20"/>
                <w:szCs w:val="20"/>
                <w:lang w:eastAsia="ru-RU"/>
              </w:rPr>
              <w:t xml:space="preserve">спортивного туризма на берегу </w:t>
            </w:r>
            <w:r w:rsidR="00751DA2">
              <w:rPr>
                <w:rFonts w:eastAsia="Times New Roman"/>
                <w:color w:val="000000"/>
                <w:sz w:val="20"/>
                <w:szCs w:val="20"/>
                <w:lang w:eastAsia="ru-RU"/>
              </w:rPr>
              <w:br/>
            </w:r>
            <w:r w:rsidRPr="00C571BF">
              <w:rPr>
                <w:rFonts w:eastAsia="Times New Roman"/>
                <w:color w:val="000000"/>
                <w:sz w:val="20"/>
                <w:szCs w:val="20"/>
                <w:lang w:eastAsia="ru-RU"/>
              </w:rPr>
              <w:t>р. Великой</w:t>
            </w:r>
          </w:p>
        </w:tc>
        <w:tc>
          <w:tcPr>
            <w:tcW w:w="1080" w:type="pct"/>
          </w:tcPr>
          <w:p w:rsidR="006D2578" w:rsidRPr="00692C38" w:rsidRDefault="006D2578" w:rsidP="005D77C5">
            <w:pPr>
              <w:spacing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1002" w:type="pct"/>
            <w:vMerge/>
          </w:tcPr>
          <w:p w:rsidR="006D2578" w:rsidRPr="00692C38" w:rsidRDefault="006D2578" w:rsidP="008E4128">
            <w:pPr>
              <w:spacing w:line="240" w:lineRule="auto"/>
              <w:jc w:val="center"/>
              <w:rPr>
                <w:rFonts w:eastAsia="Times New Roman"/>
                <w:color w:val="000000"/>
                <w:sz w:val="20"/>
                <w:szCs w:val="20"/>
                <w:lang w:eastAsia="ru-RU"/>
              </w:rPr>
            </w:pPr>
          </w:p>
        </w:tc>
        <w:tc>
          <w:tcPr>
            <w:tcW w:w="768" w:type="pct"/>
          </w:tcPr>
          <w:p w:rsidR="006D2578" w:rsidRPr="00692C38" w:rsidRDefault="006D2578" w:rsidP="008E4128">
            <w:pPr>
              <w:spacing w:line="240" w:lineRule="auto"/>
              <w:jc w:val="center"/>
              <w:rPr>
                <w:rFonts w:eastAsia="Times New Roman"/>
                <w:color w:val="000000"/>
                <w:sz w:val="20"/>
                <w:szCs w:val="20"/>
                <w:lang w:eastAsia="ru-RU"/>
              </w:rPr>
            </w:pPr>
            <w:r>
              <w:rPr>
                <w:rFonts w:eastAsia="Times New Roman"/>
                <w:color w:val="000000"/>
                <w:sz w:val="20"/>
                <w:szCs w:val="20"/>
                <w:lang w:eastAsia="ru-RU"/>
              </w:rPr>
              <w:t>2020</w:t>
            </w:r>
          </w:p>
        </w:tc>
      </w:tr>
    </w:tbl>
    <w:p w:rsidR="006B67C7" w:rsidRDefault="006B67C7" w:rsidP="0085477A">
      <w:pPr>
        <w:pStyle w:val="0212166"/>
      </w:pPr>
    </w:p>
    <w:p w:rsidR="006B67C7" w:rsidRPr="006B67C7" w:rsidRDefault="006B67C7" w:rsidP="0085477A">
      <w:pPr>
        <w:pStyle w:val="0212166"/>
        <w:sectPr w:rsidR="006B67C7" w:rsidRPr="006B67C7" w:rsidSect="008C6ABC">
          <w:pgSz w:w="11906" w:h="16838" w:code="9"/>
          <w:pgMar w:top="1134" w:right="567" w:bottom="1134" w:left="1418" w:header="567" w:footer="567" w:gutter="0"/>
          <w:cols w:space="708"/>
          <w:docGrid w:linePitch="360"/>
        </w:sectPr>
      </w:pPr>
    </w:p>
    <w:p w:rsidR="00F37E94" w:rsidRPr="004B6266" w:rsidRDefault="00F37E94" w:rsidP="00712564">
      <w:pPr>
        <w:pStyle w:val="021216"/>
      </w:pPr>
      <w:bookmarkStart w:id="19" w:name="_Toc351479861"/>
      <w:bookmarkStart w:id="20" w:name="_Toc462824820"/>
      <w:bookmarkStart w:id="21" w:name="_Toc504558839"/>
      <w:bookmarkEnd w:id="5"/>
      <w:bookmarkEnd w:id="6"/>
      <w:bookmarkEnd w:id="16"/>
      <w:r w:rsidRPr="00F80D0E">
        <w:lastRenderedPageBreak/>
        <w:t>РАЗДЕЛ 2</w:t>
      </w:r>
      <w:r w:rsidRPr="00F37E94">
        <w:t>. Обоснование выбранного варианта размещения объектов местного значения</w:t>
      </w:r>
      <w:r w:rsidR="00223197">
        <w:t xml:space="preserve"> </w:t>
      </w:r>
      <w:r w:rsidR="00EE2A0C">
        <w:t xml:space="preserve">городского </w:t>
      </w:r>
      <w:r w:rsidR="00641A92">
        <w:t>ПОСЕЛЕНИЯ «</w:t>
      </w:r>
      <w:r w:rsidR="00462966" w:rsidRPr="00462966">
        <w:t xml:space="preserve">Идрица» Себежского района Псковской области </w:t>
      </w:r>
      <w:r w:rsidRPr="004E4E14">
        <w:t xml:space="preserve">на основе </w:t>
      </w:r>
      <w:r w:rsidRPr="004B6266">
        <w:t>анализа использования соответствующей территории, возможных направлений ее развития и прогнозируемых ограничений ее использования</w:t>
      </w:r>
      <w:bookmarkEnd w:id="19"/>
      <w:bookmarkEnd w:id="20"/>
      <w:bookmarkEnd w:id="21"/>
    </w:p>
    <w:p w:rsidR="00223197" w:rsidRDefault="00223197" w:rsidP="002E3E17">
      <w:pPr>
        <w:pStyle w:val="0212160"/>
      </w:pPr>
      <w:bookmarkStart w:id="22" w:name="_Toc462824821"/>
      <w:bookmarkStart w:id="23" w:name="_Toc504558840"/>
      <w:bookmarkStart w:id="24" w:name="_Toc351479863"/>
      <w:bookmarkStart w:id="25" w:name="_Toc240312569"/>
      <w:r w:rsidRPr="004455BA">
        <w:t xml:space="preserve">ГЛАВА 1. </w:t>
      </w:r>
      <w:r w:rsidR="00D3414A" w:rsidRPr="004455BA">
        <w:t>ОБЩИЕ СВЕДЕНИЯ О</w:t>
      </w:r>
      <w:r w:rsidR="00A32ED1">
        <w:t>городском</w:t>
      </w:r>
      <w:r w:rsidR="00D3414A" w:rsidRPr="004455BA">
        <w:t xml:space="preserve"> ПОСЕЛЕНИИ </w:t>
      </w:r>
      <w:r w:rsidR="007C0867" w:rsidRPr="004455BA">
        <w:t>«</w:t>
      </w:r>
      <w:r w:rsidR="00DD2988" w:rsidRPr="004455BA">
        <w:t>ИДРИЦА</w:t>
      </w:r>
      <w:r w:rsidR="007C0867" w:rsidRPr="004455BA">
        <w:t>»</w:t>
      </w:r>
      <w:bookmarkEnd w:id="22"/>
      <w:bookmarkEnd w:id="23"/>
    </w:p>
    <w:p w:rsidR="00860AAB" w:rsidRPr="00D46B25" w:rsidRDefault="00D46B25" w:rsidP="009C4F81">
      <w:pPr>
        <w:pStyle w:val="0212162"/>
      </w:pPr>
      <w:bookmarkStart w:id="26" w:name="_Toc462824822"/>
      <w:bookmarkStart w:id="27" w:name="_Toc504558841"/>
      <w:r w:rsidRPr="007728F3">
        <w:t>1</w:t>
      </w:r>
      <w:r w:rsidR="00DE053E" w:rsidRPr="007728F3">
        <w:t>.1</w:t>
      </w:r>
      <w:r w:rsidRPr="007728F3">
        <w:t xml:space="preserve"> </w:t>
      </w:r>
      <w:r w:rsidR="00A4678B" w:rsidRPr="007728F3">
        <w:t xml:space="preserve">Описание положения </w:t>
      </w:r>
      <w:r w:rsidR="00EE2A0C" w:rsidRPr="007728F3">
        <w:t>городского поселения</w:t>
      </w:r>
      <w:r w:rsidR="009F65AE" w:rsidRPr="007728F3">
        <w:t xml:space="preserve"> </w:t>
      </w:r>
      <w:r w:rsidR="001E2BB3" w:rsidRPr="007728F3">
        <w:t>«</w:t>
      </w:r>
      <w:r w:rsidR="00DD2988" w:rsidRPr="007728F3">
        <w:t>Идрица</w:t>
      </w:r>
      <w:r w:rsidR="001E2BB3" w:rsidRPr="007728F3">
        <w:t>»</w:t>
      </w:r>
      <w:r w:rsidR="00A4678B" w:rsidRPr="007728F3">
        <w:t xml:space="preserve"> в структуре расселения</w:t>
      </w:r>
      <w:bookmarkEnd w:id="24"/>
      <w:bookmarkEnd w:id="26"/>
      <w:bookmarkEnd w:id="27"/>
    </w:p>
    <w:p w:rsidR="00F37E94" w:rsidRPr="0070637C" w:rsidRDefault="00F37E94" w:rsidP="0085477A">
      <w:pPr>
        <w:pStyle w:val="0212166"/>
      </w:pPr>
      <w:r w:rsidRPr="004455BA">
        <w:t xml:space="preserve">Основные характеристики </w:t>
      </w:r>
      <w:r w:rsidR="00EE2A0C" w:rsidRPr="004455BA">
        <w:t>городского поселения</w:t>
      </w:r>
      <w:r w:rsidR="00D8417F" w:rsidRPr="004455BA">
        <w:t xml:space="preserve"> </w:t>
      </w:r>
      <w:r w:rsidR="001E2BB3" w:rsidRPr="004455BA">
        <w:t>«</w:t>
      </w:r>
      <w:r w:rsidR="00DD2988" w:rsidRPr="004455BA">
        <w:t>Идрица</w:t>
      </w:r>
      <w:r w:rsidR="001E2BB3" w:rsidRPr="004455BA">
        <w:t>»</w:t>
      </w:r>
      <w:r w:rsidRPr="004455BA">
        <w:t xml:space="preserve"> приведены в таблице </w:t>
      </w:r>
      <w:r w:rsidR="002C0585" w:rsidRPr="004455BA">
        <w:t>2</w:t>
      </w:r>
      <w:r w:rsidR="002C0585" w:rsidRPr="0070637C">
        <w:t>.</w:t>
      </w:r>
      <w:r w:rsidR="004234A9" w:rsidRPr="0070637C">
        <w:t>1</w:t>
      </w:r>
      <w:r w:rsidRPr="0070637C">
        <w:t>.1</w:t>
      </w:r>
      <w:r w:rsidR="00453710" w:rsidRPr="0070637C">
        <w:t>.</w:t>
      </w:r>
    </w:p>
    <w:p w:rsidR="00D50516" w:rsidRDefault="00C43B5D" w:rsidP="00712564">
      <w:pPr>
        <w:spacing w:line="300" w:lineRule="auto"/>
        <w:jc w:val="right"/>
        <w:rPr>
          <w:rFonts w:eastAsia="Times New Roman"/>
          <w:iCs/>
          <w:color w:val="000000"/>
          <w:szCs w:val="24"/>
          <w:lang w:eastAsia="ru-RU"/>
        </w:rPr>
      </w:pPr>
      <w:r w:rsidRPr="0070637C">
        <w:rPr>
          <w:rFonts w:eastAsia="Times New Roman"/>
          <w:iCs/>
          <w:color w:val="000000"/>
          <w:szCs w:val="24"/>
          <w:lang w:eastAsia="ru-RU"/>
        </w:rPr>
        <w:t xml:space="preserve">Таблица </w:t>
      </w:r>
      <w:r w:rsidR="002C0585" w:rsidRPr="0070637C">
        <w:rPr>
          <w:rFonts w:eastAsia="Times New Roman"/>
          <w:iCs/>
          <w:color w:val="000000"/>
          <w:szCs w:val="24"/>
          <w:lang w:eastAsia="ru-RU"/>
        </w:rPr>
        <w:t>2.</w:t>
      </w:r>
      <w:r w:rsidRPr="0070637C">
        <w:rPr>
          <w:rFonts w:eastAsia="Times New Roman"/>
          <w:iCs/>
          <w:color w:val="000000"/>
          <w:szCs w:val="24"/>
          <w:lang w:eastAsia="ru-RU"/>
        </w:rPr>
        <w:t>1.1</w:t>
      </w:r>
    </w:p>
    <w:p w:rsidR="00C43B5D" w:rsidRDefault="00C43B5D" w:rsidP="00712564">
      <w:pPr>
        <w:spacing w:line="300" w:lineRule="auto"/>
        <w:jc w:val="center"/>
        <w:rPr>
          <w:rFonts w:eastAsia="Times New Roman"/>
          <w:iCs/>
          <w:color w:val="000000"/>
          <w:szCs w:val="24"/>
          <w:lang w:eastAsia="ru-RU"/>
        </w:rPr>
      </w:pPr>
      <w:r w:rsidRPr="0070637C">
        <w:rPr>
          <w:rFonts w:eastAsia="Times New Roman"/>
          <w:iCs/>
          <w:color w:val="000000"/>
          <w:szCs w:val="24"/>
          <w:lang w:eastAsia="ru-RU"/>
        </w:rPr>
        <w:t>Общие сведения о территории</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765"/>
        <w:gridCol w:w="4103"/>
        <w:gridCol w:w="5269"/>
      </w:tblGrid>
      <w:tr w:rsidR="0070637C" w:rsidRPr="0077509B" w:rsidTr="00FE54EB">
        <w:trPr>
          <w:trHeight w:val="168"/>
        </w:trPr>
        <w:tc>
          <w:tcPr>
            <w:tcW w:w="377" w:type="pct"/>
            <w:shd w:val="clear" w:color="auto" w:fill="auto"/>
            <w:hideMark/>
          </w:tcPr>
          <w:p w:rsidR="0070637C" w:rsidRPr="0077509B" w:rsidRDefault="000A5357" w:rsidP="00FE54EB">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2024" w:type="pct"/>
            <w:shd w:val="clear" w:color="auto" w:fill="auto"/>
            <w:hideMark/>
          </w:tcPr>
          <w:p w:rsidR="0070637C" w:rsidRPr="0077509B" w:rsidRDefault="0070637C" w:rsidP="00FE54EB">
            <w:pPr>
              <w:spacing w:line="240" w:lineRule="auto"/>
              <w:jc w:val="center"/>
              <w:rPr>
                <w:rFonts w:eastAsia="Times New Roman"/>
                <w:b/>
                <w:bCs/>
                <w:color w:val="000000"/>
                <w:sz w:val="20"/>
                <w:lang w:eastAsia="ru-RU"/>
              </w:rPr>
            </w:pPr>
            <w:r w:rsidRPr="0077509B">
              <w:rPr>
                <w:rFonts w:eastAsia="Times New Roman"/>
                <w:b/>
                <w:bCs/>
                <w:color w:val="000000"/>
                <w:sz w:val="20"/>
                <w:lang w:eastAsia="ru-RU"/>
              </w:rPr>
              <w:t>Параметры</w:t>
            </w:r>
          </w:p>
        </w:tc>
        <w:tc>
          <w:tcPr>
            <w:tcW w:w="2599" w:type="pct"/>
            <w:shd w:val="clear" w:color="auto" w:fill="auto"/>
            <w:hideMark/>
          </w:tcPr>
          <w:p w:rsidR="0070637C" w:rsidRPr="0077509B" w:rsidRDefault="0070637C" w:rsidP="00FE54EB">
            <w:pPr>
              <w:spacing w:line="240" w:lineRule="auto"/>
              <w:jc w:val="center"/>
              <w:rPr>
                <w:rFonts w:eastAsia="Times New Roman"/>
                <w:b/>
                <w:bCs/>
                <w:color w:val="000000"/>
                <w:sz w:val="20"/>
                <w:lang w:eastAsia="ru-RU"/>
              </w:rPr>
            </w:pPr>
            <w:r w:rsidRPr="0077509B">
              <w:rPr>
                <w:rFonts w:eastAsia="Times New Roman"/>
                <w:b/>
                <w:bCs/>
                <w:color w:val="000000"/>
                <w:sz w:val="20"/>
                <w:lang w:eastAsia="ru-RU"/>
              </w:rPr>
              <w:t>Описание</w:t>
            </w:r>
          </w:p>
        </w:tc>
      </w:tr>
    </w:tbl>
    <w:p w:rsidR="0070637C" w:rsidRPr="0070637C" w:rsidRDefault="0070637C" w:rsidP="0070637C">
      <w:pPr>
        <w:spacing w:line="14" w:lineRule="auto"/>
        <w:rPr>
          <w:szCs w:val="24"/>
        </w:rPr>
      </w:pPr>
    </w:p>
    <w:tbl>
      <w:tblPr>
        <w:tblW w:w="5000" w:type="pct"/>
        <w:tblLook w:val="04A0"/>
      </w:tblPr>
      <w:tblGrid>
        <w:gridCol w:w="765"/>
        <w:gridCol w:w="4103"/>
        <w:gridCol w:w="5269"/>
      </w:tblGrid>
      <w:tr w:rsidR="0070637C" w:rsidRPr="00712564" w:rsidTr="00806E33">
        <w:trPr>
          <w:trHeight w:val="301"/>
          <w:tblHeader/>
        </w:trPr>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70637C" w:rsidRPr="00712564" w:rsidRDefault="0070637C" w:rsidP="0070637C">
            <w:pPr>
              <w:spacing w:line="240" w:lineRule="auto"/>
              <w:jc w:val="center"/>
              <w:rPr>
                <w:rFonts w:eastAsia="Times New Roman"/>
                <w:b/>
                <w:bCs/>
                <w:color w:val="000000"/>
                <w:sz w:val="20"/>
                <w:szCs w:val="20"/>
                <w:lang w:eastAsia="ru-RU"/>
              </w:rPr>
            </w:pPr>
            <w:r w:rsidRPr="00712564">
              <w:rPr>
                <w:rFonts w:eastAsia="Times New Roman"/>
                <w:b/>
                <w:bCs/>
                <w:color w:val="000000"/>
                <w:sz w:val="20"/>
                <w:szCs w:val="20"/>
                <w:lang w:eastAsia="ru-RU"/>
              </w:rPr>
              <w:t>1</w:t>
            </w:r>
          </w:p>
        </w:tc>
        <w:tc>
          <w:tcPr>
            <w:tcW w:w="2024" w:type="pct"/>
            <w:tcBorders>
              <w:top w:val="single" w:sz="4" w:space="0" w:color="auto"/>
              <w:left w:val="nil"/>
              <w:bottom w:val="single" w:sz="4" w:space="0" w:color="auto"/>
              <w:right w:val="single" w:sz="4" w:space="0" w:color="auto"/>
            </w:tcBorders>
            <w:shd w:val="clear" w:color="auto" w:fill="auto"/>
            <w:vAlign w:val="center"/>
          </w:tcPr>
          <w:p w:rsidR="0070637C" w:rsidRPr="00712564" w:rsidRDefault="0070637C" w:rsidP="0070637C">
            <w:pPr>
              <w:spacing w:line="240" w:lineRule="auto"/>
              <w:jc w:val="center"/>
              <w:rPr>
                <w:rFonts w:eastAsia="Times New Roman"/>
                <w:b/>
                <w:bCs/>
                <w:color w:val="000000"/>
                <w:sz w:val="20"/>
                <w:szCs w:val="20"/>
                <w:lang w:eastAsia="ru-RU"/>
              </w:rPr>
            </w:pPr>
            <w:r w:rsidRPr="00712564">
              <w:rPr>
                <w:rFonts w:eastAsia="Times New Roman"/>
                <w:b/>
                <w:bCs/>
                <w:color w:val="000000"/>
                <w:sz w:val="20"/>
                <w:szCs w:val="20"/>
                <w:lang w:eastAsia="ru-RU"/>
              </w:rPr>
              <w:t>2</w:t>
            </w:r>
          </w:p>
        </w:tc>
        <w:tc>
          <w:tcPr>
            <w:tcW w:w="2599" w:type="pct"/>
            <w:tcBorders>
              <w:top w:val="single" w:sz="4" w:space="0" w:color="auto"/>
              <w:left w:val="nil"/>
              <w:bottom w:val="single" w:sz="4" w:space="0" w:color="auto"/>
              <w:right w:val="single" w:sz="4" w:space="0" w:color="auto"/>
            </w:tcBorders>
            <w:shd w:val="clear" w:color="auto" w:fill="auto"/>
            <w:vAlign w:val="center"/>
          </w:tcPr>
          <w:p w:rsidR="0070637C" w:rsidRPr="009B6593" w:rsidRDefault="0070637C" w:rsidP="0070637C">
            <w:pPr>
              <w:spacing w:line="240" w:lineRule="auto"/>
              <w:jc w:val="center"/>
              <w:rPr>
                <w:rFonts w:eastAsia="Times New Roman"/>
                <w:b/>
                <w:bCs/>
                <w:color w:val="000000"/>
                <w:sz w:val="20"/>
                <w:szCs w:val="20"/>
                <w:lang w:eastAsia="ru-RU"/>
              </w:rPr>
            </w:pPr>
            <w:r w:rsidRPr="009B6593">
              <w:rPr>
                <w:rFonts w:eastAsia="Times New Roman"/>
                <w:b/>
                <w:bCs/>
                <w:color w:val="000000"/>
                <w:sz w:val="20"/>
                <w:szCs w:val="20"/>
                <w:lang w:eastAsia="ru-RU"/>
              </w:rPr>
              <w:t>3</w:t>
            </w:r>
          </w:p>
        </w:tc>
      </w:tr>
      <w:tr w:rsidR="004234A9" w:rsidRPr="00712564" w:rsidTr="00806E33">
        <w:trPr>
          <w:trHeight w:val="354"/>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4234A9"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1</w:t>
            </w:r>
          </w:p>
        </w:tc>
        <w:tc>
          <w:tcPr>
            <w:tcW w:w="2024" w:type="pct"/>
            <w:tcBorders>
              <w:top w:val="nil"/>
              <w:left w:val="nil"/>
              <w:bottom w:val="single" w:sz="4" w:space="0" w:color="auto"/>
              <w:right w:val="single" w:sz="4" w:space="0" w:color="auto"/>
            </w:tcBorders>
            <w:shd w:val="clear" w:color="auto" w:fill="auto"/>
            <w:hideMark/>
          </w:tcPr>
          <w:p w:rsidR="004234A9" w:rsidRPr="00D15846" w:rsidRDefault="008375BD" w:rsidP="0070637C">
            <w:pPr>
              <w:spacing w:line="240" w:lineRule="auto"/>
              <w:jc w:val="left"/>
              <w:rPr>
                <w:rFonts w:eastAsia="Times New Roman"/>
                <w:color w:val="000000"/>
                <w:sz w:val="20"/>
                <w:szCs w:val="20"/>
                <w:lang w:eastAsia="ru-RU"/>
              </w:rPr>
            </w:pPr>
            <w:r>
              <w:rPr>
                <w:rFonts w:eastAsia="Times New Roman"/>
                <w:color w:val="000000"/>
                <w:sz w:val="20"/>
                <w:szCs w:val="20"/>
                <w:lang w:eastAsia="ru-RU"/>
              </w:rPr>
              <w:t>Площадь территории,</w:t>
            </w:r>
            <w:r w:rsidR="007C125D" w:rsidRPr="00D15846">
              <w:rPr>
                <w:rFonts w:eastAsia="Times New Roman"/>
                <w:color w:val="000000"/>
                <w:sz w:val="20"/>
                <w:szCs w:val="20"/>
                <w:lang w:eastAsia="ru-RU"/>
              </w:rPr>
              <w:t xml:space="preserve"> га</w:t>
            </w:r>
          </w:p>
        </w:tc>
        <w:tc>
          <w:tcPr>
            <w:tcW w:w="2599" w:type="pct"/>
            <w:tcBorders>
              <w:top w:val="nil"/>
              <w:left w:val="nil"/>
              <w:bottom w:val="single" w:sz="4" w:space="0" w:color="auto"/>
              <w:right w:val="single" w:sz="4" w:space="0" w:color="auto"/>
            </w:tcBorders>
            <w:shd w:val="clear" w:color="auto" w:fill="auto"/>
            <w:hideMark/>
          </w:tcPr>
          <w:p w:rsidR="004234A9" w:rsidRPr="00E40117" w:rsidRDefault="006E6274" w:rsidP="0070637C">
            <w:pPr>
              <w:spacing w:line="240" w:lineRule="auto"/>
              <w:jc w:val="center"/>
              <w:rPr>
                <w:rFonts w:eastAsia="Times New Roman"/>
                <w:color w:val="000000"/>
                <w:sz w:val="20"/>
                <w:szCs w:val="20"/>
                <w:lang w:eastAsia="ru-RU"/>
              </w:rPr>
            </w:pPr>
            <w:r w:rsidRPr="006E6274">
              <w:rPr>
                <w:rFonts w:eastAsia="Times New Roman"/>
                <w:color w:val="000000"/>
                <w:sz w:val="20"/>
                <w:szCs w:val="20"/>
                <w:lang w:eastAsia="ru-RU"/>
              </w:rPr>
              <w:t>121</w:t>
            </w:r>
            <w:r>
              <w:rPr>
                <w:rFonts w:eastAsia="Times New Roman"/>
                <w:color w:val="000000"/>
                <w:sz w:val="20"/>
                <w:szCs w:val="20"/>
                <w:lang w:eastAsia="ru-RU"/>
              </w:rPr>
              <w:t>,</w:t>
            </w:r>
            <w:r w:rsidRPr="006E6274">
              <w:rPr>
                <w:rFonts w:eastAsia="Times New Roman"/>
                <w:color w:val="000000"/>
                <w:sz w:val="20"/>
                <w:szCs w:val="20"/>
                <w:lang w:eastAsia="ru-RU"/>
              </w:rPr>
              <w:t>526</w:t>
            </w:r>
          </w:p>
        </w:tc>
      </w:tr>
      <w:tr w:rsidR="004234A9" w:rsidRPr="00712564" w:rsidTr="00806E33">
        <w:trPr>
          <w:trHeight w:val="273"/>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4234A9"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2</w:t>
            </w:r>
          </w:p>
        </w:tc>
        <w:tc>
          <w:tcPr>
            <w:tcW w:w="2024" w:type="pct"/>
            <w:tcBorders>
              <w:top w:val="nil"/>
              <w:left w:val="nil"/>
              <w:bottom w:val="single" w:sz="4" w:space="0" w:color="auto"/>
              <w:right w:val="single" w:sz="4" w:space="0" w:color="auto"/>
            </w:tcBorders>
            <w:shd w:val="clear" w:color="auto" w:fill="auto"/>
            <w:hideMark/>
          </w:tcPr>
          <w:p w:rsidR="004234A9" w:rsidRPr="00D15846" w:rsidRDefault="004234A9" w:rsidP="0070637C">
            <w:pPr>
              <w:spacing w:line="240" w:lineRule="auto"/>
              <w:jc w:val="left"/>
              <w:rPr>
                <w:rFonts w:eastAsia="Times New Roman"/>
                <w:color w:val="000000"/>
                <w:sz w:val="20"/>
                <w:szCs w:val="20"/>
                <w:lang w:eastAsia="ru-RU"/>
              </w:rPr>
            </w:pPr>
            <w:r w:rsidRPr="00D15846">
              <w:rPr>
                <w:rFonts w:eastAsia="Times New Roman"/>
                <w:color w:val="000000"/>
                <w:sz w:val="20"/>
                <w:szCs w:val="20"/>
                <w:lang w:eastAsia="ru-RU"/>
              </w:rPr>
              <w:t>Численность населения, чел.</w:t>
            </w:r>
          </w:p>
        </w:tc>
        <w:tc>
          <w:tcPr>
            <w:tcW w:w="2599" w:type="pct"/>
            <w:tcBorders>
              <w:top w:val="nil"/>
              <w:left w:val="nil"/>
              <w:bottom w:val="single" w:sz="4" w:space="0" w:color="auto"/>
              <w:right w:val="single" w:sz="4" w:space="0" w:color="auto"/>
            </w:tcBorders>
            <w:shd w:val="clear" w:color="auto" w:fill="auto"/>
            <w:hideMark/>
          </w:tcPr>
          <w:p w:rsidR="004234A9" w:rsidRPr="00E40117" w:rsidRDefault="003B2A22" w:rsidP="0070637C">
            <w:pPr>
              <w:spacing w:line="240" w:lineRule="auto"/>
              <w:jc w:val="center"/>
              <w:rPr>
                <w:rFonts w:eastAsia="Times New Roman"/>
                <w:color w:val="000000"/>
                <w:sz w:val="20"/>
                <w:szCs w:val="20"/>
                <w:lang w:eastAsia="ru-RU"/>
              </w:rPr>
            </w:pPr>
            <w:r w:rsidRPr="00E40117">
              <w:rPr>
                <w:rFonts w:eastAsia="Times New Roman"/>
                <w:color w:val="000000"/>
                <w:sz w:val="20"/>
                <w:szCs w:val="20"/>
                <w:lang w:eastAsia="ru-RU"/>
              </w:rPr>
              <w:t>6665</w:t>
            </w:r>
          </w:p>
        </w:tc>
      </w:tr>
      <w:tr w:rsidR="004234A9" w:rsidRPr="00712564" w:rsidTr="00806E33">
        <w:trPr>
          <w:trHeight w:val="278"/>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4234A9"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3</w:t>
            </w:r>
          </w:p>
        </w:tc>
        <w:tc>
          <w:tcPr>
            <w:tcW w:w="2024" w:type="pct"/>
            <w:tcBorders>
              <w:top w:val="nil"/>
              <w:left w:val="nil"/>
              <w:bottom w:val="single" w:sz="4" w:space="0" w:color="auto"/>
              <w:right w:val="single" w:sz="4" w:space="0" w:color="auto"/>
            </w:tcBorders>
            <w:shd w:val="clear" w:color="auto" w:fill="auto"/>
            <w:hideMark/>
          </w:tcPr>
          <w:p w:rsidR="004234A9" w:rsidRPr="00D15846" w:rsidRDefault="00856D17" w:rsidP="0070637C">
            <w:pPr>
              <w:spacing w:line="240" w:lineRule="auto"/>
              <w:jc w:val="left"/>
              <w:rPr>
                <w:rFonts w:eastAsia="Times New Roman"/>
                <w:color w:val="000000"/>
                <w:sz w:val="20"/>
                <w:szCs w:val="20"/>
                <w:lang w:eastAsia="ru-RU"/>
              </w:rPr>
            </w:pPr>
            <w:r w:rsidRPr="00D15846">
              <w:rPr>
                <w:rFonts w:eastAsia="Times New Roman"/>
                <w:color w:val="000000"/>
                <w:sz w:val="20"/>
                <w:szCs w:val="20"/>
                <w:lang w:eastAsia="ru-RU"/>
              </w:rPr>
              <w:t>Плотность населения, чел/га</w:t>
            </w:r>
          </w:p>
        </w:tc>
        <w:tc>
          <w:tcPr>
            <w:tcW w:w="2599" w:type="pct"/>
            <w:tcBorders>
              <w:top w:val="nil"/>
              <w:left w:val="nil"/>
              <w:bottom w:val="single" w:sz="4" w:space="0" w:color="auto"/>
              <w:right w:val="single" w:sz="4" w:space="0" w:color="auto"/>
            </w:tcBorders>
            <w:shd w:val="clear" w:color="auto" w:fill="auto"/>
            <w:hideMark/>
          </w:tcPr>
          <w:p w:rsidR="004234A9" w:rsidRPr="00E40117" w:rsidRDefault="00155DF7" w:rsidP="0070637C">
            <w:pPr>
              <w:spacing w:line="240" w:lineRule="auto"/>
              <w:jc w:val="center"/>
              <w:rPr>
                <w:rFonts w:eastAsia="Times New Roman"/>
                <w:color w:val="000000"/>
                <w:sz w:val="20"/>
                <w:szCs w:val="20"/>
                <w:lang w:eastAsia="ru-RU"/>
              </w:rPr>
            </w:pPr>
            <w:r>
              <w:rPr>
                <w:rFonts w:eastAsia="Times New Roman"/>
                <w:color w:val="000000"/>
                <w:sz w:val="20"/>
                <w:szCs w:val="20"/>
                <w:lang w:eastAsia="ru-RU"/>
              </w:rPr>
              <w:t>0,</w:t>
            </w:r>
            <w:r w:rsidR="006E6274">
              <w:rPr>
                <w:rFonts w:eastAsia="Times New Roman"/>
                <w:color w:val="000000"/>
                <w:sz w:val="20"/>
                <w:szCs w:val="20"/>
                <w:lang w:eastAsia="ru-RU"/>
              </w:rPr>
              <w:t>0</w:t>
            </w:r>
            <w:r>
              <w:rPr>
                <w:rFonts w:eastAsia="Times New Roman"/>
                <w:color w:val="000000"/>
                <w:sz w:val="20"/>
                <w:szCs w:val="20"/>
                <w:lang w:eastAsia="ru-RU"/>
              </w:rPr>
              <w:t>55</w:t>
            </w:r>
          </w:p>
        </w:tc>
      </w:tr>
      <w:tr w:rsidR="004234A9" w:rsidRPr="00712564" w:rsidTr="00806E33">
        <w:trPr>
          <w:trHeight w:val="267"/>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4234A9"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4</w:t>
            </w:r>
          </w:p>
        </w:tc>
        <w:tc>
          <w:tcPr>
            <w:tcW w:w="2024" w:type="pct"/>
            <w:tcBorders>
              <w:top w:val="nil"/>
              <w:left w:val="nil"/>
              <w:bottom w:val="single" w:sz="4" w:space="0" w:color="auto"/>
              <w:right w:val="single" w:sz="4" w:space="0" w:color="auto"/>
            </w:tcBorders>
            <w:shd w:val="clear" w:color="auto" w:fill="auto"/>
            <w:hideMark/>
          </w:tcPr>
          <w:p w:rsidR="004234A9" w:rsidRPr="00D15846" w:rsidRDefault="004234A9" w:rsidP="0070637C">
            <w:pPr>
              <w:spacing w:line="240" w:lineRule="auto"/>
              <w:jc w:val="left"/>
              <w:rPr>
                <w:rFonts w:eastAsia="Times New Roman"/>
                <w:color w:val="000000"/>
                <w:sz w:val="20"/>
                <w:szCs w:val="20"/>
                <w:lang w:eastAsia="ru-RU"/>
              </w:rPr>
            </w:pPr>
            <w:r w:rsidRPr="00D15846">
              <w:rPr>
                <w:rFonts w:eastAsia="Times New Roman"/>
                <w:color w:val="000000"/>
                <w:sz w:val="20"/>
                <w:szCs w:val="20"/>
                <w:lang w:eastAsia="ru-RU"/>
              </w:rPr>
              <w:t>Количество населенных пунктов</w:t>
            </w:r>
          </w:p>
        </w:tc>
        <w:tc>
          <w:tcPr>
            <w:tcW w:w="2599" w:type="pct"/>
            <w:tcBorders>
              <w:top w:val="nil"/>
              <w:left w:val="nil"/>
              <w:bottom w:val="single" w:sz="4" w:space="0" w:color="auto"/>
              <w:right w:val="single" w:sz="4" w:space="0" w:color="auto"/>
            </w:tcBorders>
            <w:shd w:val="clear" w:color="auto" w:fill="auto"/>
            <w:hideMark/>
          </w:tcPr>
          <w:p w:rsidR="004234A9" w:rsidRPr="00E40117" w:rsidRDefault="00944F10" w:rsidP="0070637C">
            <w:pPr>
              <w:spacing w:line="240" w:lineRule="auto"/>
              <w:jc w:val="center"/>
              <w:rPr>
                <w:rFonts w:eastAsia="Times New Roman"/>
                <w:color w:val="000000"/>
                <w:sz w:val="20"/>
                <w:szCs w:val="20"/>
                <w:lang w:eastAsia="ru-RU"/>
              </w:rPr>
            </w:pPr>
            <w:r w:rsidRPr="009B6593">
              <w:rPr>
                <w:rFonts w:eastAsia="Times New Roman"/>
                <w:color w:val="000000"/>
                <w:sz w:val="20"/>
                <w:szCs w:val="20"/>
                <w:lang w:eastAsia="ru-RU"/>
              </w:rPr>
              <w:t>149</w:t>
            </w:r>
          </w:p>
        </w:tc>
      </w:tr>
      <w:tr w:rsidR="0070637C" w:rsidRPr="00712564" w:rsidTr="00806E33">
        <w:trPr>
          <w:trHeight w:val="329"/>
        </w:trPr>
        <w:tc>
          <w:tcPr>
            <w:tcW w:w="377" w:type="pct"/>
            <w:vMerge w:val="restart"/>
            <w:tcBorders>
              <w:top w:val="nil"/>
              <w:left w:val="single" w:sz="4" w:space="0" w:color="auto"/>
              <w:right w:val="single" w:sz="4" w:space="0" w:color="auto"/>
            </w:tcBorders>
            <w:shd w:val="clear" w:color="auto" w:fill="auto"/>
            <w:hideMark/>
          </w:tcPr>
          <w:p w:rsidR="0070637C" w:rsidRPr="00712564" w:rsidRDefault="0070637C"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5</w:t>
            </w:r>
          </w:p>
        </w:tc>
        <w:tc>
          <w:tcPr>
            <w:tcW w:w="4623" w:type="pct"/>
            <w:gridSpan w:val="2"/>
            <w:tcBorders>
              <w:top w:val="nil"/>
              <w:left w:val="nil"/>
              <w:bottom w:val="single" w:sz="4" w:space="0" w:color="auto"/>
              <w:right w:val="single" w:sz="4" w:space="0" w:color="auto"/>
            </w:tcBorders>
            <w:shd w:val="clear" w:color="auto" w:fill="auto"/>
            <w:hideMark/>
          </w:tcPr>
          <w:p w:rsidR="0070637C" w:rsidRPr="00D15846" w:rsidRDefault="0070637C" w:rsidP="0070637C">
            <w:pPr>
              <w:spacing w:line="240" w:lineRule="auto"/>
              <w:jc w:val="left"/>
              <w:rPr>
                <w:rFonts w:eastAsia="Times New Roman"/>
                <w:color w:val="000000"/>
                <w:sz w:val="20"/>
                <w:szCs w:val="20"/>
                <w:lang w:eastAsia="ru-RU"/>
              </w:rPr>
            </w:pPr>
            <w:r w:rsidRPr="00D15846">
              <w:rPr>
                <w:rFonts w:eastAsia="Times New Roman"/>
                <w:color w:val="000000"/>
                <w:sz w:val="20"/>
                <w:szCs w:val="20"/>
                <w:lang w:eastAsia="ru-RU"/>
              </w:rPr>
              <w:t>Расстояние до:</w:t>
            </w:r>
          </w:p>
        </w:tc>
      </w:tr>
      <w:tr w:rsidR="0070637C" w:rsidRPr="00712564" w:rsidTr="00806E33">
        <w:trPr>
          <w:trHeight w:val="219"/>
        </w:trPr>
        <w:tc>
          <w:tcPr>
            <w:tcW w:w="377" w:type="pct"/>
            <w:vMerge/>
            <w:tcBorders>
              <w:left w:val="single" w:sz="4" w:space="0" w:color="auto"/>
              <w:right w:val="single" w:sz="4" w:space="0" w:color="auto"/>
            </w:tcBorders>
            <w:shd w:val="clear" w:color="auto" w:fill="auto"/>
            <w:hideMark/>
          </w:tcPr>
          <w:p w:rsidR="0070637C" w:rsidRPr="00712564" w:rsidRDefault="0070637C" w:rsidP="0070637C">
            <w:pPr>
              <w:spacing w:line="240" w:lineRule="auto"/>
              <w:jc w:val="center"/>
              <w:rPr>
                <w:rFonts w:eastAsia="Times New Roman"/>
                <w:color w:val="000000"/>
                <w:sz w:val="20"/>
                <w:szCs w:val="20"/>
                <w:lang w:eastAsia="ru-RU"/>
              </w:rPr>
            </w:pPr>
          </w:p>
        </w:tc>
        <w:tc>
          <w:tcPr>
            <w:tcW w:w="2024" w:type="pct"/>
            <w:tcBorders>
              <w:top w:val="nil"/>
              <w:left w:val="nil"/>
              <w:bottom w:val="single" w:sz="4" w:space="0" w:color="auto"/>
              <w:right w:val="single" w:sz="4" w:space="0" w:color="auto"/>
            </w:tcBorders>
            <w:shd w:val="clear" w:color="auto" w:fill="auto"/>
            <w:hideMark/>
          </w:tcPr>
          <w:p w:rsidR="0070637C" w:rsidRPr="00CD2C66" w:rsidRDefault="0070637C" w:rsidP="0070637C">
            <w:pPr>
              <w:spacing w:line="240" w:lineRule="auto"/>
              <w:jc w:val="left"/>
              <w:rPr>
                <w:rFonts w:eastAsia="Times New Roman"/>
                <w:color w:val="000000"/>
                <w:sz w:val="20"/>
                <w:szCs w:val="20"/>
                <w:lang w:eastAsia="ru-RU"/>
              </w:rPr>
            </w:pPr>
            <w:r w:rsidRPr="00CD2C66">
              <w:rPr>
                <w:rFonts w:eastAsia="Times New Roman"/>
                <w:color w:val="000000"/>
                <w:sz w:val="20"/>
                <w:szCs w:val="20"/>
                <w:lang w:eastAsia="ru-RU"/>
              </w:rPr>
              <w:t>Районного центра, км</w:t>
            </w:r>
          </w:p>
        </w:tc>
        <w:tc>
          <w:tcPr>
            <w:tcW w:w="2599" w:type="pct"/>
            <w:tcBorders>
              <w:top w:val="nil"/>
              <w:left w:val="nil"/>
              <w:bottom w:val="single" w:sz="4" w:space="0" w:color="auto"/>
              <w:right w:val="single" w:sz="4" w:space="0" w:color="auto"/>
            </w:tcBorders>
            <w:shd w:val="clear" w:color="auto" w:fill="auto"/>
            <w:hideMark/>
          </w:tcPr>
          <w:p w:rsidR="0070637C" w:rsidRPr="00CD2C66" w:rsidRDefault="00086BE4" w:rsidP="0070637C">
            <w:pPr>
              <w:spacing w:line="240" w:lineRule="auto"/>
              <w:jc w:val="center"/>
              <w:rPr>
                <w:rFonts w:eastAsia="Times New Roman"/>
                <w:color w:val="000000"/>
                <w:sz w:val="20"/>
                <w:szCs w:val="20"/>
                <w:lang w:eastAsia="ru-RU"/>
              </w:rPr>
            </w:pPr>
            <w:r>
              <w:rPr>
                <w:sz w:val="20"/>
                <w:szCs w:val="20"/>
              </w:rPr>
              <w:t>22</w:t>
            </w:r>
          </w:p>
        </w:tc>
      </w:tr>
      <w:tr w:rsidR="0070637C" w:rsidRPr="00712564" w:rsidTr="00806E33">
        <w:trPr>
          <w:trHeight w:val="238"/>
        </w:trPr>
        <w:tc>
          <w:tcPr>
            <w:tcW w:w="377" w:type="pct"/>
            <w:vMerge/>
            <w:tcBorders>
              <w:left w:val="single" w:sz="4" w:space="0" w:color="auto"/>
              <w:bottom w:val="single" w:sz="4" w:space="0" w:color="auto"/>
              <w:right w:val="single" w:sz="4" w:space="0" w:color="auto"/>
            </w:tcBorders>
            <w:shd w:val="clear" w:color="auto" w:fill="auto"/>
            <w:hideMark/>
          </w:tcPr>
          <w:p w:rsidR="0070637C" w:rsidRPr="00712564" w:rsidRDefault="0070637C" w:rsidP="0070637C">
            <w:pPr>
              <w:spacing w:line="240" w:lineRule="auto"/>
              <w:jc w:val="center"/>
              <w:rPr>
                <w:rFonts w:eastAsia="Times New Roman"/>
                <w:color w:val="000000"/>
                <w:sz w:val="20"/>
                <w:szCs w:val="20"/>
                <w:lang w:eastAsia="ru-RU"/>
              </w:rPr>
            </w:pPr>
          </w:p>
        </w:tc>
        <w:tc>
          <w:tcPr>
            <w:tcW w:w="2024" w:type="pct"/>
            <w:tcBorders>
              <w:top w:val="nil"/>
              <w:left w:val="nil"/>
              <w:bottom w:val="single" w:sz="4" w:space="0" w:color="auto"/>
              <w:right w:val="single" w:sz="4" w:space="0" w:color="auto"/>
            </w:tcBorders>
            <w:shd w:val="clear" w:color="auto" w:fill="auto"/>
            <w:hideMark/>
          </w:tcPr>
          <w:p w:rsidR="0070637C" w:rsidRPr="00CD2C66" w:rsidRDefault="0070637C" w:rsidP="0070637C">
            <w:pPr>
              <w:spacing w:line="240" w:lineRule="auto"/>
              <w:jc w:val="left"/>
              <w:rPr>
                <w:rFonts w:eastAsia="Times New Roman"/>
                <w:color w:val="000000"/>
                <w:sz w:val="20"/>
                <w:szCs w:val="20"/>
                <w:lang w:eastAsia="ru-RU"/>
              </w:rPr>
            </w:pPr>
            <w:r w:rsidRPr="00CD2C66">
              <w:rPr>
                <w:rFonts w:eastAsia="Times New Roman"/>
                <w:color w:val="000000"/>
                <w:sz w:val="20"/>
                <w:szCs w:val="20"/>
                <w:lang w:eastAsia="ru-RU"/>
              </w:rPr>
              <w:t>Областного центра, км</w:t>
            </w:r>
          </w:p>
        </w:tc>
        <w:tc>
          <w:tcPr>
            <w:tcW w:w="2599" w:type="pct"/>
            <w:tcBorders>
              <w:top w:val="nil"/>
              <w:left w:val="nil"/>
              <w:bottom w:val="single" w:sz="4" w:space="0" w:color="auto"/>
              <w:right w:val="single" w:sz="4" w:space="0" w:color="auto"/>
            </w:tcBorders>
            <w:shd w:val="clear" w:color="auto" w:fill="auto"/>
            <w:hideMark/>
          </w:tcPr>
          <w:p w:rsidR="0070637C" w:rsidRPr="00CD2C66" w:rsidRDefault="00086BE4" w:rsidP="0070637C">
            <w:pPr>
              <w:spacing w:line="240" w:lineRule="auto"/>
              <w:jc w:val="center"/>
              <w:rPr>
                <w:rFonts w:eastAsia="Times New Roman"/>
                <w:color w:val="000000"/>
                <w:sz w:val="20"/>
                <w:szCs w:val="20"/>
                <w:lang w:eastAsia="ru-RU"/>
              </w:rPr>
            </w:pPr>
            <w:r>
              <w:rPr>
                <w:rFonts w:eastAsia="Times New Roman"/>
                <w:color w:val="000000"/>
                <w:sz w:val="20"/>
                <w:szCs w:val="20"/>
                <w:lang w:eastAsia="ru-RU"/>
              </w:rPr>
              <w:t>220</w:t>
            </w:r>
          </w:p>
        </w:tc>
      </w:tr>
      <w:tr w:rsidR="004234A9" w:rsidRPr="00712564" w:rsidTr="00806E33">
        <w:trPr>
          <w:trHeight w:val="506"/>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4234A9"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6</w:t>
            </w:r>
          </w:p>
        </w:tc>
        <w:tc>
          <w:tcPr>
            <w:tcW w:w="2024" w:type="pct"/>
            <w:tcBorders>
              <w:top w:val="nil"/>
              <w:left w:val="nil"/>
              <w:bottom w:val="single" w:sz="4" w:space="0" w:color="auto"/>
              <w:right w:val="single" w:sz="4" w:space="0" w:color="auto"/>
            </w:tcBorders>
            <w:shd w:val="clear" w:color="auto" w:fill="auto"/>
            <w:hideMark/>
          </w:tcPr>
          <w:p w:rsidR="004234A9" w:rsidRPr="00CD2C66" w:rsidRDefault="00E826C9" w:rsidP="0070637C">
            <w:pPr>
              <w:spacing w:line="240" w:lineRule="auto"/>
              <w:jc w:val="left"/>
              <w:rPr>
                <w:rFonts w:eastAsia="Times New Roman"/>
                <w:color w:val="000000"/>
                <w:sz w:val="20"/>
                <w:szCs w:val="20"/>
                <w:lang w:eastAsia="ru-RU"/>
              </w:rPr>
            </w:pPr>
            <w:r w:rsidRPr="00CD2C66">
              <w:rPr>
                <w:rFonts w:eastAsia="Times New Roman"/>
                <w:color w:val="000000"/>
                <w:sz w:val="20"/>
                <w:szCs w:val="20"/>
                <w:lang w:eastAsia="ru-RU"/>
              </w:rPr>
              <w:t>Главная транспортная</w:t>
            </w:r>
            <w:r w:rsidR="004234A9" w:rsidRPr="00CD2C66">
              <w:rPr>
                <w:rFonts w:eastAsia="Times New Roman"/>
                <w:color w:val="000000"/>
                <w:sz w:val="20"/>
                <w:szCs w:val="20"/>
                <w:lang w:eastAsia="ru-RU"/>
              </w:rPr>
              <w:t xml:space="preserve"> планировоч</w:t>
            </w:r>
            <w:r w:rsidRPr="00CD2C66">
              <w:rPr>
                <w:rFonts w:eastAsia="Times New Roman"/>
                <w:color w:val="000000"/>
                <w:sz w:val="20"/>
                <w:szCs w:val="20"/>
                <w:lang w:eastAsia="ru-RU"/>
              </w:rPr>
              <w:t>ные ось</w:t>
            </w:r>
          </w:p>
        </w:tc>
        <w:tc>
          <w:tcPr>
            <w:tcW w:w="2599" w:type="pct"/>
            <w:tcBorders>
              <w:top w:val="nil"/>
              <w:left w:val="nil"/>
              <w:bottom w:val="single" w:sz="4" w:space="0" w:color="auto"/>
              <w:right w:val="single" w:sz="4" w:space="0" w:color="auto"/>
            </w:tcBorders>
            <w:shd w:val="clear" w:color="auto" w:fill="auto"/>
            <w:hideMark/>
          </w:tcPr>
          <w:p w:rsidR="00D15846" w:rsidRPr="00CD2C66" w:rsidRDefault="00D15846" w:rsidP="00751DA2">
            <w:pPr>
              <w:spacing w:line="240" w:lineRule="auto"/>
              <w:jc w:val="center"/>
              <w:rPr>
                <w:rFonts w:eastAsia="Times New Roman"/>
                <w:color w:val="000000"/>
                <w:sz w:val="20"/>
                <w:szCs w:val="20"/>
                <w:lang w:eastAsia="ru-RU"/>
              </w:rPr>
            </w:pPr>
            <w:r w:rsidRPr="00CD2C66">
              <w:rPr>
                <w:rFonts w:eastAsia="Times New Roman"/>
                <w:color w:val="000000"/>
                <w:sz w:val="20"/>
                <w:szCs w:val="20"/>
                <w:lang w:eastAsia="ru-RU"/>
              </w:rPr>
              <w:t>Федеральная трасса</w:t>
            </w:r>
            <w:r w:rsidR="00E826C9" w:rsidRPr="00CD2C66">
              <w:rPr>
                <w:rFonts w:eastAsia="Times New Roman"/>
                <w:color w:val="000000"/>
                <w:sz w:val="20"/>
                <w:szCs w:val="20"/>
                <w:lang w:eastAsia="ru-RU"/>
              </w:rPr>
              <w:t xml:space="preserve"> </w:t>
            </w:r>
            <w:r w:rsidRPr="00CD2C66">
              <w:rPr>
                <w:rFonts w:eastAsia="Times New Roman"/>
                <w:color w:val="000000"/>
                <w:sz w:val="20"/>
                <w:szCs w:val="20"/>
                <w:lang w:eastAsia="ru-RU"/>
              </w:rPr>
              <w:t xml:space="preserve">М9 </w:t>
            </w:r>
            <w:r w:rsidR="00751DA2">
              <w:rPr>
                <w:rFonts w:eastAsia="Times New Roman"/>
                <w:color w:val="000000"/>
                <w:sz w:val="20"/>
                <w:szCs w:val="20"/>
                <w:lang w:eastAsia="ru-RU"/>
              </w:rPr>
              <w:t>«</w:t>
            </w:r>
            <w:r w:rsidRPr="00CD2C66">
              <w:rPr>
                <w:rFonts w:eastAsia="Times New Roman"/>
                <w:color w:val="000000"/>
                <w:sz w:val="20"/>
                <w:szCs w:val="20"/>
                <w:lang w:eastAsia="ru-RU"/>
              </w:rPr>
              <w:t>Балтия</w:t>
            </w:r>
            <w:r w:rsidR="00751DA2">
              <w:rPr>
                <w:rFonts w:eastAsia="Times New Roman"/>
                <w:color w:val="000000"/>
                <w:sz w:val="20"/>
                <w:szCs w:val="20"/>
                <w:lang w:eastAsia="ru-RU"/>
              </w:rPr>
              <w:t>»</w:t>
            </w:r>
          </w:p>
        </w:tc>
      </w:tr>
      <w:tr w:rsidR="004234A9" w:rsidRPr="00712564" w:rsidTr="00806E33">
        <w:trPr>
          <w:trHeight w:val="506"/>
        </w:trPr>
        <w:tc>
          <w:tcPr>
            <w:tcW w:w="377" w:type="pct"/>
            <w:tcBorders>
              <w:top w:val="nil"/>
              <w:left w:val="single" w:sz="4" w:space="0" w:color="auto"/>
              <w:bottom w:val="single" w:sz="4" w:space="0" w:color="auto"/>
              <w:right w:val="single" w:sz="4" w:space="0" w:color="auto"/>
            </w:tcBorders>
            <w:shd w:val="clear" w:color="auto" w:fill="auto"/>
            <w:hideMark/>
          </w:tcPr>
          <w:p w:rsidR="004234A9" w:rsidRPr="00712564" w:rsidRDefault="00B3003C" w:rsidP="0070637C">
            <w:pPr>
              <w:spacing w:line="240" w:lineRule="auto"/>
              <w:jc w:val="center"/>
              <w:rPr>
                <w:rFonts w:eastAsia="Times New Roman"/>
                <w:color w:val="000000"/>
                <w:sz w:val="20"/>
                <w:szCs w:val="20"/>
                <w:lang w:eastAsia="ru-RU"/>
              </w:rPr>
            </w:pPr>
            <w:r w:rsidRPr="00712564">
              <w:rPr>
                <w:rFonts w:eastAsia="Times New Roman"/>
                <w:color w:val="000000"/>
                <w:sz w:val="20"/>
                <w:szCs w:val="20"/>
                <w:lang w:eastAsia="ru-RU"/>
              </w:rPr>
              <w:t>7</w:t>
            </w:r>
          </w:p>
        </w:tc>
        <w:tc>
          <w:tcPr>
            <w:tcW w:w="2024" w:type="pct"/>
            <w:tcBorders>
              <w:top w:val="nil"/>
              <w:left w:val="nil"/>
              <w:bottom w:val="single" w:sz="4" w:space="0" w:color="auto"/>
              <w:right w:val="single" w:sz="4" w:space="0" w:color="auto"/>
            </w:tcBorders>
            <w:shd w:val="clear" w:color="auto" w:fill="auto"/>
            <w:hideMark/>
          </w:tcPr>
          <w:p w:rsidR="004234A9" w:rsidRPr="00E978EE" w:rsidRDefault="004234A9" w:rsidP="0070637C">
            <w:pPr>
              <w:spacing w:line="240" w:lineRule="auto"/>
              <w:jc w:val="left"/>
              <w:rPr>
                <w:rFonts w:eastAsia="Times New Roman"/>
                <w:color w:val="000000"/>
                <w:sz w:val="20"/>
                <w:szCs w:val="20"/>
                <w:lang w:eastAsia="ru-RU"/>
              </w:rPr>
            </w:pPr>
            <w:r w:rsidRPr="00E978EE">
              <w:rPr>
                <w:rFonts w:eastAsia="Times New Roman"/>
                <w:color w:val="000000"/>
                <w:sz w:val="20"/>
                <w:szCs w:val="20"/>
                <w:lang w:eastAsia="ru-RU"/>
              </w:rPr>
              <w:t>Основные виды экономической деятельности</w:t>
            </w:r>
          </w:p>
        </w:tc>
        <w:tc>
          <w:tcPr>
            <w:tcW w:w="2599" w:type="pct"/>
            <w:tcBorders>
              <w:top w:val="nil"/>
              <w:left w:val="nil"/>
              <w:bottom w:val="single" w:sz="4" w:space="0" w:color="auto"/>
              <w:right w:val="single" w:sz="4" w:space="0" w:color="auto"/>
            </w:tcBorders>
            <w:shd w:val="clear" w:color="auto" w:fill="auto"/>
            <w:hideMark/>
          </w:tcPr>
          <w:p w:rsidR="004234A9" w:rsidRPr="00E978EE" w:rsidRDefault="00B3003C" w:rsidP="00B62A9E">
            <w:pPr>
              <w:spacing w:line="240" w:lineRule="auto"/>
              <w:jc w:val="center"/>
              <w:rPr>
                <w:rFonts w:eastAsia="Times New Roman"/>
                <w:color w:val="000000"/>
                <w:sz w:val="20"/>
                <w:szCs w:val="20"/>
                <w:lang w:eastAsia="ru-RU"/>
              </w:rPr>
            </w:pPr>
            <w:r w:rsidRPr="00E978EE">
              <w:rPr>
                <w:rFonts w:eastAsia="Times New Roman"/>
                <w:color w:val="000000"/>
                <w:sz w:val="20"/>
                <w:szCs w:val="20"/>
                <w:lang w:eastAsia="ru-RU"/>
              </w:rPr>
              <w:t>Сельское хозяйство</w:t>
            </w:r>
          </w:p>
        </w:tc>
      </w:tr>
    </w:tbl>
    <w:p w:rsidR="004234A9" w:rsidRPr="0070637C" w:rsidRDefault="004234A9" w:rsidP="00E073D1">
      <w:pPr>
        <w:pStyle w:val="0212169"/>
      </w:pPr>
      <w:r w:rsidRPr="0070637C">
        <w:t xml:space="preserve">Описание границ </w:t>
      </w:r>
      <w:r w:rsidR="00EE2A0C">
        <w:t xml:space="preserve">городского </w:t>
      </w:r>
      <w:r w:rsidR="00EE2A0C" w:rsidRPr="00D15846">
        <w:t>поселения</w:t>
      </w:r>
      <w:r w:rsidR="00D8417F" w:rsidRPr="00D15846">
        <w:t xml:space="preserve"> </w:t>
      </w:r>
      <w:r w:rsidR="001E2BB3" w:rsidRPr="00D15846">
        <w:t>«</w:t>
      </w:r>
      <w:r w:rsidR="00DD2988" w:rsidRPr="00D15846">
        <w:t>Идрица</w:t>
      </w:r>
      <w:r w:rsidR="001E2BB3" w:rsidRPr="00D15846">
        <w:t>»</w:t>
      </w:r>
      <w:r w:rsidRPr="00D15846">
        <w:t xml:space="preserve"> приведены в таблице </w:t>
      </w:r>
      <w:r w:rsidR="002C0585" w:rsidRPr="00D15846">
        <w:t>2.</w:t>
      </w:r>
      <w:r w:rsidRPr="00D15846">
        <w:t>1.2</w:t>
      </w:r>
      <w:r w:rsidR="00453710" w:rsidRPr="00D15846">
        <w:t>.</w:t>
      </w:r>
    </w:p>
    <w:p w:rsidR="009C3E8C" w:rsidRDefault="00C86C8B" w:rsidP="00712564">
      <w:pPr>
        <w:tabs>
          <w:tab w:val="left" w:pos="7860"/>
        </w:tabs>
        <w:spacing w:line="300" w:lineRule="auto"/>
        <w:jc w:val="right"/>
        <w:rPr>
          <w:iCs/>
          <w:color w:val="000000"/>
          <w:szCs w:val="24"/>
        </w:rPr>
      </w:pPr>
      <w:r w:rsidRPr="0070637C">
        <w:rPr>
          <w:iCs/>
          <w:color w:val="000000"/>
          <w:szCs w:val="24"/>
        </w:rPr>
        <w:t xml:space="preserve">Таблица </w:t>
      </w:r>
      <w:r w:rsidR="002C0585" w:rsidRPr="0070637C">
        <w:rPr>
          <w:iCs/>
          <w:color w:val="000000"/>
          <w:szCs w:val="24"/>
        </w:rPr>
        <w:t>2.</w:t>
      </w:r>
      <w:r w:rsidRPr="0070637C">
        <w:rPr>
          <w:iCs/>
          <w:color w:val="000000"/>
          <w:szCs w:val="24"/>
        </w:rPr>
        <w:t>1.2</w:t>
      </w:r>
    </w:p>
    <w:p w:rsidR="007A368B" w:rsidRDefault="00C86C8B" w:rsidP="00712564">
      <w:pPr>
        <w:tabs>
          <w:tab w:val="left" w:pos="7860"/>
        </w:tabs>
        <w:spacing w:line="300" w:lineRule="auto"/>
        <w:jc w:val="center"/>
        <w:rPr>
          <w:iCs/>
          <w:color w:val="000000"/>
          <w:szCs w:val="24"/>
        </w:rPr>
      </w:pPr>
      <w:r w:rsidRPr="0070637C">
        <w:rPr>
          <w:iCs/>
          <w:color w:val="000000"/>
          <w:szCs w:val="24"/>
        </w:rPr>
        <w:t>Описание</w:t>
      </w:r>
      <w:r w:rsidR="0070637C" w:rsidRPr="0070637C">
        <w:rPr>
          <w:iCs/>
          <w:color w:val="000000"/>
          <w:szCs w:val="24"/>
        </w:rPr>
        <w:t xml:space="preserve"> </w:t>
      </w:r>
      <w:r w:rsidRPr="0070637C">
        <w:rPr>
          <w:iCs/>
          <w:color w:val="000000"/>
          <w:szCs w:val="24"/>
        </w:rPr>
        <w:t>границ</w:t>
      </w:r>
      <w:r w:rsidR="007A368B" w:rsidRPr="0070637C">
        <w:rPr>
          <w:iCs/>
          <w:color w:val="000000"/>
          <w:szCs w:val="24"/>
        </w:rPr>
        <w:t xml:space="preserve"> территории</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742"/>
        <w:gridCol w:w="2484"/>
        <w:gridCol w:w="6911"/>
      </w:tblGrid>
      <w:tr w:rsidR="0070637C" w:rsidRPr="0077509B" w:rsidTr="00FE54EB">
        <w:trPr>
          <w:trHeight w:val="300"/>
          <w:tblHeader/>
        </w:trPr>
        <w:tc>
          <w:tcPr>
            <w:tcW w:w="366" w:type="pct"/>
            <w:shd w:val="clear" w:color="auto" w:fill="auto"/>
            <w:hideMark/>
          </w:tcPr>
          <w:p w:rsidR="0070637C" w:rsidRPr="0077509B" w:rsidRDefault="000A5357" w:rsidP="00FE54EB">
            <w:pPr>
              <w:spacing w:line="240" w:lineRule="auto"/>
              <w:jc w:val="center"/>
              <w:rPr>
                <w:b/>
                <w:bCs/>
                <w:color w:val="000000"/>
                <w:sz w:val="20"/>
              </w:rPr>
            </w:pPr>
            <w:r>
              <w:rPr>
                <w:b/>
                <w:bCs/>
                <w:color w:val="000000"/>
                <w:sz w:val="20"/>
              </w:rPr>
              <w:t>№</w:t>
            </w:r>
          </w:p>
        </w:tc>
        <w:tc>
          <w:tcPr>
            <w:tcW w:w="1225" w:type="pct"/>
            <w:shd w:val="clear" w:color="auto" w:fill="auto"/>
            <w:hideMark/>
          </w:tcPr>
          <w:p w:rsidR="0070637C" w:rsidRPr="0077509B" w:rsidRDefault="0070637C" w:rsidP="00FE54EB">
            <w:pPr>
              <w:spacing w:line="240" w:lineRule="auto"/>
              <w:jc w:val="center"/>
              <w:rPr>
                <w:b/>
                <w:bCs/>
                <w:color w:val="000000"/>
                <w:sz w:val="20"/>
              </w:rPr>
            </w:pPr>
            <w:r w:rsidRPr="0077509B">
              <w:rPr>
                <w:b/>
                <w:bCs/>
                <w:color w:val="000000"/>
                <w:sz w:val="20"/>
              </w:rPr>
              <w:t>Параметры</w:t>
            </w:r>
          </w:p>
        </w:tc>
        <w:tc>
          <w:tcPr>
            <w:tcW w:w="3410" w:type="pct"/>
            <w:shd w:val="clear" w:color="auto" w:fill="auto"/>
            <w:hideMark/>
          </w:tcPr>
          <w:p w:rsidR="0070637C" w:rsidRPr="0077509B" w:rsidRDefault="0070637C" w:rsidP="00FE54EB">
            <w:pPr>
              <w:spacing w:line="240" w:lineRule="auto"/>
              <w:jc w:val="center"/>
              <w:rPr>
                <w:b/>
                <w:bCs/>
                <w:color w:val="000000"/>
                <w:sz w:val="20"/>
              </w:rPr>
            </w:pPr>
            <w:r w:rsidRPr="0077509B">
              <w:rPr>
                <w:b/>
                <w:bCs/>
                <w:color w:val="000000"/>
                <w:sz w:val="20"/>
              </w:rPr>
              <w:t>Описание</w:t>
            </w:r>
          </w:p>
        </w:tc>
      </w:tr>
    </w:tbl>
    <w:p w:rsidR="0070637C" w:rsidRPr="0077509B" w:rsidRDefault="0070637C" w:rsidP="0070637C">
      <w:pPr>
        <w:tabs>
          <w:tab w:val="left" w:pos="7860"/>
        </w:tabs>
        <w:spacing w:line="14" w:lineRule="auto"/>
        <w:rPr>
          <w:sz w:val="22"/>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484"/>
        <w:gridCol w:w="6911"/>
      </w:tblGrid>
      <w:tr w:rsidR="0070637C" w:rsidRPr="00712564" w:rsidTr="00D83719">
        <w:trPr>
          <w:trHeight w:val="300"/>
          <w:tblHeader/>
        </w:trPr>
        <w:tc>
          <w:tcPr>
            <w:tcW w:w="366" w:type="pct"/>
            <w:shd w:val="clear" w:color="auto" w:fill="auto"/>
            <w:vAlign w:val="center"/>
          </w:tcPr>
          <w:p w:rsidR="0070637C" w:rsidRPr="00712564" w:rsidRDefault="0070637C" w:rsidP="0070637C">
            <w:pPr>
              <w:spacing w:line="240" w:lineRule="auto"/>
              <w:jc w:val="center"/>
              <w:rPr>
                <w:b/>
                <w:bCs/>
                <w:color w:val="000000"/>
                <w:sz w:val="20"/>
                <w:szCs w:val="20"/>
              </w:rPr>
            </w:pPr>
            <w:r w:rsidRPr="00712564">
              <w:rPr>
                <w:b/>
                <w:bCs/>
                <w:color w:val="000000"/>
                <w:sz w:val="20"/>
                <w:szCs w:val="20"/>
              </w:rPr>
              <w:t>1</w:t>
            </w:r>
          </w:p>
        </w:tc>
        <w:tc>
          <w:tcPr>
            <w:tcW w:w="1225" w:type="pct"/>
            <w:shd w:val="clear" w:color="auto" w:fill="auto"/>
            <w:vAlign w:val="center"/>
          </w:tcPr>
          <w:p w:rsidR="0070637C" w:rsidRPr="00D15846" w:rsidRDefault="0070637C" w:rsidP="0070637C">
            <w:pPr>
              <w:spacing w:line="240" w:lineRule="auto"/>
              <w:jc w:val="center"/>
              <w:rPr>
                <w:b/>
                <w:bCs/>
                <w:color w:val="000000"/>
                <w:sz w:val="20"/>
                <w:szCs w:val="20"/>
              </w:rPr>
            </w:pPr>
            <w:r w:rsidRPr="00D15846">
              <w:rPr>
                <w:b/>
                <w:bCs/>
                <w:color w:val="000000"/>
                <w:sz w:val="20"/>
                <w:szCs w:val="20"/>
              </w:rPr>
              <w:t>2</w:t>
            </w:r>
          </w:p>
        </w:tc>
        <w:tc>
          <w:tcPr>
            <w:tcW w:w="3409" w:type="pct"/>
            <w:shd w:val="clear" w:color="auto" w:fill="auto"/>
            <w:vAlign w:val="center"/>
          </w:tcPr>
          <w:p w:rsidR="0070637C" w:rsidRPr="00D15846" w:rsidRDefault="0070637C" w:rsidP="0070637C">
            <w:pPr>
              <w:spacing w:line="240" w:lineRule="auto"/>
              <w:jc w:val="center"/>
              <w:rPr>
                <w:b/>
                <w:bCs/>
                <w:color w:val="000000"/>
                <w:sz w:val="20"/>
                <w:szCs w:val="20"/>
              </w:rPr>
            </w:pPr>
            <w:r w:rsidRPr="00D15846">
              <w:rPr>
                <w:b/>
                <w:bCs/>
                <w:color w:val="000000"/>
                <w:sz w:val="20"/>
                <w:szCs w:val="20"/>
              </w:rPr>
              <w:t>3</w:t>
            </w:r>
          </w:p>
        </w:tc>
      </w:tr>
      <w:tr w:rsidR="004234A9" w:rsidRPr="00712564" w:rsidTr="00751DA2">
        <w:trPr>
          <w:trHeight w:val="391"/>
        </w:trPr>
        <w:tc>
          <w:tcPr>
            <w:tcW w:w="366" w:type="pct"/>
            <w:shd w:val="clear" w:color="auto" w:fill="auto"/>
            <w:hideMark/>
          </w:tcPr>
          <w:p w:rsidR="004234A9" w:rsidRPr="00712564" w:rsidRDefault="004234A9" w:rsidP="000A5357">
            <w:pPr>
              <w:spacing w:line="240" w:lineRule="auto"/>
              <w:jc w:val="center"/>
              <w:rPr>
                <w:color w:val="000000"/>
                <w:sz w:val="20"/>
                <w:szCs w:val="20"/>
              </w:rPr>
            </w:pPr>
            <w:r w:rsidRPr="00712564">
              <w:rPr>
                <w:color w:val="000000"/>
                <w:sz w:val="20"/>
                <w:szCs w:val="20"/>
              </w:rPr>
              <w:t>1</w:t>
            </w:r>
          </w:p>
        </w:tc>
        <w:tc>
          <w:tcPr>
            <w:tcW w:w="1225" w:type="pct"/>
            <w:shd w:val="clear" w:color="auto" w:fill="auto"/>
            <w:hideMark/>
          </w:tcPr>
          <w:p w:rsidR="004234A9" w:rsidRPr="00D15846" w:rsidRDefault="004234A9" w:rsidP="0070637C">
            <w:pPr>
              <w:spacing w:line="240" w:lineRule="auto"/>
              <w:rPr>
                <w:color w:val="000000"/>
                <w:sz w:val="20"/>
                <w:szCs w:val="20"/>
              </w:rPr>
            </w:pPr>
            <w:r w:rsidRPr="00D15846">
              <w:rPr>
                <w:color w:val="000000"/>
                <w:sz w:val="20"/>
                <w:szCs w:val="20"/>
              </w:rPr>
              <w:t>Закон о границах:</w:t>
            </w:r>
          </w:p>
        </w:tc>
        <w:tc>
          <w:tcPr>
            <w:tcW w:w="3409" w:type="pct"/>
            <w:shd w:val="clear" w:color="auto" w:fill="auto"/>
            <w:hideMark/>
          </w:tcPr>
          <w:p w:rsidR="004234A9" w:rsidRPr="00D15846" w:rsidRDefault="002B2B9C" w:rsidP="00751DA2">
            <w:pPr>
              <w:shd w:val="clear" w:color="auto" w:fill="FFFFFF"/>
              <w:spacing w:line="240" w:lineRule="auto"/>
              <w:jc w:val="left"/>
              <w:rPr>
                <w:color w:val="000000"/>
                <w:sz w:val="20"/>
                <w:szCs w:val="20"/>
              </w:rPr>
            </w:pPr>
            <w:r w:rsidRPr="00D15846">
              <w:rPr>
                <w:rFonts w:eastAsia="Times New Roman"/>
                <w:color w:val="000000"/>
                <w:sz w:val="20"/>
                <w:szCs w:val="20"/>
                <w:lang w:eastAsia="ru-RU"/>
              </w:rPr>
              <w:t xml:space="preserve">Закон Псковской области от 30 марта 2015 года № 1508-ОЗ </w:t>
            </w:r>
            <w:r w:rsidR="00751DA2">
              <w:rPr>
                <w:rFonts w:eastAsia="Times New Roman"/>
                <w:color w:val="000000"/>
                <w:sz w:val="20"/>
                <w:szCs w:val="20"/>
                <w:lang w:eastAsia="ru-RU"/>
              </w:rPr>
              <w:br/>
            </w:r>
            <w:r w:rsidRPr="00D15846">
              <w:rPr>
                <w:rFonts w:eastAsia="Times New Roman"/>
                <w:color w:val="000000"/>
                <w:sz w:val="20"/>
                <w:szCs w:val="20"/>
                <w:lang w:eastAsia="ru-RU"/>
              </w:rPr>
              <w:t>«О преобразов</w:t>
            </w:r>
            <w:r w:rsidR="00751DA2">
              <w:rPr>
                <w:rFonts w:eastAsia="Times New Roman"/>
                <w:color w:val="000000"/>
                <w:sz w:val="20"/>
                <w:szCs w:val="20"/>
                <w:lang w:eastAsia="ru-RU"/>
              </w:rPr>
              <w:t>ании муниципальных образований»</w:t>
            </w:r>
          </w:p>
        </w:tc>
      </w:tr>
      <w:tr w:rsidR="0070637C" w:rsidRPr="00712564" w:rsidTr="00D15846">
        <w:trPr>
          <w:trHeight w:val="319"/>
        </w:trPr>
        <w:tc>
          <w:tcPr>
            <w:tcW w:w="366" w:type="pct"/>
            <w:vMerge w:val="restart"/>
            <w:shd w:val="clear" w:color="auto" w:fill="auto"/>
            <w:hideMark/>
          </w:tcPr>
          <w:p w:rsidR="0070637C" w:rsidRPr="00712564" w:rsidRDefault="0070637C" w:rsidP="000A5357">
            <w:pPr>
              <w:spacing w:line="240" w:lineRule="auto"/>
              <w:jc w:val="center"/>
              <w:rPr>
                <w:color w:val="000000"/>
                <w:sz w:val="20"/>
                <w:szCs w:val="20"/>
              </w:rPr>
            </w:pPr>
            <w:r w:rsidRPr="00712564">
              <w:rPr>
                <w:color w:val="000000"/>
                <w:sz w:val="20"/>
                <w:szCs w:val="20"/>
              </w:rPr>
              <w:t>2</w:t>
            </w:r>
          </w:p>
        </w:tc>
        <w:tc>
          <w:tcPr>
            <w:tcW w:w="4634" w:type="pct"/>
            <w:gridSpan w:val="2"/>
            <w:shd w:val="clear" w:color="auto" w:fill="auto"/>
            <w:hideMark/>
          </w:tcPr>
          <w:p w:rsidR="0070637C" w:rsidRPr="00D15846" w:rsidRDefault="0070637C" w:rsidP="0070637C">
            <w:pPr>
              <w:spacing w:line="240" w:lineRule="auto"/>
              <w:rPr>
                <w:color w:val="000000"/>
                <w:sz w:val="20"/>
                <w:szCs w:val="20"/>
              </w:rPr>
            </w:pPr>
            <w:r w:rsidRPr="00D15846">
              <w:rPr>
                <w:color w:val="000000"/>
                <w:sz w:val="20"/>
                <w:szCs w:val="20"/>
              </w:rPr>
              <w:t>Соседние административно-территориальные образования:</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Pr="00D15846" w:rsidRDefault="006904F7" w:rsidP="006904F7">
            <w:pPr>
              <w:spacing w:line="240" w:lineRule="auto"/>
              <w:jc w:val="right"/>
              <w:rPr>
                <w:color w:val="000000"/>
                <w:sz w:val="20"/>
                <w:szCs w:val="20"/>
              </w:rPr>
            </w:pPr>
            <w:r w:rsidRPr="00751DA2">
              <w:rPr>
                <w:color w:val="000000"/>
                <w:sz w:val="20"/>
              </w:rPr>
              <w:t>север</w:t>
            </w:r>
          </w:p>
        </w:tc>
        <w:tc>
          <w:tcPr>
            <w:tcW w:w="3409" w:type="pct"/>
            <w:shd w:val="clear" w:color="auto" w:fill="auto"/>
          </w:tcPr>
          <w:p w:rsidR="006904F7" w:rsidRPr="003008BA" w:rsidRDefault="006B368E" w:rsidP="00751DA2">
            <w:pPr>
              <w:spacing w:line="240" w:lineRule="auto"/>
              <w:jc w:val="left"/>
              <w:rPr>
                <w:color w:val="000000"/>
                <w:sz w:val="20"/>
                <w:szCs w:val="20"/>
                <w:highlight w:val="yellow"/>
              </w:rPr>
            </w:pPr>
            <w:r>
              <w:rPr>
                <w:color w:val="000000"/>
                <w:sz w:val="20"/>
                <w:szCs w:val="20"/>
              </w:rPr>
              <w:t>Муниципальное образование</w:t>
            </w:r>
            <w:r w:rsidRPr="00D83719">
              <w:rPr>
                <w:color w:val="000000"/>
                <w:sz w:val="20"/>
                <w:szCs w:val="20"/>
              </w:rPr>
              <w:t xml:space="preserve"> </w:t>
            </w:r>
            <w:r>
              <w:rPr>
                <w:color w:val="000000"/>
                <w:sz w:val="20"/>
                <w:szCs w:val="20"/>
              </w:rPr>
              <w:t>«</w:t>
            </w:r>
            <w:r w:rsidR="006904F7" w:rsidRPr="004B67F9">
              <w:rPr>
                <w:sz w:val="20"/>
                <w:szCs w:val="20"/>
              </w:rPr>
              <w:t>Опочецкий район</w:t>
            </w:r>
            <w:r>
              <w:rPr>
                <w:sz w:val="20"/>
                <w:szCs w:val="20"/>
              </w:rPr>
              <w:t>»</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Pr="008863EE" w:rsidRDefault="006904F7" w:rsidP="006904F7">
            <w:pPr>
              <w:spacing w:line="240" w:lineRule="auto"/>
              <w:jc w:val="right"/>
              <w:rPr>
                <w:color w:val="000000"/>
                <w:sz w:val="20"/>
                <w:szCs w:val="20"/>
              </w:rPr>
            </w:pPr>
            <w:r w:rsidRPr="008863EE">
              <w:rPr>
                <w:color w:val="000000"/>
                <w:sz w:val="20"/>
                <w:szCs w:val="20"/>
              </w:rPr>
              <w:t>северо-восток</w:t>
            </w:r>
          </w:p>
        </w:tc>
        <w:tc>
          <w:tcPr>
            <w:tcW w:w="3409" w:type="pct"/>
            <w:shd w:val="clear" w:color="auto" w:fill="auto"/>
          </w:tcPr>
          <w:p w:rsidR="006904F7" w:rsidRPr="008863EE" w:rsidRDefault="006B368E" w:rsidP="00751DA2">
            <w:pPr>
              <w:spacing w:line="240" w:lineRule="auto"/>
              <w:jc w:val="left"/>
              <w:rPr>
                <w:color w:val="000000"/>
                <w:sz w:val="20"/>
                <w:szCs w:val="20"/>
              </w:rPr>
            </w:pPr>
            <w:r w:rsidRPr="008863EE">
              <w:rPr>
                <w:color w:val="000000"/>
                <w:sz w:val="20"/>
                <w:szCs w:val="20"/>
              </w:rPr>
              <w:t>Муниципальное образование «</w:t>
            </w:r>
            <w:r w:rsidR="0001014D" w:rsidRPr="008863EE">
              <w:rPr>
                <w:color w:val="000000"/>
                <w:sz w:val="20"/>
                <w:szCs w:val="20"/>
              </w:rPr>
              <w:t>Красноармейская волость»</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Default="006904F7" w:rsidP="006904F7">
            <w:pPr>
              <w:spacing w:line="240" w:lineRule="auto"/>
              <w:jc w:val="right"/>
              <w:rPr>
                <w:color w:val="000000"/>
                <w:sz w:val="20"/>
                <w:szCs w:val="20"/>
              </w:rPr>
            </w:pPr>
            <w:r>
              <w:rPr>
                <w:color w:val="000000"/>
                <w:sz w:val="20"/>
                <w:szCs w:val="20"/>
              </w:rPr>
              <w:t>Юго-восток</w:t>
            </w:r>
          </w:p>
        </w:tc>
        <w:tc>
          <w:tcPr>
            <w:tcW w:w="3409" w:type="pct"/>
            <w:shd w:val="clear" w:color="auto" w:fill="auto"/>
          </w:tcPr>
          <w:p w:rsidR="006904F7" w:rsidRPr="00D83719" w:rsidRDefault="006B368E" w:rsidP="00751DA2">
            <w:pPr>
              <w:spacing w:line="240" w:lineRule="auto"/>
              <w:jc w:val="left"/>
              <w:rPr>
                <w:color w:val="000000"/>
                <w:sz w:val="20"/>
                <w:szCs w:val="20"/>
              </w:rPr>
            </w:pPr>
            <w:r>
              <w:rPr>
                <w:color w:val="000000"/>
                <w:sz w:val="20"/>
                <w:szCs w:val="20"/>
              </w:rPr>
              <w:t>Муниципальное образование</w:t>
            </w:r>
            <w:r w:rsidRPr="00D83719">
              <w:rPr>
                <w:color w:val="000000"/>
                <w:sz w:val="20"/>
                <w:szCs w:val="20"/>
              </w:rPr>
              <w:t xml:space="preserve"> </w:t>
            </w:r>
            <w:r>
              <w:rPr>
                <w:color w:val="000000"/>
                <w:sz w:val="20"/>
                <w:szCs w:val="20"/>
              </w:rPr>
              <w:t>«</w:t>
            </w:r>
            <w:r w:rsidR="006904F7" w:rsidRPr="004B67F9">
              <w:rPr>
                <w:sz w:val="20"/>
                <w:szCs w:val="20"/>
              </w:rPr>
              <w:t>Невельский район</w:t>
            </w:r>
            <w:r>
              <w:rPr>
                <w:sz w:val="20"/>
                <w:szCs w:val="20"/>
              </w:rPr>
              <w:t>»</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Default="006904F7" w:rsidP="006904F7">
            <w:pPr>
              <w:spacing w:line="240" w:lineRule="auto"/>
              <w:jc w:val="right"/>
              <w:rPr>
                <w:color w:val="000000"/>
                <w:sz w:val="20"/>
                <w:szCs w:val="20"/>
              </w:rPr>
            </w:pPr>
            <w:r w:rsidRPr="004B67F9">
              <w:rPr>
                <w:color w:val="000000"/>
                <w:sz w:val="20"/>
                <w:szCs w:val="20"/>
              </w:rPr>
              <w:t>юг</w:t>
            </w:r>
          </w:p>
        </w:tc>
        <w:tc>
          <w:tcPr>
            <w:tcW w:w="3409" w:type="pct"/>
            <w:shd w:val="clear" w:color="auto" w:fill="auto"/>
          </w:tcPr>
          <w:p w:rsidR="00F47A87" w:rsidRPr="00F47A87" w:rsidRDefault="00F47A87" w:rsidP="00751DA2">
            <w:pPr>
              <w:spacing w:line="240" w:lineRule="auto"/>
              <w:jc w:val="left"/>
              <w:rPr>
                <w:sz w:val="20"/>
                <w:szCs w:val="20"/>
              </w:rPr>
            </w:pPr>
            <w:r>
              <w:rPr>
                <w:sz w:val="20"/>
                <w:szCs w:val="20"/>
              </w:rPr>
              <w:t>Республика Беларусь</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Pr="004B67F9" w:rsidRDefault="006904F7" w:rsidP="006904F7">
            <w:pPr>
              <w:spacing w:line="240" w:lineRule="auto"/>
              <w:jc w:val="right"/>
              <w:rPr>
                <w:color w:val="000000"/>
                <w:sz w:val="20"/>
                <w:szCs w:val="20"/>
              </w:rPr>
            </w:pPr>
            <w:r>
              <w:rPr>
                <w:color w:val="000000"/>
                <w:sz w:val="20"/>
                <w:szCs w:val="20"/>
              </w:rPr>
              <w:t>запад</w:t>
            </w:r>
          </w:p>
        </w:tc>
        <w:tc>
          <w:tcPr>
            <w:tcW w:w="3409" w:type="pct"/>
            <w:shd w:val="clear" w:color="auto" w:fill="auto"/>
          </w:tcPr>
          <w:p w:rsidR="006904F7" w:rsidRPr="004B67F9" w:rsidRDefault="00AE2D62" w:rsidP="00751DA2">
            <w:pPr>
              <w:spacing w:line="240" w:lineRule="auto"/>
              <w:jc w:val="left"/>
              <w:rPr>
                <w:color w:val="000000"/>
                <w:sz w:val="20"/>
                <w:szCs w:val="20"/>
              </w:rPr>
            </w:pPr>
            <w:r>
              <w:rPr>
                <w:color w:val="000000"/>
                <w:sz w:val="20"/>
                <w:szCs w:val="20"/>
              </w:rPr>
              <w:t>Муниципальное образование</w:t>
            </w:r>
            <w:r w:rsidR="006F2CCF">
              <w:rPr>
                <w:color w:val="000000"/>
                <w:sz w:val="20"/>
                <w:szCs w:val="20"/>
              </w:rPr>
              <w:t xml:space="preserve"> «Себеж</w:t>
            </w:r>
            <w:r w:rsidR="006904F7" w:rsidRPr="00D83719">
              <w:rPr>
                <w:color w:val="000000"/>
                <w:sz w:val="20"/>
                <w:szCs w:val="20"/>
              </w:rPr>
              <w:t>»</w:t>
            </w:r>
          </w:p>
        </w:tc>
      </w:tr>
      <w:tr w:rsidR="006904F7" w:rsidRPr="00712564" w:rsidTr="00751DA2">
        <w:trPr>
          <w:trHeight w:val="300"/>
        </w:trPr>
        <w:tc>
          <w:tcPr>
            <w:tcW w:w="366" w:type="pct"/>
            <w:vMerge/>
            <w:shd w:val="clear" w:color="auto" w:fill="auto"/>
          </w:tcPr>
          <w:p w:rsidR="006904F7" w:rsidRPr="00712564" w:rsidRDefault="006904F7" w:rsidP="006904F7">
            <w:pPr>
              <w:spacing w:line="240" w:lineRule="auto"/>
              <w:rPr>
                <w:color w:val="000000"/>
                <w:sz w:val="20"/>
                <w:szCs w:val="20"/>
              </w:rPr>
            </w:pPr>
          </w:p>
        </w:tc>
        <w:tc>
          <w:tcPr>
            <w:tcW w:w="1225" w:type="pct"/>
            <w:shd w:val="clear" w:color="auto" w:fill="auto"/>
          </w:tcPr>
          <w:p w:rsidR="006904F7" w:rsidRDefault="006904F7" w:rsidP="006904F7">
            <w:pPr>
              <w:spacing w:line="240" w:lineRule="auto"/>
              <w:jc w:val="right"/>
              <w:rPr>
                <w:color w:val="000000"/>
                <w:sz w:val="20"/>
                <w:szCs w:val="20"/>
              </w:rPr>
            </w:pPr>
            <w:r>
              <w:rPr>
                <w:color w:val="000000"/>
                <w:sz w:val="20"/>
                <w:szCs w:val="20"/>
              </w:rPr>
              <w:t>северо-запад</w:t>
            </w:r>
            <w:r w:rsidR="00171F8A">
              <w:rPr>
                <w:color w:val="000000"/>
                <w:sz w:val="20"/>
                <w:szCs w:val="20"/>
              </w:rPr>
              <w:t>, юго-запад</w:t>
            </w:r>
          </w:p>
        </w:tc>
        <w:tc>
          <w:tcPr>
            <w:tcW w:w="3409" w:type="pct"/>
            <w:shd w:val="clear" w:color="auto" w:fill="auto"/>
          </w:tcPr>
          <w:p w:rsidR="006904F7" w:rsidRPr="003008BA" w:rsidRDefault="00AE2D62" w:rsidP="00751DA2">
            <w:pPr>
              <w:spacing w:line="240" w:lineRule="auto"/>
              <w:jc w:val="left"/>
              <w:rPr>
                <w:sz w:val="20"/>
                <w:szCs w:val="20"/>
                <w:highlight w:val="yellow"/>
              </w:rPr>
            </w:pPr>
            <w:r>
              <w:rPr>
                <w:color w:val="000000"/>
                <w:sz w:val="20"/>
                <w:szCs w:val="20"/>
              </w:rPr>
              <w:t>Муниципальное образование</w:t>
            </w:r>
            <w:r w:rsidRPr="00D83719">
              <w:rPr>
                <w:color w:val="000000"/>
                <w:sz w:val="20"/>
                <w:szCs w:val="20"/>
              </w:rPr>
              <w:t xml:space="preserve"> </w:t>
            </w:r>
            <w:r w:rsidR="006F2CCF">
              <w:rPr>
                <w:color w:val="000000"/>
                <w:sz w:val="20"/>
                <w:szCs w:val="20"/>
              </w:rPr>
              <w:t>«Себеж</w:t>
            </w:r>
            <w:r w:rsidR="00E57F16">
              <w:rPr>
                <w:color w:val="000000"/>
                <w:sz w:val="20"/>
                <w:szCs w:val="20"/>
              </w:rPr>
              <w:t>ское</w:t>
            </w:r>
            <w:r w:rsidR="006904F7" w:rsidRPr="00D83719">
              <w:rPr>
                <w:color w:val="000000"/>
                <w:sz w:val="20"/>
                <w:szCs w:val="20"/>
              </w:rPr>
              <w:t>»</w:t>
            </w:r>
          </w:p>
        </w:tc>
      </w:tr>
    </w:tbl>
    <w:p w:rsidR="007728F3" w:rsidRDefault="007728F3" w:rsidP="00E71AA8">
      <w:pPr>
        <w:pStyle w:val="0212169"/>
      </w:pPr>
      <w:r w:rsidRPr="00D50516">
        <w:t xml:space="preserve">Перечень населенных пунктов в составе </w:t>
      </w:r>
      <w:r>
        <w:t>городского поселения «</w:t>
      </w:r>
      <w:r w:rsidRPr="009B6593">
        <w:t>Идрица»</w:t>
      </w:r>
      <w:r w:rsidRPr="009B6593">
        <w:rPr>
          <w:shd w:val="clear" w:color="auto" w:fill="FFFFFF" w:themeFill="background1"/>
        </w:rPr>
        <w:t xml:space="preserve">: </w:t>
      </w:r>
      <w:r>
        <w:t>д</w:t>
      </w:r>
      <w:r w:rsidR="0064436A">
        <w:t>ер</w:t>
      </w:r>
      <w:r>
        <w:t xml:space="preserve">. </w:t>
      </w:r>
      <w:r w:rsidRPr="009B6593">
        <w:t xml:space="preserve">Ашково, </w:t>
      </w:r>
      <w:r>
        <w:t>д</w:t>
      </w:r>
      <w:r w:rsidR="0064436A">
        <w:t>ер</w:t>
      </w:r>
      <w:r>
        <w:t xml:space="preserve">. </w:t>
      </w:r>
      <w:r w:rsidRPr="009B6593">
        <w:t xml:space="preserve">Асташково, </w:t>
      </w:r>
      <w:r>
        <w:t>д</w:t>
      </w:r>
      <w:r w:rsidR="0064436A">
        <w:t>ер</w:t>
      </w:r>
      <w:r>
        <w:t xml:space="preserve">. </w:t>
      </w:r>
      <w:r w:rsidRPr="009B6593">
        <w:t xml:space="preserve">Александрово, </w:t>
      </w:r>
      <w:r>
        <w:t>д</w:t>
      </w:r>
      <w:r w:rsidR="0064436A">
        <w:t>ер</w:t>
      </w:r>
      <w:r>
        <w:t xml:space="preserve">. </w:t>
      </w:r>
      <w:r w:rsidRPr="009B6593">
        <w:t xml:space="preserve">Березавец, </w:t>
      </w:r>
      <w:r>
        <w:t>д</w:t>
      </w:r>
      <w:r w:rsidR="0064436A">
        <w:t>ер</w:t>
      </w:r>
      <w:r>
        <w:t xml:space="preserve">. </w:t>
      </w:r>
      <w:r w:rsidRPr="009B6593">
        <w:t xml:space="preserve">Борки, </w:t>
      </w:r>
      <w:r>
        <w:t>д</w:t>
      </w:r>
      <w:r w:rsidR="0064436A">
        <w:t>ер</w:t>
      </w:r>
      <w:r>
        <w:t xml:space="preserve">. </w:t>
      </w:r>
      <w:r w:rsidRPr="009B6593">
        <w:t xml:space="preserve">Будани, </w:t>
      </w:r>
      <w:r>
        <w:t>д</w:t>
      </w:r>
      <w:r w:rsidR="0064436A">
        <w:t>ер</w:t>
      </w:r>
      <w:r>
        <w:t xml:space="preserve">. </w:t>
      </w:r>
      <w:r w:rsidRPr="009B6593">
        <w:t xml:space="preserve">Борки, </w:t>
      </w:r>
      <w:r w:rsidR="001E4CFC">
        <w:br/>
      </w:r>
      <w:r>
        <w:t>д</w:t>
      </w:r>
      <w:r w:rsidR="0064436A">
        <w:t>ер</w:t>
      </w:r>
      <w:r>
        <w:t xml:space="preserve">. </w:t>
      </w:r>
      <w:r w:rsidRPr="009B6593">
        <w:t xml:space="preserve">Балыки, </w:t>
      </w:r>
      <w:r>
        <w:t>д</w:t>
      </w:r>
      <w:r w:rsidR="0064436A">
        <w:t>ер</w:t>
      </w:r>
      <w:r>
        <w:t xml:space="preserve">. </w:t>
      </w:r>
      <w:r w:rsidRPr="009B6593">
        <w:t xml:space="preserve">Барсуки, </w:t>
      </w:r>
      <w:r>
        <w:t>д</w:t>
      </w:r>
      <w:r w:rsidR="0064436A">
        <w:t>ер</w:t>
      </w:r>
      <w:r>
        <w:t xml:space="preserve">. </w:t>
      </w:r>
      <w:r w:rsidRPr="009B6593">
        <w:t xml:space="preserve">Большие Гвозды, </w:t>
      </w:r>
      <w:r>
        <w:t>д</w:t>
      </w:r>
      <w:r w:rsidR="0064436A">
        <w:t>ер</w:t>
      </w:r>
      <w:r>
        <w:t xml:space="preserve">. </w:t>
      </w:r>
      <w:r w:rsidRPr="009B6593">
        <w:t xml:space="preserve">Большое Нижнее, </w:t>
      </w:r>
      <w:r>
        <w:t>д</w:t>
      </w:r>
      <w:r w:rsidR="0064436A">
        <w:t>ер</w:t>
      </w:r>
      <w:r>
        <w:t xml:space="preserve">. </w:t>
      </w:r>
      <w:r w:rsidRPr="009B6593">
        <w:t xml:space="preserve">Бояриново, </w:t>
      </w:r>
      <w:r w:rsidR="001E4CFC">
        <w:br/>
      </w:r>
      <w:r>
        <w:t>д</w:t>
      </w:r>
      <w:r w:rsidR="0064436A">
        <w:t>ер</w:t>
      </w:r>
      <w:r>
        <w:t xml:space="preserve">. </w:t>
      </w:r>
      <w:r w:rsidRPr="009B6593">
        <w:t xml:space="preserve">Байкино, </w:t>
      </w:r>
      <w:r>
        <w:t>д</w:t>
      </w:r>
      <w:r w:rsidR="0064436A">
        <w:t>ер</w:t>
      </w:r>
      <w:r>
        <w:t xml:space="preserve">. </w:t>
      </w:r>
      <w:r w:rsidRPr="009B6593">
        <w:t xml:space="preserve">Вульково, </w:t>
      </w:r>
      <w:r>
        <w:t>д</w:t>
      </w:r>
      <w:r w:rsidR="0064436A">
        <w:t>ер</w:t>
      </w:r>
      <w:r>
        <w:t xml:space="preserve">. </w:t>
      </w:r>
      <w:r w:rsidRPr="009B6593">
        <w:t xml:space="preserve">Влазовичи, </w:t>
      </w:r>
      <w:r>
        <w:t>д</w:t>
      </w:r>
      <w:r w:rsidR="0064436A">
        <w:t>ер</w:t>
      </w:r>
      <w:r>
        <w:t xml:space="preserve">. </w:t>
      </w:r>
      <w:r w:rsidRPr="009B6593">
        <w:t xml:space="preserve">Воронцово, </w:t>
      </w:r>
      <w:r>
        <w:t>д</w:t>
      </w:r>
      <w:r w:rsidR="0064436A">
        <w:t>ер</w:t>
      </w:r>
      <w:r>
        <w:t xml:space="preserve">. </w:t>
      </w:r>
      <w:r w:rsidRPr="009B6593">
        <w:t xml:space="preserve">Галузино, </w:t>
      </w:r>
      <w:r>
        <w:t>д</w:t>
      </w:r>
      <w:r w:rsidR="0064436A">
        <w:t>ер</w:t>
      </w:r>
      <w:r>
        <w:t xml:space="preserve">. </w:t>
      </w:r>
      <w:r w:rsidRPr="009B6593">
        <w:t xml:space="preserve">Гвозды, </w:t>
      </w:r>
      <w:r w:rsidR="001E4CFC">
        <w:br/>
      </w:r>
      <w:r>
        <w:t>д</w:t>
      </w:r>
      <w:r w:rsidR="0064436A">
        <w:t>ер</w:t>
      </w:r>
      <w:r>
        <w:t xml:space="preserve">. </w:t>
      </w:r>
      <w:r w:rsidRPr="009B6593">
        <w:t xml:space="preserve">Глапти, </w:t>
      </w:r>
      <w:r>
        <w:t>д</w:t>
      </w:r>
      <w:r w:rsidR="0064436A">
        <w:t>ер</w:t>
      </w:r>
      <w:r>
        <w:t xml:space="preserve">. </w:t>
      </w:r>
      <w:r w:rsidRPr="009B6593">
        <w:t xml:space="preserve">Глубокое, </w:t>
      </w:r>
      <w:r>
        <w:t>д</w:t>
      </w:r>
      <w:r w:rsidR="0064436A">
        <w:t>ер</w:t>
      </w:r>
      <w:r>
        <w:t xml:space="preserve">. </w:t>
      </w:r>
      <w:r w:rsidRPr="009B6593">
        <w:t xml:space="preserve">Глухарево, </w:t>
      </w:r>
      <w:r>
        <w:t>д</w:t>
      </w:r>
      <w:r w:rsidR="0064436A">
        <w:t>ер</w:t>
      </w:r>
      <w:r>
        <w:t xml:space="preserve">. </w:t>
      </w:r>
      <w:r w:rsidRPr="009B6593">
        <w:t xml:space="preserve">Глуховка, </w:t>
      </w:r>
      <w:r>
        <w:t>д</w:t>
      </w:r>
      <w:r w:rsidR="0064436A">
        <w:t>ер</w:t>
      </w:r>
      <w:r>
        <w:t xml:space="preserve">. </w:t>
      </w:r>
      <w:r w:rsidRPr="009B6593">
        <w:t xml:space="preserve">Гойшино, </w:t>
      </w:r>
      <w:r>
        <w:t>д</w:t>
      </w:r>
      <w:r w:rsidR="0064436A">
        <w:t>ер</w:t>
      </w:r>
      <w:r>
        <w:t xml:space="preserve">. </w:t>
      </w:r>
      <w:r w:rsidRPr="009B6593">
        <w:t xml:space="preserve">Горелики, </w:t>
      </w:r>
      <w:r w:rsidR="001E4CFC">
        <w:br/>
      </w:r>
      <w:r>
        <w:lastRenderedPageBreak/>
        <w:t>д</w:t>
      </w:r>
      <w:r w:rsidR="0064436A">
        <w:t>ер</w:t>
      </w:r>
      <w:r>
        <w:t>.</w:t>
      </w:r>
      <w:r w:rsidR="0064436A">
        <w:t xml:space="preserve"> </w:t>
      </w:r>
      <w:r w:rsidRPr="009B6593">
        <w:t>Г</w:t>
      </w:r>
      <w:r w:rsidR="0064436A">
        <w:t xml:space="preserve">ринево, </w:t>
      </w:r>
      <w:r>
        <w:t>д</w:t>
      </w:r>
      <w:r w:rsidR="0064436A">
        <w:t>ер</w:t>
      </w:r>
      <w:r>
        <w:t xml:space="preserve">. </w:t>
      </w:r>
      <w:r w:rsidRPr="009B6593">
        <w:t xml:space="preserve">Гребельцы, </w:t>
      </w:r>
      <w:r>
        <w:t>д</w:t>
      </w:r>
      <w:r w:rsidR="0064436A">
        <w:t>ер</w:t>
      </w:r>
      <w:r>
        <w:t xml:space="preserve">. </w:t>
      </w:r>
      <w:r w:rsidRPr="009B6593">
        <w:t xml:space="preserve">Грудинино, </w:t>
      </w:r>
      <w:r>
        <w:t>д</w:t>
      </w:r>
      <w:r w:rsidR="0064436A">
        <w:t>ер</w:t>
      </w:r>
      <w:r>
        <w:t xml:space="preserve">. </w:t>
      </w:r>
      <w:r w:rsidRPr="009B6593">
        <w:t xml:space="preserve">Гришино, </w:t>
      </w:r>
      <w:r>
        <w:t>д</w:t>
      </w:r>
      <w:r w:rsidR="0064436A">
        <w:t>ер</w:t>
      </w:r>
      <w:r>
        <w:t xml:space="preserve">. </w:t>
      </w:r>
      <w:r w:rsidRPr="009B6593">
        <w:t xml:space="preserve">Гречухино, </w:t>
      </w:r>
      <w:r>
        <w:t>д</w:t>
      </w:r>
      <w:r w:rsidR="0064436A">
        <w:t>ер</w:t>
      </w:r>
      <w:r>
        <w:t xml:space="preserve">. </w:t>
      </w:r>
      <w:r w:rsidRPr="009B6593">
        <w:t xml:space="preserve">Гречухи, </w:t>
      </w:r>
      <w:r>
        <w:t>д</w:t>
      </w:r>
      <w:r w:rsidR="0064436A">
        <w:t>ер</w:t>
      </w:r>
      <w:r>
        <w:t xml:space="preserve">. </w:t>
      </w:r>
      <w:r w:rsidRPr="009B6593">
        <w:t xml:space="preserve">Гритьково, </w:t>
      </w:r>
      <w:r>
        <w:t>д</w:t>
      </w:r>
      <w:r w:rsidR="0064436A">
        <w:t>ер</w:t>
      </w:r>
      <w:r>
        <w:t xml:space="preserve">. </w:t>
      </w:r>
      <w:r w:rsidRPr="009B6593">
        <w:t xml:space="preserve">Гребло, </w:t>
      </w:r>
      <w:r>
        <w:t>д</w:t>
      </w:r>
      <w:r w:rsidR="0064436A">
        <w:t>ер</w:t>
      </w:r>
      <w:r>
        <w:t xml:space="preserve">. </w:t>
      </w:r>
      <w:r w:rsidRPr="009B6593">
        <w:t xml:space="preserve">Дворицы, </w:t>
      </w:r>
      <w:r>
        <w:t>д</w:t>
      </w:r>
      <w:r w:rsidR="0064436A">
        <w:t>ер</w:t>
      </w:r>
      <w:r>
        <w:t xml:space="preserve">. </w:t>
      </w:r>
      <w:r w:rsidRPr="009B6593">
        <w:t xml:space="preserve">Дорбыши, </w:t>
      </w:r>
      <w:r>
        <w:t>д</w:t>
      </w:r>
      <w:r w:rsidR="0064436A">
        <w:t>ер</w:t>
      </w:r>
      <w:r>
        <w:t xml:space="preserve">. </w:t>
      </w:r>
      <w:r w:rsidRPr="009B6593">
        <w:t xml:space="preserve">Дроздцы, </w:t>
      </w:r>
      <w:r>
        <w:t>д</w:t>
      </w:r>
      <w:r w:rsidR="0064436A">
        <w:t>ер</w:t>
      </w:r>
      <w:r>
        <w:t xml:space="preserve">. </w:t>
      </w:r>
      <w:r w:rsidRPr="009B6593">
        <w:t xml:space="preserve">Дроздово, </w:t>
      </w:r>
      <w:r w:rsidR="001E4CFC">
        <w:br/>
      </w:r>
      <w:r>
        <w:t>д</w:t>
      </w:r>
      <w:r w:rsidR="0064436A">
        <w:t>ер</w:t>
      </w:r>
      <w:r>
        <w:t xml:space="preserve">. </w:t>
      </w:r>
      <w:r w:rsidRPr="009B6593">
        <w:t xml:space="preserve">Дуброво, </w:t>
      </w:r>
      <w:r>
        <w:t>д</w:t>
      </w:r>
      <w:r w:rsidR="0064436A">
        <w:t>ер</w:t>
      </w:r>
      <w:r>
        <w:t xml:space="preserve">. </w:t>
      </w:r>
      <w:r w:rsidRPr="009B6593">
        <w:t xml:space="preserve">Жанвиль, </w:t>
      </w:r>
      <w:r>
        <w:t>д</w:t>
      </w:r>
      <w:r w:rsidR="0064436A">
        <w:t>ер</w:t>
      </w:r>
      <w:r>
        <w:t xml:space="preserve">. </w:t>
      </w:r>
      <w:r w:rsidRPr="009B6593">
        <w:t xml:space="preserve">Жеглово, </w:t>
      </w:r>
      <w:r>
        <w:t>д</w:t>
      </w:r>
      <w:r w:rsidR="0064436A">
        <w:t>ер</w:t>
      </w:r>
      <w:r>
        <w:t xml:space="preserve">. </w:t>
      </w:r>
      <w:r w:rsidRPr="009B6593">
        <w:t xml:space="preserve">Желуды, </w:t>
      </w:r>
      <w:r>
        <w:t>д</w:t>
      </w:r>
      <w:r w:rsidR="0064436A">
        <w:t>ер</w:t>
      </w:r>
      <w:r>
        <w:t xml:space="preserve">. </w:t>
      </w:r>
      <w:r w:rsidRPr="009B6593">
        <w:t xml:space="preserve">Зародище, </w:t>
      </w:r>
      <w:r>
        <w:t>д</w:t>
      </w:r>
      <w:r w:rsidR="0064436A">
        <w:t>ер</w:t>
      </w:r>
      <w:r>
        <w:t xml:space="preserve">. </w:t>
      </w:r>
      <w:r w:rsidRPr="009B6593">
        <w:t xml:space="preserve">Залинево, </w:t>
      </w:r>
      <w:r w:rsidR="001E4CFC">
        <w:br/>
      </w:r>
      <w:r>
        <w:t>д</w:t>
      </w:r>
      <w:r w:rsidR="0064436A">
        <w:t>ер</w:t>
      </w:r>
      <w:r>
        <w:t xml:space="preserve">. </w:t>
      </w:r>
      <w:r w:rsidRPr="009B6593">
        <w:t xml:space="preserve">Заселихи, </w:t>
      </w:r>
      <w:r>
        <w:t>д</w:t>
      </w:r>
      <w:r w:rsidR="0064436A">
        <w:t>ер</w:t>
      </w:r>
      <w:r>
        <w:t xml:space="preserve">. </w:t>
      </w:r>
      <w:r w:rsidRPr="009B6593">
        <w:t xml:space="preserve">Замошица, </w:t>
      </w:r>
      <w:r>
        <w:t>д</w:t>
      </w:r>
      <w:r w:rsidR="0064436A">
        <w:t>ер</w:t>
      </w:r>
      <w:r>
        <w:t xml:space="preserve">. </w:t>
      </w:r>
      <w:r w:rsidRPr="009B6593">
        <w:t xml:space="preserve">Защепки, </w:t>
      </w:r>
      <w:r>
        <w:t>д</w:t>
      </w:r>
      <w:r w:rsidR="0064436A">
        <w:t>ер</w:t>
      </w:r>
      <w:r>
        <w:t xml:space="preserve">. </w:t>
      </w:r>
      <w:r w:rsidRPr="009B6593">
        <w:t xml:space="preserve">Заноги, </w:t>
      </w:r>
      <w:r>
        <w:t>д</w:t>
      </w:r>
      <w:r w:rsidR="0064436A">
        <w:t>ер</w:t>
      </w:r>
      <w:r>
        <w:t xml:space="preserve">. </w:t>
      </w:r>
      <w:r w:rsidRPr="009B6593">
        <w:t xml:space="preserve">Идрия, </w:t>
      </w:r>
      <w:r>
        <w:t>д</w:t>
      </w:r>
      <w:r w:rsidR="0064436A">
        <w:t>ер</w:t>
      </w:r>
      <w:r>
        <w:t xml:space="preserve">. </w:t>
      </w:r>
      <w:r w:rsidRPr="009B6593">
        <w:t xml:space="preserve">Козлово, </w:t>
      </w:r>
      <w:r w:rsidR="001E4CFC">
        <w:br/>
      </w:r>
      <w:r>
        <w:t>д</w:t>
      </w:r>
      <w:r w:rsidR="0064436A">
        <w:t>ер</w:t>
      </w:r>
      <w:r>
        <w:t xml:space="preserve">. </w:t>
      </w:r>
      <w:r w:rsidRPr="009B6593">
        <w:t xml:space="preserve">Князево, </w:t>
      </w:r>
      <w:r>
        <w:t>д</w:t>
      </w:r>
      <w:r w:rsidR="00E71AA8">
        <w:t>ер</w:t>
      </w:r>
      <w:r>
        <w:t xml:space="preserve">. </w:t>
      </w:r>
      <w:r w:rsidRPr="009B6593">
        <w:t xml:space="preserve">Костино, </w:t>
      </w:r>
      <w:r>
        <w:t>д</w:t>
      </w:r>
      <w:r w:rsidR="0064436A">
        <w:t>ер</w:t>
      </w:r>
      <w:r>
        <w:t xml:space="preserve">. </w:t>
      </w:r>
      <w:r w:rsidRPr="009B6593">
        <w:t xml:space="preserve">Красные Борки, </w:t>
      </w:r>
      <w:r>
        <w:t>д</w:t>
      </w:r>
      <w:r w:rsidR="0064436A">
        <w:t>ер</w:t>
      </w:r>
      <w:r>
        <w:t xml:space="preserve">. </w:t>
      </w:r>
      <w:r w:rsidRPr="009B6593">
        <w:t xml:space="preserve">Красный Пень, </w:t>
      </w:r>
      <w:r>
        <w:t>д</w:t>
      </w:r>
      <w:r w:rsidR="0064436A">
        <w:t>ер</w:t>
      </w:r>
      <w:r>
        <w:t xml:space="preserve">. </w:t>
      </w:r>
      <w:r w:rsidRPr="009B6593">
        <w:t xml:space="preserve">Красная Вода, </w:t>
      </w:r>
      <w:r w:rsidR="001E4CFC">
        <w:br/>
      </w:r>
      <w:r>
        <w:t>д</w:t>
      </w:r>
      <w:r w:rsidR="0064436A">
        <w:t>ер</w:t>
      </w:r>
      <w:r>
        <w:t xml:space="preserve">. </w:t>
      </w:r>
      <w:r w:rsidRPr="009B6593">
        <w:t xml:space="preserve">Кицково, </w:t>
      </w:r>
      <w:r>
        <w:t>д</w:t>
      </w:r>
      <w:r w:rsidR="0064436A">
        <w:t>ер</w:t>
      </w:r>
      <w:r>
        <w:t xml:space="preserve">. </w:t>
      </w:r>
      <w:r w:rsidRPr="009B6593">
        <w:t xml:space="preserve">Китово, </w:t>
      </w:r>
      <w:r>
        <w:t>д</w:t>
      </w:r>
      <w:r w:rsidR="0064436A">
        <w:t>ер</w:t>
      </w:r>
      <w:r>
        <w:t xml:space="preserve">. </w:t>
      </w:r>
      <w:r w:rsidRPr="009B6593">
        <w:t xml:space="preserve">Козихи, </w:t>
      </w:r>
      <w:r>
        <w:t>д</w:t>
      </w:r>
      <w:r w:rsidR="0064436A">
        <w:t>ер</w:t>
      </w:r>
      <w:r>
        <w:t xml:space="preserve">. </w:t>
      </w:r>
      <w:r w:rsidRPr="009B6593">
        <w:t xml:space="preserve">Курилово, </w:t>
      </w:r>
      <w:r>
        <w:t>д</w:t>
      </w:r>
      <w:r w:rsidR="0064436A">
        <w:t>ер</w:t>
      </w:r>
      <w:r>
        <w:t xml:space="preserve">. </w:t>
      </w:r>
      <w:r w:rsidRPr="009B6593">
        <w:t xml:space="preserve">Ковалево-Сиженье, </w:t>
      </w:r>
      <w:r>
        <w:t>д</w:t>
      </w:r>
      <w:r w:rsidR="0064436A">
        <w:t>ер</w:t>
      </w:r>
      <w:r>
        <w:t xml:space="preserve">. </w:t>
      </w:r>
      <w:r w:rsidRPr="009B6593">
        <w:t xml:space="preserve">Кошнево, </w:t>
      </w:r>
      <w:r>
        <w:t>д</w:t>
      </w:r>
      <w:r w:rsidR="0064436A">
        <w:t>ер</w:t>
      </w:r>
      <w:r>
        <w:t xml:space="preserve">. </w:t>
      </w:r>
      <w:r w:rsidRPr="009B6593">
        <w:t xml:space="preserve">Клишино, </w:t>
      </w:r>
      <w:r>
        <w:t>д</w:t>
      </w:r>
      <w:r w:rsidR="0064436A">
        <w:t>ер</w:t>
      </w:r>
      <w:r>
        <w:t xml:space="preserve">. </w:t>
      </w:r>
      <w:r w:rsidRPr="009B6593">
        <w:t xml:space="preserve">Костелище, </w:t>
      </w:r>
      <w:r>
        <w:t>д</w:t>
      </w:r>
      <w:r w:rsidR="0064436A">
        <w:t>ер</w:t>
      </w:r>
      <w:r>
        <w:t xml:space="preserve">. </w:t>
      </w:r>
      <w:r w:rsidRPr="009B6593">
        <w:t xml:space="preserve">Левново, </w:t>
      </w:r>
      <w:r>
        <w:t>д</w:t>
      </w:r>
      <w:r w:rsidR="0064436A">
        <w:t>ер</w:t>
      </w:r>
      <w:r>
        <w:t xml:space="preserve">. </w:t>
      </w:r>
      <w:r w:rsidRPr="009B6593">
        <w:t xml:space="preserve">Лешани, </w:t>
      </w:r>
      <w:r>
        <w:t>д</w:t>
      </w:r>
      <w:r w:rsidR="0064436A">
        <w:t>ер</w:t>
      </w:r>
      <w:r>
        <w:t xml:space="preserve">. </w:t>
      </w:r>
      <w:r w:rsidRPr="009B6593">
        <w:t xml:space="preserve">Литвиново, </w:t>
      </w:r>
      <w:r>
        <w:t>д</w:t>
      </w:r>
      <w:r w:rsidR="0064436A">
        <w:t>ер</w:t>
      </w:r>
      <w:r>
        <w:t xml:space="preserve">. </w:t>
      </w:r>
      <w:r w:rsidRPr="009B6593">
        <w:t xml:space="preserve">Литвиново, </w:t>
      </w:r>
      <w:r>
        <w:t>д</w:t>
      </w:r>
      <w:r w:rsidR="0064436A">
        <w:t>ер</w:t>
      </w:r>
      <w:r>
        <w:t xml:space="preserve">. </w:t>
      </w:r>
      <w:r w:rsidRPr="009B6593">
        <w:t xml:space="preserve">Ливица, </w:t>
      </w:r>
      <w:r>
        <w:t>д</w:t>
      </w:r>
      <w:r w:rsidR="0064436A">
        <w:t>ер</w:t>
      </w:r>
      <w:r>
        <w:t xml:space="preserve">. </w:t>
      </w:r>
      <w:r w:rsidRPr="009B6593">
        <w:t xml:space="preserve">Лойно, </w:t>
      </w:r>
      <w:r>
        <w:t>д</w:t>
      </w:r>
      <w:r w:rsidR="0064436A">
        <w:t>ер</w:t>
      </w:r>
      <w:r>
        <w:t xml:space="preserve">. </w:t>
      </w:r>
      <w:r w:rsidRPr="009B6593">
        <w:t xml:space="preserve">Лопухи, </w:t>
      </w:r>
      <w:r>
        <w:t>д</w:t>
      </w:r>
      <w:r w:rsidR="0064436A">
        <w:t>ер</w:t>
      </w:r>
      <w:r>
        <w:t xml:space="preserve">. </w:t>
      </w:r>
      <w:r w:rsidRPr="009B6593">
        <w:t xml:space="preserve">Лопатино, </w:t>
      </w:r>
      <w:r>
        <w:t>д</w:t>
      </w:r>
      <w:r w:rsidR="0064436A">
        <w:t>ер</w:t>
      </w:r>
      <w:r>
        <w:t xml:space="preserve">. </w:t>
      </w:r>
      <w:r w:rsidRPr="009B6593">
        <w:t xml:space="preserve">Лопатово, </w:t>
      </w:r>
      <w:r>
        <w:t>д</w:t>
      </w:r>
      <w:r w:rsidR="0064436A">
        <w:t>ер</w:t>
      </w:r>
      <w:r>
        <w:t xml:space="preserve">. </w:t>
      </w:r>
      <w:r w:rsidRPr="009B6593">
        <w:t xml:space="preserve">Лужи, </w:t>
      </w:r>
      <w:r>
        <w:t>д</w:t>
      </w:r>
      <w:r w:rsidR="0064436A">
        <w:t>ер</w:t>
      </w:r>
      <w:r>
        <w:t xml:space="preserve">. </w:t>
      </w:r>
      <w:r w:rsidRPr="009B6593">
        <w:t xml:space="preserve">Лужки, </w:t>
      </w:r>
      <w:r>
        <w:t>д</w:t>
      </w:r>
      <w:r w:rsidR="0064436A">
        <w:t>ер</w:t>
      </w:r>
      <w:r>
        <w:t xml:space="preserve">. </w:t>
      </w:r>
      <w:r w:rsidRPr="009B6593">
        <w:t xml:space="preserve">Лужки, </w:t>
      </w:r>
      <w:r>
        <w:t>д</w:t>
      </w:r>
      <w:r w:rsidR="0064436A">
        <w:t>ер</w:t>
      </w:r>
      <w:r>
        <w:t xml:space="preserve">. </w:t>
      </w:r>
      <w:r w:rsidRPr="009B6593">
        <w:t xml:space="preserve">Магорево, </w:t>
      </w:r>
      <w:r>
        <w:t>д</w:t>
      </w:r>
      <w:r w:rsidR="0064436A">
        <w:t>ер</w:t>
      </w:r>
      <w:r>
        <w:t xml:space="preserve">. </w:t>
      </w:r>
      <w:r w:rsidRPr="009B6593">
        <w:t xml:space="preserve">Максимково, </w:t>
      </w:r>
      <w:r>
        <w:t>д</w:t>
      </w:r>
      <w:r w:rsidR="0064436A">
        <w:t>ер</w:t>
      </w:r>
      <w:r>
        <w:t xml:space="preserve">. </w:t>
      </w:r>
      <w:r w:rsidRPr="009B6593">
        <w:t xml:space="preserve">Максютино, </w:t>
      </w:r>
      <w:r>
        <w:t>д</w:t>
      </w:r>
      <w:r w:rsidR="0064436A">
        <w:t>ер</w:t>
      </w:r>
      <w:r>
        <w:t xml:space="preserve">. </w:t>
      </w:r>
      <w:r w:rsidRPr="009B6593">
        <w:t xml:space="preserve">Малое Нижнее, </w:t>
      </w:r>
      <w:r w:rsidR="001E4CFC">
        <w:br/>
      </w:r>
      <w:r>
        <w:t>д</w:t>
      </w:r>
      <w:r w:rsidR="0064436A">
        <w:t>ер</w:t>
      </w:r>
      <w:r>
        <w:t xml:space="preserve">. </w:t>
      </w:r>
      <w:r w:rsidRPr="009B6593">
        <w:t xml:space="preserve">Малюзино, </w:t>
      </w:r>
      <w:r>
        <w:t>д</w:t>
      </w:r>
      <w:r w:rsidR="0064436A">
        <w:t>ер</w:t>
      </w:r>
      <w:r>
        <w:t xml:space="preserve">. </w:t>
      </w:r>
      <w:r w:rsidRPr="009B6593">
        <w:t xml:space="preserve">Масенково, </w:t>
      </w:r>
      <w:r>
        <w:t>д</w:t>
      </w:r>
      <w:r w:rsidR="0064436A">
        <w:t>ер</w:t>
      </w:r>
      <w:r>
        <w:t xml:space="preserve">. </w:t>
      </w:r>
      <w:r w:rsidRPr="009B6593">
        <w:t xml:space="preserve">Мацково, </w:t>
      </w:r>
      <w:r>
        <w:t>д</w:t>
      </w:r>
      <w:r w:rsidR="0064436A">
        <w:t>ер</w:t>
      </w:r>
      <w:r>
        <w:t xml:space="preserve">. </w:t>
      </w:r>
      <w:r w:rsidRPr="009B6593">
        <w:t xml:space="preserve">Мельница, </w:t>
      </w:r>
      <w:r>
        <w:t>д</w:t>
      </w:r>
      <w:r w:rsidR="0064436A">
        <w:t>ер</w:t>
      </w:r>
      <w:r>
        <w:t xml:space="preserve">. </w:t>
      </w:r>
      <w:r w:rsidRPr="009B6593">
        <w:t xml:space="preserve">Мостище, </w:t>
      </w:r>
      <w:r>
        <w:t>д</w:t>
      </w:r>
      <w:r w:rsidR="0064436A">
        <w:t>ер</w:t>
      </w:r>
      <w:r>
        <w:t xml:space="preserve">. </w:t>
      </w:r>
      <w:r w:rsidRPr="009B6593">
        <w:t xml:space="preserve">Максимково, </w:t>
      </w:r>
      <w:r>
        <w:t>д</w:t>
      </w:r>
      <w:r w:rsidR="0064436A">
        <w:t>ер</w:t>
      </w:r>
      <w:r>
        <w:t xml:space="preserve">. </w:t>
      </w:r>
      <w:r w:rsidRPr="009B6593">
        <w:t xml:space="preserve">Малахи, </w:t>
      </w:r>
      <w:r>
        <w:t>д</w:t>
      </w:r>
      <w:r w:rsidR="0064436A">
        <w:t>ер</w:t>
      </w:r>
      <w:r>
        <w:t xml:space="preserve">. </w:t>
      </w:r>
      <w:r w:rsidRPr="009B6593">
        <w:t xml:space="preserve">Малиновка, </w:t>
      </w:r>
      <w:r>
        <w:t>д</w:t>
      </w:r>
      <w:r w:rsidR="0064436A">
        <w:t>ер</w:t>
      </w:r>
      <w:r>
        <w:t xml:space="preserve">. </w:t>
      </w:r>
      <w:r w:rsidRPr="009B6593">
        <w:t xml:space="preserve">Малые Гвозды, </w:t>
      </w:r>
      <w:r>
        <w:t>д</w:t>
      </w:r>
      <w:r w:rsidR="0064436A">
        <w:t>ер</w:t>
      </w:r>
      <w:r>
        <w:t xml:space="preserve">. </w:t>
      </w:r>
      <w:r w:rsidRPr="009B6593">
        <w:t xml:space="preserve">Машихино, </w:t>
      </w:r>
      <w:r>
        <w:t>д</w:t>
      </w:r>
      <w:r w:rsidR="0064436A">
        <w:t>ер</w:t>
      </w:r>
      <w:r>
        <w:t xml:space="preserve">. </w:t>
      </w:r>
      <w:r w:rsidRPr="009B6593">
        <w:t xml:space="preserve">Матысово, </w:t>
      </w:r>
      <w:r w:rsidR="001E4CFC">
        <w:br/>
      </w:r>
      <w:r>
        <w:t>д</w:t>
      </w:r>
      <w:r w:rsidR="0064436A">
        <w:t>ер</w:t>
      </w:r>
      <w:r>
        <w:t xml:space="preserve">. </w:t>
      </w:r>
      <w:r w:rsidRPr="009B6593">
        <w:t xml:space="preserve">Метище, </w:t>
      </w:r>
      <w:r>
        <w:t>д</w:t>
      </w:r>
      <w:r w:rsidR="0064436A">
        <w:t>ер</w:t>
      </w:r>
      <w:r>
        <w:t xml:space="preserve">. </w:t>
      </w:r>
      <w:r w:rsidRPr="009B6593">
        <w:t xml:space="preserve">Михеево, </w:t>
      </w:r>
      <w:r>
        <w:t>д</w:t>
      </w:r>
      <w:r w:rsidR="0064436A">
        <w:t>ер</w:t>
      </w:r>
      <w:r>
        <w:t xml:space="preserve">. </w:t>
      </w:r>
      <w:r w:rsidRPr="009B6593">
        <w:t xml:space="preserve">Морозово, </w:t>
      </w:r>
      <w:r>
        <w:t>д</w:t>
      </w:r>
      <w:r w:rsidR="0064436A">
        <w:t>ер</w:t>
      </w:r>
      <w:r>
        <w:t xml:space="preserve">. </w:t>
      </w:r>
      <w:r w:rsidRPr="009B6593">
        <w:t xml:space="preserve">Новое Луково, </w:t>
      </w:r>
      <w:r>
        <w:t>д</w:t>
      </w:r>
      <w:r w:rsidR="0064436A">
        <w:t>ер</w:t>
      </w:r>
      <w:r>
        <w:t xml:space="preserve">. </w:t>
      </w:r>
      <w:r w:rsidRPr="009B6593">
        <w:t xml:space="preserve">Осинники, </w:t>
      </w:r>
      <w:r>
        <w:t>д</w:t>
      </w:r>
      <w:r w:rsidR="0064436A">
        <w:t>ер</w:t>
      </w:r>
      <w:r>
        <w:t xml:space="preserve">. </w:t>
      </w:r>
      <w:r w:rsidRPr="009B6593">
        <w:t xml:space="preserve">Олисово, </w:t>
      </w:r>
      <w:r>
        <w:t>д</w:t>
      </w:r>
      <w:r w:rsidR="0064436A">
        <w:t>ер</w:t>
      </w:r>
      <w:r>
        <w:t xml:space="preserve">. </w:t>
      </w:r>
      <w:r w:rsidRPr="009B6593">
        <w:t xml:space="preserve">Островно, </w:t>
      </w:r>
      <w:r>
        <w:t>д</w:t>
      </w:r>
      <w:r w:rsidR="0064436A">
        <w:t>ер</w:t>
      </w:r>
      <w:r>
        <w:t xml:space="preserve">. </w:t>
      </w:r>
      <w:r w:rsidRPr="009B6593">
        <w:t xml:space="preserve">Ольховец, </w:t>
      </w:r>
      <w:r>
        <w:t>д</w:t>
      </w:r>
      <w:r w:rsidR="0064436A">
        <w:t>ер</w:t>
      </w:r>
      <w:r>
        <w:t xml:space="preserve">. </w:t>
      </w:r>
      <w:r w:rsidRPr="009B6593">
        <w:t xml:space="preserve">Павлово, </w:t>
      </w:r>
      <w:r>
        <w:t>д</w:t>
      </w:r>
      <w:r w:rsidR="0064436A">
        <w:t>ер</w:t>
      </w:r>
      <w:r>
        <w:t xml:space="preserve">. </w:t>
      </w:r>
      <w:r w:rsidRPr="009B6593">
        <w:t xml:space="preserve">Пилюки, </w:t>
      </w:r>
      <w:r>
        <w:t>д</w:t>
      </w:r>
      <w:r w:rsidR="0064436A">
        <w:t>ер</w:t>
      </w:r>
      <w:r>
        <w:t xml:space="preserve">. </w:t>
      </w:r>
      <w:r w:rsidRPr="009B6593">
        <w:t xml:space="preserve">Поддубье, </w:t>
      </w:r>
      <w:r>
        <w:t>д</w:t>
      </w:r>
      <w:r w:rsidR="0064436A">
        <w:t>ер</w:t>
      </w:r>
      <w:r>
        <w:t xml:space="preserve">. </w:t>
      </w:r>
      <w:r w:rsidRPr="009B6593">
        <w:t xml:space="preserve">Погорелово, </w:t>
      </w:r>
      <w:r w:rsidR="001E4CFC">
        <w:br/>
      </w:r>
      <w:r>
        <w:t>д</w:t>
      </w:r>
      <w:r w:rsidR="0064436A">
        <w:t>ер</w:t>
      </w:r>
      <w:r>
        <w:t xml:space="preserve">. </w:t>
      </w:r>
      <w:r w:rsidRPr="009B6593">
        <w:t xml:space="preserve">Прудище, </w:t>
      </w:r>
      <w:r>
        <w:t>д</w:t>
      </w:r>
      <w:r w:rsidR="0064436A">
        <w:t>ер</w:t>
      </w:r>
      <w:r>
        <w:t xml:space="preserve">. </w:t>
      </w:r>
      <w:r w:rsidRPr="009B6593">
        <w:t xml:space="preserve">Пристань, </w:t>
      </w:r>
      <w:r>
        <w:t>д</w:t>
      </w:r>
      <w:r w:rsidR="0064436A">
        <w:t>ер</w:t>
      </w:r>
      <w:r>
        <w:t xml:space="preserve">. </w:t>
      </w:r>
      <w:r w:rsidRPr="009B6593">
        <w:t xml:space="preserve">Пуцни, </w:t>
      </w:r>
      <w:r>
        <w:t>д</w:t>
      </w:r>
      <w:r w:rsidR="0064436A">
        <w:t>ер</w:t>
      </w:r>
      <w:r>
        <w:t xml:space="preserve">. </w:t>
      </w:r>
      <w:r w:rsidRPr="009B6593">
        <w:t xml:space="preserve">Пустошка, </w:t>
      </w:r>
      <w:r>
        <w:t>д</w:t>
      </w:r>
      <w:r w:rsidR="0064436A">
        <w:t>ер</w:t>
      </w:r>
      <w:r>
        <w:t xml:space="preserve">. </w:t>
      </w:r>
      <w:r w:rsidRPr="009B6593">
        <w:t xml:space="preserve">Пустыньки, </w:t>
      </w:r>
      <w:r>
        <w:t>д</w:t>
      </w:r>
      <w:r w:rsidR="0064436A">
        <w:t>ер</w:t>
      </w:r>
      <w:r>
        <w:t xml:space="preserve">. </w:t>
      </w:r>
      <w:r w:rsidRPr="009B6593">
        <w:t xml:space="preserve">Райково, </w:t>
      </w:r>
      <w:r w:rsidR="001E4CFC">
        <w:br/>
      </w:r>
      <w:r>
        <w:t>д</w:t>
      </w:r>
      <w:r w:rsidR="0064436A">
        <w:t>ер</w:t>
      </w:r>
      <w:r>
        <w:t xml:space="preserve">. </w:t>
      </w:r>
      <w:r w:rsidRPr="009B6593">
        <w:t xml:space="preserve">Ржавки, </w:t>
      </w:r>
      <w:r>
        <w:t>д</w:t>
      </w:r>
      <w:r w:rsidR="0064436A">
        <w:t>ер</w:t>
      </w:r>
      <w:r>
        <w:t xml:space="preserve">. </w:t>
      </w:r>
      <w:r w:rsidRPr="009B6593">
        <w:t xml:space="preserve">Речки, </w:t>
      </w:r>
      <w:r>
        <w:t>д</w:t>
      </w:r>
      <w:r w:rsidR="0064436A">
        <w:t>ер</w:t>
      </w:r>
      <w:r>
        <w:t xml:space="preserve">. </w:t>
      </w:r>
      <w:r w:rsidRPr="009B6593">
        <w:t xml:space="preserve">Руково, </w:t>
      </w:r>
      <w:r>
        <w:t>д</w:t>
      </w:r>
      <w:r w:rsidR="0064436A">
        <w:t xml:space="preserve">ер. </w:t>
      </w:r>
      <w:r w:rsidRPr="009B6593">
        <w:t xml:space="preserve">Рубежник, </w:t>
      </w:r>
      <w:r>
        <w:t>д</w:t>
      </w:r>
      <w:r w:rsidR="0064436A">
        <w:t>ер</w:t>
      </w:r>
      <w:r>
        <w:t xml:space="preserve">. </w:t>
      </w:r>
      <w:r w:rsidRPr="009B6593">
        <w:t xml:space="preserve">Родионово, </w:t>
      </w:r>
      <w:r>
        <w:t>д</w:t>
      </w:r>
      <w:r w:rsidR="0064436A">
        <w:t>ер</w:t>
      </w:r>
      <w:r>
        <w:t xml:space="preserve">. </w:t>
      </w:r>
      <w:r w:rsidRPr="009B6593">
        <w:t xml:space="preserve">Рыбно, </w:t>
      </w:r>
      <w:r>
        <w:t>д</w:t>
      </w:r>
      <w:r w:rsidR="0064436A">
        <w:t>ер</w:t>
      </w:r>
      <w:r>
        <w:t xml:space="preserve">. </w:t>
      </w:r>
      <w:r w:rsidRPr="009B6593">
        <w:t xml:space="preserve">Свибло, </w:t>
      </w:r>
      <w:r>
        <w:t>д</w:t>
      </w:r>
      <w:r w:rsidR="0064436A">
        <w:t>ер</w:t>
      </w:r>
      <w:r>
        <w:t xml:space="preserve">. </w:t>
      </w:r>
      <w:r w:rsidRPr="009B6593">
        <w:t xml:space="preserve">Селище, </w:t>
      </w:r>
      <w:r>
        <w:t>д</w:t>
      </w:r>
      <w:r w:rsidR="0064436A">
        <w:t>ер</w:t>
      </w:r>
      <w:r>
        <w:t xml:space="preserve">. </w:t>
      </w:r>
      <w:r w:rsidRPr="009B6593">
        <w:t xml:space="preserve">Сковроньково, </w:t>
      </w:r>
      <w:r>
        <w:t>д</w:t>
      </w:r>
      <w:r w:rsidR="0064436A">
        <w:t xml:space="preserve">ер. </w:t>
      </w:r>
      <w:r w:rsidRPr="009B6593">
        <w:t xml:space="preserve">Сомино, </w:t>
      </w:r>
      <w:r>
        <w:t>д</w:t>
      </w:r>
      <w:r w:rsidR="0064436A">
        <w:t>ер</w:t>
      </w:r>
      <w:r>
        <w:t xml:space="preserve">. </w:t>
      </w:r>
      <w:r w:rsidRPr="009B6593">
        <w:t xml:space="preserve">Старое Луково, </w:t>
      </w:r>
      <w:r>
        <w:t>д</w:t>
      </w:r>
      <w:r w:rsidR="0064436A">
        <w:t>ер</w:t>
      </w:r>
      <w:r>
        <w:t xml:space="preserve">. </w:t>
      </w:r>
      <w:r w:rsidRPr="009B6593">
        <w:t xml:space="preserve">Стояки, </w:t>
      </w:r>
      <w:r>
        <w:t>д</w:t>
      </w:r>
      <w:r w:rsidR="0064436A">
        <w:t>ер</w:t>
      </w:r>
      <w:r>
        <w:t xml:space="preserve">. </w:t>
      </w:r>
      <w:r w:rsidRPr="009B6593">
        <w:t xml:space="preserve">Старицы, </w:t>
      </w:r>
      <w:r>
        <w:t>д</w:t>
      </w:r>
      <w:r w:rsidR="0064436A">
        <w:t>ер</w:t>
      </w:r>
      <w:r>
        <w:t xml:space="preserve">. </w:t>
      </w:r>
      <w:r w:rsidRPr="009B6593">
        <w:t xml:space="preserve">Сутоки, </w:t>
      </w:r>
      <w:r>
        <w:t>д</w:t>
      </w:r>
      <w:r w:rsidR="0064436A">
        <w:t>ер</w:t>
      </w:r>
      <w:r>
        <w:t xml:space="preserve">. </w:t>
      </w:r>
      <w:r w:rsidRPr="009B6593">
        <w:t xml:space="preserve">Тарасы, </w:t>
      </w:r>
      <w:r>
        <w:t>д</w:t>
      </w:r>
      <w:r w:rsidR="0064436A">
        <w:t>ер</w:t>
      </w:r>
      <w:r>
        <w:t xml:space="preserve">. </w:t>
      </w:r>
      <w:r w:rsidRPr="009B6593">
        <w:t xml:space="preserve">Тележники, </w:t>
      </w:r>
      <w:r>
        <w:t>д</w:t>
      </w:r>
      <w:r w:rsidR="0064436A">
        <w:t>ер</w:t>
      </w:r>
      <w:r>
        <w:t xml:space="preserve">. </w:t>
      </w:r>
      <w:r w:rsidRPr="009B6593">
        <w:t xml:space="preserve">Ткачи, </w:t>
      </w:r>
      <w:r>
        <w:t>д</w:t>
      </w:r>
      <w:r w:rsidR="0064436A">
        <w:t>ер</w:t>
      </w:r>
      <w:r>
        <w:t xml:space="preserve">. </w:t>
      </w:r>
      <w:r w:rsidRPr="009B6593">
        <w:t xml:space="preserve">Толстуха, </w:t>
      </w:r>
      <w:r>
        <w:t>д</w:t>
      </w:r>
      <w:r w:rsidR="0064436A">
        <w:t>ер</w:t>
      </w:r>
      <w:r>
        <w:t xml:space="preserve">. </w:t>
      </w:r>
      <w:r w:rsidRPr="009B6593">
        <w:t xml:space="preserve">Трубино, </w:t>
      </w:r>
      <w:r>
        <w:t>д</w:t>
      </w:r>
      <w:r w:rsidR="0064436A">
        <w:t>ер</w:t>
      </w:r>
      <w:r>
        <w:t xml:space="preserve">. </w:t>
      </w:r>
      <w:r w:rsidRPr="009B6593">
        <w:t xml:space="preserve">Тябуты, </w:t>
      </w:r>
      <w:r>
        <w:t>д</w:t>
      </w:r>
      <w:r w:rsidR="0064436A">
        <w:t>ер</w:t>
      </w:r>
      <w:r>
        <w:t xml:space="preserve">. </w:t>
      </w:r>
      <w:r w:rsidRPr="009B6593">
        <w:t xml:space="preserve">Уклейница, </w:t>
      </w:r>
      <w:r>
        <w:t>д</w:t>
      </w:r>
      <w:r w:rsidR="00E71AA8">
        <w:t>ер</w:t>
      </w:r>
      <w:r>
        <w:t xml:space="preserve">. </w:t>
      </w:r>
      <w:r w:rsidRPr="009B6593">
        <w:t xml:space="preserve">Уклеино, </w:t>
      </w:r>
      <w:r>
        <w:t>д</w:t>
      </w:r>
      <w:r w:rsidR="00E71AA8">
        <w:t>ер</w:t>
      </w:r>
      <w:r>
        <w:t xml:space="preserve">. </w:t>
      </w:r>
      <w:r w:rsidRPr="009B6593">
        <w:t xml:space="preserve">Утуга, </w:t>
      </w:r>
      <w:r>
        <w:t>д</w:t>
      </w:r>
      <w:r w:rsidR="00E71AA8">
        <w:t>ер</w:t>
      </w:r>
      <w:r>
        <w:t xml:space="preserve">. </w:t>
      </w:r>
      <w:r w:rsidRPr="009B6593">
        <w:t xml:space="preserve">Федьково, </w:t>
      </w:r>
      <w:r>
        <w:t>д</w:t>
      </w:r>
      <w:r w:rsidR="00E71AA8">
        <w:t>ер</w:t>
      </w:r>
      <w:r>
        <w:t xml:space="preserve">. </w:t>
      </w:r>
      <w:r w:rsidRPr="009B6593">
        <w:t xml:space="preserve">Харманово, </w:t>
      </w:r>
      <w:r>
        <w:t>д</w:t>
      </w:r>
      <w:r w:rsidR="00E71AA8">
        <w:t>ер</w:t>
      </w:r>
      <w:r>
        <w:t xml:space="preserve">. </w:t>
      </w:r>
      <w:r w:rsidRPr="009B6593">
        <w:t xml:space="preserve">Ходотово, </w:t>
      </w:r>
      <w:r w:rsidR="001E4CFC">
        <w:br/>
      </w:r>
      <w:r>
        <w:t>д</w:t>
      </w:r>
      <w:r w:rsidR="00E71AA8">
        <w:t>ер</w:t>
      </w:r>
      <w:r>
        <w:t xml:space="preserve">. </w:t>
      </w:r>
      <w:r w:rsidRPr="009B6593">
        <w:t xml:space="preserve">Холое, </w:t>
      </w:r>
      <w:r>
        <w:t>д</w:t>
      </w:r>
      <w:r w:rsidR="0064436A">
        <w:t>ер</w:t>
      </w:r>
      <w:r>
        <w:t xml:space="preserve">. </w:t>
      </w:r>
      <w:r w:rsidRPr="009B6593">
        <w:t xml:space="preserve">Ходыки, </w:t>
      </w:r>
      <w:r>
        <w:t>д</w:t>
      </w:r>
      <w:r w:rsidR="00E71AA8">
        <w:t>ер</w:t>
      </w:r>
      <w:r>
        <w:t xml:space="preserve">. </w:t>
      </w:r>
      <w:r w:rsidRPr="009B6593">
        <w:t xml:space="preserve">Ходюки, </w:t>
      </w:r>
      <w:r>
        <w:t>д</w:t>
      </w:r>
      <w:r w:rsidR="0064436A">
        <w:t>ер</w:t>
      </w:r>
      <w:r>
        <w:t xml:space="preserve">. </w:t>
      </w:r>
      <w:r w:rsidRPr="009B6593">
        <w:t xml:space="preserve">Черемушница, </w:t>
      </w:r>
      <w:r>
        <w:t>д</w:t>
      </w:r>
      <w:r w:rsidR="0064436A">
        <w:t>ер</w:t>
      </w:r>
      <w:r>
        <w:t xml:space="preserve">. </w:t>
      </w:r>
      <w:r w:rsidRPr="009B6593">
        <w:t xml:space="preserve">Чертово, </w:t>
      </w:r>
      <w:r w:rsidR="001E4CFC">
        <w:br/>
      </w:r>
      <w:r>
        <w:t>д</w:t>
      </w:r>
      <w:r w:rsidR="0064436A">
        <w:t>ер</w:t>
      </w:r>
      <w:r>
        <w:t xml:space="preserve">. </w:t>
      </w:r>
      <w:r w:rsidRPr="009B6593">
        <w:t xml:space="preserve">Чухово, </w:t>
      </w:r>
      <w:r>
        <w:t>д</w:t>
      </w:r>
      <w:r w:rsidR="0064436A">
        <w:t>ер</w:t>
      </w:r>
      <w:r>
        <w:t xml:space="preserve">. </w:t>
      </w:r>
      <w:r w:rsidRPr="009B6593">
        <w:t xml:space="preserve">Чайки, </w:t>
      </w:r>
      <w:r>
        <w:t>д</w:t>
      </w:r>
      <w:r w:rsidR="0064436A">
        <w:t>ер</w:t>
      </w:r>
      <w:r>
        <w:t xml:space="preserve">. </w:t>
      </w:r>
      <w:r w:rsidRPr="009B6593">
        <w:t xml:space="preserve">Швары, </w:t>
      </w:r>
      <w:r>
        <w:t>д</w:t>
      </w:r>
      <w:r w:rsidR="0064436A">
        <w:t>ер</w:t>
      </w:r>
      <w:r>
        <w:t xml:space="preserve">. </w:t>
      </w:r>
      <w:r w:rsidRPr="009B6593">
        <w:t xml:space="preserve">Шалаи, </w:t>
      </w:r>
      <w:r>
        <w:t>д</w:t>
      </w:r>
      <w:r w:rsidR="0064436A">
        <w:t>ер</w:t>
      </w:r>
      <w:r>
        <w:t xml:space="preserve">. </w:t>
      </w:r>
      <w:r w:rsidRPr="009B6593">
        <w:t xml:space="preserve">Шеклаки, </w:t>
      </w:r>
      <w:r>
        <w:t>д</w:t>
      </w:r>
      <w:r w:rsidR="0064436A">
        <w:t>ер</w:t>
      </w:r>
      <w:r>
        <w:t xml:space="preserve">. </w:t>
      </w:r>
      <w:r w:rsidRPr="009B6593">
        <w:t xml:space="preserve">Шершни, </w:t>
      </w:r>
      <w:r>
        <w:t>д</w:t>
      </w:r>
      <w:r w:rsidR="0064436A">
        <w:t>ер</w:t>
      </w:r>
      <w:r>
        <w:t xml:space="preserve">. </w:t>
      </w:r>
      <w:r w:rsidRPr="009B6593">
        <w:t xml:space="preserve">Шушково, </w:t>
      </w:r>
      <w:r>
        <w:t>д</w:t>
      </w:r>
      <w:r w:rsidR="0064436A">
        <w:t>ер</w:t>
      </w:r>
      <w:r>
        <w:t xml:space="preserve">. </w:t>
      </w:r>
      <w:r w:rsidRPr="009B6593">
        <w:t xml:space="preserve">Яковлево, </w:t>
      </w:r>
      <w:r>
        <w:t>д</w:t>
      </w:r>
      <w:r w:rsidR="0064436A">
        <w:t>ер</w:t>
      </w:r>
      <w:r>
        <w:t xml:space="preserve">. </w:t>
      </w:r>
      <w:r w:rsidRPr="009B6593">
        <w:t xml:space="preserve">Яловки, </w:t>
      </w:r>
      <w:r>
        <w:t>д</w:t>
      </w:r>
      <w:r w:rsidR="0064436A">
        <w:t>ер</w:t>
      </w:r>
      <w:r>
        <w:t xml:space="preserve">. </w:t>
      </w:r>
      <w:r w:rsidRPr="009B6593">
        <w:t xml:space="preserve">Язвины, </w:t>
      </w:r>
      <w:r>
        <w:t>д</w:t>
      </w:r>
      <w:r w:rsidR="0064436A">
        <w:t>ер</w:t>
      </w:r>
      <w:r>
        <w:t xml:space="preserve">. </w:t>
      </w:r>
      <w:r w:rsidRPr="009B6593">
        <w:t>Ясеновец, а также рабочий поселок Идрица.</w:t>
      </w:r>
    </w:p>
    <w:p w:rsidR="00A62D70" w:rsidRDefault="004234A9" w:rsidP="00712564">
      <w:pPr>
        <w:spacing w:line="300" w:lineRule="auto"/>
        <w:ind w:firstLine="709"/>
      </w:pPr>
      <w:r w:rsidRPr="009B6593">
        <w:t xml:space="preserve">Положение </w:t>
      </w:r>
      <w:r w:rsidR="00EE2A0C" w:rsidRPr="009B6593">
        <w:t>городского поселения</w:t>
      </w:r>
      <w:r w:rsidR="00D8417F" w:rsidRPr="009B6593">
        <w:t xml:space="preserve"> </w:t>
      </w:r>
      <w:r w:rsidR="001E2BB3" w:rsidRPr="009B6593">
        <w:t>«</w:t>
      </w:r>
      <w:r w:rsidR="00DD2988" w:rsidRPr="009B6593">
        <w:t>Идрица</w:t>
      </w:r>
      <w:r w:rsidR="001E2BB3" w:rsidRPr="009B6593">
        <w:t>»</w:t>
      </w:r>
      <w:r w:rsidRPr="009B6593">
        <w:t xml:space="preserve"> в структуре расселения показано на рисунках </w:t>
      </w:r>
      <w:r w:rsidR="00C86C8B" w:rsidRPr="009B6593">
        <w:t>2.</w:t>
      </w:r>
      <w:r w:rsidRPr="009B6593">
        <w:t>1</w:t>
      </w:r>
      <w:r w:rsidR="00C86C8B" w:rsidRPr="009B6593">
        <w:t>.1</w:t>
      </w:r>
      <w:r w:rsidRPr="009B6593">
        <w:t xml:space="preserve"> и 2.</w:t>
      </w:r>
      <w:r w:rsidR="00BA7025" w:rsidRPr="009B6593">
        <w:t>1.2.</w:t>
      </w:r>
      <w:r w:rsidR="00A62D70">
        <w:br w:type="page"/>
      </w:r>
    </w:p>
    <w:p w:rsidR="00712564" w:rsidRPr="00634ADB" w:rsidRDefault="00712564" w:rsidP="00712564">
      <w:pPr>
        <w:spacing w:line="300" w:lineRule="auto"/>
        <w:ind w:firstLine="709"/>
        <w:jc w:val="right"/>
        <w:rPr>
          <w:noProof/>
          <w:color w:val="000000"/>
          <w:lang w:eastAsia="ru-RU"/>
        </w:rPr>
      </w:pPr>
      <w:r w:rsidRPr="00634ADB">
        <w:rPr>
          <w:noProof/>
          <w:color w:val="000000"/>
          <w:lang w:eastAsia="ru-RU"/>
        </w:rPr>
        <w:lastRenderedPageBreak/>
        <w:t xml:space="preserve">Рисунок 2.1.1 </w:t>
      </w:r>
    </w:p>
    <w:p w:rsidR="00712564" w:rsidRPr="00712564" w:rsidRDefault="00712564" w:rsidP="00712564">
      <w:pPr>
        <w:spacing w:line="300" w:lineRule="auto"/>
        <w:ind w:firstLine="709"/>
        <w:jc w:val="center"/>
        <w:rPr>
          <w:noProof/>
          <w:color w:val="000000"/>
          <w:lang w:eastAsia="ru-RU"/>
        </w:rPr>
      </w:pPr>
      <w:r w:rsidRPr="00634ADB">
        <w:rPr>
          <w:noProof/>
          <w:color w:val="000000"/>
          <w:lang w:eastAsia="ru-RU"/>
        </w:rPr>
        <w:t>Положение муниципального образования «</w:t>
      </w:r>
      <w:r w:rsidR="00DD2988" w:rsidRPr="00634ADB">
        <w:rPr>
          <w:noProof/>
          <w:color w:val="000000"/>
          <w:lang w:eastAsia="ru-RU"/>
        </w:rPr>
        <w:t>Себежский район</w:t>
      </w:r>
      <w:r w:rsidRPr="00634ADB">
        <w:rPr>
          <w:noProof/>
          <w:color w:val="000000"/>
          <w:lang w:eastAsia="ru-RU"/>
        </w:rPr>
        <w:t>» в структуре Псковской области</w:t>
      </w:r>
    </w:p>
    <w:p w:rsidR="00712564" w:rsidRPr="00712564" w:rsidRDefault="004C498B" w:rsidP="00712564">
      <w:pPr>
        <w:spacing w:line="300" w:lineRule="auto"/>
        <w:ind w:firstLine="709"/>
        <w:jc w:val="center"/>
        <w:rPr>
          <w:noProof/>
          <w:color w:val="000000"/>
          <w:lang w:eastAsia="ru-RU"/>
        </w:rPr>
      </w:pPr>
      <w:r>
        <w:rPr>
          <w:noProof/>
          <w:color w:val="000000"/>
          <w:lang w:eastAsia="ru-RU"/>
        </w:rPr>
        <w:drawing>
          <wp:inline distT="0" distB="0" distL="0" distR="0">
            <wp:extent cx="4552950" cy="631342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00px-Location_of_Sebezhsky_District_(Pskov_Oblast).svg.pn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83149" cy="6355299"/>
                    </a:xfrm>
                    <a:prstGeom prst="rect">
                      <a:avLst/>
                    </a:prstGeom>
                  </pic:spPr>
                </pic:pic>
              </a:graphicData>
            </a:graphic>
          </wp:inline>
        </w:drawing>
      </w:r>
    </w:p>
    <w:p w:rsidR="00712564" w:rsidRPr="00712564" w:rsidRDefault="00712564" w:rsidP="00712564">
      <w:pPr>
        <w:spacing w:line="300" w:lineRule="auto"/>
        <w:jc w:val="right"/>
        <w:rPr>
          <w:noProof/>
          <w:color w:val="000000"/>
          <w:lang w:eastAsia="ru-RU"/>
        </w:rPr>
      </w:pPr>
      <w:r w:rsidRPr="00712564">
        <w:br w:type="page"/>
      </w:r>
      <w:r w:rsidRPr="00712564">
        <w:rPr>
          <w:noProof/>
          <w:color w:val="000000"/>
          <w:lang w:eastAsia="ru-RU"/>
        </w:rPr>
        <w:lastRenderedPageBreak/>
        <w:t xml:space="preserve">Рисунок 2.1.2 </w:t>
      </w:r>
    </w:p>
    <w:p w:rsidR="00712564" w:rsidRPr="00712564" w:rsidRDefault="00712564" w:rsidP="00712564">
      <w:pPr>
        <w:spacing w:line="300" w:lineRule="auto"/>
        <w:jc w:val="center"/>
        <w:rPr>
          <w:noProof/>
          <w:color w:val="000000"/>
          <w:lang w:eastAsia="ru-RU"/>
        </w:rPr>
      </w:pPr>
      <w:r w:rsidRPr="00712564">
        <w:rPr>
          <w:noProof/>
          <w:color w:val="000000"/>
          <w:lang w:eastAsia="ru-RU"/>
        </w:rPr>
        <w:t xml:space="preserve">Расположение </w:t>
      </w:r>
      <w:r w:rsidR="00EE2A0C">
        <w:rPr>
          <w:szCs w:val="24"/>
        </w:rPr>
        <w:t>городского поселения</w:t>
      </w:r>
      <w:r w:rsidRPr="00712564">
        <w:rPr>
          <w:szCs w:val="24"/>
        </w:rPr>
        <w:t xml:space="preserve"> </w:t>
      </w:r>
      <w:r w:rsidRPr="0081245D">
        <w:rPr>
          <w:szCs w:val="24"/>
        </w:rPr>
        <w:t>«</w:t>
      </w:r>
      <w:r w:rsidR="00DD2988" w:rsidRPr="0081245D">
        <w:rPr>
          <w:szCs w:val="24"/>
        </w:rPr>
        <w:t>Идрица</w:t>
      </w:r>
      <w:r w:rsidRPr="0081245D">
        <w:rPr>
          <w:szCs w:val="24"/>
        </w:rPr>
        <w:t>»</w:t>
      </w:r>
      <w:r w:rsidRPr="0081245D">
        <w:rPr>
          <w:noProof/>
          <w:color w:val="000000"/>
          <w:lang w:eastAsia="ru-RU"/>
        </w:rPr>
        <w:t xml:space="preserve"> в структуре муниципального образования «</w:t>
      </w:r>
      <w:r w:rsidR="00DD2988" w:rsidRPr="0081245D">
        <w:rPr>
          <w:noProof/>
          <w:color w:val="000000"/>
          <w:lang w:eastAsia="ru-RU"/>
        </w:rPr>
        <w:t>Себежский район</w:t>
      </w:r>
      <w:r w:rsidRPr="0081245D">
        <w:rPr>
          <w:noProof/>
          <w:color w:val="000000"/>
          <w:lang w:eastAsia="ru-RU"/>
        </w:rPr>
        <w:t>»</w:t>
      </w:r>
    </w:p>
    <w:p w:rsidR="00712564" w:rsidRPr="00712564" w:rsidRDefault="00C9624E" w:rsidP="00712564">
      <w:pPr>
        <w:spacing w:line="300" w:lineRule="auto"/>
        <w:jc w:val="center"/>
        <w:rPr>
          <w:noProof/>
          <w:color w:val="000000"/>
          <w:lang w:eastAsia="ru-RU"/>
        </w:rPr>
      </w:pPr>
      <w:r>
        <w:rPr>
          <w:noProof/>
          <w:color w:val="000000"/>
          <w:lang w:eastAsia="ru-RU"/>
        </w:rPr>
        <w:drawing>
          <wp:inline distT="0" distB="0" distL="0" distR="0">
            <wp:extent cx="6299835" cy="567118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Карта положения городского поселения Идрица.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5671185"/>
                    </a:xfrm>
                    <a:prstGeom prst="rect">
                      <a:avLst/>
                    </a:prstGeom>
                  </pic:spPr>
                </pic:pic>
              </a:graphicData>
            </a:graphic>
          </wp:inline>
        </w:drawing>
      </w:r>
    </w:p>
    <w:p w:rsidR="00D8417F" w:rsidRPr="003439CD" w:rsidRDefault="00DE053E" w:rsidP="009C4F81">
      <w:pPr>
        <w:pStyle w:val="0212162"/>
      </w:pPr>
      <w:bookmarkStart w:id="28" w:name="_Toc351479864"/>
      <w:bookmarkStart w:id="29" w:name="_Toc462824823"/>
      <w:bookmarkStart w:id="30" w:name="_Toc504558842"/>
      <w:r>
        <w:t>1.</w:t>
      </w:r>
      <w:r w:rsidR="00D46B25" w:rsidRPr="004234A9">
        <w:t xml:space="preserve">2 </w:t>
      </w:r>
      <w:r w:rsidR="00A4678B">
        <w:t>И</w:t>
      </w:r>
      <w:r w:rsidR="00A4678B" w:rsidRPr="004234A9">
        <w:t>сторическая справка</w:t>
      </w:r>
      <w:bookmarkEnd w:id="25"/>
      <w:bookmarkEnd w:id="28"/>
      <w:bookmarkEnd w:id="29"/>
      <w:bookmarkEnd w:id="30"/>
    </w:p>
    <w:p w:rsidR="008229E7" w:rsidRDefault="008229E7" w:rsidP="0085477A">
      <w:pPr>
        <w:pStyle w:val="0212166"/>
      </w:pPr>
      <w:r w:rsidRPr="008229E7">
        <w:t>В XVI веке на</w:t>
      </w:r>
      <w:r w:rsidR="001E4CFC">
        <w:t xml:space="preserve"> </w:t>
      </w:r>
      <w:r w:rsidRPr="008229E7">
        <w:t>территории посёлка существовало поселение</w:t>
      </w:r>
      <w:r w:rsidR="001E4CFC">
        <w:t xml:space="preserve"> </w:t>
      </w:r>
      <w:r w:rsidRPr="008229E7">
        <w:t>— Выдрица, названное по</w:t>
      </w:r>
      <w:r w:rsidR="001E4CFC">
        <w:t xml:space="preserve"> </w:t>
      </w:r>
      <w:r w:rsidRPr="008229E7">
        <w:t>наименованию реки, которая в</w:t>
      </w:r>
      <w:r w:rsidR="001E4CFC">
        <w:t xml:space="preserve"> </w:t>
      </w:r>
      <w:r w:rsidRPr="008229E7">
        <w:t>средние века называлась Выдрица, Выдрянка, а</w:t>
      </w:r>
      <w:r w:rsidR="001E4CFC">
        <w:t xml:space="preserve"> </w:t>
      </w:r>
      <w:r w:rsidRPr="008229E7">
        <w:t>впоследств</w:t>
      </w:r>
      <w:r w:rsidR="001E4CFC">
        <w:t xml:space="preserve">ии — Идрянка. Посёлок возник в </w:t>
      </w:r>
      <w:r w:rsidRPr="008229E7">
        <w:t>связи со</w:t>
      </w:r>
      <w:r w:rsidR="001E4CFC">
        <w:t xml:space="preserve"> </w:t>
      </w:r>
      <w:r w:rsidRPr="008229E7">
        <w:t>строительством Московско-Виндавской железной дороги в</w:t>
      </w:r>
      <w:r w:rsidR="001E4CFC">
        <w:t xml:space="preserve"> </w:t>
      </w:r>
      <w:r w:rsidRPr="008229E7">
        <w:t>конце XIX</w:t>
      </w:r>
      <w:r w:rsidR="001E4CFC">
        <w:t xml:space="preserve"> </w:t>
      </w:r>
      <w:r w:rsidRPr="008229E7">
        <w:t>века.</w:t>
      </w:r>
    </w:p>
    <w:p w:rsidR="003439CD" w:rsidRDefault="003439CD" w:rsidP="0085477A">
      <w:pPr>
        <w:pStyle w:val="0212166"/>
      </w:pPr>
      <w:r>
        <w:t xml:space="preserve">В то время на месте будущего поселка стояли густые леса. </w:t>
      </w:r>
    </w:p>
    <w:p w:rsidR="008229E7" w:rsidRDefault="008229E7" w:rsidP="0085477A">
      <w:pPr>
        <w:pStyle w:val="0212166"/>
      </w:pPr>
      <w:r>
        <w:t xml:space="preserve">За большое количество рек, озер, прудов, источников окрестные места называют озерным краем, псковской Венецией. </w:t>
      </w:r>
    </w:p>
    <w:p w:rsidR="003439CD" w:rsidRDefault="003439CD" w:rsidP="0085477A">
      <w:pPr>
        <w:pStyle w:val="0212166"/>
      </w:pPr>
      <w:r>
        <w:t xml:space="preserve">В 1918 году при железнодорожной станции открылась начальная школа, которая </w:t>
      </w:r>
      <w:r w:rsidR="00F62076">
        <w:t>в 1936</w:t>
      </w:r>
      <w:r w:rsidR="009C4F81">
        <w:t xml:space="preserve"> году</w:t>
      </w:r>
      <w:r>
        <w:t xml:space="preserve"> стала средней общеобразовательной. </w:t>
      </w:r>
    </w:p>
    <w:p w:rsidR="003439CD" w:rsidRDefault="003439CD" w:rsidP="0085477A">
      <w:pPr>
        <w:pStyle w:val="0212166"/>
      </w:pPr>
      <w:r>
        <w:lastRenderedPageBreak/>
        <w:t xml:space="preserve">В деревне Старо-Козлово, которая сегодня входит в состав городского поселения «Идрица», до 1920-х годов находилась трехкупольная Дмитриевская церковь, построенная в 1862-м году (сохранился каменный фундамент). </w:t>
      </w:r>
    </w:p>
    <w:p w:rsidR="003439CD" w:rsidRDefault="003439CD" w:rsidP="0085477A">
      <w:pPr>
        <w:pStyle w:val="0212166"/>
      </w:pPr>
      <w:r>
        <w:t xml:space="preserve">В 30-е годы XX века в Идрице стали появляться предприятия, обеспечивавшие жителей работой, в 1937 году открылось педагогическое училище. Особенно сильно преобразило Идрицу строительство военного городка, на тот период времени второго по величине в стране. </w:t>
      </w:r>
    </w:p>
    <w:p w:rsidR="003439CD" w:rsidRDefault="003439CD" w:rsidP="0085477A">
      <w:pPr>
        <w:pStyle w:val="0212166"/>
      </w:pPr>
      <w:r>
        <w:t xml:space="preserve">Административно Идрица неоднократно меняла свой статус, была и рабочим поселком, и небольшим районным центром. Статус поселка городского типа Идрица приобрела с </w:t>
      </w:r>
      <w:r w:rsidR="009C4F81">
        <w:br/>
      </w:r>
      <w:r>
        <w:t>1938 года.</w:t>
      </w:r>
    </w:p>
    <w:p w:rsidR="003439CD" w:rsidRDefault="003439CD" w:rsidP="0085477A">
      <w:pPr>
        <w:pStyle w:val="0212166"/>
      </w:pPr>
      <w:r>
        <w:t>К 1939 году Идрица была крупным населенным пунктом у государственной границы страны. В поселке располагался аэродром, два авиаполка и крупный железнодорожный узел. Широтный железнодорожный ход (действующий поныне) пересекался с меридиональной железнодорожной магистралью Ленинград – Псков – Идрица – Полоцк. Участок Псков – Идрица – Полоцк не восстановлен после разрушения в 1944 году.</w:t>
      </w:r>
    </w:p>
    <w:p w:rsidR="003439CD" w:rsidRDefault="003439CD" w:rsidP="0085477A">
      <w:pPr>
        <w:pStyle w:val="0212166"/>
      </w:pPr>
      <w:r>
        <w:t>В годы Великой Отечественной войны в районе Идрицы шли тяжелые бои. Поселок был полностью оккупирован и затем освобожден в июле 1944 года.</w:t>
      </w:r>
    </w:p>
    <w:p w:rsidR="003439CD" w:rsidRDefault="003439CD" w:rsidP="0085477A">
      <w:pPr>
        <w:pStyle w:val="0212166"/>
      </w:pPr>
      <w:r>
        <w:t xml:space="preserve">С 50-х годов поселок стал интенсивно застраиваться невысокими каменными и деревянными одно- двухэтажными домами. Разросшийся поселок городского типа благоустраивался, росло его население. </w:t>
      </w:r>
    </w:p>
    <w:p w:rsidR="003439CD" w:rsidRDefault="003439CD" w:rsidP="0085477A">
      <w:pPr>
        <w:pStyle w:val="0212166"/>
      </w:pPr>
      <w:r>
        <w:t xml:space="preserve">В 1970 году на центральной площади </w:t>
      </w:r>
      <w:r w:rsidRPr="006729F6">
        <w:rPr>
          <w:highlight w:val="yellow"/>
        </w:rPr>
        <w:t>(пл. Освобождения</w:t>
      </w:r>
      <w:r>
        <w:t>) был торжественно открыт обелиск, на котором запечатлены наименования частей и подразделений, участвовавших в боях за Идрицу. В 2010 году памятник был реконструирован. Сегодня памятник «Солдат-Победитель» – скульптурный символ Идрицы, является визитной карточкой не только городского поселения «Идрица», но и Себежского района.</w:t>
      </w:r>
    </w:p>
    <w:p w:rsidR="003439CD" w:rsidRDefault="003439CD" w:rsidP="0085477A">
      <w:pPr>
        <w:pStyle w:val="0212166"/>
      </w:pPr>
      <w:r>
        <w:t>На железнодорожной станции рядом с вокзалом установлен бюст Герою Советского Союза лейтенанту Евгению Михайлову, повторившему подвиг Николая Гастелло. В честь героя названа привокзальная площадь.</w:t>
      </w:r>
    </w:p>
    <w:p w:rsidR="003439CD" w:rsidRDefault="003439CD" w:rsidP="0085477A">
      <w:pPr>
        <w:pStyle w:val="0212166"/>
      </w:pPr>
      <w:r>
        <w:t>В городском поселении «Идрица» сохранились памятники археологии, архитектуры и истории, не состоящие на учете в государственном реестре. Древние памятники являются источником информации о зарождении и развитии культуры, историко-культурной среды обитания наших предков.</w:t>
      </w:r>
    </w:p>
    <w:p w:rsidR="003439CD" w:rsidRDefault="003439CD" w:rsidP="0085477A">
      <w:pPr>
        <w:pStyle w:val="0212166"/>
      </w:pPr>
      <w:r>
        <w:t>Деревня Яковлево, входящая в городское поселение «Идрица», известна как один из центров старообрядчества еще с конца XVIII века. По состоянию на 1905 год Яковлево находилось в составе Могилянской волости, в то время в деревне было 12 дворов и 75 жителей.</w:t>
      </w:r>
    </w:p>
    <w:p w:rsidR="003439CD" w:rsidRDefault="003439CD" w:rsidP="0085477A">
      <w:pPr>
        <w:pStyle w:val="0212166"/>
      </w:pPr>
      <w:r>
        <w:t>В деревне сохранился старообрядческий молельный дом постройки 1909 года (деревянная из широкого теса одноабсидная постройка клетского типа). Молельный дом был закрыт в 30-е годы XX века, барабан и купол утрачены. Сейчас в здании размещен магазин. Здесь же сохранился «поповский дом» 1910 года постройки (рубленый из крупных еловых бревен, с сохранившейся редкой композицией главного фасада с третьим окном). На юго-восточной окраине деревни расположено старообрядческое кладбище со старообрядческими резными крестами начала XX века.</w:t>
      </w:r>
    </w:p>
    <w:p w:rsidR="003439CD" w:rsidRDefault="003439CD" w:rsidP="0085477A">
      <w:pPr>
        <w:pStyle w:val="0212166"/>
      </w:pPr>
      <w:r>
        <w:lastRenderedPageBreak/>
        <w:t>В деревне Гребло частично сохранилась небольшая кладбищенская старообрядческая Никольская часовня (Казанская церковь) середины XIX века, квадратная в плане, с остатками обвалившегося купола и креста.</w:t>
      </w:r>
    </w:p>
    <w:p w:rsidR="003439CD" w:rsidRDefault="003439CD" w:rsidP="0085477A">
      <w:pPr>
        <w:pStyle w:val="0212166"/>
      </w:pPr>
      <w:r>
        <w:t>В деревне Кошнево сохранились памятники археологии – каменные кресты XV-XVI веков и надгробная плита с выбитым на ней крестом. Деревни Кошнево, Клишино и Трубино на сегодняшний день представляют из себя единое со временем сросшееся поселение. Эти староверческие поселения возникли, как и деревня Яковлево, примерно в одно и тоже время – конец XVIII века, но судя по крестам на местном кладбище люди поселились в этих местах задолго до этого. Датировка каменных крестов на кладбище предположительно относится к XV-XVI векам.</w:t>
      </w:r>
    </w:p>
    <w:p w:rsidR="003439CD" w:rsidRPr="00B778FD" w:rsidRDefault="003439CD" w:rsidP="0085477A">
      <w:pPr>
        <w:pStyle w:val="0212166"/>
      </w:pPr>
      <w:r>
        <w:t xml:space="preserve">Названия деревень Клишино (произошло от слова – кликать), Трубино (от слова – трубить) и, расположенная на противоположном берегу р. Идрицы, деревня Пристань, связаны с тем фактом, что в этом месте кончался судоходный торговый участок пути по реке Великой, и в связи с этим деревни служили перевалочной торговой базой для дальнейшего </w:t>
      </w:r>
      <w:r w:rsidRPr="00B778FD">
        <w:t>продвижения товаров. Из этих деревень вышло немало удачливых купцов, начавших свою карьеру в этих местах.</w:t>
      </w:r>
    </w:p>
    <w:p w:rsidR="003439CD" w:rsidRPr="00B778FD" w:rsidRDefault="003439CD" w:rsidP="0085477A">
      <w:pPr>
        <w:pStyle w:val="0212166"/>
      </w:pPr>
      <w:r w:rsidRPr="00B778FD">
        <w:t xml:space="preserve">Кардинальные изменения, произошедшие в политической, экономической и социальной жизни страны в 90-х годах XX в. негативно отразились на характере и темпах развития Идрицы. Закрылся ряд градообразующих предприятий поселения (кирпичный завод, «Льнозавод «Идрицкий», «Комбинат мебельных заготовок», «Маслозавод»), замедлились темпы жилищного строительства. С начала 2000-х годов наметилась тенденция к заметному сокращению численности населения, в том числе занятых в производственной и социальной сфере. </w:t>
      </w:r>
    </w:p>
    <w:p w:rsidR="003439CD" w:rsidRPr="00B778FD" w:rsidRDefault="003439CD" w:rsidP="0085477A">
      <w:pPr>
        <w:pStyle w:val="0212166"/>
      </w:pPr>
      <w:r w:rsidRPr="00B778FD">
        <w:t>На территории поселка расположена исправительная колония строгого режима, построенная в 1962 году.</w:t>
      </w:r>
    </w:p>
    <w:p w:rsidR="003439CD" w:rsidRPr="00B778FD" w:rsidRDefault="003439CD" w:rsidP="0085477A">
      <w:pPr>
        <w:pStyle w:val="0212166"/>
      </w:pPr>
      <w:r w:rsidRPr="00B778FD">
        <w:t xml:space="preserve">Сегодня в поселке Идрица действуют предприятия: «Текерс Идрица» (деревообрабатывающее), «Надежда» (производство чулочно-носочных изделий, </w:t>
      </w:r>
      <w:r w:rsidRPr="006729F6">
        <w:rPr>
          <w:highlight w:val="yellow"/>
        </w:rPr>
        <w:t xml:space="preserve">производство электродвигателей, </w:t>
      </w:r>
      <w:r w:rsidR="00EF1AAB" w:rsidRPr="006729F6">
        <w:rPr>
          <w:highlight w:val="yellow"/>
        </w:rPr>
        <w:t>генераторов и трансформаторов).</w:t>
      </w:r>
    </w:p>
    <w:p w:rsidR="003439CD" w:rsidRPr="003F52DC" w:rsidRDefault="003439CD" w:rsidP="0085477A">
      <w:pPr>
        <w:pStyle w:val="0212166"/>
      </w:pPr>
      <w:r w:rsidRPr="00B778FD">
        <w:t>На холмах ледникового происхождения, окружающих поселок Идрица, раскинулись разнообразные леса: сосняки, березняки, ельники. Привлекательные ландшафты, экологически чистая природа ценятся не только постоянными жителями Идрицы, но и многочисленными</w:t>
      </w:r>
      <w:r>
        <w:t xml:space="preserve"> </w:t>
      </w:r>
      <w:r w:rsidRPr="003F52DC">
        <w:t>дачниками, приезжающими сюда из близлежащих городов.</w:t>
      </w:r>
    </w:p>
    <w:p w:rsidR="000A3AB3" w:rsidRPr="003F52DC" w:rsidRDefault="005A31F2" w:rsidP="0085477A">
      <w:pPr>
        <w:pStyle w:val="0212166"/>
      </w:pPr>
      <w:r w:rsidRPr="003F52DC">
        <w:t>В соответствии с</w:t>
      </w:r>
      <w:r w:rsidRPr="003F52DC">
        <w:rPr>
          <w:sz w:val="48"/>
          <w:szCs w:val="48"/>
        </w:rPr>
        <w:t xml:space="preserve"> </w:t>
      </w:r>
      <w:r w:rsidRPr="003F52DC">
        <w:t xml:space="preserve">Законом Псковской области от 28.02.2005 </w:t>
      </w:r>
      <w:r w:rsidR="009C4F81">
        <w:t>№</w:t>
      </w:r>
      <w:r w:rsidRPr="003F52DC">
        <w:t xml:space="preserve"> 420-оз «Об установлении границ и статусе вновь образуемых муниципальных образований на территории Псковской области» (принят Псковским областным Собранием депутатов 28.02.2005) в 29.12.2015</w:t>
      </w:r>
      <w:r w:rsidR="009C4F81">
        <w:t xml:space="preserve"> </w:t>
      </w:r>
      <w:r w:rsidRPr="003F52DC">
        <w:t>г</w:t>
      </w:r>
      <w:r w:rsidR="003F52DC" w:rsidRPr="003F52DC">
        <w:t>.,</w:t>
      </w:r>
      <w:r w:rsidRPr="003F52DC">
        <w:t xml:space="preserve"> образовалось городское поселение «Идрица» путем объединения Идрицы со следующими волостями: Мостищенская, Максютинская, Красная, Бояр</w:t>
      </w:r>
      <w:r w:rsidR="00283F29" w:rsidRPr="003F52DC">
        <w:t>инов</w:t>
      </w:r>
      <w:r w:rsidRPr="003F52DC">
        <w:t>ская</w:t>
      </w:r>
      <w:r w:rsidR="0016133B" w:rsidRPr="003F52DC">
        <w:t>.</w:t>
      </w:r>
    </w:p>
    <w:p w:rsidR="00CE40B6" w:rsidRDefault="0016133B" w:rsidP="0085477A">
      <w:pPr>
        <w:pStyle w:val="0212166"/>
      </w:pPr>
      <w:r w:rsidRPr="003F52DC">
        <w:t xml:space="preserve">Не сохранились точные даты основания </w:t>
      </w:r>
      <w:r w:rsidR="00641A92" w:rsidRPr="003F52DC">
        <w:t>волостей, однако</w:t>
      </w:r>
      <w:r w:rsidRPr="003F52DC">
        <w:rPr>
          <w:b/>
          <w:bCs/>
        </w:rPr>
        <w:t xml:space="preserve"> </w:t>
      </w:r>
      <w:r w:rsidRPr="003F52DC">
        <w:rPr>
          <w:bCs/>
        </w:rPr>
        <w:t>п</w:t>
      </w:r>
      <w:r w:rsidR="005A31F2" w:rsidRPr="003F52DC">
        <w:t xml:space="preserve">ервое упоминание о Мостищенском сельсовете 24 </w:t>
      </w:r>
      <w:r w:rsidR="000A3AB3" w:rsidRPr="003F52DC">
        <w:t>марта 1924</w:t>
      </w:r>
      <w:r w:rsidR="009C4F81">
        <w:t xml:space="preserve"> </w:t>
      </w:r>
      <w:r w:rsidR="000A3AB3" w:rsidRPr="003F52DC">
        <w:t>года, который входил в</w:t>
      </w:r>
      <w:r w:rsidR="009C4F81">
        <w:t xml:space="preserve"> </w:t>
      </w:r>
      <w:r w:rsidR="000A3AB3" w:rsidRPr="003F52DC">
        <w:t>состав Володарской волости и</w:t>
      </w:r>
      <w:r w:rsidR="009C4F81">
        <w:t xml:space="preserve"> </w:t>
      </w:r>
      <w:r w:rsidR="000A3AB3" w:rsidRPr="003F52DC">
        <w:t>с</w:t>
      </w:r>
      <w:r w:rsidR="009C4F81">
        <w:t xml:space="preserve"> </w:t>
      </w:r>
      <w:r w:rsidR="000A3AB3" w:rsidRPr="003F52DC">
        <w:t>1927 го</w:t>
      </w:r>
      <w:r w:rsidR="00EE48FF" w:rsidRPr="003F52DC">
        <w:t>да относился к</w:t>
      </w:r>
      <w:r w:rsidR="009C4F81">
        <w:t xml:space="preserve"> </w:t>
      </w:r>
      <w:r w:rsidR="00EE48FF" w:rsidRPr="003F52DC">
        <w:t>Идрицкому району, а с</w:t>
      </w:r>
      <w:r w:rsidR="000A3AB3" w:rsidRPr="003F52DC">
        <w:t xml:space="preserve"> 03</w:t>
      </w:r>
      <w:r w:rsidR="009C4F81">
        <w:t xml:space="preserve"> </w:t>
      </w:r>
      <w:r w:rsidR="000A3AB3" w:rsidRPr="003F52DC">
        <w:t xml:space="preserve">октября </w:t>
      </w:r>
      <w:r w:rsidR="00B650D0" w:rsidRPr="003F52DC">
        <w:t xml:space="preserve">1959 года сельсовет относится к </w:t>
      </w:r>
      <w:r w:rsidR="000A3AB3" w:rsidRPr="003F52DC">
        <w:t>Себежскому району.</w:t>
      </w:r>
      <w:r w:rsidR="00CE40B6">
        <w:t xml:space="preserve"> </w:t>
      </w:r>
    </w:p>
    <w:p w:rsidR="00CE40B6" w:rsidRPr="00EE48FF" w:rsidRDefault="00CE40B6" w:rsidP="0085477A">
      <w:pPr>
        <w:pStyle w:val="0212166"/>
      </w:pPr>
      <w:r w:rsidRPr="00EE48FF">
        <w:lastRenderedPageBreak/>
        <w:t>Мостищенская волость</w:t>
      </w:r>
      <w:r w:rsidR="009C4F81">
        <w:t xml:space="preserve"> </w:t>
      </w:r>
      <w:r w:rsidRPr="00EE48FF">
        <w:t>— упразднённое</w:t>
      </w:r>
      <w:r w:rsidR="009C4F81">
        <w:t xml:space="preserve"> </w:t>
      </w:r>
      <w:hyperlink r:id="rId22" w:tooltip="Муниципальное образование" w:history="1">
        <w:r w:rsidRPr="00EE48FF">
          <w:t>муниципальное образование</w:t>
        </w:r>
      </w:hyperlink>
      <w:r w:rsidR="009C4F81">
        <w:t xml:space="preserve"> </w:t>
      </w:r>
      <w:r w:rsidRPr="00EE48FF">
        <w:t>со статусом «</w:t>
      </w:r>
      <w:hyperlink r:id="rId23" w:tooltip="Сельское поселение" w:history="1">
        <w:r w:rsidRPr="00EE48FF">
          <w:t>сельское поселение</w:t>
        </w:r>
      </w:hyperlink>
      <w:r w:rsidRPr="00EE48FF">
        <w:t>» в </w:t>
      </w:r>
      <w:hyperlink r:id="rId24" w:tooltip="Себежский район Псковской области" w:history="1">
        <w:r w:rsidRPr="00EE48FF">
          <w:t>Себежском муниципальном районе</w:t>
        </w:r>
      </w:hyperlink>
      <w:r w:rsidRPr="00EE48FF">
        <w:t> </w:t>
      </w:r>
      <w:hyperlink r:id="rId25" w:tooltip="Псковская область" w:history="1">
        <w:r w:rsidRPr="00EE48FF">
          <w:t>Псковской области</w:t>
        </w:r>
      </w:hyperlink>
      <w:r w:rsidRPr="00EE48FF">
        <w:t>.</w:t>
      </w:r>
    </w:p>
    <w:p w:rsidR="00CE40B6" w:rsidRPr="00EE48FF" w:rsidRDefault="00CE40B6" w:rsidP="0085477A">
      <w:pPr>
        <w:pStyle w:val="0212166"/>
      </w:pPr>
      <w:r w:rsidRPr="00EE48FF">
        <w:t>Административный центр — деревня</w:t>
      </w:r>
      <w:r w:rsidR="009C4F81">
        <w:t xml:space="preserve"> </w:t>
      </w:r>
      <w:hyperlink r:id="rId26" w:tooltip="Мостище (Псковская область)" w:history="1">
        <w:r w:rsidRPr="00EE48FF">
          <w:t>Мостище</w:t>
        </w:r>
      </w:hyperlink>
      <w:r w:rsidRPr="00EE48FF">
        <w:t>.</w:t>
      </w:r>
    </w:p>
    <w:p w:rsidR="00C400A4" w:rsidRDefault="00EE48FF" w:rsidP="0085477A">
      <w:pPr>
        <w:pStyle w:val="0212166"/>
      </w:pPr>
      <w:r w:rsidRPr="00EE48FF">
        <w:t>Площадь поселения — 1924,</w:t>
      </w:r>
      <w:r w:rsidR="00CE40B6" w:rsidRPr="00EE48FF">
        <w:t>74 га</w:t>
      </w:r>
      <w:r w:rsidRPr="00EE48FF">
        <w:t>.</w:t>
      </w:r>
      <w:r>
        <w:t xml:space="preserve"> </w:t>
      </w:r>
    </w:p>
    <w:p w:rsidR="00C400A4" w:rsidRDefault="00C400A4" w:rsidP="0085477A">
      <w:pPr>
        <w:pStyle w:val="0212166"/>
      </w:pPr>
      <w:r w:rsidRPr="00C400A4">
        <w:t>В состав поселения включены деревни: Ашково, Балыки, Борки, Галузино, Гребельцы, Гринево, Гришино, Дроздово, Заноги, Идрия, Князево, Козлово, Костино, Красные Борки, Красная Вода, Красный Пень, Лопухи, Лужки, Максимково, Мостище, Новое Луково, Осинники, Поддубье,</w:t>
      </w:r>
      <w:r w:rsidR="003F52DC">
        <w:t xml:space="preserve"> </w:t>
      </w:r>
      <w:r w:rsidRPr="00C400A4">
        <w:t>Прудище, Пуцни, Селище, Сомино, Старое Луково, Тележники, Ткачи, Толсту</w:t>
      </w:r>
      <w:r w:rsidR="009C4F81">
        <w:t>ха, Тябуты, Федьково, Харманово</w:t>
      </w:r>
      <w:r w:rsidRPr="00C400A4">
        <w:t>, Ходотово, Язвины.</w:t>
      </w:r>
    </w:p>
    <w:p w:rsidR="000A3AB3" w:rsidRPr="000A3AB3" w:rsidRDefault="00641A92" w:rsidP="0085477A">
      <w:pPr>
        <w:pStyle w:val="0212166"/>
      </w:pPr>
      <w:r>
        <w:t xml:space="preserve">В </w:t>
      </w:r>
      <w:r w:rsidRPr="005A31F2">
        <w:t>истории</w:t>
      </w:r>
      <w:r w:rsidR="000A3AB3" w:rsidRPr="000A3AB3">
        <w:t xml:space="preserve"> не сохранилась точная дата основания деревни Кицково, да и самой</w:t>
      </w:r>
      <w:r w:rsidR="00DA0B1C">
        <w:t xml:space="preserve"> Максютинской</w:t>
      </w:r>
      <w:r w:rsidR="000A3AB3" w:rsidRPr="000A3AB3">
        <w:t xml:space="preserve"> волости. Известно, однако, земли заселены были с незапамятных времен. Свидетельство тому можно найти в Эрмитаже. Там хранится немало предметов, найденных археологами в </w:t>
      </w:r>
      <w:r w:rsidRPr="000A3AB3">
        <w:t>Себежской земле</w:t>
      </w:r>
      <w:r w:rsidR="000A3AB3" w:rsidRPr="000A3AB3">
        <w:t>, которые принадлежали людям, жившим за тысячи лет до нашей эры.</w:t>
      </w:r>
    </w:p>
    <w:p w:rsidR="000A3AB3" w:rsidRPr="000A3AB3" w:rsidRDefault="000A3AB3" w:rsidP="0085477A">
      <w:pPr>
        <w:pStyle w:val="0212166"/>
      </w:pPr>
      <w:r w:rsidRPr="000A3AB3">
        <w:t xml:space="preserve">На территории волости много древних курганов. Эти курганы издавна привлекали внимание ученых. В 50-х годах в волости побывала археологическая экспедиция Академии наук СССР, возглавляемая С.А.Таракановой и экспедиция Ленинградского отделения Института материальной культуры во главе с кандидатом исторических наук Ф. Д. Гуревич. Немало интересного </w:t>
      </w:r>
      <w:r w:rsidR="00641A92" w:rsidRPr="000A3AB3">
        <w:t>поведала Себежская</w:t>
      </w:r>
      <w:r w:rsidRPr="000A3AB3">
        <w:t xml:space="preserve"> земля археологам о жизни древних людей. Селились они небольшими группами на удаленных друг от друга холмах, чаще по берегам рек и озер. Одно из таких </w:t>
      </w:r>
      <w:r w:rsidR="00B650D0">
        <w:t>поселений, открытых археологами</w:t>
      </w:r>
      <w:r w:rsidRPr="000A3AB3">
        <w:t>, находится на территории Максютинской волости близ деревни Литвиново.</w:t>
      </w:r>
      <w:r w:rsidR="00B650D0">
        <w:t xml:space="preserve"> </w:t>
      </w:r>
      <w:r w:rsidRPr="000A3AB3">
        <w:t>Оно располагалось на холме среди лесных чащоб и болот. Городище, примерно 1500 квадратных метров площадью, со всех сторон окружали в несколько рядов кольцевые валы, земляные насыпи, р</w:t>
      </w:r>
      <w:r w:rsidR="00641A92">
        <w:t>вы. Обнаруженные при раскопках </w:t>
      </w:r>
      <w:r w:rsidRPr="000A3AB3">
        <w:t>предметы домашнего обихода ученые датируют концом второго и началом первого тысячелетия до нашей эры. Это свидетельствует о том, что человек селился здесь еще со времен каменного века</w:t>
      </w:r>
      <w:r w:rsidR="00641A92">
        <w:t xml:space="preserve"> </w:t>
      </w:r>
      <w:r w:rsidRPr="000A3AB3">
        <w:t>-неолита. На территории волости более 30 озер, огромные валуны, целые курганы гранитных обломков, залежи щебня.</w:t>
      </w:r>
    </w:p>
    <w:p w:rsidR="00641A92" w:rsidRDefault="000A3AB3" w:rsidP="0085477A">
      <w:pPr>
        <w:pStyle w:val="0212166"/>
      </w:pPr>
      <w:r w:rsidRPr="000A3AB3">
        <w:t xml:space="preserve">По предположениям ученых, наши предки делали орудия из местных болотных железных руд. По крайней мере такие сведения </w:t>
      </w:r>
      <w:r w:rsidR="00641A92">
        <w:t>упоминаются в книге Лениздата «</w:t>
      </w:r>
      <w:r w:rsidRPr="000A3AB3">
        <w:t>О чем говорят географические названия». Местные старожилы и сегодня утверждают, что на территории волости есть источники со ржавой водой, что может свидетельствовать о</w:t>
      </w:r>
      <w:r w:rsidR="00641A92">
        <w:t xml:space="preserve"> наличии железа в недрах земли. </w:t>
      </w:r>
    </w:p>
    <w:p w:rsidR="000A3AB3" w:rsidRPr="000A3AB3" w:rsidRDefault="000A3AB3" w:rsidP="0085477A">
      <w:pPr>
        <w:pStyle w:val="0212166"/>
      </w:pPr>
      <w:r w:rsidRPr="000A3AB3">
        <w:t xml:space="preserve">Позднее земли волости заселили славяне-кривичи. Выгодное географическое положение способствовало развитию </w:t>
      </w:r>
      <w:r w:rsidR="00641A92">
        <w:t xml:space="preserve">торговых отношений с соседями и </w:t>
      </w:r>
      <w:r w:rsidRPr="000A3AB3">
        <w:t xml:space="preserve">вообще заселению берегов реки Великой. Через Себежские </w:t>
      </w:r>
      <w:r w:rsidR="00641A92">
        <w:t>земли по реке Великой</w:t>
      </w:r>
      <w:r w:rsidR="00DA0B1C">
        <w:t>,</w:t>
      </w:r>
      <w:r w:rsidR="00641A92">
        <w:t xml:space="preserve"> проходила </w:t>
      </w:r>
      <w:r w:rsidR="00DA0B1C" w:rsidRPr="000A3AB3">
        <w:t>западная ветвь</w:t>
      </w:r>
      <w:r w:rsidRPr="000A3AB3">
        <w:t xml:space="preserve"> </w:t>
      </w:r>
      <w:r w:rsidR="00C400A4">
        <w:t>древнего торгового</w:t>
      </w:r>
      <w:r w:rsidRPr="000A3AB3">
        <w:t xml:space="preserve"> пути </w:t>
      </w:r>
      <w:r w:rsidR="00C400A4">
        <w:t>«</w:t>
      </w:r>
      <w:r w:rsidRPr="000A3AB3">
        <w:t>из варяг в греки», связыв</w:t>
      </w:r>
      <w:r w:rsidR="00641A92">
        <w:t xml:space="preserve">авшая Балтийское и Черное моря. </w:t>
      </w:r>
      <w:r w:rsidRPr="000A3AB3">
        <w:t>Западная окраина Русского государства – Себежский район ныне</w:t>
      </w:r>
      <w:r w:rsidR="00641A92">
        <w:t xml:space="preserve">, </w:t>
      </w:r>
      <w:r w:rsidRPr="000A3AB3">
        <w:t>испокон веков была пограничной. Это наложило отпечаток на всю историю района, в том числе и на Максютинскую волость.</w:t>
      </w:r>
    </w:p>
    <w:p w:rsidR="00364035" w:rsidRDefault="000A3AB3" w:rsidP="0085477A">
      <w:pPr>
        <w:pStyle w:val="0212166"/>
      </w:pPr>
      <w:r w:rsidRPr="000A3AB3">
        <w:t>Земли не раз переходили из подчинения то одному, то другому государству.</w:t>
      </w:r>
      <w:r w:rsidRPr="000A3AB3">
        <w:br/>
        <w:t xml:space="preserve">Отсюда смешанные говоры и наречия, замысловатые названия деревень, особенности культуры и т.д. В русском </w:t>
      </w:r>
      <w:r w:rsidR="00641A92" w:rsidRPr="000A3AB3">
        <w:t>фольклоре</w:t>
      </w:r>
      <w:r w:rsidR="00364035">
        <w:t> </w:t>
      </w:r>
      <w:r w:rsidRPr="000A3AB3">
        <w:t>есть тому свидетельст</w:t>
      </w:r>
      <w:r w:rsidR="00364035">
        <w:t xml:space="preserve">ва, </w:t>
      </w:r>
      <w:r w:rsidRPr="000A3AB3">
        <w:t xml:space="preserve">отголоски далеких грозных событий. </w:t>
      </w:r>
      <w:r w:rsidRPr="000A3AB3">
        <w:lastRenderedPageBreak/>
        <w:t>Например: в былине о богатыре Илье Муромце есть упоминание о том, что «снаряжался он в поход на неверных, которые хотят</w:t>
      </w:r>
      <w:r w:rsidR="00364035">
        <w:t xml:space="preserve"> Себеж-град за считом взять».</w:t>
      </w:r>
    </w:p>
    <w:p w:rsidR="000A3AB3" w:rsidRPr="000A3AB3" w:rsidRDefault="000A3AB3" w:rsidP="0085477A">
      <w:pPr>
        <w:pStyle w:val="0212166"/>
      </w:pPr>
      <w:r w:rsidRPr="000A3AB3">
        <w:t>Кстати</w:t>
      </w:r>
      <w:r w:rsidR="00364035">
        <w:t>, первое летописное упоминание </w:t>
      </w:r>
      <w:r w:rsidRPr="000A3AB3">
        <w:t>о Себеже датировано 1414 годом. С этого года территория Себежского района, в частности и Максютинская волость стала частью владений Польско-Литовского государства. Земли отошли литовскому королю Витовту, который, чтобы сохранить завоеванные земли, прибегнул к услугам наёмников-переселенцев. Им пожаловали пахотные угодия, леса, озера. А за это они должны были нести службу-отражать попытки русских вернуть свои исконные земли. Витовт выдал переселенцам военное снаряжение, в том числе панцари. Поэтому и прозвали служилых людей у нас в народе панцирными. Они пахали, охотились в лесах, ловили рыбу. Со временем некоторые из них разбогатели и позже стали именова</w:t>
      </w:r>
      <w:r w:rsidR="00B650D0">
        <w:t xml:space="preserve">ть себя панцирными боярами. </w:t>
      </w:r>
      <w:r w:rsidRPr="000A3AB3">
        <w:t>Доспехи, пожалованные королем, ржавели в усадьбах, а сами бояре разбегались при появлении русских ратников, прятались по лесам и болотам. А когда проходила военная угроза, возвращались в свои имения. В 1534 году войска Московского князя Ивана Васильевича освободили Себежскую землю.</w:t>
      </w:r>
    </w:p>
    <w:p w:rsidR="0073701D" w:rsidRDefault="000A3AB3" w:rsidP="0085477A">
      <w:pPr>
        <w:pStyle w:val="0212166"/>
      </w:pPr>
      <w:r w:rsidRPr="000A3AB3">
        <w:t xml:space="preserve">Во второй половине ХУ111-века по распоряжению Екатерины </w:t>
      </w:r>
      <w:r w:rsidR="00DA0B1C">
        <w:rPr>
          <w:lang w:val="en-US"/>
        </w:rPr>
        <w:t>II</w:t>
      </w:r>
      <w:r w:rsidRPr="000A3AB3">
        <w:t xml:space="preserve"> панцирные бояре </w:t>
      </w:r>
      <w:r w:rsidR="00364035" w:rsidRPr="000A3AB3">
        <w:t>были вызваны</w:t>
      </w:r>
      <w:r w:rsidRPr="000A3AB3">
        <w:t xml:space="preserve"> в столицу на смотр. Потянулись из Себежского уезда в Санкт-Петербург обозы. На смотр явились они в рыцарских доспехах, что пожаловал им ещё король Витовт</w:t>
      </w:r>
      <w:r w:rsidR="00364035">
        <w:t xml:space="preserve"> </w:t>
      </w:r>
      <w:r w:rsidRPr="000A3AB3">
        <w:t>- в латах и шлёмах, которые более трёхсот лет провалялись по чердакам и подвалам. Видом своим насмешили наши предки придворных. Лишила императрица панцирных привилегий, разжаловала в крепостные. Имущество их было конфисковано.</w:t>
      </w:r>
      <w:r w:rsidR="00364035">
        <w:t xml:space="preserve"> </w:t>
      </w:r>
      <w:r w:rsidRPr="000A3AB3">
        <w:t>Одни покинули Себежскую землю навсегда, другие примирились с новой участью.</w:t>
      </w:r>
      <w:r w:rsidR="00364035">
        <w:t xml:space="preserve"> </w:t>
      </w:r>
      <w:r w:rsidRPr="000A3AB3">
        <w:t xml:space="preserve">Помещикам предписано было не применять телесные наказания к бывшим боярам </w:t>
      </w:r>
      <w:r w:rsidR="00364035">
        <w:t>– «…</w:t>
      </w:r>
      <w:r w:rsidR="00364035" w:rsidRPr="000A3AB3">
        <w:t>розгами</w:t>
      </w:r>
      <w:r w:rsidRPr="000A3AB3">
        <w:t xml:space="preserve"> не драть, плетьми не </w:t>
      </w:r>
      <w:r w:rsidR="00364035" w:rsidRPr="000A3AB3">
        <w:t>пороть...</w:t>
      </w:r>
      <w:r w:rsidRPr="000A3AB3">
        <w:t>».</w:t>
      </w:r>
      <w:r w:rsidR="00364035">
        <w:t xml:space="preserve"> </w:t>
      </w:r>
      <w:r w:rsidRPr="000A3AB3">
        <w:t>Отсюда и пошло название волости</w:t>
      </w:r>
      <w:r w:rsidR="00364035">
        <w:t xml:space="preserve"> – Непоротовская, ныне Максютинская</w:t>
      </w:r>
      <w:r w:rsidRPr="000A3AB3">
        <w:t xml:space="preserve">. Оно сохранилось вплоть до революции 1917 года. Так в названии отразилась </w:t>
      </w:r>
      <w:r w:rsidR="00364035" w:rsidRPr="000A3AB3">
        <w:t>судьба</w:t>
      </w:r>
      <w:r w:rsidR="00364035">
        <w:t xml:space="preserve"> </w:t>
      </w:r>
      <w:r w:rsidR="00364035" w:rsidRPr="000A3AB3">
        <w:t>«</w:t>
      </w:r>
      <w:r w:rsidRPr="000A3AB3">
        <w:t>панцирных бояр».</w:t>
      </w:r>
      <w:r w:rsidR="00364035">
        <w:t xml:space="preserve"> </w:t>
      </w:r>
      <w:r w:rsidRPr="000A3AB3">
        <w:t>Тогда же, во 2-половине 18-века было проведено новое административное деление Российской империи. И Непоротовская волость, точнее её часть, вошла в состав Себежского уезда</w:t>
      </w:r>
      <w:r w:rsidR="00DA0B1C">
        <w:t>,</w:t>
      </w:r>
      <w:r w:rsidRPr="000A3AB3">
        <w:t xml:space="preserve"> в Витебскую губернию. Крестьяне таких деревень, как Мельница, Масенково, Пучнино и Левново были крепостными у помещика Томилова. Есть копия карты, изготовления с оригинала 1907года. </w:t>
      </w:r>
    </w:p>
    <w:p w:rsidR="00B650D0" w:rsidRDefault="000A3AB3" w:rsidP="0085477A">
      <w:pPr>
        <w:pStyle w:val="0212166"/>
      </w:pPr>
      <w:r w:rsidRPr="000A3AB3">
        <w:t>Чт</w:t>
      </w:r>
      <w:r w:rsidR="00364035">
        <w:t xml:space="preserve">о же собой представляло Кицково? </w:t>
      </w:r>
      <w:r w:rsidRPr="000A3AB3">
        <w:t>Имелось Непоротовское волостное управление, чайная, церковная сторожка, п</w:t>
      </w:r>
      <w:r w:rsidR="00364035">
        <w:t>росвирня, колокольня, церковь, д</w:t>
      </w:r>
      <w:r w:rsidRPr="000A3AB3">
        <w:t>вор священника Солова, баня, двор дь</w:t>
      </w:r>
      <w:r w:rsidR="00364035">
        <w:t>ячка Белкина, д</w:t>
      </w:r>
      <w:r w:rsidRPr="000A3AB3">
        <w:t xml:space="preserve">вухклассная школа, женская школа </w:t>
      </w:r>
      <w:r w:rsidR="0073701D">
        <w:t>(</w:t>
      </w:r>
      <w:r w:rsidRPr="000A3AB3">
        <w:t>3 кл</w:t>
      </w:r>
      <w:r w:rsidR="0073701D">
        <w:t>)</w:t>
      </w:r>
      <w:r w:rsidRPr="000A3AB3">
        <w:t xml:space="preserve"> епархиального общества, дом матушки Орловой, лавка в доме Шутёнок, дом Шутёнок, в который перешла женская школа, часовня под ключом «Пре</w:t>
      </w:r>
      <w:r w:rsidR="00364035">
        <w:t>половение», ток гумна Шутёнок  (</w:t>
      </w:r>
      <w:r w:rsidRPr="000A3AB3">
        <w:t>сожгли, найдя революционную ли</w:t>
      </w:r>
      <w:r w:rsidR="00364035">
        <w:t>тератур</w:t>
      </w:r>
      <w:r w:rsidR="0073701D">
        <w:t>у</w:t>
      </w:r>
      <w:r w:rsidR="00364035">
        <w:t>)</w:t>
      </w:r>
      <w:r w:rsidRPr="000A3AB3">
        <w:t>, квартира  кузнеца, склад сельхозмашин,</w:t>
      </w:r>
      <w:r w:rsidR="00364035">
        <w:t xml:space="preserve"> бакалейная  торговля Высоцкого,</w:t>
      </w:r>
      <w:r w:rsidR="00364035">
        <w:br/>
        <w:t>к</w:t>
      </w:r>
      <w:r w:rsidRPr="000A3AB3">
        <w:t>узница Шушковского помещика Елкина,</w:t>
      </w:r>
      <w:r w:rsidR="00364035">
        <w:t xml:space="preserve"> </w:t>
      </w:r>
      <w:r w:rsidRPr="000A3AB3">
        <w:t>ква</w:t>
      </w:r>
      <w:r w:rsidR="00364035">
        <w:t>ртира кузнеца, казённая лавка  (монополька)</w:t>
      </w:r>
      <w:r w:rsidRPr="000A3AB3">
        <w:t xml:space="preserve">, </w:t>
      </w:r>
      <w:r w:rsidR="000D6986">
        <w:t>баня волостного правления, дом Ёлкина (сдавались квартиры), земская больница, к</w:t>
      </w:r>
      <w:r w:rsidRPr="000A3AB3">
        <w:t>вартира</w:t>
      </w:r>
      <w:r w:rsidR="000D6986">
        <w:t xml:space="preserve"> кузнеца-латыша, кузница латыша, </w:t>
      </w:r>
      <w:r w:rsidRPr="000A3AB3">
        <w:t>разобранный скипидарный завод. По территории Непоротовской волости проходила железная дорога Полоцк</w:t>
      </w:r>
      <w:r w:rsidR="000D6986">
        <w:t xml:space="preserve"> - </w:t>
      </w:r>
      <w:r w:rsidRPr="000A3AB3">
        <w:t>Псков.</w:t>
      </w:r>
    </w:p>
    <w:p w:rsidR="003F52DC" w:rsidRDefault="000A3AB3" w:rsidP="0085477A">
      <w:pPr>
        <w:pStyle w:val="0212166"/>
      </w:pPr>
      <w:r w:rsidRPr="000A3AB3">
        <w:t>Откуда же пошло название древнего поселения? Легенда утверждает: одержав победу на льду Чудского озера, Александр Невс</w:t>
      </w:r>
      <w:r w:rsidR="000D6986">
        <w:t>кий двинулся и о</w:t>
      </w:r>
      <w:r w:rsidRPr="000A3AB3">
        <w:t xml:space="preserve">становился в Непоротовской волости. Ему приглянулось живописное озеро, полуостров которого, вдавался в водную гладь, </w:t>
      </w:r>
      <w:r w:rsidRPr="000A3AB3">
        <w:lastRenderedPageBreak/>
        <w:t>напоминал старинный головной убор</w:t>
      </w:r>
      <w:r w:rsidR="000D6986">
        <w:t xml:space="preserve"> </w:t>
      </w:r>
      <w:r w:rsidRPr="000A3AB3">
        <w:t>-</w:t>
      </w:r>
      <w:r w:rsidR="000D6986">
        <w:t xml:space="preserve"> </w:t>
      </w:r>
      <w:r w:rsidRPr="000A3AB3">
        <w:t>кичку. Отсюда якобы и по</w:t>
      </w:r>
      <w:r w:rsidR="000D6986">
        <w:t>шло название поселения -Кицково (</w:t>
      </w:r>
      <w:r w:rsidRPr="000A3AB3">
        <w:t>н</w:t>
      </w:r>
      <w:r w:rsidR="000D6986">
        <w:t>а местном диалекте)</w:t>
      </w:r>
      <w:r w:rsidRPr="000A3AB3">
        <w:t>. Так оно и сохранилось до наших дней.</w:t>
      </w:r>
    </w:p>
    <w:p w:rsidR="003F52DC" w:rsidRDefault="003F52DC" w:rsidP="0085477A">
      <w:pPr>
        <w:pStyle w:val="0212166"/>
      </w:pPr>
      <w:r>
        <w:t xml:space="preserve">На территории волости значится 31 населённый </w:t>
      </w:r>
      <w:r w:rsidRPr="003F52DC">
        <w:t>пункт: </w:t>
      </w:r>
      <w:hyperlink r:id="rId27" w:tooltip="Кицково" w:history="1">
        <w:r w:rsidRPr="003F52DC">
          <w:t>Кицково</w:t>
        </w:r>
      </w:hyperlink>
      <w:r w:rsidRPr="003F52DC">
        <w:t>,</w:t>
      </w:r>
      <w:r>
        <w:t xml:space="preserve"> </w:t>
      </w:r>
      <w:hyperlink r:id="rId28" w:tooltip="Большое Нижнее (Псковская область) (страница отсутствует)" w:history="1">
        <w:r>
          <w:t xml:space="preserve">Большое </w:t>
        </w:r>
        <w:r w:rsidRPr="003F52DC">
          <w:t>Нижнее</w:t>
        </w:r>
      </w:hyperlink>
      <w:r w:rsidRPr="003F52DC">
        <w:t>,</w:t>
      </w:r>
      <w:r>
        <w:t xml:space="preserve"> </w:t>
      </w:r>
      <w:hyperlink r:id="rId29" w:tooltip="Влазовичи (Псковская область)" w:history="1">
        <w:r w:rsidRPr="003F52DC">
          <w:t>Влазовичи</w:t>
        </w:r>
      </w:hyperlink>
      <w:r w:rsidRPr="003F52DC">
        <w:t>,</w:t>
      </w:r>
      <w:r>
        <w:t xml:space="preserve"> </w:t>
      </w:r>
      <w:hyperlink r:id="rId30" w:tooltip="Воронцово (Себежский район) (страница отсутствует)" w:history="1">
        <w:r w:rsidRPr="003F52DC">
          <w:t>Воронцово</w:t>
        </w:r>
      </w:hyperlink>
      <w:r w:rsidRPr="003F52DC">
        <w:t>,</w:t>
      </w:r>
      <w:r>
        <w:t xml:space="preserve"> </w:t>
      </w:r>
      <w:hyperlink r:id="rId31" w:tooltip="Гречухино (Себежский район) (страница отсутствует)" w:history="1">
        <w:r w:rsidRPr="003F52DC">
          <w:t>Гречухино</w:t>
        </w:r>
      </w:hyperlink>
      <w:r w:rsidRPr="003F52DC">
        <w:t>,</w:t>
      </w:r>
      <w:r>
        <w:t xml:space="preserve"> </w:t>
      </w:r>
      <w:hyperlink r:id="rId32" w:tooltip="Гвозды (Себежский район) (страница отсутствует)" w:history="1">
        <w:r w:rsidRPr="003F52DC">
          <w:t>Гвозды</w:t>
        </w:r>
      </w:hyperlink>
      <w:r w:rsidRPr="003F52DC">
        <w:t>,</w:t>
      </w:r>
      <w:r>
        <w:t xml:space="preserve"> </w:t>
      </w:r>
      <w:hyperlink r:id="rId33" w:tooltip="Дорбыши" w:history="1">
        <w:r w:rsidRPr="003F52DC">
          <w:t>Дорбыши</w:t>
        </w:r>
      </w:hyperlink>
      <w:r w:rsidRPr="003F52DC">
        <w:t>,</w:t>
      </w:r>
      <w:r>
        <w:t xml:space="preserve"> </w:t>
      </w:r>
      <w:hyperlink r:id="rId34" w:tooltip="Дроздцы (страница отсутствует)" w:history="1">
        <w:r w:rsidRPr="003F52DC">
          <w:t>Дроздцы</w:t>
        </w:r>
      </w:hyperlink>
      <w:r w:rsidRPr="003F52DC">
        <w:t>,</w:t>
      </w:r>
      <w:r>
        <w:t xml:space="preserve"> </w:t>
      </w:r>
      <w:hyperlink r:id="rId35" w:tooltip="Казихи (Себежский район) (страница отсутствует)" w:history="1">
        <w:r w:rsidRPr="003F52DC">
          <w:t>Казихи</w:t>
        </w:r>
      </w:hyperlink>
      <w:r w:rsidRPr="003F52DC">
        <w:t>,</w:t>
      </w:r>
      <w:r>
        <w:t xml:space="preserve"> </w:t>
      </w:r>
      <w:hyperlink r:id="rId36" w:tooltip="Китово (Себежский район) (страница отсутствует)" w:history="1">
        <w:r w:rsidRPr="003F52DC">
          <w:t>Китово</w:t>
        </w:r>
      </w:hyperlink>
      <w:r w:rsidRPr="003F52DC">
        <w:t>,</w:t>
      </w:r>
      <w:r>
        <w:t xml:space="preserve"> </w:t>
      </w:r>
      <w:hyperlink r:id="rId37" w:tooltip="Курилово (Себежский район) (страница отсутствует)" w:history="1">
        <w:r w:rsidRPr="003F52DC">
          <w:t>Курилово</w:t>
        </w:r>
      </w:hyperlink>
      <w:r>
        <w:t xml:space="preserve">, </w:t>
      </w:r>
      <w:hyperlink r:id="rId38" w:tooltip="Левново (страница отсутствует)" w:history="1">
        <w:r w:rsidRPr="003F52DC">
          <w:t>Левново</w:t>
        </w:r>
      </w:hyperlink>
      <w:r w:rsidRPr="003F52DC">
        <w:t>,</w:t>
      </w:r>
      <w:r>
        <w:t xml:space="preserve"> </w:t>
      </w:r>
      <w:hyperlink r:id="rId39" w:tooltip="Лешани (страница отсутствует)" w:history="1">
        <w:r w:rsidRPr="003F52DC">
          <w:t>Лешани</w:t>
        </w:r>
      </w:hyperlink>
      <w:r w:rsidRPr="003F52DC">
        <w:t>,</w:t>
      </w:r>
      <w:r>
        <w:t xml:space="preserve"> </w:t>
      </w:r>
      <w:hyperlink r:id="rId40" w:tooltip="Литвиново (Максютинская волость) (страница отсутствует)" w:history="1">
        <w:r w:rsidRPr="003F52DC">
          <w:t>Литвиново</w:t>
        </w:r>
      </w:hyperlink>
      <w:r w:rsidRPr="003F52DC">
        <w:t>,</w:t>
      </w:r>
      <w:r>
        <w:t xml:space="preserve"> </w:t>
      </w:r>
      <w:hyperlink r:id="rId41" w:tooltip="Максютино (Псковская область)" w:history="1">
        <w:r w:rsidRPr="003F52DC">
          <w:t>Максютино</w:t>
        </w:r>
      </w:hyperlink>
      <w:r w:rsidRPr="003F52DC">
        <w:t>,</w:t>
      </w:r>
      <w:r>
        <w:t xml:space="preserve"> </w:t>
      </w:r>
      <w:hyperlink r:id="rId42" w:tooltip="Малое Нижнее (Псковская область) (страница отсутствует)" w:history="1">
        <w:r>
          <w:t xml:space="preserve">Малое </w:t>
        </w:r>
        <w:r w:rsidRPr="003F52DC">
          <w:t>Нижнее</w:t>
        </w:r>
      </w:hyperlink>
      <w:r w:rsidRPr="003F52DC">
        <w:t>,</w:t>
      </w:r>
      <w:r>
        <w:t xml:space="preserve"> </w:t>
      </w:r>
      <w:hyperlink r:id="rId43" w:tooltip="Малюзино (страница отсутствует)" w:history="1">
        <w:r w:rsidRPr="003F52DC">
          <w:t>Малюзино</w:t>
        </w:r>
      </w:hyperlink>
      <w:r w:rsidRPr="003F52DC">
        <w:t>,</w:t>
      </w:r>
      <w:r>
        <w:t xml:space="preserve"> </w:t>
      </w:r>
      <w:hyperlink r:id="rId44" w:tooltip="Масенково (Псковская область) (страница отсутствует)" w:history="1">
        <w:r w:rsidRPr="003F52DC">
          <w:t>Масенково</w:t>
        </w:r>
      </w:hyperlink>
      <w:r w:rsidRPr="003F52DC">
        <w:t>,</w:t>
      </w:r>
      <w:r>
        <w:t xml:space="preserve"> </w:t>
      </w:r>
      <w:hyperlink r:id="rId45" w:tooltip="Мацково (Псковская область) (страница отсутствует)" w:history="1">
        <w:r w:rsidRPr="003F52DC">
          <w:t>Мацково</w:t>
        </w:r>
      </w:hyperlink>
      <w:r w:rsidRPr="003F52DC">
        <w:t>,</w:t>
      </w:r>
      <w:r>
        <w:t xml:space="preserve"> </w:t>
      </w:r>
      <w:hyperlink r:id="rId46" w:tooltip="Мельница (Максютинская волость) (страница отсутствует)" w:history="1">
        <w:r w:rsidRPr="003F52DC">
          <w:t>Мельница</w:t>
        </w:r>
      </w:hyperlink>
      <w:r w:rsidRPr="003F52DC">
        <w:t>,</w:t>
      </w:r>
      <w:r>
        <w:t xml:space="preserve"> </w:t>
      </w:r>
      <w:hyperlink r:id="rId47" w:tooltip="Погорелово (Себежский район) (страница отсутствует)" w:history="1">
        <w:r w:rsidRPr="003F52DC">
          <w:t>Погорелово</w:t>
        </w:r>
      </w:hyperlink>
      <w:r w:rsidRPr="003F52DC">
        <w:t>,</w:t>
      </w:r>
      <w:r>
        <w:t xml:space="preserve"> </w:t>
      </w:r>
      <w:hyperlink r:id="rId48" w:tooltip="Пустыньки (Себежский район) (страница отсутствует)" w:history="1">
        <w:r w:rsidRPr="003F52DC">
          <w:t>Пустыньки</w:t>
        </w:r>
      </w:hyperlink>
      <w:r w:rsidRPr="003F52DC">
        <w:t>,</w:t>
      </w:r>
      <w:r>
        <w:t xml:space="preserve"> </w:t>
      </w:r>
      <w:hyperlink r:id="rId49" w:tooltip="Райково (Псковская область) (страница отсутствует)" w:history="1">
        <w:r w:rsidRPr="003F52DC">
          <w:t>Райково</w:t>
        </w:r>
      </w:hyperlink>
      <w:r w:rsidRPr="003F52DC">
        <w:t>,</w:t>
      </w:r>
      <w:r>
        <w:t xml:space="preserve"> </w:t>
      </w:r>
      <w:hyperlink r:id="rId50" w:tooltip="Ржавки (Себежский район) (страница отсутствует)" w:history="1">
        <w:r w:rsidRPr="003F52DC">
          <w:t>Ржавки</w:t>
        </w:r>
      </w:hyperlink>
      <w:r w:rsidRPr="003F52DC">
        <w:t>,</w:t>
      </w:r>
      <w:r>
        <w:t xml:space="preserve"> </w:t>
      </w:r>
      <w:hyperlink r:id="rId51" w:tooltip="Родионово (Себежский район)" w:history="1">
        <w:r w:rsidRPr="003F52DC">
          <w:t>Родионово</w:t>
        </w:r>
      </w:hyperlink>
      <w:r>
        <w:t xml:space="preserve">, </w:t>
      </w:r>
      <w:hyperlink r:id="rId52" w:tooltip="Рыбно (Псковская область) (страница отсутствует)" w:history="1">
        <w:r w:rsidRPr="003F52DC">
          <w:t>Рыбно</w:t>
        </w:r>
      </w:hyperlink>
      <w:r w:rsidRPr="003F52DC">
        <w:t>,</w:t>
      </w:r>
      <w:r>
        <w:t xml:space="preserve"> </w:t>
      </w:r>
      <w:hyperlink r:id="rId53" w:tooltip="Ходюки (Псковская область) (страница отсутствует)" w:history="1">
        <w:r w:rsidRPr="003F52DC">
          <w:t>Ходюки</w:t>
        </w:r>
      </w:hyperlink>
      <w:r w:rsidRPr="003F52DC">
        <w:t>,</w:t>
      </w:r>
      <w:r>
        <w:t xml:space="preserve"> </w:t>
      </w:r>
      <w:hyperlink r:id="rId54" w:tooltip="Чертово (Псковская область) (страница отсутствует)" w:history="1">
        <w:r w:rsidRPr="003F52DC">
          <w:t>Чертово</w:t>
        </w:r>
      </w:hyperlink>
      <w:r w:rsidRPr="003F52DC">
        <w:t>,</w:t>
      </w:r>
      <w:r>
        <w:t xml:space="preserve"> </w:t>
      </w:r>
      <w:hyperlink r:id="rId55" w:tooltip="Шершни (Себежский район) (страница отсутствует)" w:history="1">
        <w:r w:rsidRPr="003F52DC">
          <w:t>Шершни</w:t>
        </w:r>
      </w:hyperlink>
      <w:r w:rsidRPr="003F52DC">
        <w:t>,</w:t>
      </w:r>
      <w:r>
        <w:t xml:space="preserve"> </w:t>
      </w:r>
      <w:hyperlink r:id="rId56" w:tooltip="Шушково (Псковская область)" w:history="1">
        <w:r w:rsidRPr="003F52DC">
          <w:t>Шушково</w:t>
        </w:r>
      </w:hyperlink>
      <w:r w:rsidRPr="003F52DC">
        <w:t>,</w:t>
      </w:r>
      <w:r>
        <w:t xml:space="preserve"> </w:t>
      </w:r>
      <w:hyperlink r:id="rId57" w:tooltip="Яловки (Максютинская волость) (страница отсутствует)" w:history="1">
        <w:r w:rsidRPr="003F52DC">
          <w:t>Яловки</w:t>
        </w:r>
      </w:hyperlink>
      <w:r w:rsidRPr="003F52DC">
        <w:t>.</w:t>
      </w:r>
    </w:p>
    <w:p w:rsidR="005B7B34" w:rsidRPr="005B7B34" w:rsidRDefault="005B7B34" w:rsidP="0085477A">
      <w:pPr>
        <w:pStyle w:val="0212166"/>
      </w:pPr>
      <w:r w:rsidRPr="00876F89">
        <w:t>Бояриновская волость</w:t>
      </w:r>
      <w:r>
        <w:t xml:space="preserve"> </w:t>
      </w:r>
      <w:r w:rsidRPr="005B7B34">
        <w:t> </w:t>
      </w:r>
      <w:r>
        <w:t xml:space="preserve">— </w:t>
      </w:r>
      <w:r w:rsidRPr="005B7B34">
        <w:t>упразднённое </w:t>
      </w:r>
      <w:hyperlink r:id="rId58" w:tooltip="Муниципальное образование" w:history="1">
        <w:r w:rsidRPr="005B7B34">
          <w:t>муниципальное образование</w:t>
        </w:r>
      </w:hyperlink>
      <w:r w:rsidRPr="005B7B34">
        <w:t> со статусом «</w:t>
      </w:r>
      <w:hyperlink r:id="rId59" w:tooltip="Сельское поселение" w:history="1">
        <w:r w:rsidRPr="005B7B34">
          <w:t>сельское поселение</w:t>
        </w:r>
      </w:hyperlink>
      <w:r w:rsidRPr="005B7B34">
        <w:t>» в </w:t>
      </w:r>
      <w:hyperlink r:id="rId60" w:tooltip="Себежский район Псковской области" w:history="1">
        <w:r w:rsidRPr="005B7B34">
          <w:t>Себежском муниципальном районе</w:t>
        </w:r>
      </w:hyperlink>
      <w:r w:rsidRPr="005B7B34">
        <w:t> </w:t>
      </w:r>
      <w:hyperlink r:id="rId61" w:tooltip="Псковская область" w:history="1">
        <w:r w:rsidRPr="005B7B34">
          <w:t>Псковской области</w:t>
        </w:r>
      </w:hyperlink>
      <w:r w:rsidRPr="005B7B34">
        <w:t>.</w:t>
      </w:r>
    </w:p>
    <w:p w:rsidR="005B7B34" w:rsidRDefault="005B7B34" w:rsidP="0085477A">
      <w:pPr>
        <w:pStyle w:val="0212166"/>
      </w:pPr>
      <w:r w:rsidRPr="005B7B34">
        <w:t>Административный центр — деревня </w:t>
      </w:r>
      <w:hyperlink r:id="rId62" w:tooltip="Бояриново" w:history="1">
        <w:r w:rsidRPr="005B7B34">
          <w:t>Бояриново</w:t>
        </w:r>
      </w:hyperlink>
      <w:r w:rsidRPr="005B7B34">
        <w:t>.</w:t>
      </w:r>
    </w:p>
    <w:p w:rsidR="005B7B34" w:rsidRDefault="005B7B34" w:rsidP="0085477A">
      <w:pPr>
        <w:pStyle w:val="0212166"/>
      </w:pPr>
      <w:r>
        <w:t>В состав Бояриновской волости входило 38 деревень: Бояриново, Асташково, Березавец, Борки, Будани, Грудинино, Гойшино, Глапти, Дворицы, Залинево, Литвиново, Лопатино, Метище, Морозово, Пустошка, Руково, Уклейница, Чухово, Швары, Шеклаки, Ясеновец, Александрово, Горелики, Глубокое, Глуховка, Жанвиль, Замошица, Костелище, Лужи, Матысово, Магорево, Машихино, Олисово, Островно, Ольховец, Пилюки, Чайки.</w:t>
      </w:r>
    </w:p>
    <w:p w:rsidR="00876F89" w:rsidRPr="00876F89" w:rsidRDefault="00876F89" w:rsidP="0085477A">
      <w:pPr>
        <w:pStyle w:val="0212166"/>
      </w:pPr>
      <w:r w:rsidRPr="00876F89">
        <w:t xml:space="preserve">Деревни Бояриново и Жеглово (позднее они слились и стали называться – Бояриново) были обозначены уже на картах XIX века. Причем, обозначены они как фольварки, а значит принадлежали помещикам. </w:t>
      </w:r>
    </w:p>
    <w:p w:rsidR="00876F89" w:rsidRPr="00876F89" w:rsidRDefault="00876F89" w:rsidP="0085477A">
      <w:pPr>
        <w:pStyle w:val="0212166"/>
      </w:pPr>
      <w:r w:rsidRPr="00876F89">
        <w:t xml:space="preserve">Деревня Бояриново расположилась по берегу озера Нища, а на другом берегу находилось усадьба рода фон Роппов, который уже в XIII веке существовал в Лифляндии. Послан епископом Дерпта к Ивану III и с тех пор этот род верой и правдой служил России. По инвентарной описи 1848г. – это было хорошо организованное хозяйство, с огромным садом, парком, большую часть занимали леса и пашня. Кроме земледелия крестьяне изготавливали глиняную посуду и торговали ей в Себеже, Опочке, Полоцке и Риге. Сейчас от усадьбы сохранились остатки парка. Главной достопримечательностью волости, является деревня Руково (когда-то Рыково). Здесь находилась усадьба русского писателя Д.И. Фонвизина. Имение Рыково и фольварк Тележники были подарены ему начальником иностранной коллегии Н.И. Паниным в 1774г. за усердную службу с 1180 душами крестьян. К сожалению, в годы советской власти на месте усадьбы был построен скотный двор. Осталась только часть парка с вековыми деревьями. Совсем недалеко от Рыково находилось имение Аннинское, принадлежавшее знатному дворянскому роду Бакуниных. </w:t>
      </w:r>
    </w:p>
    <w:p w:rsidR="00876F89" w:rsidRPr="00876F89" w:rsidRDefault="00876F89" w:rsidP="0085477A">
      <w:pPr>
        <w:pStyle w:val="0212166"/>
      </w:pPr>
      <w:r w:rsidRPr="00876F89">
        <w:t xml:space="preserve">Интересные героические события происходили на </w:t>
      </w:r>
      <w:r w:rsidR="0040630A">
        <w:t>здесь</w:t>
      </w:r>
      <w:r w:rsidRPr="00876F89">
        <w:t xml:space="preserve"> в годы войны с Наполеоном. Так недалеко от деревни Бояриново есть место которое называется Головы. Легенда рассказывает, что именно здесь был страшный бой русских с французами. Вся земля была полита кровью и усеяна головами французских солдат. Поэтому и место это так назвали. До сих пор еще видны по всей территории захоронения французов, которые сначала были разбиты под дер. Клястицы войсками генерала Витгенштейна. Наполеон был в ярости и вынужден был изменить маршрут своих войск, но и здесь их ждали и уничтожали русские солдаты и местное население. </w:t>
      </w:r>
    </w:p>
    <w:p w:rsidR="00876F89" w:rsidRPr="00876F89" w:rsidRDefault="00876F89" w:rsidP="0085477A">
      <w:pPr>
        <w:pStyle w:val="0212166"/>
      </w:pPr>
      <w:r w:rsidRPr="00876F89">
        <w:t xml:space="preserve">Особая страница в истории дер. Бояриново – Великая отечественная война. Уже 24 июня 1941г. из наших деревень ушли на фронт первые солдаты. Сотни </w:t>
      </w:r>
      <w:r w:rsidR="0040630A">
        <w:t>бояриновцев</w:t>
      </w:r>
      <w:r w:rsidRPr="00876F89">
        <w:t xml:space="preserve"> защищали Родину, многие погибли, многие награждены за отвагу и мужество. В дер. Будани родился Герой Советского Союза</w:t>
      </w:r>
      <w:r w:rsidR="0040630A">
        <w:t xml:space="preserve"> -</w:t>
      </w:r>
      <w:r w:rsidRPr="00876F89">
        <w:t xml:space="preserve"> Сухобский Николай Феофилович, который 15 октября 1943г. пал </w:t>
      </w:r>
      <w:r w:rsidRPr="00876F89">
        <w:lastRenderedPageBreak/>
        <w:t>смертью храбрых в боях с фашистами. Бояриновцы были участниками боев за Москву, защищали блокадный Ленинград, воевали на Курской дуге и в Сталинграде, освобождали Белоруссию, Украину, страны Европы, брали Берлин и были участниками Парада Победы в Москве. Именно на здесь был организован первый партизанский отряд под командованием Моисеенко Сергея. В дер. Мельница немцы казнили партизанскую связную Нину Куковерову, а в самом Бояринове первого организатора подпольного движения в районе</w:t>
      </w:r>
      <w:r w:rsidR="0040630A">
        <w:t xml:space="preserve"> -</w:t>
      </w:r>
      <w:r w:rsidRPr="00876F89">
        <w:t xml:space="preserve"> Надежду Федорову. В деревне Красноватик </w:t>
      </w:r>
      <w:r w:rsidR="0040630A">
        <w:t>немцы</w:t>
      </w:r>
      <w:r w:rsidRPr="00876F89">
        <w:t xml:space="preserve"> организовали концентрационный лагерь, где от холода и голода умерли сотни местных жителей. За связь с партизанами немцы сожгли вместе с людьми двенадцать деревень. На одном из обелисков написано: «Помните! 23 феврали 1943</w:t>
      </w:r>
      <w:r w:rsidR="003E04F0">
        <w:t xml:space="preserve"> </w:t>
      </w:r>
      <w:r w:rsidRPr="00876F89">
        <w:t xml:space="preserve">г. фашисты расстреляли 21 жителя д. Пожинки». </w:t>
      </w:r>
    </w:p>
    <w:p w:rsidR="00D46B25" w:rsidRPr="009C3E8C" w:rsidRDefault="00DE053E" w:rsidP="009C4F81">
      <w:pPr>
        <w:pStyle w:val="0212162"/>
      </w:pPr>
      <w:bookmarkStart w:id="31" w:name="_Toc351479865"/>
      <w:bookmarkStart w:id="32" w:name="_Toc462824824"/>
      <w:bookmarkStart w:id="33" w:name="_Toc504558843"/>
      <w:r w:rsidRPr="00FC2976">
        <w:t>1.</w:t>
      </w:r>
      <w:r w:rsidR="00F663A4" w:rsidRPr="00FC2976">
        <w:t>3</w:t>
      </w:r>
      <w:r w:rsidR="00D46B25" w:rsidRPr="00FC2976">
        <w:t xml:space="preserve"> </w:t>
      </w:r>
      <w:r w:rsidR="00A4678B" w:rsidRPr="00FC2976">
        <w:t>Природные условия и ресурсы территории</w:t>
      </w:r>
      <w:bookmarkEnd w:id="31"/>
      <w:bookmarkEnd w:id="32"/>
      <w:bookmarkEnd w:id="33"/>
      <w:r w:rsidR="00A4678B" w:rsidRPr="009C3E8C">
        <w:t xml:space="preserve"> </w:t>
      </w:r>
    </w:p>
    <w:p w:rsidR="00D46B25" w:rsidRPr="009C3E8C" w:rsidRDefault="00D46B25" w:rsidP="002F40B0">
      <w:pPr>
        <w:pStyle w:val="0212164"/>
      </w:pPr>
      <w:bookmarkStart w:id="34" w:name="_Toc239498924"/>
      <w:r w:rsidRPr="009C3E8C">
        <w:t>Климат</w:t>
      </w:r>
      <w:bookmarkEnd w:id="34"/>
    </w:p>
    <w:p w:rsidR="00EF352E" w:rsidRPr="00EF352E" w:rsidRDefault="00EF352E" w:rsidP="0085477A">
      <w:pPr>
        <w:pStyle w:val="0212166"/>
      </w:pPr>
      <w:bookmarkStart w:id="35" w:name="_Toc239498931"/>
      <w:r w:rsidRPr="00EF352E">
        <w:t xml:space="preserve">Климатическая характеристика приводится по данным метеостанции «Великие </w:t>
      </w:r>
      <w:r w:rsidR="00F62076" w:rsidRPr="00EF352E">
        <w:t>Луки» СНиП</w:t>
      </w:r>
      <w:r w:rsidRPr="00EF352E">
        <w:t xml:space="preserve"> 23-01-99 «Строительная климатология».</w:t>
      </w:r>
    </w:p>
    <w:p w:rsidR="00EF352E" w:rsidRPr="00EF352E" w:rsidRDefault="00EF352E" w:rsidP="0085477A">
      <w:pPr>
        <w:pStyle w:val="0212166"/>
      </w:pPr>
      <w:r w:rsidRPr="00EF352E">
        <w:t>Климат городского поселения «Идрица» умеренно-континентальный влажный. Прохождение циклонов в холодный период года сопровождается резким потеплением, оттепелями, часто со сплошной низкой облачностью, осадками и туманами. В летнее время циклоны обусловливают понижение температуры, заметное похолодание, облачную и дождливую погоду.</w:t>
      </w:r>
    </w:p>
    <w:p w:rsidR="00EF352E" w:rsidRPr="00EF352E" w:rsidRDefault="00EF352E" w:rsidP="0085477A">
      <w:pPr>
        <w:pStyle w:val="0212166"/>
      </w:pPr>
      <w:r w:rsidRPr="00EF352E">
        <w:t>В соответствии с климатическим районированием России, проектируемая территория относится к климатическому подрайону IIВ. Расчетная температура для проектирования отопления составляет –27</w:t>
      </w:r>
      <w:r w:rsidRPr="00F62076">
        <w:rPr>
          <w:vertAlign w:val="superscript"/>
        </w:rPr>
        <w:t>о</w:t>
      </w:r>
      <w:r w:rsidRPr="00EF352E">
        <w:t>С (температура самой холодной пятидневки, обеспеченностью 0,92). Продолжительность отопительного периода (со сред</w:t>
      </w:r>
      <w:r w:rsidR="009C4F81">
        <w:t>несуточной температурой воздуха</w:t>
      </w:r>
      <w:r w:rsidRPr="00EF352E">
        <w:t xml:space="preserve"> &lt;8°С) -  212 суток. </w:t>
      </w:r>
    </w:p>
    <w:p w:rsidR="00EF352E" w:rsidRPr="00EF352E" w:rsidRDefault="00EF352E" w:rsidP="0085477A">
      <w:pPr>
        <w:pStyle w:val="0212166"/>
      </w:pPr>
      <w:r w:rsidRPr="00EF352E">
        <w:t>Величина суммарной солнечной радиации достигает 78-88 ккал на 1 кв.см в год. Относительно большая облачность в течение года значительно уменьшает продолжительность солнечного сияния, которое составляет в среднем около 1700 часов в год (т.е. около 40% от возможной продолжительности за этот период для данных широт). Время солнечного сияния (Великие Луки) составляет 1615 часов.</w:t>
      </w:r>
    </w:p>
    <w:p w:rsidR="00EF352E" w:rsidRPr="00EF352E" w:rsidRDefault="00EF352E" w:rsidP="0085477A">
      <w:pPr>
        <w:pStyle w:val="0212166"/>
      </w:pPr>
      <w:r w:rsidRPr="00EF352E">
        <w:t>Тепловой режим. Среднегодовая температура воздуха составляет +4,8</w:t>
      </w:r>
      <w:r w:rsidRPr="00F62076">
        <w:rPr>
          <w:vertAlign w:val="superscript"/>
        </w:rPr>
        <w:t>о</w:t>
      </w:r>
      <w:r w:rsidRPr="00EF352E">
        <w:t>С. Наиболее холодным месяцем является январь со среднемесячной температурой -7,5</w:t>
      </w:r>
      <w:r w:rsidRPr="00EF352E">
        <w:sym w:font="Symbol" w:char="F0B0"/>
      </w:r>
      <w:r w:rsidRPr="00EF352E">
        <w:t>С. Самый жаркий месяц – июль со среднемесячной температурой +17,4</w:t>
      </w:r>
      <w:r w:rsidR="00794071" w:rsidRPr="00EF352E">
        <w:sym w:font="Symbol" w:char="F0B0"/>
      </w:r>
      <w:r w:rsidR="00794071" w:rsidRPr="00EF352E">
        <w:t>С</w:t>
      </w:r>
      <w:r w:rsidRPr="00EF352E">
        <w:t>. Абсолютная минимальная температура воздуха составляет –46</w:t>
      </w:r>
      <w:r w:rsidR="00794071" w:rsidRPr="00EF352E">
        <w:sym w:font="Symbol" w:char="F0B0"/>
      </w:r>
      <w:r w:rsidR="00794071" w:rsidRPr="00EF352E">
        <w:t>С</w:t>
      </w:r>
      <w:r w:rsidRPr="00EF352E">
        <w:t>, абсолютная максимальная +35</w:t>
      </w:r>
      <w:r w:rsidR="00794071" w:rsidRPr="00EF352E">
        <w:sym w:font="Symbol" w:char="F0B0"/>
      </w:r>
      <w:r w:rsidR="00794071" w:rsidRPr="00EF352E">
        <w:t>С</w:t>
      </w:r>
      <w:r w:rsidRPr="00EF352E">
        <w:t>. Температура воздуха наиболее холодн</w:t>
      </w:r>
      <w:r w:rsidR="004917F9">
        <w:t>ых суток, (обеспеченностью 0,92</w:t>
      </w:r>
      <w:r w:rsidRPr="00EF352E">
        <w:t>) –31</w:t>
      </w:r>
      <w:r w:rsidR="00794071" w:rsidRPr="00EF352E">
        <w:sym w:font="Symbol" w:char="F0B0"/>
      </w:r>
      <w:r w:rsidR="00794071" w:rsidRPr="00EF352E">
        <w:t>С</w:t>
      </w:r>
      <w:r w:rsidRPr="00EF352E">
        <w:t>.</w:t>
      </w:r>
    </w:p>
    <w:p w:rsidR="00EF352E" w:rsidRPr="00EF352E" w:rsidRDefault="00EF352E" w:rsidP="0085477A">
      <w:pPr>
        <w:pStyle w:val="0212166"/>
      </w:pPr>
      <w:r w:rsidRPr="00EF352E">
        <w:t>Температура воздуха в холодный период обеспеченностью 0,94 составляет – -14</w:t>
      </w:r>
      <w:r w:rsidRPr="00EF352E">
        <w:sym w:font="Symbol" w:char="F0B0"/>
      </w:r>
      <w:r w:rsidR="00626B9B" w:rsidRPr="00EF352E">
        <w:t>С,</w:t>
      </w:r>
      <w:r w:rsidRPr="00EF352E">
        <w:t xml:space="preserve"> в теплый период – +20,9</w:t>
      </w:r>
      <w:r w:rsidR="00794071" w:rsidRPr="00EF352E">
        <w:sym w:font="Symbol" w:char="F0B0"/>
      </w:r>
      <w:r w:rsidR="00794071" w:rsidRPr="00EF352E">
        <w:t>С</w:t>
      </w:r>
      <w:r w:rsidRPr="00EF352E">
        <w:t>.</w:t>
      </w:r>
    </w:p>
    <w:p w:rsidR="00EF352E" w:rsidRPr="00EF352E" w:rsidRDefault="00EF352E" w:rsidP="0085477A">
      <w:pPr>
        <w:pStyle w:val="0212166"/>
      </w:pPr>
      <w:r w:rsidRPr="00EF352E">
        <w:t>Число дней с наиболее сильными морозами достигает в среднем 0,7 дня с температурой менее –30</w:t>
      </w:r>
      <w:r w:rsidR="00794071" w:rsidRPr="00EF352E">
        <w:sym w:font="Symbol" w:char="F0B0"/>
      </w:r>
      <w:r w:rsidR="00794071" w:rsidRPr="00EF352E">
        <w:t>С</w:t>
      </w:r>
      <w:r w:rsidRPr="00EF352E">
        <w:t xml:space="preserve"> и 14,2 дней с температурой менее –20</w:t>
      </w:r>
      <w:r w:rsidR="00794071" w:rsidRPr="00EF352E">
        <w:sym w:font="Symbol" w:char="F0B0"/>
      </w:r>
      <w:r w:rsidR="00794071" w:rsidRPr="00EF352E">
        <w:t>С</w:t>
      </w:r>
      <w:r w:rsidRPr="00EF352E">
        <w:t xml:space="preserve">. </w:t>
      </w:r>
    </w:p>
    <w:p w:rsidR="00EF352E" w:rsidRPr="00EF352E" w:rsidRDefault="00EF352E" w:rsidP="0085477A">
      <w:pPr>
        <w:pStyle w:val="0212166"/>
      </w:pPr>
      <w:r w:rsidRPr="00EF352E">
        <w:t>Влажностный режим. Территория относится к зоне избыточного увлажнения. За год выпадает в среднем 602</w:t>
      </w:r>
      <w:r w:rsidR="00FA781A">
        <w:t xml:space="preserve"> </w:t>
      </w:r>
      <w:r w:rsidRPr="00EF352E">
        <w:t>мм осадков, причем основная часть в теплый период с апреля по октябрь – 425</w:t>
      </w:r>
      <w:r w:rsidR="00FA781A">
        <w:t xml:space="preserve"> </w:t>
      </w:r>
      <w:r w:rsidRPr="00EF352E">
        <w:t xml:space="preserve">мм. Средняя относительная влажность воздуха наиболее холодного месяца – </w:t>
      </w:r>
      <w:r w:rsidR="009C4F81">
        <w:br/>
      </w:r>
      <w:r w:rsidRPr="00EF352E">
        <w:lastRenderedPageBreak/>
        <w:t>84</w:t>
      </w:r>
      <w:r w:rsidR="009C4F81">
        <w:t xml:space="preserve"> </w:t>
      </w:r>
      <w:r w:rsidRPr="00EF352E">
        <w:t>%, наиболее теплого – 77</w:t>
      </w:r>
      <w:r w:rsidR="009C4F81">
        <w:t xml:space="preserve"> </w:t>
      </w:r>
      <w:r w:rsidRPr="00EF352E">
        <w:t xml:space="preserve">%, среднегодовая относительная влажность воздуха в – около 80 %. Снежный покров появляется во второй декаде ноября, сходит – в первой декаде апреля. Высота снежного покрова не превышает </w:t>
      </w:r>
      <w:r w:rsidR="00FA781A" w:rsidRPr="00EF352E">
        <w:t>24 см</w:t>
      </w:r>
      <w:r w:rsidRPr="00EF352E">
        <w:t xml:space="preserve">. </w:t>
      </w:r>
    </w:p>
    <w:p w:rsidR="00EF352E" w:rsidRPr="00EF352E" w:rsidRDefault="00EF352E" w:rsidP="0085477A">
      <w:pPr>
        <w:pStyle w:val="0212166"/>
      </w:pPr>
      <w:r w:rsidRPr="00EF352E">
        <w:t>Ветровой режим. В течение года преобладают южные и юго-западные ветры (16-21</w:t>
      </w:r>
      <w:r w:rsidR="009C4F81">
        <w:t xml:space="preserve"> </w:t>
      </w:r>
      <w:r w:rsidRPr="00EF352E">
        <w:t>% от повторяемости всех других направлений), а также юго-восточные и западные (12-16</w:t>
      </w:r>
      <w:r w:rsidR="009C4F81">
        <w:t xml:space="preserve"> </w:t>
      </w:r>
      <w:r w:rsidRPr="00EF352E">
        <w:t>%). Наибольшие скорости ветра 4-6 м/с наблюдается в холодный период.</w:t>
      </w:r>
    </w:p>
    <w:p w:rsidR="00EF352E" w:rsidRPr="00EF352E" w:rsidRDefault="00EF352E" w:rsidP="0085477A">
      <w:pPr>
        <w:pStyle w:val="0212166"/>
      </w:pPr>
      <w:r w:rsidRPr="00EF352E">
        <w:t>Опасные погодные явления</w:t>
      </w:r>
    </w:p>
    <w:p w:rsidR="00EF352E" w:rsidRPr="00EF352E" w:rsidRDefault="00EF352E" w:rsidP="0085477A">
      <w:pPr>
        <w:pStyle w:val="0212166"/>
      </w:pPr>
      <w:r w:rsidRPr="00EF352E">
        <w:t xml:space="preserve">Метели. Среднее число дней с метелью за холодный период – 25, наиболее часто метели отмечаются на открытых незалесенных территориях. Повторяемость сильных метелей в среднем наблюдается 3 раза в году. </w:t>
      </w:r>
    </w:p>
    <w:p w:rsidR="00EF352E" w:rsidRPr="00EF352E" w:rsidRDefault="00EF352E" w:rsidP="0085477A">
      <w:pPr>
        <w:pStyle w:val="0212166"/>
      </w:pPr>
      <w:r w:rsidRPr="00EF352E">
        <w:t>Туманы. Среднегодовое число дней с туманом – 41, в основном отмечается с октября по март (27 дней), наибольшее количество туманов возникает в пониженных формах рельефа.</w:t>
      </w:r>
    </w:p>
    <w:p w:rsidR="00EF352E" w:rsidRPr="00EF352E" w:rsidRDefault="00EF352E" w:rsidP="0085477A">
      <w:pPr>
        <w:pStyle w:val="0212166"/>
      </w:pPr>
      <w:r w:rsidRPr="00EF352E">
        <w:t xml:space="preserve">Грозы. Среднее число дней с грозой за теплый период – 26. </w:t>
      </w:r>
    </w:p>
    <w:p w:rsidR="00EF352E" w:rsidRPr="00EF352E" w:rsidRDefault="00EF352E" w:rsidP="0085477A">
      <w:pPr>
        <w:pStyle w:val="0212166"/>
      </w:pPr>
      <w:r w:rsidRPr="00EF352E">
        <w:t>Выводы. Климатические условия благоприятны для жизнедеятельности человека, трудовой деятельности, отдыха и туризма. Учитывая относительно небольшие размеры и спокойный рельеф, климатические условия не имеют резких территориальных контрастов и не вызывают планировочных ограничений.</w:t>
      </w:r>
    </w:p>
    <w:p w:rsidR="00D46B25" w:rsidRDefault="00D46B25" w:rsidP="002F40B0">
      <w:pPr>
        <w:pStyle w:val="0212164"/>
      </w:pPr>
      <w:r w:rsidRPr="00DE053E">
        <w:t>Рельеф и инженерно-геологические условия</w:t>
      </w:r>
    </w:p>
    <w:p w:rsidR="001D3C8F" w:rsidRPr="001D3C8F" w:rsidRDefault="001D3C8F" w:rsidP="0085477A">
      <w:pPr>
        <w:pStyle w:val="0212166"/>
      </w:pPr>
      <w:r w:rsidRPr="001D3C8F">
        <w:t>Псковская область расположена на северо-западе Восточно-Европейской (Русской) равнины, в пределах Прибалтийской низменности. Поверхность территории волости представляет собой плоскую слегка волнистую равнину.</w:t>
      </w:r>
    </w:p>
    <w:p w:rsidR="001D3C8F" w:rsidRPr="001D3C8F" w:rsidRDefault="001D3C8F" w:rsidP="0085477A">
      <w:pPr>
        <w:pStyle w:val="0212166"/>
      </w:pPr>
      <w:r w:rsidRPr="001D3C8F">
        <w:t>Современный рельеф поселения формировался преимущественно в верхнечетвертичное время. В геоморфологическом отношении территория поселения представляет собой сложное сочетание холмисто-моренного и камового рельефа с разделяющими их флювиогляциальными, оз</w:t>
      </w:r>
      <w:r w:rsidR="004917F9">
        <w:t>е</w:t>
      </w:r>
      <w:r w:rsidRPr="001D3C8F">
        <w:t xml:space="preserve">рно-ледниковыми и моренными слабоволнистыми равнинами. Абсолютные отметки поверхности района колеблются от 110 до </w:t>
      </w:r>
      <w:smartTag w:uri="urn:schemas-microsoft-com:office:smarttags" w:element="metricconverter">
        <w:smartTagPr>
          <w:attr w:name="ProductID" w:val="200 м"/>
        </w:smartTagPr>
        <w:r w:rsidRPr="001D3C8F">
          <w:t>200 м</w:t>
        </w:r>
      </w:smartTag>
      <w:r w:rsidRPr="001D3C8F">
        <w:t>, редко более.</w:t>
      </w:r>
    </w:p>
    <w:p w:rsidR="001D3C8F" w:rsidRPr="001D3C8F" w:rsidRDefault="001D3C8F" w:rsidP="0085477A">
      <w:pPr>
        <w:pStyle w:val="0212166"/>
      </w:pPr>
      <w:r w:rsidRPr="001D3C8F">
        <w:t>Основной водной артерией является река Великая и ее притоки Идрица и Неведрянка. Речные долины развиты слабо. Они, как правило, приспособились к ложбинам стока послеледниковых вод. Четко выраженную в рельефе долину трапецеидальной формы имеет только река Великая. Берега рек местами заболоченные. Кроме того, в юго-западной части территории поселения находится озеро Зародище.</w:t>
      </w:r>
    </w:p>
    <w:p w:rsidR="001D3C8F" w:rsidRPr="001D3C8F" w:rsidRDefault="001D3C8F" w:rsidP="0085477A">
      <w:pPr>
        <w:pStyle w:val="0212166"/>
      </w:pPr>
      <w:r w:rsidRPr="001D3C8F">
        <w:t xml:space="preserve">Несмотря на хорошо развитую речную сеть, территория умеренно или слабо дренирована, а в сочетании с широким распространением слабопроницаемых грунтов, местами заболочена. </w:t>
      </w:r>
    </w:p>
    <w:p w:rsidR="001D3C8F" w:rsidRPr="001D3C8F" w:rsidRDefault="001D3C8F" w:rsidP="0085477A">
      <w:pPr>
        <w:pStyle w:val="0212166"/>
      </w:pPr>
      <w:r w:rsidRPr="001D3C8F">
        <w:t xml:space="preserve">В геологическом строении территории волости принимает участие комплекс осадочных пород протерозойской системы и отложения палеозоя и кайнозоя, лежащих на древнем кристаллическом фундаменте. Поверхность фундамента погружается в юго-восточном направлении. </w:t>
      </w:r>
    </w:p>
    <w:p w:rsidR="001D3C8F" w:rsidRPr="001D3C8F" w:rsidRDefault="001D3C8F" w:rsidP="0085477A">
      <w:pPr>
        <w:pStyle w:val="0212166"/>
      </w:pPr>
      <w:r w:rsidRPr="001D3C8F">
        <w:rPr>
          <w:i/>
        </w:rPr>
        <w:t>Комплекс палеозойских отложений</w:t>
      </w:r>
      <w:r w:rsidRPr="001D3C8F">
        <w:t xml:space="preserve"> представлен породами верхнего девона (D3) бурегского, семилукского, саргаевского и швянтойского горизонтов. Толща девонских отложений залегает наклонно с общим падением на юго-восток. </w:t>
      </w:r>
    </w:p>
    <w:p w:rsidR="001D3C8F" w:rsidRPr="001D3C8F" w:rsidRDefault="001D3C8F" w:rsidP="0085477A">
      <w:pPr>
        <w:pStyle w:val="0212166"/>
      </w:pPr>
      <w:r w:rsidRPr="001D3C8F">
        <w:lastRenderedPageBreak/>
        <w:t xml:space="preserve">На поверхность в обнажениях рек известняки и доломиты не выходят, залегая на глубинах от </w:t>
      </w:r>
      <w:r w:rsidR="00751DA2">
        <w:br/>
      </w:r>
      <w:r w:rsidRPr="001D3C8F">
        <w:t xml:space="preserve">17 до </w:t>
      </w:r>
      <w:smartTag w:uri="urn:schemas-microsoft-com:office:smarttags" w:element="metricconverter">
        <w:smartTagPr>
          <w:attr w:name="ProductID" w:val="60 м"/>
        </w:smartTagPr>
        <w:r w:rsidRPr="001D3C8F">
          <w:t>60 м</w:t>
        </w:r>
      </w:smartTag>
      <w:r w:rsidRPr="001D3C8F">
        <w:t xml:space="preserve">, но обломки их часто можно видеть в моренных отложениях. </w:t>
      </w:r>
    </w:p>
    <w:p w:rsidR="001D3C8F" w:rsidRPr="001D3C8F" w:rsidRDefault="001D3C8F" w:rsidP="0085477A">
      <w:pPr>
        <w:pStyle w:val="0212166"/>
      </w:pPr>
      <w:r w:rsidRPr="001D3C8F">
        <w:t xml:space="preserve">Карбонатная толща бурегского, семилукского и саргаевского горизонтов отличается постоянством, имеет мощность около </w:t>
      </w:r>
      <w:smartTag w:uri="urn:schemas-microsoft-com:office:smarttags" w:element="metricconverter">
        <w:smartTagPr>
          <w:attr w:name="ProductID" w:val="96 м"/>
        </w:smartTagPr>
        <w:r w:rsidRPr="001D3C8F">
          <w:t>96 м</w:t>
        </w:r>
      </w:smartTag>
      <w:r w:rsidRPr="001D3C8F">
        <w:t>, сложена морскими отложениями — в основном известняками и доломитами. Среди них встречаются прослои глин и мергелей, часто доломитизированных, местами с гипсом.</w:t>
      </w:r>
    </w:p>
    <w:p w:rsidR="001D3C8F" w:rsidRPr="001D3C8F" w:rsidRDefault="001D3C8F" w:rsidP="0085477A">
      <w:pPr>
        <w:pStyle w:val="0212166"/>
      </w:pPr>
      <w:r w:rsidRPr="001D3C8F">
        <w:t xml:space="preserve">Швянтойский (более древний) горизонт представлен разноцветными песками и песчаниками с прослоями глин и алевритов. </w:t>
      </w:r>
    </w:p>
    <w:p w:rsidR="001D3C8F" w:rsidRPr="001D3C8F" w:rsidRDefault="001D3C8F" w:rsidP="0085477A">
      <w:pPr>
        <w:pStyle w:val="0212166"/>
      </w:pPr>
      <w:r w:rsidRPr="001D3C8F">
        <w:t xml:space="preserve">Отложения верхнедевонской системы подстилается мощной толщей более древних девонских, силурийских, ордовикских и кембрийских осадочных пород, которые покрывают древний докембрийский кристаллический фундамент. Глубина залегания фундамента достигает </w:t>
      </w:r>
      <w:smartTag w:uri="urn:schemas-microsoft-com:office:smarttags" w:element="metricconverter">
        <w:smartTagPr>
          <w:attr w:name="ProductID" w:val="1000 м"/>
        </w:smartTagPr>
        <w:r w:rsidRPr="001D3C8F">
          <w:t>1000 м</w:t>
        </w:r>
      </w:smartTag>
      <w:r w:rsidRPr="001D3C8F">
        <w:t>.</w:t>
      </w:r>
    </w:p>
    <w:p w:rsidR="001D3C8F" w:rsidRPr="001D3C8F" w:rsidRDefault="001D3C8F" w:rsidP="0085477A">
      <w:pPr>
        <w:pStyle w:val="0212166"/>
      </w:pPr>
      <w:r w:rsidRPr="001D3C8F">
        <w:rPr>
          <w:i/>
        </w:rPr>
        <w:t>Комплекс кайнозойских отложений</w:t>
      </w:r>
      <w:r w:rsidRPr="001D3C8F">
        <w:t xml:space="preserve"> представлен породами четвертичной системы (Q), покрывающими коренные породы. По составу и генезису они не однородны; образовались они в результате деятельности ледника, ледниковых и послеледниковых вод. По литологическому составу это преимущественно пески (от мелких до валунных), супеси, суглинки и глины с включениями кристаллических и известковых валунов разных размеров. </w:t>
      </w:r>
      <w:r w:rsidR="00751DA2" w:rsidRPr="001D3C8F">
        <w:t>Кроме того,</w:t>
      </w:r>
      <w:r w:rsidRPr="001D3C8F">
        <w:t xml:space="preserve"> имеют широкое распространение аллювиальные (слагают русла и надпойменные террасы рек) и биогенные (болотные) отложения.</w:t>
      </w:r>
    </w:p>
    <w:p w:rsidR="001D3C8F" w:rsidRPr="001D3C8F" w:rsidRDefault="001D3C8F" w:rsidP="0085477A">
      <w:pPr>
        <w:pStyle w:val="0212166"/>
      </w:pPr>
      <w:r w:rsidRPr="001D3C8F">
        <w:t>Мощность четвертичных отложений неравномерна от первых метров до десятков метров.</w:t>
      </w:r>
    </w:p>
    <w:p w:rsidR="00D46B25" w:rsidRPr="00DE053E" w:rsidRDefault="00D46B25" w:rsidP="002F40B0">
      <w:pPr>
        <w:pStyle w:val="0212164"/>
      </w:pPr>
      <w:r w:rsidRPr="00DE053E">
        <w:t xml:space="preserve">Гидрография, </w:t>
      </w:r>
      <w:bookmarkEnd w:id="35"/>
      <w:r w:rsidRPr="0003231B">
        <w:t>гидрогеология</w:t>
      </w:r>
    </w:p>
    <w:p w:rsidR="001D3C8F" w:rsidRPr="001D3C8F" w:rsidRDefault="001D3C8F" w:rsidP="0085477A">
      <w:pPr>
        <w:pStyle w:val="0212166"/>
      </w:pPr>
      <w:r w:rsidRPr="001D3C8F">
        <w:t xml:space="preserve">Рассматриваемая территория в гидрогеологическом отношении расположена в пределах Ленинградского артезианского бассейна. </w:t>
      </w:r>
    </w:p>
    <w:p w:rsidR="001D3C8F" w:rsidRPr="001D3C8F" w:rsidRDefault="001D3C8F" w:rsidP="0085477A">
      <w:pPr>
        <w:pStyle w:val="0212166"/>
      </w:pPr>
      <w:r w:rsidRPr="001D3C8F">
        <w:t xml:space="preserve">Подземные воды приурочены к отложениям четвертичного и дочетвертичного возрастов. </w:t>
      </w:r>
    </w:p>
    <w:p w:rsidR="001D3C8F" w:rsidRPr="001D3C8F" w:rsidRDefault="001D3C8F" w:rsidP="0085477A">
      <w:pPr>
        <w:pStyle w:val="0212166"/>
      </w:pPr>
      <w:r w:rsidRPr="0002492C">
        <w:rPr>
          <w:u w:val="single"/>
        </w:rPr>
        <w:t>Четвертичные водоносные подразделения</w:t>
      </w:r>
      <w:r w:rsidRPr="001D3C8F">
        <w:t xml:space="preserve"> повсеместно залегают с поверхности. Наиболее распространены с поверхности водоносный современный болотный горизонт, слабоводоносный современный озерный горизонт, водоносные озерно-ледниковые и флювиогляциальные надморенные горизонты валдайского ледниковья, а также водоупорный локально водоносный валдайский моренный комплекс.</w:t>
      </w:r>
    </w:p>
    <w:p w:rsidR="001D3C8F" w:rsidRPr="001D3C8F" w:rsidRDefault="001D3C8F" w:rsidP="0085477A">
      <w:pPr>
        <w:pStyle w:val="0212166"/>
      </w:pPr>
      <w:r w:rsidRPr="001D3C8F">
        <w:t xml:space="preserve">Уровень залегания грунтовых вод от 0,5 до первых метров. Воды безнапорные. Воды, обладающие местным напором, встречаются в моренных отложениях и приурочены они к песчаным линзам и прослоям в глинистых грунтах. По химическому составу воды преимущественно гидрокарбонатно кальциевые или различного катионного состава. </w:t>
      </w:r>
      <w:r w:rsidR="000D6986">
        <w:t xml:space="preserve">Воды пресные с минерализацией </w:t>
      </w:r>
      <w:r w:rsidRPr="001D3C8F">
        <w:t xml:space="preserve">0,2-0,5 г/л, иногда отмечается увеличение минерализации до </w:t>
      </w:r>
      <w:r w:rsidR="009C4F81">
        <w:br/>
      </w:r>
      <w:r w:rsidRPr="001D3C8F">
        <w:t>1,0-1,3 г/л, что обусловлено поверхностным загрязнением. При загрязнении также увеличивается в воде содержание соединений азота.</w:t>
      </w:r>
    </w:p>
    <w:p w:rsidR="001D3C8F" w:rsidRPr="001D3C8F" w:rsidRDefault="001D3C8F" w:rsidP="0085477A">
      <w:pPr>
        <w:pStyle w:val="0212166"/>
      </w:pPr>
      <w:r w:rsidRPr="001D3C8F">
        <w:t xml:space="preserve">Практическое значение подземных вод четвертичных подразделений сводится к индивидуальному водоснабжению населения при помощи колодцев. Для централизованного хозяйственно-питьевого водоснабжения эти горизонты не рекомендуются, поскольку не являются защищенными с поверхности от загрязнения. </w:t>
      </w:r>
    </w:p>
    <w:p w:rsidR="001D3C8F" w:rsidRPr="001D3C8F" w:rsidRDefault="001D3C8F" w:rsidP="0085477A">
      <w:pPr>
        <w:pStyle w:val="0212166"/>
      </w:pPr>
      <w:r w:rsidRPr="0002492C">
        <w:rPr>
          <w:u w:val="single"/>
        </w:rPr>
        <w:lastRenderedPageBreak/>
        <w:t>Саргаевско-даугавский водоносный комплекс (D3sr-dg</w:t>
      </w:r>
      <w:r w:rsidRPr="001D3C8F">
        <w:rPr>
          <w:i/>
        </w:rPr>
        <w:t>)</w:t>
      </w:r>
      <w:r w:rsidRPr="001D3C8F">
        <w:t xml:space="preserve"> приурочен к карбонатной толще верхнего девона. Распространен на всей территории волости. Толща сложена преимущественно карбонатными породами: трещиноватыми, кавернозными известняками, доломитизированными известняками, доломитами с подчиненным развитием мергелей и глин. Комплекс залегает непосредственно под четвертичными отложениями. В подошве комплекса повсеместно залегают снетогорские слои саргаевского горизонта, представленные глинисто-аллевритовой пачкой, которые являются относительным водоупором.</w:t>
      </w:r>
    </w:p>
    <w:p w:rsidR="001D3C8F" w:rsidRPr="001D3C8F" w:rsidRDefault="001D3C8F" w:rsidP="0085477A">
      <w:pPr>
        <w:pStyle w:val="0212166"/>
      </w:pPr>
      <w:r w:rsidRPr="001D3C8F">
        <w:t xml:space="preserve">В пределах рассматриваемой территории комплекс содержит напорные воды. Величина напора увеличивается по мере распространения горизонта на юг-юго-восток Псковской области. Глубина залегания уровней в пределах волости изменяется от 10 до </w:t>
      </w:r>
      <w:smartTag w:uri="urn:schemas-microsoft-com:office:smarttags" w:element="metricconverter">
        <w:smartTagPr>
          <w:attr w:name="ProductID" w:val="30 м"/>
        </w:smartTagPr>
        <w:r w:rsidRPr="001D3C8F">
          <w:t>30 м</w:t>
        </w:r>
      </w:smartTag>
      <w:r w:rsidRPr="001D3C8F">
        <w:t>.</w:t>
      </w:r>
    </w:p>
    <w:p w:rsidR="001D3C8F" w:rsidRPr="001D3C8F" w:rsidRDefault="001D3C8F" w:rsidP="0085477A">
      <w:pPr>
        <w:pStyle w:val="0212166"/>
      </w:pPr>
      <w:r w:rsidRPr="001D3C8F">
        <w:t>Для водоносного комплекса характерна резкая изменчивость фильтрационных свойств, что обусловлено неравномерной трещиноватостью и кавернозностью и пестрым литологическим составом водовмещающих пород. Удельные дебиты скважин изменяются от 0,2 до 2,5 л/с.</w:t>
      </w:r>
    </w:p>
    <w:p w:rsidR="001D3C8F" w:rsidRPr="001D3C8F" w:rsidRDefault="001D3C8F" w:rsidP="0085477A">
      <w:pPr>
        <w:pStyle w:val="0212166"/>
      </w:pPr>
      <w:r w:rsidRPr="001D3C8F">
        <w:t>По химическому составу воды, в основном, пресные гидрокарбонатные магниево-кальциевые и кальциево-магниевые с минерализацией 0,2-0,5 г/л и общей жесткостью от 4,4 до 9,9 мг-экв/куб.дм. Характерной особенностью горизонта является повышенное содержание железа от 1 до 5 мг/л.</w:t>
      </w:r>
    </w:p>
    <w:p w:rsidR="001D3C8F" w:rsidRPr="001D3C8F" w:rsidRDefault="001D3C8F" w:rsidP="0085477A">
      <w:pPr>
        <w:pStyle w:val="0212166"/>
      </w:pPr>
      <w:r w:rsidRPr="001D3C8F">
        <w:t>Данный водоносный комплекс обладает значительными запасами пресных подземных вод и может являться основным для централизованного хозяйственно-питьевого водоснабжения.</w:t>
      </w:r>
    </w:p>
    <w:p w:rsidR="001D3C8F" w:rsidRPr="001D3C8F" w:rsidRDefault="001D3C8F" w:rsidP="0085477A">
      <w:pPr>
        <w:pStyle w:val="0212166"/>
      </w:pPr>
      <w:r w:rsidRPr="0002492C">
        <w:rPr>
          <w:u w:val="single"/>
        </w:rPr>
        <w:t>Арукюласко-швянтойский терригенный водоносный комплекс (</w:t>
      </w:r>
      <w:r w:rsidRPr="0002492C">
        <w:rPr>
          <w:u w:val="single"/>
          <w:lang w:val="en-US"/>
        </w:rPr>
        <w:t>D</w:t>
      </w:r>
      <w:r w:rsidRPr="0002492C">
        <w:rPr>
          <w:u w:val="single"/>
        </w:rPr>
        <w:t>2</w:t>
      </w:r>
      <w:r w:rsidRPr="0002492C">
        <w:rPr>
          <w:u w:val="single"/>
          <w:lang w:val="en-US"/>
        </w:rPr>
        <w:t>ar</w:t>
      </w:r>
      <w:r w:rsidRPr="0002492C">
        <w:rPr>
          <w:u w:val="single"/>
        </w:rPr>
        <w:t>-</w:t>
      </w:r>
      <w:r w:rsidRPr="0002492C">
        <w:rPr>
          <w:u w:val="single"/>
          <w:lang w:val="en-US"/>
        </w:rPr>
        <w:t>D</w:t>
      </w:r>
      <w:r w:rsidRPr="0002492C">
        <w:rPr>
          <w:u w:val="single"/>
        </w:rPr>
        <w:t>3</w:t>
      </w:r>
      <w:r w:rsidRPr="0002492C">
        <w:rPr>
          <w:u w:val="single"/>
          <w:lang w:val="en-US"/>
        </w:rPr>
        <w:t>shv</w:t>
      </w:r>
      <w:r w:rsidRPr="0002492C">
        <w:rPr>
          <w:u w:val="single"/>
        </w:rPr>
        <w:t>)</w:t>
      </w:r>
      <w:r w:rsidRPr="001D3C8F">
        <w:t xml:space="preserve"> приурочен к арукюласкому и буртниекскому горизонтам среднего девона и швянтойскому горизонту верхнего девона. Имеет повсеместное распространение. </w:t>
      </w:r>
    </w:p>
    <w:p w:rsidR="001D3C8F" w:rsidRPr="001D3C8F" w:rsidRDefault="001D3C8F" w:rsidP="0085477A">
      <w:pPr>
        <w:pStyle w:val="0212166"/>
      </w:pPr>
      <w:r w:rsidRPr="001D3C8F">
        <w:t>Водовмещающие породы представлены выдержанной толщей песков и слабосцементированных песчаников, переслаивающихся с глинами и алевролитами. На всей территории перекрывается вышележащим саргаевско-даугавским комплексом, от которого данный комплекс отделяется гипсами и алевролитами, залегающими в верхней части швянтойского горизонта, мощностью 5-</w:t>
      </w:r>
      <w:smartTag w:uri="urn:schemas-microsoft-com:office:smarttags" w:element="metricconverter">
        <w:smartTagPr>
          <w:attr w:name="ProductID" w:val="30 м"/>
        </w:smartTagPr>
        <w:r w:rsidRPr="001D3C8F">
          <w:t>30 м</w:t>
        </w:r>
      </w:smartTag>
      <w:r w:rsidRPr="001D3C8F">
        <w:t xml:space="preserve">. Нижним водоупором служат слабопроницаемые глинисто-карбонатные породы верхней части наровского горизонта. </w:t>
      </w:r>
    </w:p>
    <w:p w:rsidR="001D3C8F" w:rsidRPr="001D3C8F" w:rsidRDefault="001D3C8F" w:rsidP="0085477A">
      <w:pPr>
        <w:pStyle w:val="0212166"/>
      </w:pPr>
      <w:r w:rsidRPr="001D3C8F">
        <w:t>Воды напорные, величина напора от 10 до 100</w:t>
      </w:r>
      <w:r w:rsidR="00FA781A">
        <w:t xml:space="preserve"> </w:t>
      </w:r>
      <w:r w:rsidRPr="001D3C8F">
        <w:t>м. Глубина залегания уровней изменяется от 15 до 35-50</w:t>
      </w:r>
      <w:r w:rsidR="00FA781A">
        <w:t xml:space="preserve"> </w:t>
      </w:r>
      <w:r w:rsidRPr="001D3C8F">
        <w:t>м, а бассейне р. Великая уровень выше поверхности земли на 0,5-15</w:t>
      </w:r>
      <w:r w:rsidR="00FA781A">
        <w:t xml:space="preserve"> </w:t>
      </w:r>
      <w:r w:rsidRPr="001D3C8F">
        <w:t>м.</w:t>
      </w:r>
    </w:p>
    <w:p w:rsidR="001D3C8F" w:rsidRPr="001D3C8F" w:rsidRDefault="001D3C8F" w:rsidP="0085477A">
      <w:pPr>
        <w:pStyle w:val="0212166"/>
      </w:pPr>
      <w:r w:rsidRPr="001D3C8F">
        <w:t>Водообильность комплекса сравнительно высокая, удельные дебиты скважин составляют 1-7 л/с. Фильтрационные параметры водовмещающих пород неоднородны, коэффициент фильтрации изменяется от 2 до 24-45 м/сут. По химическому составу воды горизонта гидрокарбонатные кальциевые и магниево-кальциевые, обычно пресные, с минерализацией 0,04-0,8 г/л. (В центральной и восточной частях Псковской области вскрываются солоноватые воды с минерализацией 1,4-14 г/л).</w:t>
      </w:r>
    </w:p>
    <w:p w:rsidR="001D3C8F" w:rsidRDefault="001D3C8F" w:rsidP="0085477A">
      <w:pPr>
        <w:pStyle w:val="0212166"/>
      </w:pPr>
      <w:r w:rsidRPr="00B778FD">
        <w:t xml:space="preserve">Воды данного комплекса могут быть использованы для централизованного водоснабжения. </w:t>
      </w:r>
    </w:p>
    <w:p w:rsidR="009C4F81" w:rsidRDefault="009C4F81" w:rsidP="002F40B0">
      <w:pPr>
        <w:pStyle w:val="0212164"/>
      </w:pPr>
      <w:bookmarkStart w:id="36" w:name="_Toc239498934"/>
      <w:r>
        <w:br w:type="page"/>
      </w:r>
    </w:p>
    <w:p w:rsidR="003B0FA3" w:rsidRPr="00DE053E" w:rsidRDefault="003B0FA3" w:rsidP="002F40B0">
      <w:pPr>
        <w:pStyle w:val="0212164"/>
      </w:pPr>
      <w:r w:rsidRPr="00547C96">
        <w:lastRenderedPageBreak/>
        <w:t>Растительность и почвенный покров</w:t>
      </w:r>
    </w:p>
    <w:p w:rsidR="00F731BD" w:rsidRDefault="00547C96" w:rsidP="0085477A">
      <w:pPr>
        <w:pStyle w:val="0212166"/>
        <w:rPr>
          <w:lang w:eastAsia="ru-RU"/>
        </w:rPr>
      </w:pPr>
      <w:r w:rsidRPr="00547C96">
        <w:rPr>
          <w:lang w:eastAsia="ru-RU"/>
        </w:rPr>
        <w:t xml:space="preserve">Одним из основных элементов растительного покрова </w:t>
      </w:r>
      <w:r w:rsidR="00F731BD">
        <w:rPr>
          <w:lang w:eastAsia="ru-RU"/>
        </w:rPr>
        <w:t>городского поселения</w:t>
      </w:r>
      <w:r w:rsidRPr="00547C96">
        <w:rPr>
          <w:lang w:eastAsia="ru-RU"/>
        </w:rPr>
        <w:t xml:space="preserve"> являются леса, занимающие около 23</w:t>
      </w:r>
      <w:r w:rsidR="009C4F81">
        <w:rPr>
          <w:lang w:eastAsia="ru-RU"/>
        </w:rPr>
        <w:t xml:space="preserve"> </w:t>
      </w:r>
      <w:r w:rsidRPr="00547C96">
        <w:rPr>
          <w:lang w:eastAsia="ru-RU"/>
        </w:rPr>
        <w:t>% площади района.</w:t>
      </w:r>
    </w:p>
    <w:p w:rsidR="00F731BD" w:rsidRDefault="00547C96" w:rsidP="0085477A">
      <w:pPr>
        <w:pStyle w:val="0212166"/>
        <w:rPr>
          <w:lang w:eastAsia="ru-RU"/>
        </w:rPr>
      </w:pPr>
      <w:r w:rsidRPr="00547C96">
        <w:rPr>
          <w:lang w:eastAsia="ru-RU"/>
        </w:rPr>
        <w:t>Повсеместно распространены кустарники. Луга приурочены, главным образом, к долинам рек и пониженным территориям. Преобладают суходольные луга, в травяном покрове которых преобладают злаковое разнотравье и осоки. Бобовые значительной роли не играют, поэтому качество травостоя и урожайность их низкая. Нередко снижает производительность этих лугов наличие мохового покрова с преобладанием кукушкина льна, а также значительная их каменистость.</w:t>
      </w:r>
    </w:p>
    <w:p w:rsidR="00F731BD" w:rsidRDefault="00547C96" w:rsidP="0085477A">
      <w:pPr>
        <w:pStyle w:val="0212166"/>
        <w:rPr>
          <w:lang w:eastAsia="ru-RU"/>
        </w:rPr>
      </w:pPr>
      <w:r w:rsidRPr="00547C96">
        <w:rPr>
          <w:lang w:eastAsia="ru-RU"/>
        </w:rPr>
        <w:t>Заливные луга отличаются густым и богатым травостоем (злаковые, бобовые) и являются наиболее ценными сенокосными угодьями.</w:t>
      </w:r>
    </w:p>
    <w:p w:rsidR="00F731BD" w:rsidRDefault="00547C96" w:rsidP="0085477A">
      <w:pPr>
        <w:pStyle w:val="0212166"/>
        <w:rPr>
          <w:lang w:eastAsia="ru-RU"/>
        </w:rPr>
      </w:pPr>
      <w:r w:rsidRPr="00547C96">
        <w:rPr>
          <w:lang w:eastAsia="ru-RU"/>
        </w:rPr>
        <w:t>Повсеместно на территории района распространены крупные и мелкие массивы низинных и верховых болот. На верховых болотах произрастают: мох-сфагнум, клюква, пушица, багульник, нередко встречается карминовая сосна. На низинных болотах преобладают осоки, хвощи, зел</w:t>
      </w:r>
      <w:r w:rsidR="005C1624">
        <w:rPr>
          <w:lang w:eastAsia="ru-RU"/>
        </w:rPr>
        <w:t>е</w:t>
      </w:r>
      <w:r w:rsidRPr="00547C96">
        <w:rPr>
          <w:lang w:eastAsia="ru-RU"/>
        </w:rPr>
        <w:t>ные мхи, болотное разнотравье, встречаются кустарни</w:t>
      </w:r>
      <w:r w:rsidR="00F731BD">
        <w:rPr>
          <w:lang w:eastAsia="ru-RU"/>
        </w:rPr>
        <w:t>ки: черная ольха, береза, ива.</w:t>
      </w:r>
    </w:p>
    <w:p w:rsidR="00F731BD" w:rsidRDefault="00547C96" w:rsidP="0085477A">
      <w:pPr>
        <w:pStyle w:val="0212166"/>
        <w:rPr>
          <w:lang w:eastAsia="ru-RU"/>
        </w:rPr>
      </w:pPr>
      <w:r w:rsidRPr="00547C96">
        <w:rPr>
          <w:lang w:eastAsia="ru-RU"/>
        </w:rPr>
        <w:t>Из сорной растительности пашен необходимо отметить сурепку, поповник, пырей, васил</w:t>
      </w:r>
      <w:r w:rsidR="005C1624">
        <w:rPr>
          <w:lang w:eastAsia="ru-RU"/>
        </w:rPr>
        <w:t>е</w:t>
      </w:r>
      <w:r w:rsidRPr="00547C96">
        <w:rPr>
          <w:lang w:eastAsia="ru-RU"/>
        </w:rPr>
        <w:t>к полевой, мать-и-мачеху, хвощ полевой, мышиный горошек и др.</w:t>
      </w:r>
    </w:p>
    <w:p w:rsidR="00F731BD" w:rsidRDefault="00547C96" w:rsidP="0085477A">
      <w:pPr>
        <w:pStyle w:val="0212166"/>
        <w:rPr>
          <w:lang w:eastAsia="ru-RU"/>
        </w:rPr>
      </w:pPr>
      <w:r w:rsidRPr="00547C96">
        <w:rPr>
          <w:lang w:eastAsia="ru-RU"/>
        </w:rPr>
        <w:t>Основным элементом охраны лесов является режим пользования, который определяется категориями защитности лесов: все леса разделяются на защитные и эксплуатационные, режим использования которых определяется Лесным кодексом РФ.</w:t>
      </w:r>
    </w:p>
    <w:p w:rsidR="00F731BD" w:rsidRDefault="00547C96" w:rsidP="0085477A">
      <w:pPr>
        <w:pStyle w:val="0212166"/>
        <w:rPr>
          <w:lang w:eastAsia="ru-RU"/>
        </w:rPr>
      </w:pPr>
      <w:r w:rsidRPr="00547C96">
        <w:rPr>
          <w:lang w:eastAsia="ru-RU"/>
        </w:rPr>
        <w:t>Охране болот способствует запрещение осушения крупных болот.</w:t>
      </w:r>
    </w:p>
    <w:p w:rsidR="00547C96" w:rsidRPr="00547C96" w:rsidRDefault="00547C96" w:rsidP="0085477A">
      <w:pPr>
        <w:pStyle w:val="0212166"/>
        <w:rPr>
          <w:lang w:eastAsia="ru-RU"/>
        </w:rPr>
      </w:pPr>
      <w:r w:rsidRPr="00547C96">
        <w:rPr>
          <w:lang w:eastAsia="ru-RU"/>
        </w:rPr>
        <w:t>Луга (сенокосные угодья) необходимо своевременно скашивать и производить их улучшение.</w:t>
      </w:r>
    </w:p>
    <w:p w:rsidR="00F731BD" w:rsidRDefault="00547C96" w:rsidP="0085477A">
      <w:pPr>
        <w:pStyle w:val="0212166"/>
        <w:rPr>
          <w:lang w:eastAsia="ru-RU"/>
        </w:rPr>
      </w:pPr>
      <w:r w:rsidRPr="00547C96">
        <w:rPr>
          <w:lang w:eastAsia="ru-RU"/>
        </w:rPr>
        <w:t>Животный мир района богат и разнообразен. Значительное место среди видов занимает охотничье-промысловая фауна и птицы.</w:t>
      </w:r>
    </w:p>
    <w:p w:rsidR="00F731BD" w:rsidRDefault="00547C96" w:rsidP="0085477A">
      <w:pPr>
        <w:pStyle w:val="0212166"/>
        <w:rPr>
          <w:lang w:eastAsia="ru-RU"/>
        </w:rPr>
      </w:pPr>
      <w:r w:rsidRPr="00547C96">
        <w:rPr>
          <w:lang w:eastAsia="ru-RU"/>
        </w:rPr>
        <w:t xml:space="preserve">Из копытных следует отметить: лося, кабана, европейскую косулю. Основное место в охотничьем промысле занимают: белка, зайцы, енотовидная собака, лесная куница, лисица. Кроме зверей много птиц: тетерев, рябчик, вальдшнеп и утки. </w:t>
      </w:r>
    </w:p>
    <w:p w:rsidR="00F731BD" w:rsidRDefault="00547C96" w:rsidP="0085477A">
      <w:pPr>
        <w:pStyle w:val="0212166"/>
        <w:rPr>
          <w:lang w:eastAsia="ru-RU"/>
        </w:rPr>
      </w:pPr>
      <w:r w:rsidRPr="00547C96">
        <w:rPr>
          <w:lang w:eastAsia="ru-RU"/>
        </w:rPr>
        <w:t>Распространена спортивная и любительская охота.</w:t>
      </w:r>
    </w:p>
    <w:p w:rsidR="00F731BD" w:rsidRDefault="00547C96" w:rsidP="0085477A">
      <w:pPr>
        <w:pStyle w:val="0212166"/>
        <w:rPr>
          <w:lang w:eastAsia="ru-RU"/>
        </w:rPr>
      </w:pPr>
      <w:r w:rsidRPr="00547C96">
        <w:rPr>
          <w:lang w:eastAsia="ru-RU"/>
        </w:rPr>
        <w:t>Охране животного мира способствует соблюдение законодательства о животном мире, об охоте, в частности Федерального закона «Об охоте и сохранении охотничьих ресурсов» от 17.07.2009 года.</w:t>
      </w:r>
    </w:p>
    <w:p w:rsidR="00547C96" w:rsidRPr="00547C96" w:rsidRDefault="00547C96" w:rsidP="0085477A">
      <w:pPr>
        <w:pStyle w:val="0212166"/>
        <w:rPr>
          <w:lang w:eastAsia="ru-RU"/>
        </w:rPr>
      </w:pPr>
      <w:r w:rsidRPr="00547C96">
        <w:rPr>
          <w:lang w:eastAsia="ru-RU"/>
        </w:rPr>
        <w:t xml:space="preserve">В целях охраны флоры и фауны Псковской области Госкомитетом Псковской области по лицензированию и природопользованию разработаны списки растений, грибов, животных и птиц, подлежащих охране на территории Псковской области. </w:t>
      </w:r>
    </w:p>
    <w:p w:rsidR="0086706D" w:rsidRPr="00DE053E" w:rsidRDefault="0086706D" w:rsidP="002F40B0">
      <w:pPr>
        <w:pStyle w:val="0212164"/>
      </w:pPr>
      <w:r w:rsidRPr="00DE053E">
        <w:t>Лесные ресурсы</w:t>
      </w:r>
    </w:p>
    <w:p w:rsidR="0086706D" w:rsidRPr="0002492C" w:rsidRDefault="0086706D" w:rsidP="0085477A">
      <w:pPr>
        <w:pStyle w:val="0212166"/>
      </w:pPr>
      <w:r w:rsidRPr="0002492C">
        <w:t>Общие сведения</w:t>
      </w:r>
    </w:p>
    <w:p w:rsidR="0002492C" w:rsidRPr="0002492C" w:rsidRDefault="0002492C" w:rsidP="0085477A">
      <w:pPr>
        <w:pStyle w:val="0212166"/>
      </w:pPr>
      <w:r>
        <w:t>Л</w:t>
      </w:r>
      <w:r w:rsidRPr="0002492C">
        <w:t xml:space="preserve">еса зеленой и лесопарковой зоны р.п. Идрица принадлежат Идрицкому участковому лесничеству Себежского лесничества Псковской области. </w:t>
      </w:r>
    </w:p>
    <w:p w:rsidR="0002492C" w:rsidRPr="0002492C" w:rsidRDefault="0002492C" w:rsidP="0085477A">
      <w:pPr>
        <w:pStyle w:val="0212166"/>
      </w:pPr>
      <w:r w:rsidRPr="0002492C">
        <w:t xml:space="preserve">Границы зеленой и лесопарковой зоны лесного фонда проходят в соответствии с данными Лесохозяйственного регламента ГУ «Себежское лесничество Псковской области </w:t>
      </w:r>
      <w:r w:rsidRPr="0002492C">
        <w:lastRenderedPageBreak/>
        <w:t xml:space="preserve">(филиал ФГУП «Рослесинфорг» </w:t>
      </w:r>
      <w:r w:rsidRPr="0003231B">
        <w:t xml:space="preserve">«Севзаплеспроект», СПб, 2010), разработанного на основании Лесного кодекса Российской Федерации от 04.12.2006 </w:t>
      </w:r>
      <w:r w:rsidR="009C4F81">
        <w:t xml:space="preserve">г. </w:t>
      </w:r>
      <w:r w:rsidRPr="0003231B">
        <w:t>№</w:t>
      </w:r>
      <w:r w:rsidR="009C4F81">
        <w:t xml:space="preserve"> </w:t>
      </w:r>
      <w:r w:rsidRPr="0003231B">
        <w:t>200-ФЗ.</w:t>
      </w:r>
    </w:p>
    <w:p w:rsidR="0002492C" w:rsidRPr="0002492C" w:rsidRDefault="0002492C" w:rsidP="0085477A">
      <w:pPr>
        <w:pStyle w:val="0212166"/>
      </w:pPr>
      <w:r w:rsidRPr="0002492C">
        <w:t xml:space="preserve">Ограничения на территории зеленой и лесопарковой зоны </w:t>
      </w:r>
    </w:p>
    <w:p w:rsidR="0002492C" w:rsidRPr="0002492C" w:rsidRDefault="0002492C" w:rsidP="0085477A">
      <w:pPr>
        <w:pStyle w:val="0212166"/>
      </w:pPr>
      <w:r w:rsidRPr="0002492C">
        <w:t xml:space="preserve">Зеленые зоны устанавливаются в целях обеспечения защиты населения от неблагоприятных природных и техногенных воздействий, сохранения и оздоровления окружающей среды. </w:t>
      </w:r>
    </w:p>
    <w:p w:rsidR="0002492C" w:rsidRPr="0002492C" w:rsidRDefault="0002492C" w:rsidP="0085477A">
      <w:pPr>
        <w:pStyle w:val="0212166"/>
      </w:pPr>
      <w:r w:rsidRPr="0002492C">
        <w:t>Лесопарковые зоны устанавливаются в целях организации отдыха населения, сохранения санитарно-гигиенической, оздоровительной и эстетической ценности природных ландшафтов.</w:t>
      </w:r>
    </w:p>
    <w:p w:rsidR="0002492C" w:rsidRPr="0002492C" w:rsidRDefault="0002492C" w:rsidP="0085477A">
      <w:pPr>
        <w:pStyle w:val="0212166"/>
      </w:pPr>
      <w:r w:rsidRPr="0002492C">
        <w:t>На территории лесов зеленой и лесопарковой зоны запрещены виды функционального использования в соответствии с Лесным кодексом Российской Федерации и несовместимые с целевым назначением и полезными функциями лесов.</w:t>
      </w:r>
    </w:p>
    <w:p w:rsidR="0086706D" w:rsidRPr="00620990" w:rsidRDefault="0086706D" w:rsidP="0085477A">
      <w:pPr>
        <w:pStyle w:val="0212166"/>
      </w:pPr>
      <w:r w:rsidRPr="00620990">
        <w:t xml:space="preserve">В пределах </w:t>
      </w:r>
      <w:r w:rsidR="0003231B" w:rsidRPr="00620990">
        <w:t>городского поселения «Идрица»</w:t>
      </w:r>
      <w:r w:rsidRPr="00620990">
        <w:t xml:space="preserve"> района земли лесного фонда занимают </w:t>
      </w:r>
      <w:r w:rsidR="00620990" w:rsidRPr="00620990">
        <w:t>103682,32</w:t>
      </w:r>
      <w:r w:rsidRPr="00620990">
        <w:rPr>
          <w:rFonts w:eastAsia="Times New Roman"/>
          <w:color w:val="000000"/>
          <w:lang w:eastAsia="ru-RU"/>
        </w:rPr>
        <w:t xml:space="preserve"> </w:t>
      </w:r>
      <w:r w:rsidRPr="00620990">
        <w:t>га.</w:t>
      </w:r>
    </w:p>
    <w:p w:rsidR="0086706D" w:rsidRPr="007A46B3" w:rsidRDefault="0086706D" w:rsidP="0077197C">
      <w:pPr>
        <w:spacing w:line="300" w:lineRule="auto"/>
        <w:ind w:firstLine="709"/>
        <w:rPr>
          <w:szCs w:val="24"/>
          <w:u w:val="single"/>
        </w:rPr>
      </w:pPr>
      <w:r w:rsidRPr="007A46B3">
        <w:rPr>
          <w:szCs w:val="24"/>
          <w:u w:val="single"/>
        </w:rPr>
        <w:t>Характеристика лесов</w:t>
      </w:r>
    </w:p>
    <w:p w:rsidR="001D65D2" w:rsidRPr="00DE053E" w:rsidRDefault="0086706D" w:rsidP="0085477A">
      <w:pPr>
        <w:pStyle w:val="0212166"/>
      </w:pPr>
      <w:r w:rsidRPr="007A46B3">
        <w:t>Характеристики лесов</w:t>
      </w:r>
      <w:r w:rsidR="007A46B3" w:rsidRPr="007A46B3">
        <w:t xml:space="preserve"> лесничеств</w:t>
      </w:r>
      <w:r w:rsidRPr="007A46B3">
        <w:t xml:space="preserve"> в части </w:t>
      </w:r>
      <w:r w:rsidR="007A46B3" w:rsidRPr="007A46B3">
        <w:t>городского поселения</w:t>
      </w:r>
      <w:r w:rsidRPr="007A46B3">
        <w:t xml:space="preserve"> пр</w:t>
      </w:r>
      <w:r w:rsidR="007A46B3" w:rsidRPr="007A46B3">
        <w:t>иведены в таблицах 2.1.3 – 2.1.4</w:t>
      </w:r>
      <w:r w:rsidRPr="007A46B3">
        <w:t xml:space="preserve">. </w:t>
      </w:r>
      <w:r w:rsidR="001D65D2" w:rsidRPr="007A46B3">
        <w:t>Характеристика состояния лесов приведена по данным</w:t>
      </w:r>
      <w:r w:rsidR="007A46B3" w:rsidRPr="007A46B3">
        <w:t xml:space="preserve"> Лесохозяйственного регламента ГУ «Себежское лесничество Псковской области</w:t>
      </w:r>
      <w:r w:rsidR="001D65D2" w:rsidRPr="007A46B3">
        <w:t xml:space="preserve">. Уточняющих данных по </w:t>
      </w:r>
      <w:r w:rsidR="00E86E5E">
        <w:t>городско</w:t>
      </w:r>
      <w:r w:rsidR="007A46B3" w:rsidRPr="007A46B3">
        <w:t xml:space="preserve">му поселению «Идрица» </w:t>
      </w:r>
      <w:r w:rsidR="001D65D2" w:rsidRPr="007A46B3">
        <w:t>не имеется.</w:t>
      </w:r>
    </w:p>
    <w:p w:rsidR="00DE053E" w:rsidRDefault="00DE053E" w:rsidP="0077197C">
      <w:pPr>
        <w:spacing w:line="300" w:lineRule="auto"/>
        <w:jc w:val="right"/>
      </w:pPr>
      <w:r>
        <w:t xml:space="preserve">Таблица 2.1.3 </w:t>
      </w:r>
    </w:p>
    <w:p w:rsidR="0086706D" w:rsidRDefault="0086706D" w:rsidP="0077197C">
      <w:pPr>
        <w:spacing w:line="300" w:lineRule="auto"/>
        <w:jc w:val="center"/>
      </w:pPr>
      <w:r w:rsidRPr="00DE053E">
        <w:t>Распределение лесов лесничества по лесорастительным зонам и лесным районам</w:t>
      </w:r>
      <w:r w:rsidR="001563DE" w:rsidRPr="00DE053E">
        <w:t xml:space="preserve"> </w:t>
      </w:r>
    </w:p>
    <w:tbl>
      <w:tblPr>
        <w:tblW w:w="4999" w:type="pct"/>
        <w:jc w:val="right"/>
        <w:tblBorders>
          <w:top w:val="single" w:sz="6" w:space="0" w:color="000000"/>
          <w:left w:val="single" w:sz="6" w:space="0" w:color="000000"/>
          <w:right w:val="single" w:sz="6" w:space="0" w:color="000000"/>
          <w:insideH w:val="single" w:sz="6" w:space="0" w:color="000000"/>
          <w:insideV w:val="single" w:sz="6" w:space="0" w:color="000000"/>
        </w:tblBorders>
        <w:tblLook w:val="0000"/>
      </w:tblPr>
      <w:tblGrid>
        <w:gridCol w:w="548"/>
        <w:gridCol w:w="1558"/>
        <w:gridCol w:w="2119"/>
        <w:gridCol w:w="2732"/>
        <w:gridCol w:w="1877"/>
        <w:gridCol w:w="1301"/>
      </w:tblGrid>
      <w:tr w:rsidR="00DE053E" w:rsidRPr="00D14D26" w:rsidTr="00751DA2">
        <w:trPr>
          <w:trHeight w:val="1153"/>
          <w:jc w:val="right"/>
        </w:trPr>
        <w:tc>
          <w:tcPr>
            <w:tcW w:w="270" w:type="pct"/>
            <w:shd w:val="clear" w:color="auto" w:fill="auto"/>
            <w:vAlign w:val="center"/>
          </w:tcPr>
          <w:p w:rsidR="00DE053E" w:rsidRPr="00D14D26" w:rsidRDefault="001C2599" w:rsidP="001C2599">
            <w:pPr>
              <w:spacing w:line="240" w:lineRule="auto"/>
              <w:jc w:val="center"/>
              <w:rPr>
                <w:b/>
                <w:sz w:val="20"/>
                <w:szCs w:val="20"/>
              </w:rPr>
            </w:pPr>
            <w:r w:rsidRPr="00D14D26">
              <w:rPr>
                <w:b/>
                <w:sz w:val="20"/>
                <w:szCs w:val="20"/>
              </w:rPr>
              <w:t>№</w:t>
            </w:r>
          </w:p>
        </w:tc>
        <w:tc>
          <w:tcPr>
            <w:tcW w:w="768" w:type="pct"/>
            <w:shd w:val="clear" w:color="auto" w:fill="auto"/>
            <w:vAlign w:val="center"/>
          </w:tcPr>
          <w:p w:rsidR="00DE053E" w:rsidRPr="00D14D26" w:rsidRDefault="00DE053E" w:rsidP="002C6F8A">
            <w:pPr>
              <w:spacing w:line="240" w:lineRule="auto"/>
              <w:jc w:val="center"/>
              <w:rPr>
                <w:b/>
                <w:sz w:val="20"/>
                <w:szCs w:val="20"/>
              </w:rPr>
            </w:pPr>
            <w:r w:rsidRPr="00D14D26">
              <w:rPr>
                <w:b/>
                <w:sz w:val="20"/>
                <w:szCs w:val="20"/>
              </w:rPr>
              <w:t>Наименование участковых лесничеств</w:t>
            </w:r>
          </w:p>
        </w:tc>
        <w:tc>
          <w:tcPr>
            <w:tcW w:w="1045" w:type="pct"/>
            <w:shd w:val="clear" w:color="auto" w:fill="auto"/>
            <w:vAlign w:val="center"/>
          </w:tcPr>
          <w:p w:rsidR="00DE053E" w:rsidRPr="00D14D26" w:rsidRDefault="001C2599" w:rsidP="009C4F81">
            <w:pPr>
              <w:spacing w:line="240" w:lineRule="auto"/>
              <w:jc w:val="center"/>
              <w:rPr>
                <w:b/>
                <w:sz w:val="20"/>
                <w:szCs w:val="20"/>
              </w:rPr>
            </w:pPr>
            <w:r w:rsidRPr="00D14D26">
              <w:rPr>
                <w:b/>
                <w:sz w:val="20"/>
                <w:szCs w:val="20"/>
              </w:rPr>
              <w:t>Лесорасти</w:t>
            </w:r>
            <w:r w:rsidR="00DE053E" w:rsidRPr="00D14D26">
              <w:rPr>
                <w:b/>
                <w:sz w:val="20"/>
                <w:szCs w:val="20"/>
              </w:rPr>
              <w:t>тельная</w:t>
            </w:r>
            <w:r w:rsidR="009C4F81">
              <w:rPr>
                <w:b/>
                <w:sz w:val="20"/>
                <w:szCs w:val="20"/>
              </w:rPr>
              <w:t xml:space="preserve"> </w:t>
            </w:r>
            <w:r w:rsidR="00DE053E" w:rsidRPr="00D14D26">
              <w:rPr>
                <w:b/>
                <w:sz w:val="20"/>
                <w:szCs w:val="20"/>
              </w:rPr>
              <w:t>зона</w:t>
            </w:r>
          </w:p>
        </w:tc>
        <w:tc>
          <w:tcPr>
            <w:tcW w:w="1348" w:type="pct"/>
            <w:vAlign w:val="center"/>
          </w:tcPr>
          <w:p w:rsidR="00DE053E" w:rsidRPr="00D14D26" w:rsidRDefault="00DE053E" w:rsidP="002C6F8A">
            <w:pPr>
              <w:spacing w:line="240" w:lineRule="auto"/>
              <w:jc w:val="center"/>
              <w:rPr>
                <w:b/>
                <w:sz w:val="20"/>
                <w:szCs w:val="20"/>
              </w:rPr>
            </w:pPr>
            <w:r w:rsidRPr="00D14D26">
              <w:rPr>
                <w:b/>
                <w:sz w:val="20"/>
                <w:szCs w:val="20"/>
              </w:rPr>
              <w:t>Лесной район</w:t>
            </w:r>
          </w:p>
        </w:tc>
        <w:tc>
          <w:tcPr>
            <w:tcW w:w="926" w:type="pct"/>
            <w:shd w:val="clear" w:color="auto" w:fill="auto"/>
            <w:vAlign w:val="center"/>
          </w:tcPr>
          <w:p w:rsidR="00DE053E" w:rsidRPr="00D14D26" w:rsidRDefault="00DE053E" w:rsidP="009C4F81">
            <w:pPr>
              <w:spacing w:line="240" w:lineRule="auto"/>
              <w:jc w:val="center"/>
              <w:rPr>
                <w:b/>
                <w:sz w:val="20"/>
                <w:szCs w:val="20"/>
              </w:rPr>
            </w:pPr>
            <w:r w:rsidRPr="00D14D26">
              <w:rPr>
                <w:b/>
                <w:sz w:val="20"/>
                <w:szCs w:val="20"/>
              </w:rPr>
              <w:t>Перечень лесных кварталов</w:t>
            </w:r>
          </w:p>
        </w:tc>
        <w:tc>
          <w:tcPr>
            <w:tcW w:w="642" w:type="pct"/>
            <w:shd w:val="clear" w:color="auto" w:fill="auto"/>
            <w:vAlign w:val="center"/>
          </w:tcPr>
          <w:p w:rsidR="00DE053E" w:rsidRPr="00D14D26" w:rsidRDefault="00DE053E" w:rsidP="009C4F81">
            <w:pPr>
              <w:spacing w:line="240" w:lineRule="auto"/>
              <w:jc w:val="center"/>
              <w:rPr>
                <w:b/>
                <w:sz w:val="20"/>
                <w:szCs w:val="20"/>
              </w:rPr>
            </w:pPr>
            <w:r w:rsidRPr="00D14D26">
              <w:rPr>
                <w:b/>
                <w:sz w:val="20"/>
                <w:szCs w:val="20"/>
              </w:rPr>
              <w:t>Площадь,</w:t>
            </w:r>
            <w:r w:rsidR="009C4F81">
              <w:rPr>
                <w:b/>
                <w:sz w:val="20"/>
                <w:szCs w:val="20"/>
              </w:rPr>
              <w:t xml:space="preserve"> </w:t>
            </w:r>
            <w:r w:rsidRPr="00D14D26">
              <w:rPr>
                <w:b/>
                <w:sz w:val="20"/>
                <w:szCs w:val="20"/>
              </w:rPr>
              <w:t>га</w:t>
            </w:r>
          </w:p>
        </w:tc>
      </w:tr>
    </w:tbl>
    <w:p w:rsidR="00DE053E" w:rsidRPr="0077509B" w:rsidRDefault="00DE053E" w:rsidP="00DE053E">
      <w:pPr>
        <w:spacing w:line="14" w:lineRule="auto"/>
        <w:jc w:val="center"/>
        <w:rPr>
          <w:sz w:val="22"/>
        </w:rPr>
      </w:pPr>
    </w:p>
    <w:tbl>
      <w:tblPr>
        <w:tblW w:w="5000" w:type="pct"/>
        <w:jc w:val="righ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533"/>
        <w:gridCol w:w="1559"/>
        <w:gridCol w:w="2127"/>
        <w:gridCol w:w="2737"/>
        <w:gridCol w:w="1885"/>
        <w:gridCol w:w="1296"/>
      </w:tblGrid>
      <w:tr w:rsidR="0086706D" w:rsidRPr="00D14D26" w:rsidTr="00751DA2">
        <w:trPr>
          <w:trHeight w:val="241"/>
          <w:tblHeader/>
          <w:jc w:val="right"/>
        </w:trPr>
        <w:tc>
          <w:tcPr>
            <w:tcW w:w="263" w:type="pct"/>
            <w:shd w:val="clear" w:color="auto" w:fill="auto"/>
            <w:vAlign w:val="center"/>
          </w:tcPr>
          <w:p w:rsidR="0086706D" w:rsidRPr="00D14D26" w:rsidRDefault="0086706D" w:rsidP="00DE053E">
            <w:pPr>
              <w:spacing w:line="240" w:lineRule="auto"/>
              <w:jc w:val="center"/>
              <w:rPr>
                <w:b/>
                <w:sz w:val="20"/>
                <w:szCs w:val="20"/>
              </w:rPr>
            </w:pPr>
            <w:r w:rsidRPr="00D14D26">
              <w:rPr>
                <w:b/>
                <w:sz w:val="20"/>
                <w:szCs w:val="20"/>
              </w:rPr>
              <w:t>1</w:t>
            </w:r>
          </w:p>
        </w:tc>
        <w:tc>
          <w:tcPr>
            <w:tcW w:w="769" w:type="pct"/>
            <w:shd w:val="clear" w:color="auto" w:fill="auto"/>
            <w:vAlign w:val="center"/>
          </w:tcPr>
          <w:p w:rsidR="0086706D" w:rsidRPr="00D14D26" w:rsidRDefault="0086706D" w:rsidP="00DE053E">
            <w:pPr>
              <w:spacing w:line="240" w:lineRule="auto"/>
              <w:jc w:val="center"/>
              <w:rPr>
                <w:b/>
                <w:sz w:val="20"/>
                <w:szCs w:val="20"/>
              </w:rPr>
            </w:pPr>
            <w:r w:rsidRPr="00D14D26">
              <w:rPr>
                <w:b/>
                <w:sz w:val="20"/>
                <w:szCs w:val="20"/>
              </w:rPr>
              <w:t>2</w:t>
            </w:r>
          </w:p>
        </w:tc>
        <w:tc>
          <w:tcPr>
            <w:tcW w:w="1049" w:type="pct"/>
            <w:shd w:val="clear" w:color="auto" w:fill="auto"/>
            <w:vAlign w:val="center"/>
          </w:tcPr>
          <w:p w:rsidR="0086706D" w:rsidRPr="00D14D26" w:rsidRDefault="0086706D" w:rsidP="00DE053E">
            <w:pPr>
              <w:spacing w:line="240" w:lineRule="auto"/>
              <w:jc w:val="center"/>
              <w:rPr>
                <w:b/>
                <w:sz w:val="20"/>
                <w:szCs w:val="20"/>
              </w:rPr>
            </w:pPr>
            <w:r w:rsidRPr="00D14D26">
              <w:rPr>
                <w:b/>
                <w:sz w:val="20"/>
                <w:szCs w:val="20"/>
              </w:rPr>
              <w:t>3</w:t>
            </w:r>
          </w:p>
        </w:tc>
        <w:tc>
          <w:tcPr>
            <w:tcW w:w="1350" w:type="pct"/>
            <w:vAlign w:val="center"/>
          </w:tcPr>
          <w:p w:rsidR="0086706D" w:rsidRPr="00D14D26" w:rsidRDefault="0086706D" w:rsidP="00DE053E">
            <w:pPr>
              <w:spacing w:line="240" w:lineRule="auto"/>
              <w:jc w:val="center"/>
              <w:rPr>
                <w:b/>
                <w:sz w:val="20"/>
                <w:szCs w:val="20"/>
              </w:rPr>
            </w:pPr>
            <w:r w:rsidRPr="00D14D26">
              <w:rPr>
                <w:b/>
                <w:sz w:val="20"/>
                <w:szCs w:val="20"/>
              </w:rPr>
              <w:t>4</w:t>
            </w:r>
          </w:p>
        </w:tc>
        <w:tc>
          <w:tcPr>
            <w:tcW w:w="930" w:type="pct"/>
            <w:shd w:val="clear" w:color="auto" w:fill="auto"/>
            <w:vAlign w:val="center"/>
          </w:tcPr>
          <w:p w:rsidR="0086706D" w:rsidRPr="00D14D26" w:rsidRDefault="0086706D" w:rsidP="00DE053E">
            <w:pPr>
              <w:spacing w:line="240" w:lineRule="auto"/>
              <w:jc w:val="center"/>
              <w:rPr>
                <w:b/>
                <w:sz w:val="20"/>
                <w:szCs w:val="20"/>
              </w:rPr>
            </w:pPr>
            <w:r w:rsidRPr="00D14D26">
              <w:rPr>
                <w:b/>
                <w:sz w:val="20"/>
                <w:szCs w:val="20"/>
              </w:rPr>
              <w:t>5</w:t>
            </w:r>
          </w:p>
        </w:tc>
        <w:tc>
          <w:tcPr>
            <w:tcW w:w="639" w:type="pct"/>
            <w:shd w:val="clear" w:color="auto" w:fill="auto"/>
            <w:vAlign w:val="center"/>
          </w:tcPr>
          <w:p w:rsidR="0086706D" w:rsidRPr="00D14D26" w:rsidRDefault="0086706D" w:rsidP="00DE053E">
            <w:pPr>
              <w:spacing w:line="240" w:lineRule="auto"/>
              <w:jc w:val="center"/>
              <w:rPr>
                <w:b/>
                <w:sz w:val="20"/>
                <w:szCs w:val="20"/>
              </w:rPr>
            </w:pPr>
            <w:r w:rsidRPr="00D14D26">
              <w:rPr>
                <w:b/>
                <w:sz w:val="20"/>
                <w:szCs w:val="20"/>
              </w:rPr>
              <w:t>6</w:t>
            </w:r>
          </w:p>
        </w:tc>
      </w:tr>
      <w:tr w:rsidR="0003231B" w:rsidRPr="00D14D26" w:rsidTr="00751DA2">
        <w:trPr>
          <w:trHeight w:val="330"/>
          <w:jc w:val="right"/>
        </w:trPr>
        <w:tc>
          <w:tcPr>
            <w:tcW w:w="263" w:type="pct"/>
            <w:shd w:val="clear" w:color="auto" w:fill="auto"/>
          </w:tcPr>
          <w:p w:rsidR="0003231B" w:rsidRPr="00D14D26" w:rsidRDefault="0003231B" w:rsidP="0003231B">
            <w:pPr>
              <w:spacing w:line="240" w:lineRule="auto"/>
              <w:jc w:val="center"/>
              <w:rPr>
                <w:sz w:val="20"/>
                <w:szCs w:val="20"/>
              </w:rPr>
            </w:pPr>
            <w:r w:rsidRPr="00D14D26">
              <w:rPr>
                <w:sz w:val="20"/>
                <w:szCs w:val="20"/>
              </w:rPr>
              <w:t>1</w:t>
            </w:r>
          </w:p>
        </w:tc>
        <w:tc>
          <w:tcPr>
            <w:tcW w:w="769" w:type="pct"/>
            <w:shd w:val="clear" w:color="auto" w:fill="auto"/>
          </w:tcPr>
          <w:p w:rsidR="0003231B" w:rsidRPr="0003231B" w:rsidRDefault="0003231B" w:rsidP="00806E33">
            <w:pPr>
              <w:spacing w:line="240" w:lineRule="auto"/>
              <w:jc w:val="left"/>
              <w:rPr>
                <w:sz w:val="20"/>
                <w:szCs w:val="20"/>
              </w:rPr>
            </w:pPr>
            <w:r w:rsidRPr="0003231B">
              <w:rPr>
                <w:sz w:val="20"/>
                <w:szCs w:val="20"/>
              </w:rPr>
              <w:t>Себежское</w:t>
            </w:r>
          </w:p>
        </w:tc>
        <w:tc>
          <w:tcPr>
            <w:tcW w:w="1049" w:type="pct"/>
            <w:vMerge w:val="restart"/>
            <w:shd w:val="clear" w:color="auto" w:fill="auto"/>
          </w:tcPr>
          <w:p w:rsidR="0003231B" w:rsidRPr="0003231B" w:rsidRDefault="005E588A" w:rsidP="00806E33">
            <w:pPr>
              <w:spacing w:line="240" w:lineRule="auto"/>
              <w:jc w:val="left"/>
              <w:rPr>
                <w:sz w:val="20"/>
                <w:szCs w:val="20"/>
              </w:rPr>
            </w:pPr>
            <w:r>
              <w:rPr>
                <w:sz w:val="20"/>
                <w:szCs w:val="20"/>
              </w:rPr>
              <w:t>Зона хвойно</w:t>
            </w:r>
            <w:r w:rsidR="00751DA2">
              <w:rPr>
                <w:sz w:val="20"/>
                <w:szCs w:val="20"/>
              </w:rPr>
              <w:t>широко-</w:t>
            </w:r>
            <w:r w:rsidR="0003231B" w:rsidRPr="0003231B">
              <w:rPr>
                <w:sz w:val="20"/>
                <w:szCs w:val="20"/>
              </w:rPr>
              <w:t>лиственных лесов</w:t>
            </w:r>
          </w:p>
        </w:tc>
        <w:tc>
          <w:tcPr>
            <w:tcW w:w="1350" w:type="pct"/>
            <w:vMerge w:val="restart"/>
          </w:tcPr>
          <w:p w:rsidR="0003231B" w:rsidRPr="0003231B" w:rsidRDefault="00751DA2" w:rsidP="00806E33">
            <w:pPr>
              <w:spacing w:line="240" w:lineRule="auto"/>
              <w:jc w:val="left"/>
              <w:rPr>
                <w:sz w:val="20"/>
                <w:szCs w:val="20"/>
              </w:rPr>
            </w:pPr>
            <w:r>
              <w:rPr>
                <w:sz w:val="20"/>
                <w:szCs w:val="20"/>
              </w:rPr>
              <w:t>Р</w:t>
            </w:r>
            <w:r w:rsidR="005E588A">
              <w:rPr>
                <w:sz w:val="20"/>
                <w:szCs w:val="20"/>
              </w:rPr>
              <w:t>айон хвойно</w:t>
            </w:r>
            <w:r w:rsidR="0003231B" w:rsidRPr="0003231B">
              <w:rPr>
                <w:sz w:val="20"/>
                <w:szCs w:val="20"/>
              </w:rPr>
              <w:t>ш</w:t>
            </w:r>
            <w:r w:rsidR="005E588A">
              <w:rPr>
                <w:sz w:val="20"/>
                <w:szCs w:val="20"/>
              </w:rPr>
              <w:t>ироколиственных (смешанных) ле</w:t>
            </w:r>
            <w:r w:rsidR="0003231B" w:rsidRPr="0003231B">
              <w:rPr>
                <w:sz w:val="20"/>
                <w:szCs w:val="20"/>
              </w:rPr>
              <w:t>сов европейской части Российской Федераци</w:t>
            </w:r>
            <w:r w:rsidR="0003231B">
              <w:rPr>
                <w:sz w:val="20"/>
                <w:szCs w:val="20"/>
              </w:rPr>
              <w:t>и</w:t>
            </w:r>
          </w:p>
        </w:tc>
        <w:tc>
          <w:tcPr>
            <w:tcW w:w="930" w:type="pct"/>
            <w:shd w:val="clear" w:color="auto" w:fill="auto"/>
          </w:tcPr>
          <w:p w:rsidR="0003231B" w:rsidRPr="0003231B" w:rsidRDefault="00751DA2" w:rsidP="00806E33">
            <w:pPr>
              <w:spacing w:line="240" w:lineRule="auto"/>
              <w:jc w:val="left"/>
              <w:rPr>
                <w:sz w:val="20"/>
                <w:szCs w:val="20"/>
              </w:rPr>
            </w:pPr>
            <w:r>
              <w:rPr>
                <w:sz w:val="20"/>
                <w:szCs w:val="20"/>
              </w:rPr>
              <w:t>В</w:t>
            </w:r>
            <w:r w:rsidR="0003231B" w:rsidRPr="0003231B">
              <w:rPr>
                <w:sz w:val="20"/>
                <w:szCs w:val="20"/>
              </w:rPr>
              <w:t>се кварталы</w:t>
            </w:r>
          </w:p>
        </w:tc>
        <w:tc>
          <w:tcPr>
            <w:tcW w:w="639" w:type="pct"/>
            <w:shd w:val="clear" w:color="auto" w:fill="auto"/>
          </w:tcPr>
          <w:p w:rsidR="0003231B" w:rsidRPr="0003231B" w:rsidRDefault="0003231B" w:rsidP="00806E33">
            <w:pPr>
              <w:spacing w:line="240" w:lineRule="auto"/>
              <w:jc w:val="center"/>
              <w:rPr>
                <w:sz w:val="20"/>
                <w:szCs w:val="20"/>
              </w:rPr>
            </w:pPr>
            <w:r w:rsidRPr="0003231B">
              <w:rPr>
                <w:sz w:val="20"/>
                <w:szCs w:val="20"/>
              </w:rPr>
              <w:t>62442</w:t>
            </w:r>
          </w:p>
        </w:tc>
      </w:tr>
      <w:tr w:rsidR="0003231B" w:rsidRPr="00D14D26" w:rsidTr="00751DA2">
        <w:trPr>
          <w:trHeight w:val="330"/>
          <w:jc w:val="right"/>
        </w:trPr>
        <w:tc>
          <w:tcPr>
            <w:tcW w:w="263" w:type="pct"/>
            <w:shd w:val="clear" w:color="auto" w:fill="auto"/>
          </w:tcPr>
          <w:p w:rsidR="0003231B" w:rsidRPr="00D14D26" w:rsidRDefault="0003231B" w:rsidP="0003231B">
            <w:pPr>
              <w:spacing w:line="240" w:lineRule="auto"/>
              <w:jc w:val="center"/>
              <w:rPr>
                <w:sz w:val="20"/>
                <w:szCs w:val="20"/>
              </w:rPr>
            </w:pPr>
            <w:r w:rsidRPr="00D14D26">
              <w:rPr>
                <w:sz w:val="20"/>
                <w:szCs w:val="20"/>
              </w:rPr>
              <w:t>2</w:t>
            </w:r>
          </w:p>
        </w:tc>
        <w:tc>
          <w:tcPr>
            <w:tcW w:w="769" w:type="pct"/>
            <w:shd w:val="clear" w:color="auto" w:fill="auto"/>
          </w:tcPr>
          <w:p w:rsidR="0003231B" w:rsidRPr="0003231B" w:rsidRDefault="0003231B" w:rsidP="00806E33">
            <w:pPr>
              <w:spacing w:line="240" w:lineRule="auto"/>
              <w:jc w:val="left"/>
              <w:rPr>
                <w:sz w:val="20"/>
                <w:szCs w:val="20"/>
              </w:rPr>
            </w:pPr>
            <w:r w:rsidRPr="0003231B">
              <w:rPr>
                <w:sz w:val="20"/>
                <w:szCs w:val="20"/>
              </w:rPr>
              <w:t>Дубровское</w:t>
            </w:r>
          </w:p>
        </w:tc>
        <w:tc>
          <w:tcPr>
            <w:tcW w:w="1049" w:type="pct"/>
            <w:vMerge/>
            <w:shd w:val="clear" w:color="auto" w:fill="auto"/>
          </w:tcPr>
          <w:p w:rsidR="0003231B" w:rsidRPr="0003231B" w:rsidRDefault="0003231B" w:rsidP="00806E33">
            <w:pPr>
              <w:spacing w:line="240" w:lineRule="auto"/>
              <w:jc w:val="left"/>
              <w:rPr>
                <w:sz w:val="20"/>
                <w:szCs w:val="20"/>
              </w:rPr>
            </w:pPr>
          </w:p>
        </w:tc>
        <w:tc>
          <w:tcPr>
            <w:tcW w:w="1350" w:type="pct"/>
            <w:vMerge/>
          </w:tcPr>
          <w:p w:rsidR="0003231B" w:rsidRPr="0003231B" w:rsidRDefault="0003231B" w:rsidP="00806E33">
            <w:pPr>
              <w:spacing w:line="240" w:lineRule="auto"/>
              <w:jc w:val="left"/>
              <w:rPr>
                <w:sz w:val="20"/>
                <w:szCs w:val="20"/>
              </w:rPr>
            </w:pPr>
          </w:p>
        </w:tc>
        <w:tc>
          <w:tcPr>
            <w:tcW w:w="930" w:type="pct"/>
            <w:shd w:val="clear" w:color="auto" w:fill="auto"/>
          </w:tcPr>
          <w:p w:rsidR="0003231B" w:rsidRPr="0003231B" w:rsidRDefault="00751DA2" w:rsidP="00806E33">
            <w:pPr>
              <w:spacing w:line="240" w:lineRule="auto"/>
              <w:jc w:val="left"/>
              <w:rPr>
                <w:sz w:val="20"/>
                <w:szCs w:val="20"/>
              </w:rPr>
            </w:pPr>
            <w:r>
              <w:rPr>
                <w:sz w:val="20"/>
                <w:szCs w:val="20"/>
              </w:rPr>
              <w:t>В</w:t>
            </w:r>
            <w:r w:rsidR="0003231B" w:rsidRPr="0003231B">
              <w:rPr>
                <w:sz w:val="20"/>
                <w:szCs w:val="20"/>
              </w:rPr>
              <w:t>се кварталы</w:t>
            </w:r>
          </w:p>
        </w:tc>
        <w:tc>
          <w:tcPr>
            <w:tcW w:w="639" w:type="pct"/>
            <w:shd w:val="clear" w:color="auto" w:fill="auto"/>
          </w:tcPr>
          <w:p w:rsidR="0003231B" w:rsidRPr="0003231B" w:rsidRDefault="0003231B" w:rsidP="00806E33">
            <w:pPr>
              <w:spacing w:line="240" w:lineRule="auto"/>
              <w:jc w:val="center"/>
              <w:rPr>
                <w:sz w:val="20"/>
                <w:szCs w:val="20"/>
              </w:rPr>
            </w:pPr>
            <w:r w:rsidRPr="0003231B">
              <w:rPr>
                <w:sz w:val="20"/>
                <w:szCs w:val="20"/>
              </w:rPr>
              <w:t>38672</w:t>
            </w:r>
          </w:p>
        </w:tc>
      </w:tr>
      <w:tr w:rsidR="0003231B" w:rsidRPr="00D14D26" w:rsidTr="00751DA2">
        <w:trPr>
          <w:trHeight w:val="330"/>
          <w:jc w:val="right"/>
        </w:trPr>
        <w:tc>
          <w:tcPr>
            <w:tcW w:w="263" w:type="pct"/>
            <w:shd w:val="clear" w:color="auto" w:fill="auto"/>
          </w:tcPr>
          <w:p w:rsidR="0003231B" w:rsidRPr="00D14D26" w:rsidRDefault="0003231B" w:rsidP="0003231B">
            <w:pPr>
              <w:spacing w:line="240" w:lineRule="auto"/>
              <w:jc w:val="center"/>
              <w:rPr>
                <w:sz w:val="20"/>
                <w:szCs w:val="20"/>
              </w:rPr>
            </w:pPr>
            <w:r w:rsidRPr="00D14D26">
              <w:rPr>
                <w:sz w:val="20"/>
                <w:szCs w:val="20"/>
              </w:rPr>
              <w:t>3</w:t>
            </w:r>
          </w:p>
        </w:tc>
        <w:tc>
          <w:tcPr>
            <w:tcW w:w="769" w:type="pct"/>
            <w:shd w:val="clear" w:color="auto" w:fill="auto"/>
          </w:tcPr>
          <w:p w:rsidR="0003231B" w:rsidRPr="0003231B" w:rsidRDefault="0003231B" w:rsidP="00806E33">
            <w:pPr>
              <w:spacing w:line="240" w:lineRule="auto"/>
              <w:jc w:val="left"/>
              <w:rPr>
                <w:sz w:val="20"/>
                <w:szCs w:val="20"/>
              </w:rPr>
            </w:pPr>
            <w:r w:rsidRPr="0003231B">
              <w:rPr>
                <w:sz w:val="20"/>
                <w:szCs w:val="20"/>
              </w:rPr>
              <w:t>Идрицкое</w:t>
            </w:r>
          </w:p>
        </w:tc>
        <w:tc>
          <w:tcPr>
            <w:tcW w:w="1049" w:type="pct"/>
            <w:vMerge/>
            <w:shd w:val="clear" w:color="auto" w:fill="auto"/>
          </w:tcPr>
          <w:p w:rsidR="0003231B" w:rsidRPr="0003231B" w:rsidRDefault="0003231B" w:rsidP="00806E33">
            <w:pPr>
              <w:spacing w:line="240" w:lineRule="auto"/>
              <w:jc w:val="left"/>
              <w:rPr>
                <w:sz w:val="20"/>
                <w:szCs w:val="20"/>
              </w:rPr>
            </w:pPr>
          </w:p>
        </w:tc>
        <w:tc>
          <w:tcPr>
            <w:tcW w:w="1350" w:type="pct"/>
            <w:vMerge/>
          </w:tcPr>
          <w:p w:rsidR="0003231B" w:rsidRPr="0003231B" w:rsidRDefault="0003231B" w:rsidP="00806E33">
            <w:pPr>
              <w:spacing w:line="240" w:lineRule="auto"/>
              <w:jc w:val="left"/>
              <w:rPr>
                <w:sz w:val="20"/>
                <w:szCs w:val="20"/>
              </w:rPr>
            </w:pPr>
          </w:p>
        </w:tc>
        <w:tc>
          <w:tcPr>
            <w:tcW w:w="930" w:type="pct"/>
            <w:shd w:val="clear" w:color="auto" w:fill="auto"/>
          </w:tcPr>
          <w:p w:rsidR="0003231B" w:rsidRPr="0003231B" w:rsidRDefault="00751DA2" w:rsidP="00751DA2">
            <w:pPr>
              <w:spacing w:line="240" w:lineRule="auto"/>
              <w:jc w:val="left"/>
              <w:rPr>
                <w:sz w:val="20"/>
                <w:szCs w:val="20"/>
              </w:rPr>
            </w:pPr>
            <w:r>
              <w:rPr>
                <w:sz w:val="20"/>
                <w:szCs w:val="20"/>
              </w:rPr>
              <w:t>В</w:t>
            </w:r>
            <w:r w:rsidR="0003231B" w:rsidRPr="0003231B">
              <w:rPr>
                <w:sz w:val="20"/>
                <w:szCs w:val="20"/>
              </w:rPr>
              <w:t>се кварталы</w:t>
            </w:r>
          </w:p>
        </w:tc>
        <w:tc>
          <w:tcPr>
            <w:tcW w:w="639" w:type="pct"/>
            <w:shd w:val="clear" w:color="auto" w:fill="auto"/>
          </w:tcPr>
          <w:p w:rsidR="0003231B" w:rsidRPr="0003231B" w:rsidRDefault="0003231B" w:rsidP="00806E33">
            <w:pPr>
              <w:spacing w:line="240" w:lineRule="auto"/>
              <w:jc w:val="center"/>
              <w:rPr>
                <w:sz w:val="20"/>
                <w:szCs w:val="20"/>
              </w:rPr>
            </w:pPr>
            <w:r w:rsidRPr="0003231B">
              <w:rPr>
                <w:sz w:val="20"/>
                <w:szCs w:val="20"/>
              </w:rPr>
              <w:t>37988</w:t>
            </w:r>
          </w:p>
        </w:tc>
      </w:tr>
      <w:tr w:rsidR="0003231B" w:rsidRPr="00D14D26" w:rsidTr="00806E33">
        <w:trPr>
          <w:trHeight w:val="335"/>
          <w:jc w:val="right"/>
        </w:trPr>
        <w:tc>
          <w:tcPr>
            <w:tcW w:w="3431" w:type="pct"/>
            <w:gridSpan w:val="4"/>
            <w:shd w:val="clear" w:color="auto" w:fill="auto"/>
          </w:tcPr>
          <w:p w:rsidR="0003231B" w:rsidRPr="00D14D26" w:rsidRDefault="009C4F81" w:rsidP="00806E33">
            <w:pPr>
              <w:spacing w:line="240" w:lineRule="auto"/>
              <w:jc w:val="left"/>
              <w:rPr>
                <w:sz w:val="20"/>
                <w:szCs w:val="20"/>
                <w:highlight w:val="lightGray"/>
              </w:rPr>
            </w:pPr>
            <w:r>
              <w:rPr>
                <w:b/>
                <w:sz w:val="20"/>
                <w:szCs w:val="20"/>
              </w:rPr>
              <w:t>Итого</w:t>
            </w:r>
          </w:p>
        </w:tc>
        <w:tc>
          <w:tcPr>
            <w:tcW w:w="1569" w:type="pct"/>
            <w:gridSpan w:val="2"/>
            <w:shd w:val="clear" w:color="auto" w:fill="auto"/>
          </w:tcPr>
          <w:p w:rsidR="0003231B" w:rsidRPr="00806E33" w:rsidRDefault="0003231B" w:rsidP="00806E33">
            <w:pPr>
              <w:spacing w:line="240" w:lineRule="auto"/>
              <w:jc w:val="center"/>
              <w:rPr>
                <w:b/>
                <w:sz w:val="20"/>
                <w:szCs w:val="20"/>
                <w:highlight w:val="lightGray"/>
                <w:lang w:val="en-US"/>
              </w:rPr>
            </w:pPr>
            <w:r w:rsidRPr="00806E33">
              <w:rPr>
                <w:rFonts w:eastAsia="Times New Roman"/>
                <w:b/>
                <w:color w:val="000000"/>
                <w:sz w:val="20"/>
                <w:szCs w:val="20"/>
                <w:lang w:eastAsia="ru-RU"/>
              </w:rPr>
              <w:t>139102</w:t>
            </w:r>
          </w:p>
        </w:tc>
      </w:tr>
    </w:tbl>
    <w:p w:rsidR="0086706D" w:rsidRDefault="00FD77BD" w:rsidP="00751DA2">
      <w:pPr>
        <w:pStyle w:val="0212169"/>
        <w:rPr>
          <w:color w:val="000000"/>
          <w:szCs w:val="24"/>
        </w:rPr>
      </w:pPr>
      <w:r w:rsidRPr="00620990">
        <w:rPr>
          <w:rStyle w:val="0212168"/>
          <w:rFonts w:eastAsia="Calibri"/>
        </w:rPr>
        <w:t>В соответствии с Перечнем лесорастительных зон и лесных районов Российской Федерации, утвержденным приказом Рослесхоза от 09.0</w:t>
      </w:r>
      <w:r w:rsidR="00B66A0B" w:rsidRPr="00620990">
        <w:rPr>
          <w:rStyle w:val="0212168"/>
          <w:rFonts w:eastAsia="Calibri"/>
        </w:rPr>
        <w:t>3.2011 №</w:t>
      </w:r>
      <w:r w:rsidRPr="00620990">
        <w:rPr>
          <w:rStyle w:val="0212168"/>
          <w:rFonts w:eastAsia="Calibri"/>
        </w:rPr>
        <w:t xml:space="preserve"> 61, территория лесничества относится к району хвойно-широколиственных (смешанных) лесов европейской части Российской Федерации зоны хвойно-широколиственных лесов</w:t>
      </w:r>
      <w:r w:rsidRPr="00FD77BD">
        <w:rPr>
          <w:color w:val="000000"/>
          <w:szCs w:val="24"/>
        </w:rPr>
        <w:t>.</w:t>
      </w:r>
    </w:p>
    <w:p w:rsidR="002C6F8A" w:rsidRPr="002C6F8A" w:rsidRDefault="0073759A" w:rsidP="002C6F8A">
      <w:pPr>
        <w:spacing w:line="300" w:lineRule="auto"/>
        <w:jc w:val="right"/>
      </w:pPr>
      <w:r>
        <w:t>Таблица 2.1.4</w:t>
      </w:r>
      <w:r w:rsidR="002C6F8A" w:rsidRPr="002C6F8A">
        <w:t xml:space="preserve"> </w:t>
      </w:r>
    </w:p>
    <w:p w:rsidR="002C6F8A" w:rsidRDefault="0086706D" w:rsidP="002C6F8A">
      <w:pPr>
        <w:spacing w:line="300" w:lineRule="auto"/>
        <w:jc w:val="center"/>
      </w:pPr>
      <w:r w:rsidRPr="002C6F8A">
        <w:t>Распределение площади участковых лесничеств по целевому назначению и категориям защитных лесов</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1899"/>
        <w:gridCol w:w="1772"/>
        <w:gridCol w:w="3092"/>
        <w:gridCol w:w="1148"/>
        <w:gridCol w:w="2226"/>
      </w:tblGrid>
      <w:tr w:rsidR="00521231" w:rsidRPr="00620990" w:rsidTr="00521231">
        <w:trPr>
          <w:cantSplit/>
          <w:trHeight w:val="735"/>
          <w:tblHeader/>
        </w:trPr>
        <w:tc>
          <w:tcPr>
            <w:tcW w:w="937" w:type="pct"/>
            <w:shd w:val="clear" w:color="auto" w:fill="auto"/>
            <w:vAlign w:val="center"/>
          </w:tcPr>
          <w:p w:rsidR="00521231" w:rsidRPr="00620990" w:rsidRDefault="00521231" w:rsidP="00521231">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Вид целевого назначения лесов, категория защитных лесов</w:t>
            </w:r>
          </w:p>
        </w:tc>
        <w:tc>
          <w:tcPr>
            <w:tcW w:w="874" w:type="pct"/>
            <w:shd w:val="clear" w:color="auto" w:fill="auto"/>
            <w:vAlign w:val="center"/>
          </w:tcPr>
          <w:p w:rsidR="00521231" w:rsidRPr="00620990" w:rsidRDefault="00521231" w:rsidP="00521231">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Участковое лесничество</w:t>
            </w:r>
          </w:p>
        </w:tc>
        <w:tc>
          <w:tcPr>
            <w:tcW w:w="1525" w:type="pct"/>
            <w:shd w:val="clear" w:color="auto" w:fill="auto"/>
            <w:vAlign w:val="center"/>
          </w:tcPr>
          <w:p w:rsidR="00521231" w:rsidRPr="00620990" w:rsidRDefault="00521231" w:rsidP="00521231">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Номера лесных кварталов или их частей</w:t>
            </w:r>
          </w:p>
        </w:tc>
        <w:tc>
          <w:tcPr>
            <w:tcW w:w="566" w:type="pct"/>
            <w:shd w:val="clear" w:color="auto" w:fill="auto"/>
            <w:vAlign w:val="center"/>
          </w:tcPr>
          <w:p w:rsidR="00521231" w:rsidRPr="00620990" w:rsidRDefault="00521231" w:rsidP="00521231">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Площадь, га</w:t>
            </w:r>
          </w:p>
        </w:tc>
        <w:tc>
          <w:tcPr>
            <w:tcW w:w="1099" w:type="pct"/>
            <w:shd w:val="clear" w:color="auto" w:fill="auto"/>
            <w:vAlign w:val="center"/>
          </w:tcPr>
          <w:p w:rsidR="00521231" w:rsidRPr="00620990" w:rsidRDefault="00521231" w:rsidP="00521231">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Основания деления лесов по целевому назначению</w:t>
            </w:r>
          </w:p>
        </w:tc>
      </w:tr>
    </w:tbl>
    <w:p w:rsidR="00521231" w:rsidRDefault="00521231" w:rsidP="00902678">
      <w:pPr>
        <w:spacing w:line="14"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9"/>
        <w:gridCol w:w="1772"/>
        <w:gridCol w:w="3092"/>
        <w:gridCol w:w="1148"/>
        <w:gridCol w:w="2226"/>
      </w:tblGrid>
      <w:tr w:rsidR="0017305B" w:rsidRPr="00620990" w:rsidTr="00751DA2">
        <w:trPr>
          <w:cantSplit/>
          <w:trHeight w:val="347"/>
          <w:tblHeader/>
        </w:trPr>
        <w:tc>
          <w:tcPr>
            <w:tcW w:w="937" w:type="pct"/>
            <w:shd w:val="clear" w:color="auto" w:fill="auto"/>
            <w:vAlign w:val="center"/>
          </w:tcPr>
          <w:p w:rsidR="0017305B" w:rsidRPr="00620990" w:rsidRDefault="00521231" w:rsidP="00521231">
            <w:pPr>
              <w:spacing w:line="240" w:lineRule="auto"/>
              <w:jc w:val="center"/>
              <w:rPr>
                <w:rFonts w:eastAsia="Times New Roman"/>
                <w:b/>
                <w:bCs/>
                <w:iCs/>
                <w:sz w:val="20"/>
                <w:szCs w:val="20"/>
                <w:lang w:eastAsia="ru-RU"/>
              </w:rPr>
            </w:pPr>
            <w:r>
              <w:rPr>
                <w:rFonts w:eastAsia="Times New Roman"/>
                <w:b/>
                <w:bCs/>
                <w:iCs/>
                <w:sz w:val="20"/>
                <w:szCs w:val="20"/>
                <w:lang w:eastAsia="ru-RU"/>
              </w:rPr>
              <w:t>1</w:t>
            </w:r>
          </w:p>
        </w:tc>
        <w:tc>
          <w:tcPr>
            <w:tcW w:w="874" w:type="pct"/>
            <w:shd w:val="clear" w:color="auto" w:fill="auto"/>
            <w:vAlign w:val="center"/>
          </w:tcPr>
          <w:p w:rsidR="0017305B" w:rsidRPr="00620990" w:rsidRDefault="00521231" w:rsidP="00521231">
            <w:pPr>
              <w:spacing w:line="240" w:lineRule="auto"/>
              <w:jc w:val="center"/>
              <w:rPr>
                <w:rFonts w:eastAsia="Times New Roman"/>
                <w:b/>
                <w:bCs/>
                <w:iCs/>
                <w:sz w:val="20"/>
                <w:szCs w:val="20"/>
                <w:lang w:eastAsia="ru-RU"/>
              </w:rPr>
            </w:pPr>
            <w:r>
              <w:rPr>
                <w:rFonts w:eastAsia="Times New Roman"/>
                <w:b/>
                <w:bCs/>
                <w:iCs/>
                <w:sz w:val="20"/>
                <w:szCs w:val="20"/>
                <w:lang w:eastAsia="ru-RU"/>
              </w:rPr>
              <w:t>2</w:t>
            </w:r>
          </w:p>
        </w:tc>
        <w:tc>
          <w:tcPr>
            <w:tcW w:w="1525" w:type="pct"/>
            <w:shd w:val="clear" w:color="auto" w:fill="auto"/>
            <w:vAlign w:val="center"/>
          </w:tcPr>
          <w:p w:rsidR="0017305B" w:rsidRPr="00620990" w:rsidRDefault="00521231" w:rsidP="00521231">
            <w:pPr>
              <w:spacing w:line="240" w:lineRule="auto"/>
              <w:jc w:val="center"/>
              <w:rPr>
                <w:rFonts w:eastAsia="Times New Roman"/>
                <w:b/>
                <w:bCs/>
                <w:iCs/>
                <w:sz w:val="20"/>
                <w:szCs w:val="20"/>
                <w:lang w:eastAsia="ru-RU"/>
              </w:rPr>
            </w:pPr>
            <w:r>
              <w:rPr>
                <w:rFonts w:eastAsia="Times New Roman"/>
                <w:b/>
                <w:bCs/>
                <w:iCs/>
                <w:sz w:val="20"/>
                <w:szCs w:val="20"/>
                <w:lang w:eastAsia="ru-RU"/>
              </w:rPr>
              <w:t>3</w:t>
            </w:r>
          </w:p>
        </w:tc>
        <w:tc>
          <w:tcPr>
            <w:tcW w:w="566" w:type="pct"/>
            <w:shd w:val="clear" w:color="auto" w:fill="auto"/>
            <w:vAlign w:val="center"/>
          </w:tcPr>
          <w:p w:rsidR="0017305B" w:rsidRPr="00620990" w:rsidRDefault="00521231" w:rsidP="00521231">
            <w:pPr>
              <w:spacing w:line="240" w:lineRule="auto"/>
              <w:jc w:val="center"/>
              <w:rPr>
                <w:rFonts w:eastAsia="Times New Roman"/>
                <w:b/>
                <w:bCs/>
                <w:iCs/>
                <w:sz w:val="20"/>
                <w:szCs w:val="20"/>
                <w:lang w:eastAsia="ru-RU"/>
              </w:rPr>
            </w:pPr>
            <w:r>
              <w:rPr>
                <w:rFonts w:eastAsia="Times New Roman"/>
                <w:b/>
                <w:bCs/>
                <w:iCs/>
                <w:sz w:val="20"/>
                <w:szCs w:val="20"/>
                <w:lang w:eastAsia="ru-RU"/>
              </w:rPr>
              <w:t>4</w:t>
            </w:r>
          </w:p>
        </w:tc>
        <w:tc>
          <w:tcPr>
            <w:tcW w:w="1098" w:type="pct"/>
            <w:shd w:val="clear" w:color="auto" w:fill="auto"/>
            <w:vAlign w:val="center"/>
          </w:tcPr>
          <w:p w:rsidR="0017305B" w:rsidRPr="00620990" w:rsidRDefault="00521231" w:rsidP="00521231">
            <w:pPr>
              <w:spacing w:line="240" w:lineRule="auto"/>
              <w:jc w:val="center"/>
              <w:rPr>
                <w:rFonts w:eastAsia="Times New Roman"/>
                <w:b/>
                <w:bCs/>
                <w:iCs/>
                <w:sz w:val="20"/>
                <w:szCs w:val="20"/>
                <w:lang w:eastAsia="ru-RU"/>
              </w:rPr>
            </w:pPr>
            <w:r>
              <w:rPr>
                <w:rFonts w:eastAsia="Times New Roman"/>
                <w:b/>
                <w:bCs/>
                <w:iCs/>
                <w:sz w:val="20"/>
                <w:szCs w:val="20"/>
                <w:lang w:eastAsia="ru-RU"/>
              </w:rPr>
              <w:t>5</w:t>
            </w:r>
          </w:p>
        </w:tc>
      </w:tr>
      <w:tr w:rsidR="0017305B" w:rsidRPr="00620990" w:rsidTr="00902678">
        <w:trPr>
          <w:trHeight w:val="28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Всего лесов</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59588A"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38672</w:t>
            </w:r>
          </w:p>
        </w:tc>
        <w:tc>
          <w:tcPr>
            <w:tcW w:w="1099" w:type="pct"/>
            <w:vMerge w:val="restart"/>
            <w:shd w:val="clear" w:color="auto" w:fill="auto"/>
          </w:tcPr>
          <w:p w:rsidR="0017305B" w:rsidRPr="00620990" w:rsidRDefault="00620990" w:rsidP="0059588A">
            <w:pPr>
              <w:spacing w:line="240" w:lineRule="auto"/>
              <w:jc w:val="left"/>
              <w:rPr>
                <w:rFonts w:eastAsia="Times New Roman"/>
                <w:bCs/>
                <w:iCs/>
                <w:sz w:val="20"/>
                <w:szCs w:val="20"/>
                <w:lang w:eastAsia="ru-RU"/>
              </w:rPr>
            </w:pPr>
            <w:r>
              <w:rPr>
                <w:rFonts w:eastAsia="Times New Roman"/>
                <w:bCs/>
                <w:iCs/>
                <w:sz w:val="20"/>
                <w:szCs w:val="20"/>
                <w:lang w:eastAsia="ru-RU"/>
              </w:rPr>
              <w:t>-</w:t>
            </w:r>
          </w:p>
        </w:tc>
      </w:tr>
      <w:tr w:rsidR="0017305B" w:rsidRPr="00620990" w:rsidTr="00902678">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59588A"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37988</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902678">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62442</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8"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139102</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902678">
        <w:trPr>
          <w:trHeight w:val="28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Защитные леса</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59588A"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2922</w:t>
            </w:r>
          </w:p>
        </w:tc>
        <w:tc>
          <w:tcPr>
            <w:tcW w:w="1099" w:type="pct"/>
            <w:vMerge w:val="restart"/>
            <w:shd w:val="clear" w:color="auto" w:fill="auto"/>
          </w:tcPr>
          <w:p w:rsidR="0017305B" w:rsidRPr="00620990" w:rsidRDefault="00620990" w:rsidP="0059588A">
            <w:pPr>
              <w:spacing w:line="240" w:lineRule="auto"/>
              <w:jc w:val="left"/>
              <w:rPr>
                <w:rFonts w:eastAsia="Times New Roman"/>
                <w:bCs/>
                <w:iCs/>
                <w:sz w:val="20"/>
                <w:szCs w:val="20"/>
                <w:lang w:eastAsia="ru-RU"/>
              </w:rPr>
            </w:pPr>
            <w:r>
              <w:rPr>
                <w:rFonts w:eastAsia="Times New Roman"/>
                <w:bCs/>
                <w:iCs/>
                <w:sz w:val="20"/>
                <w:szCs w:val="20"/>
                <w:lang w:eastAsia="ru-RU"/>
              </w:rPr>
              <w:t>-</w:t>
            </w:r>
          </w:p>
        </w:tc>
      </w:tr>
      <w:tr w:rsidR="0017305B" w:rsidRPr="00620990" w:rsidTr="00902678">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59588A"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12224</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902678">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tcPr>
          <w:p w:rsidR="0017305B" w:rsidRPr="00620990" w:rsidRDefault="0059588A"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17965</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8"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33111</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285"/>
        </w:trPr>
        <w:tc>
          <w:tcPr>
            <w:tcW w:w="3901" w:type="pct"/>
            <w:gridSpan w:val="4"/>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в том числе:</w:t>
            </w:r>
          </w:p>
        </w:tc>
        <w:tc>
          <w:tcPr>
            <w:tcW w:w="1099" w:type="pct"/>
            <w:shd w:val="clear" w:color="auto" w:fill="auto"/>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360"/>
        </w:trPr>
        <w:tc>
          <w:tcPr>
            <w:tcW w:w="937" w:type="pct"/>
            <w:vMerge w:val="restart"/>
            <w:shd w:val="clear" w:color="auto" w:fill="auto"/>
          </w:tcPr>
          <w:p w:rsidR="0017305B" w:rsidRPr="00620990" w:rsidRDefault="00521231" w:rsidP="0059588A">
            <w:pPr>
              <w:spacing w:line="240" w:lineRule="auto"/>
              <w:jc w:val="left"/>
              <w:rPr>
                <w:rFonts w:eastAsia="Times New Roman"/>
                <w:bCs/>
                <w:iCs/>
                <w:sz w:val="20"/>
                <w:szCs w:val="20"/>
                <w:lang w:eastAsia="ru-RU"/>
              </w:rPr>
            </w:pPr>
            <w:r>
              <w:rPr>
                <w:rFonts w:eastAsia="Times New Roman"/>
                <w:bCs/>
                <w:iCs/>
                <w:sz w:val="20"/>
                <w:szCs w:val="20"/>
                <w:lang w:eastAsia="ru-RU"/>
              </w:rPr>
              <w:t>Леса, распол</w:t>
            </w:r>
            <w:r w:rsidR="0017305B" w:rsidRPr="00620990">
              <w:rPr>
                <w:rFonts w:eastAsia="Times New Roman"/>
                <w:bCs/>
                <w:iCs/>
                <w:sz w:val="20"/>
                <w:szCs w:val="20"/>
                <w:lang w:eastAsia="ru-RU"/>
              </w:rPr>
              <w:t>оженные на особо охраняемых природных территориях</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59588A" w:rsidP="0059588A">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59588A" w:rsidP="0059588A">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1099"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Лесной Кодекс РФ, </w:t>
            </w:r>
            <w:r w:rsidR="00751DA2">
              <w:rPr>
                <w:rFonts w:eastAsia="Times New Roman"/>
                <w:bCs/>
                <w:iCs/>
                <w:sz w:val="20"/>
                <w:szCs w:val="20"/>
                <w:lang w:eastAsia="ru-RU"/>
              </w:rPr>
              <w:br/>
            </w:r>
            <w:r w:rsidRPr="00620990">
              <w:rPr>
                <w:rFonts w:eastAsia="Times New Roman"/>
                <w:bCs/>
                <w:iCs/>
                <w:sz w:val="20"/>
                <w:szCs w:val="20"/>
                <w:lang w:eastAsia="ru-RU"/>
              </w:rPr>
              <w:t>ст. 104</w:t>
            </w:r>
            <w:r w:rsidRPr="00620990">
              <w:rPr>
                <w:rFonts w:eastAsia="Times New Roman"/>
                <w:bCs/>
                <w:iCs/>
                <w:sz w:val="20"/>
                <w:szCs w:val="20"/>
                <w:lang w:eastAsia="ru-RU"/>
              </w:rPr>
              <w:br/>
              <w:t xml:space="preserve">Водный Кодекс РФ, </w:t>
            </w:r>
            <w:r w:rsidR="00751DA2">
              <w:rPr>
                <w:rFonts w:eastAsia="Times New Roman"/>
                <w:bCs/>
                <w:iCs/>
                <w:sz w:val="20"/>
                <w:szCs w:val="20"/>
                <w:lang w:eastAsia="ru-RU"/>
              </w:rPr>
              <w:br/>
            </w:r>
            <w:r w:rsidRPr="00620990">
              <w:rPr>
                <w:rFonts w:eastAsia="Times New Roman"/>
                <w:bCs/>
                <w:iCs/>
                <w:sz w:val="20"/>
                <w:szCs w:val="20"/>
                <w:lang w:eastAsia="ru-RU"/>
              </w:rPr>
              <w:t>ст. 65</w:t>
            </w:r>
          </w:p>
        </w:tc>
      </w:tr>
      <w:tr w:rsidR="0017305B" w:rsidRPr="00620990" w:rsidTr="0059588A">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59588A" w:rsidP="0059588A">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59588A" w:rsidP="0059588A">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145, 146, 147, 148, 149, 150, 151, 152, 153, 154, 155, 156, 157, 158, 159, 160, 161, 162, 163, 164, 165, 166, 167, 206, 207, 210, 298, 299, 300, 302, 303, 304, 305, 306, 307, 308, 309, 310, 311, 312, 320, 324, 326, 327, 330, 336, 339, 340, 341, 344, 345, 346, 446, 447, 448, 449, 450, 451, 452, 453, 454, 455, 456, 457, 458, 459, 460</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11340</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8"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11340</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902678">
        <w:trPr>
          <w:trHeight w:val="300"/>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Леса, выполняющие функции защиты природных и иных объектов</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2735</w:t>
            </w:r>
          </w:p>
        </w:tc>
        <w:tc>
          <w:tcPr>
            <w:tcW w:w="1099" w:type="pct"/>
            <w:vMerge w:val="restart"/>
            <w:shd w:val="clear" w:color="auto" w:fill="auto"/>
          </w:tcPr>
          <w:p w:rsidR="0017305B" w:rsidRPr="00620990" w:rsidRDefault="00902678" w:rsidP="0059588A">
            <w:pPr>
              <w:spacing w:line="240" w:lineRule="auto"/>
              <w:jc w:val="left"/>
              <w:rPr>
                <w:rFonts w:eastAsia="Times New Roman"/>
                <w:bCs/>
                <w:iCs/>
                <w:sz w:val="20"/>
                <w:szCs w:val="20"/>
                <w:lang w:eastAsia="ru-RU"/>
              </w:rPr>
            </w:pPr>
            <w:r>
              <w:rPr>
                <w:rFonts w:eastAsia="Times New Roman"/>
                <w:bCs/>
                <w:iCs/>
                <w:sz w:val="20"/>
                <w:szCs w:val="20"/>
                <w:lang w:eastAsia="ru-RU"/>
              </w:rPr>
              <w:t>-</w:t>
            </w:r>
          </w:p>
        </w:tc>
      </w:tr>
      <w:tr w:rsidR="0017305B" w:rsidRPr="00620990" w:rsidTr="00902678">
        <w:trPr>
          <w:trHeight w:val="30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2055</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902678">
        <w:trPr>
          <w:trHeight w:val="30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3143</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59588A">
        <w:trPr>
          <w:trHeight w:val="30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8"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7933</w:t>
            </w:r>
          </w:p>
        </w:tc>
        <w:tc>
          <w:tcPr>
            <w:tcW w:w="1099" w:type="pct"/>
            <w:vMerge/>
          </w:tcPr>
          <w:p w:rsidR="0017305B" w:rsidRPr="00620990" w:rsidRDefault="0017305B" w:rsidP="0059588A">
            <w:pPr>
              <w:spacing w:line="240" w:lineRule="auto"/>
              <w:jc w:val="left"/>
              <w:rPr>
                <w:rFonts w:eastAsia="Times New Roman"/>
                <w:bCs/>
                <w:iCs/>
                <w:sz w:val="20"/>
                <w:szCs w:val="20"/>
                <w:lang w:eastAsia="ru-RU"/>
              </w:rPr>
            </w:pPr>
          </w:p>
        </w:tc>
      </w:tr>
      <w:tr w:rsidR="00751DA2" w:rsidRPr="00620990" w:rsidTr="0059588A">
        <w:trPr>
          <w:trHeight w:val="720"/>
        </w:trPr>
        <w:tc>
          <w:tcPr>
            <w:tcW w:w="937" w:type="pct"/>
            <w:vMerge w:val="restart"/>
            <w:shd w:val="clear" w:color="auto" w:fill="auto"/>
          </w:tcPr>
          <w:p w:rsidR="00751DA2" w:rsidRPr="00A62D70" w:rsidRDefault="00751DA2" w:rsidP="00521231">
            <w:pPr>
              <w:spacing w:line="240" w:lineRule="auto"/>
              <w:jc w:val="left"/>
              <w:rPr>
                <w:rFonts w:eastAsia="Times New Roman"/>
                <w:bCs/>
                <w:iCs/>
                <w:sz w:val="20"/>
                <w:szCs w:val="20"/>
                <w:highlight w:val="darkMagenta"/>
                <w:lang w:eastAsia="ru-RU"/>
              </w:rPr>
            </w:pPr>
            <w:r w:rsidRPr="0059588A">
              <w:rPr>
                <w:rFonts w:eastAsia="Times New Roman"/>
                <w:bCs/>
                <w:iCs/>
                <w:sz w:val="20"/>
                <w:szCs w:val="20"/>
                <w:lang w:eastAsia="ru-RU"/>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874" w:type="pct"/>
            <w:shd w:val="clear" w:color="auto" w:fill="auto"/>
          </w:tcPr>
          <w:p w:rsidR="00751DA2" w:rsidRPr="00620990" w:rsidRDefault="00751DA2"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vAlign w:val="center"/>
          </w:tcPr>
          <w:p w:rsidR="00751DA2" w:rsidRPr="00620990" w:rsidRDefault="00751DA2"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41ч, 75ч, 77ч, 78ч, 80ч, 85ч, 86ч, 87ч, 88ч, 89ч, 94ч, 95ч, 98ч, 99ч, 100ч, 102ч, 103ч, 104ч, 105ч, 106ч, 107ч, 108ч, 109ч, 110ч, 206ч, 207ч, 208ч, 209ч, 212ч, 213ч, 216ч, 237ч, 238ч, 245ч, 246ч, 247ч, 248ч, 249ч, 250ч, 251ч, 252ч, 254ч, 263ч, 402ч, 440ч, 441ч, 452ч, 459ч, 460ч, 470ч, 471ч, 478ч, 483ч, 485ч</w:t>
            </w:r>
          </w:p>
        </w:tc>
        <w:tc>
          <w:tcPr>
            <w:tcW w:w="566" w:type="pct"/>
            <w:shd w:val="clear" w:color="auto" w:fill="auto"/>
          </w:tcPr>
          <w:p w:rsidR="00751DA2" w:rsidRPr="00620990" w:rsidRDefault="00751DA2"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2279</w:t>
            </w:r>
          </w:p>
        </w:tc>
        <w:tc>
          <w:tcPr>
            <w:tcW w:w="1099" w:type="pct"/>
            <w:vMerge w:val="restart"/>
            <w:shd w:val="clear" w:color="auto" w:fill="auto"/>
          </w:tcPr>
          <w:p w:rsidR="00751DA2" w:rsidRPr="00620990" w:rsidRDefault="00751DA2" w:rsidP="009C4F81">
            <w:pPr>
              <w:spacing w:line="240" w:lineRule="auto"/>
              <w:jc w:val="left"/>
              <w:rPr>
                <w:rFonts w:eastAsia="Times New Roman"/>
                <w:bCs/>
                <w:iCs/>
                <w:sz w:val="20"/>
                <w:szCs w:val="20"/>
                <w:lang w:eastAsia="ru-RU"/>
              </w:rPr>
            </w:pPr>
            <w:r>
              <w:rPr>
                <w:rFonts w:eastAsia="Times New Roman"/>
                <w:bCs/>
                <w:iCs/>
                <w:sz w:val="20"/>
                <w:szCs w:val="20"/>
                <w:lang w:eastAsia="ru-RU"/>
              </w:rPr>
              <w:t xml:space="preserve">Лесоустроительная инструкция, </w:t>
            </w:r>
            <w:r w:rsidRPr="00620990">
              <w:rPr>
                <w:rFonts w:eastAsia="Times New Roman"/>
                <w:bCs/>
                <w:iCs/>
                <w:sz w:val="20"/>
                <w:szCs w:val="20"/>
                <w:lang w:eastAsia="ru-RU"/>
              </w:rPr>
              <w:t>утвержденная приказом Рослесхоза от 12.12.2012 №510</w:t>
            </w:r>
            <w:r w:rsidRPr="00620990">
              <w:rPr>
                <w:rFonts w:eastAsia="Times New Roman"/>
                <w:bCs/>
                <w:iCs/>
                <w:sz w:val="20"/>
                <w:szCs w:val="20"/>
                <w:lang w:eastAsia="ru-RU"/>
              </w:rPr>
              <w:br/>
              <w:t xml:space="preserve">ГОСТ 17.5.3.02-90 </w:t>
            </w:r>
            <w:r>
              <w:rPr>
                <w:rFonts w:eastAsia="Times New Roman"/>
                <w:bCs/>
                <w:iCs/>
                <w:sz w:val="20"/>
                <w:szCs w:val="20"/>
                <w:lang w:eastAsia="ru-RU"/>
              </w:rPr>
              <w:t>«</w:t>
            </w:r>
            <w:r w:rsidRPr="00620990">
              <w:rPr>
                <w:rFonts w:eastAsia="Times New Roman"/>
                <w:bCs/>
                <w:iCs/>
                <w:sz w:val="20"/>
                <w:szCs w:val="20"/>
                <w:lang w:eastAsia="ru-RU"/>
              </w:rPr>
              <w:t>Охрана природы. Земли. Нормы выделения на землях</w:t>
            </w:r>
            <w:r>
              <w:rPr>
                <w:rFonts w:eastAsia="Times New Roman"/>
                <w:bCs/>
                <w:iCs/>
                <w:sz w:val="20"/>
                <w:szCs w:val="20"/>
                <w:lang w:eastAsia="ru-RU"/>
              </w:rPr>
              <w:t xml:space="preserve"> Г</w:t>
            </w:r>
            <w:r w:rsidRPr="00620990">
              <w:rPr>
                <w:rFonts w:eastAsia="Times New Roman"/>
                <w:bCs/>
                <w:iCs/>
                <w:sz w:val="20"/>
                <w:szCs w:val="20"/>
                <w:lang w:eastAsia="ru-RU"/>
              </w:rPr>
              <w:t>осударственного лесного фонда защитных полос лесов вдоль железных и автомобильных дорог»</w:t>
            </w:r>
          </w:p>
        </w:tc>
      </w:tr>
      <w:tr w:rsidR="00751DA2" w:rsidRPr="00620990" w:rsidTr="00751DA2">
        <w:trPr>
          <w:trHeight w:val="840"/>
        </w:trPr>
        <w:tc>
          <w:tcPr>
            <w:tcW w:w="937" w:type="pct"/>
            <w:vMerge/>
          </w:tcPr>
          <w:p w:rsidR="00751DA2" w:rsidRPr="00A62D70" w:rsidRDefault="00751DA2" w:rsidP="0059588A">
            <w:pPr>
              <w:spacing w:line="240" w:lineRule="auto"/>
              <w:jc w:val="left"/>
              <w:rPr>
                <w:rFonts w:eastAsia="Times New Roman"/>
                <w:bCs/>
                <w:iCs/>
                <w:sz w:val="20"/>
                <w:szCs w:val="20"/>
                <w:highlight w:val="darkMagenta"/>
                <w:lang w:eastAsia="ru-RU"/>
              </w:rPr>
            </w:pPr>
          </w:p>
        </w:tc>
        <w:tc>
          <w:tcPr>
            <w:tcW w:w="874" w:type="pct"/>
            <w:shd w:val="clear" w:color="auto" w:fill="auto"/>
          </w:tcPr>
          <w:p w:rsidR="00751DA2" w:rsidRPr="00620990" w:rsidRDefault="00751DA2"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vAlign w:val="center"/>
          </w:tcPr>
          <w:p w:rsidR="00751DA2" w:rsidRPr="00620990" w:rsidRDefault="00751DA2"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118ч, 119ч, 120ч, 124ч, 125ч, 131ч, 132ч, 139ч, 140ч, 141ч, 142ч, 143ч, 144ч, 145ч, 146ч, 147ч, 148ч, 150ч, 151ч, 152, 167ч, 190ч, 199ч, 204ч, 205ч, 381ч, 383ч, 384ч, 388ч, 393ч</w:t>
            </w:r>
          </w:p>
        </w:tc>
        <w:tc>
          <w:tcPr>
            <w:tcW w:w="566" w:type="pct"/>
            <w:shd w:val="clear" w:color="auto" w:fill="auto"/>
          </w:tcPr>
          <w:p w:rsidR="00751DA2" w:rsidRPr="00620990" w:rsidRDefault="00751DA2"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1627</w:t>
            </w:r>
          </w:p>
        </w:tc>
        <w:tc>
          <w:tcPr>
            <w:tcW w:w="1098" w:type="pct"/>
            <w:vMerge/>
          </w:tcPr>
          <w:p w:rsidR="00751DA2" w:rsidRPr="00620990" w:rsidRDefault="00751DA2" w:rsidP="0059588A">
            <w:pPr>
              <w:spacing w:line="240" w:lineRule="auto"/>
              <w:jc w:val="left"/>
              <w:rPr>
                <w:rFonts w:eastAsia="Times New Roman"/>
                <w:bCs/>
                <w:iCs/>
                <w:sz w:val="20"/>
                <w:szCs w:val="20"/>
                <w:lang w:eastAsia="ru-RU"/>
              </w:rPr>
            </w:pPr>
          </w:p>
        </w:tc>
      </w:tr>
      <w:tr w:rsidR="00751DA2" w:rsidRPr="00620990" w:rsidTr="00BB74DF">
        <w:trPr>
          <w:trHeight w:val="490"/>
        </w:trPr>
        <w:tc>
          <w:tcPr>
            <w:tcW w:w="937" w:type="pct"/>
            <w:vMerge/>
          </w:tcPr>
          <w:p w:rsidR="00751DA2" w:rsidRPr="00A62D70" w:rsidRDefault="00751DA2" w:rsidP="0059588A">
            <w:pPr>
              <w:spacing w:line="240" w:lineRule="auto"/>
              <w:jc w:val="left"/>
              <w:rPr>
                <w:rFonts w:eastAsia="Times New Roman"/>
                <w:bCs/>
                <w:iCs/>
                <w:sz w:val="20"/>
                <w:szCs w:val="20"/>
                <w:highlight w:val="darkMagenta"/>
                <w:lang w:eastAsia="ru-RU"/>
              </w:rPr>
            </w:pPr>
          </w:p>
        </w:tc>
        <w:tc>
          <w:tcPr>
            <w:tcW w:w="874" w:type="pct"/>
            <w:shd w:val="clear" w:color="auto" w:fill="auto"/>
          </w:tcPr>
          <w:p w:rsidR="00751DA2" w:rsidRPr="00620990" w:rsidRDefault="00751DA2"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751DA2" w:rsidRPr="00620990" w:rsidRDefault="00751DA2"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81ч, 85ч, 86ч, 87ч, 88ч, 89ч, 90ч, 91ч, 93ч, 94ч, 95ч, 96ч, 100ч, 101ч, 102ч, 103ч, 104ч, 106ч, 107ч, 108ч, 109ч, 110ч, 111ч, 112ч, 113ч, 115ч, 116ч, 117ч, 178ч, 191ч, 192ч, 193ч, 199ч, 202ч, 203ч, 208ч, 209ч, 212ч, 213ч, 224ч, 226ч, 229ч, 230ч, 231ч, 232ч, 233ч, 234ч, 236ч, 237ч, 238ч, 239ч, 245ч, 246ч, 247ч, 248ч, 249ч, 251ч, 252ч, 253ч, 254ч, 255ч, 301ч, 318ч, 321ч, 325ч, 342ч, 343ч, 473ч, 474ч, 478ч, 486ч, 487ч, 491ч, 548ч, 549ч, 551ч, 554ч, 555ч, 556ч, 560ч, 561ч, 563ч, 564ч, 567ч, 571ч, 572ч, 576ч, 577ч, </w:t>
            </w:r>
            <w:r w:rsidRPr="00620990">
              <w:rPr>
                <w:rFonts w:eastAsia="Times New Roman"/>
                <w:bCs/>
                <w:iCs/>
                <w:sz w:val="20"/>
                <w:szCs w:val="20"/>
                <w:lang w:eastAsia="ru-RU"/>
              </w:rPr>
              <w:lastRenderedPageBreak/>
              <w:t>578ч, 581ч, 582ч, 583ч, 584ч, 585ч</w:t>
            </w:r>
          </w:p>
        </w:tc>
        <w:tc>
          <w:tcPr>
            <w:tcW w:w="566" w:type="pct"/>
            <w:shd w:val="clear" w:color="auto" w:fill="auto"/>
          </w:tcPr>
          <w:p w:rsidR="00751DA2" w:rsidRPr="00620990" w:rsidRDefault="00751DA2"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lastRenderedPageBreak/>
              <w:t>2452</w:t>
            </w:r>
          </w:p>
        </w:tc>
        <w:tc>
          <w:tcPr>
            <w:tcW w:w="1098" w:type="pct"/>
            <w:vMerge/>
          </w:tcPr>
          <w:p w:rsidR="00751DA2" w:rsidRPr="00620990" w:rsidRDefault="00751DA2" w:rsidP="0059588A">
            <w:pPr>
              <w:spacing w:line="240" w:lineRule="auto"/>
              <w:jc w:val="left"/>
              <w:rPr>
                <w:rFonts w:eastAsia="Times New Roman"/>
                <w:bCs/>
                <w:iCs/>
                <w:sz w:val="20"/>
                <w:szCs w:val="20"/>
                <w:lang w:eastAsia="ru-RU"/>
              </w:rPr>
            </w:pPr>
          </w:p>
        </w:tc>
      </w:tr>
      <w:tr w:rsidR="00751DA2" w:rsidRPr="00620990" w:rsidTr="00751DA2">
        <w:trPr>
          <w:trHeight w:val="345"/>
        </w:trPr>
        <w:tc>
          <w:tcPr>
            <w:tcW w:w="937" w:type="pct"/>
            <w:vMerge/>
          </w:tcPr>
          <w:p w:rsidR="00751DA2" w:rsidRPr="00620990" w:rsidRDefault="00751DA2" w:rsidP="0059588A">
            <w:pPr>
              <w:spacing w:line="240" w:lineRule="auto"/>
              <w:jc w:val="left"/>
              <w:rPr>
                <w:rFonts w:eastAsia="Times New Roman"/>
                <w:bCs/>
                <w:iCs/>
                <w:sz w:val="20"/>
                <w:szCs w:val="20"/>
                <w:lang w:eastAsia="ru-RU"/>
              </w:rPr>
            </w:pPr>
          </w:p>
        </w:tc>
        <w:tc>
          <w:tcPr>
            <w:tcW w:w="2399" w:type="pct"/>
            <w:gridSpan w:val="2"/>
            <w:shd w:val="clear" w:color="auto" w:fill="auto"/>
          </w:tcPr>
          <w:p w:rsidR="00751DA2" w:rsidRPr="00620990" w:rsidRDefault="00751DA2"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Итого по лесничеству</w:t>
            </w:r>
          </w:p>
        </w:tc>
        <w:tc>
          <w:tcPr>
            <w:tcW w:w="566" w:type="pct"/>
            <w:shd w:val="clear" w:color="auto" w:fill="auto"/>
          </w:tcPr>
          <w:p w:rsidR="00751DA2" w:rsidRPr="00620990" w:rsidRDefault="00751DA2"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6358</w:t>
            </w:r>
          </w:p>
        </w:tc>
        <w:tc>
          <w:tcPr>
            <w:tcW w:w="1098" w:type="pct"/>
            <w:vMerge/>
          </w:tcPr>
          <w:p w:rsidR="00751DA2" w:rsidRPr="00620990" w:rsidRDefault="00751DA2" w:rsidP="0059588A">
            <w:pPr>
              <w:spacing w:line="240" w:lineRule="auto"/>
              <w:jc w:val="left"/>
              <w:rPr>
                <w:rFonts w:eastAsia="Times New Roman"/>
                <w:bCs/>
                <w:iCs/>
                <w:sz w:val="20"/>
                <w:szCs w:val="20"/>
                <w:lang w:eastAsia="ru-RU"/>
              </w:rPr>
            </w:pPr>
          </w:p>
        </w:tc>
      </w:tr>
      <w:tr w:rsidR="0017305B" w:rsidRPr="00620990" w:rsidTr="00751DA2">
        <w:trPr>
          <w:trHeight w:val="270"/>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Лесопарковые зоны </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268, 270, 271, 272, 273</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456</w:t>
            </w:r>
          </w:p>
        </w:tc>
        <w:tc>
          <w:tcPr>
            <w:tcW w:w="1098" w:type="pct"/>
            <w:vMerge w:val="restart"/>
            <w:shd w:val="clear" w:color="auto" w:fill="auto"/>
          </w:tcPr>
          <w:p w:rsidR="0017305B" w:rsidRPr="00620990" w:rsidRDefault="0017305B" w:rsidP="00751DA2">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ФЗ </w:t>
            </w:r>
            <w:r w:rsidR="00751DA2">
              <w:rPr>
                <w:rFonts w:eastAsia="Times New Roman"/>
                <w:bCs/>
                <w:iCs/>
                <w:sz w:val="20"/>
                <w:szCs w:val="20"/>
                <w:lang w:eastAsia="ru-RU"/>
              </w:rPr>
              <w:t>«</w:t>
            </w:r>
            <w:r w:rsidRPr="00620990">
              <w:rPr>
                <w:rFonts w:eastAsia="Times New Roman"/>
                <w:bCs/>
                <w:iCs/>
                <w:sz w:val="20"/>
                <w:szCs w:val="20"/>
                <w:lang w:eastAsia="ru-RU"/>
              </w:rPr>
              <w:t>О введении в действие Лесного Кодекса РФ</w:t>
            </w:r>
            <w:r w:rsidR="00751DA2">
              <w:rPr>
                <w:rFonts w:eastAsia="Times New Roman"/>
                <w:bCs/>
                <w:iCs/>
                <w:sz w:val="20"/>
                <w:szCs w:val="20"/>
                <w:lang w:eastAsia="ru-RU"/>
              </w:rPr>
              <w:t>»</w:t>
            </w:r>
            <w:r w:rsidRPr="00620990">
              <w:rPr>
                <w:rFonts w:eastAsia="Times New Roman"/>
                <w:bCs/>
                <w:iCs/>
                <w:sz w:val="20"/>
                <w:szCs w:val="20"/>
                <w:lang w:eastAsia="ru-RU"/>
              </w:rPr>
              <w:t xml:space="preserve"> от 04.12.2006 № 201-ФЗ, ст. 8</w:t>
            </w:r>
            <w:r w:rsidR="00751DA2">
              <w:rPr>
                <w:rFonts w:eastAsia="Times New Roman"/>
                <w:bCs/>
                <w:iCs/>
                <w:sz w:val="20"/>
                <w:szCs w:val="20"/>
                <w:lang w:eastAsia="ru-RU"/>
              </w:rPr>
              <w:t xml:space="preserve"> </w:t>
            </w:r>
            <w:r w:rsidR="00751DA2">
              <w:rPr>
                <w:rFonts w:eastAsia="Times New Roman"/>
                <w:bCs/>
                <w:iCs/>
                <w:sz w:val="20"/>
                <w:szCs w:val="20"/>
                <w:lang w:eastAsia="ru-RU"/>
              </w:rPr>
              <w:br/>
            </w:r>
            <w:r w:rsidRPr="00620990">
              <w:rPr>
                <w:rFonts w:eastAsia="Times New Roman"/>
                <w:bCs/>
                <w:iCs/>
                <w:sz w:val="20"/>
                <w:szCs w:val="20"/>
                <w:lang w:eastAsia="ru-RU"/>
              </w:rPr>
              <w:t xml:space="preserve">ФЗ </w:t>
            </w:r>
            <w:r w:rsidR="00751DA2">
              <w:rPr>
                <w:rFonts w:eastAsia="Times New Roman"/>
                <w:bCs/>
                <w:iCs/>
                <w:sz w:val="20"/>
                <w:szCs w:val="20"/>
                <w:lang w:eastAsia="ru-RU"/>
              </w:rPr>
              <w:t>«</w:t>
            </w:r>
            <w:r w:rsidRPr="00620990">
              <w:rPr>
                <w:rFonts w:eastAsia="Times New Roman"/>
                <w:bCs/>
                <w:iCs/>
                <w:sz w:val="20"/>
                <w:szCs w:val="20"/>
                <w:lang w:eastAsia="ru-RU"/>
              </w:rPr>
              <w:t>О внесении изменений в Лесной Кодекс РФ</w:t>
            </w:r>
            <w:r w:rsidR="00751DA2">
              <w:rPr>
                <w:rFonts w:eastAsia="Times New Roman"/>
                <w:bCs/>
                <w:iCs/>
                <w:sz w:val="20"/>
                <w:szCs w:val="20"/>
                <w:lang w:eastAsia="ru-RU"/>
              </w:rPr>
              <w:t xml:space="preserve">» от 14.03.2009 </w:t>
            </w:r>
            <w:r w:rsidRPr="00620990">
              <w:rPr>
                <w:rFonts w:eastAsia="Times New Roman"/>
                <w:bCs/>
                <w:iCs/>
                <w:sz w:val="20"/>
                <w:szCs w:val="20"/>
                <w:lang w:eastAsia="ru-RU"/>
              </w:rPr>
              <w:t>№ 32-ФЗ</w:t>
            </w:r>
            <w:r w:rsidRPr="00620990">
              <w:rPr>
                <w:rFonts w:eastAsia="Times New Roman"/>
                <w:bCs/>
                <w:iCs/>
                <w:sz w:val="20"/>
                <w:szCs w:val="20"/>
                <w:lang w:eastAsia="ru-RU"/>
              </w:rPr>
              <w:br/>
            </w:r>
            <w:r w:rsidR="00751DA2">
              <w:rPr>
                <w:rFonts w:eastAsia="Times New Roman"/>
                <w:bCs/>
                <w:iCs/>
                <w:sz w:val="20"/>
                <w:szCs w:val="20"/>
                <w:lang w:eastAsia="ru-RU"/>
              </w:rPr>
              <w:t>п</w:t>
            </w:r>
            <w:r w:rsidRPr="00620990">
              <w:rPr>
                <w:rFonts w:eastAsia="Times New Roman"/>
                <w:bCs/>
                <w:iCs/>
                <w:sz w:val="20"/>
                <w:szCs w:val="20"/>
                <w:lang w:eastAsia="ru-RU"/>
              </w:rPr>
              <w:t>остановление Правительства РФ от 14.12.2009 №1007</w:t>
            </w:r>
          </w:p>
        </w:tc>
      </w:tr>
      <w:tr w:rsidR="0017305B" w:rsidRPr="00620990" w:rsidTr="00751DA2">
        <w:trPr>
          <w:trHeight w:val="27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128, 129, 149, 153</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428</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7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17305B" w:rsidRPr="00620990" w:rsidRDefault="00902678" w:rsidP="0017305B">
            <w:pPr>
              <w:spacing w:line="240" w:lineRule="auto"/>
              <w:jc w:val="left"/>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7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9"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884</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Зеленые зоны</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1098" w:type="pct"/>
            <w:vMerge w:val="restart"/>
            <w:shd w:val="clear" w:color="auto" w:fill="auto"/>
          </w:tcPr>
          <w:p w:rsidR="0017305B" w:rsidRPr="00620990" w:rsidRDefault="0017305B" w:rsidP="000742E1">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ФЗ </w:t>
            </w:r>
            <w:r w:rsidR="000742E1">
              <w:rPr>
                <w:rFonts w:eastAsia="Times New Roman"/>
                <w:bCs/>
                <w:iCs/>
                <w:sz w:val="20"/>
                <w:szCs w:val="20"/>
                <w:lang w:eastAsia="ru-RU"/>
              </w:rPr>
              <w:t>«</w:t>
            </w:r>
            <w:r w:rsidRPr="00620990">
              <w:rPr>
                <w:rFonts w:eastAsia="Times New Roman"/>
                <w:bCs/>
                <w:iCs/>
                <w:sz w:val="20"/>
                <w:szCs w:val="20"/>
                <w:lang w:eastAsia="ru-RU"/>
              </w:rPr>
              <w:t>О введении в действие Лесного Кодекса РФ</w:t>
            </w:r>
            <w:r w:rsidR="000742E1">
              <w:rPr>
                <w:rFonts w:eastAsia="Times New Roman"/>
                <w:bCs/>
                <w:iCs/>
                <w:sz w:val="20"/>
                <w:szCs w:val="20"/>
                <w:lang w:eastAsia="ru-RU"/>
              </w:rPr>
              <w:t>»</w:t>
            </w:r>
            <w:r w:rsidRPr="00620990">
              <w:rPr>
                <w:rFonts w:eastAsia="Times New Roman"/>
                <w:bCs/>
                <w:iCs/>
                <w:sz w:val="20"/>
                <w:szCs w:val="20"/>
                <w:lang w:eastAsia="ru-RU"/>
              </w:rPr>
              <w:t xml:space="preserve"> от 04.12.2006 № 201-ФЗ, ст. 8</w:t>
            </w:r>
            <w:r w:rsidRPr="00620990">
              <w:rPr>
                <w:rFonts w:eastAsia="Times New Roman"/>
                <w:bCs/>
                <w:iCs/>
                <w:sz w:val="20"/>
                <w:szCs w:val="20"/>
                <w:lang w:eastAsia="ru-RU"/>
              </w:rPr>
              <w:br/>
              <w:t xml:space="preserve">ФЗ </w:t>
            </w:r>
            <w:r w:rsidR="000742E1">
              <w:rPr>
                <w:rFonts w:eastAsia="Times New Roman"/>
                <w:bCs/>
                <w:iCs/>
                <w:sz w:val="20"/>
                <w:szCs w:val="20"/>
                <w:lang w:eastAsia="ru-RU"/>
              </w:rPr>
              <w:t>«</w:t>
            </w:r>
            <w:r w:rsidRPr="00620990">
              <w:rPr>
                <w:rFonts w:eastAsia="Times New Roman"/>
                <w:bCs/>
                <w:iCs/>
                <w:sz w:val="20"/>
                <w:szCs w:val="20"/>
                <w:lang w:eastAsia="ru-RU"/>
              </w:rPr>
              <w:t>О внесении изменений в Л</w:t>
            </w:r>
            <w:r w:rsidR="00902678">
              <w:rPr>
                <w:rFonts w:eastAsia="Times New Roman"/>
                <w:bCs/>
                <w:iCs/>
                <w:sz w:val="20"/>
                <w:szCs w:val="20"/>
                <w:lang w:eastAsia="ru-RU"/>
              </w:rPr>
              <w:t>есной Кодекс РФ</w:t>
            </w:r>
            <w:r w:rsidR="000742E1">
              <w:rPr>
                <w:rFonts w:eastAsia="Times New Roman"/>
                <w:bCs/>
                <w:iCs/>
                <w:sz w:val="20"/>
                <w:szCs w:val="20"/>
                <w:lang w:eastAsia="ru-RU"/>
              </w:rPr>
              <w:t>»</w:t>
            </w:r>
            <w:r w:rsidR="00902678">
              <w:rPr>
                <w:rFonts w:eastAsia="Times New Roman"/>
                <w:bCs/>
                <w:iCs/>
                <w:sz w:val="20"/>
                <w:szCs w:val="20"/>
                <w:lang w:eastAsia="ru-RU"/>
              </w:rPr>
              <w:t xml:space="preserve"> от 14.03.2009 </w:t>
            </w:r>
            <w:r w:rsidRPr="00620990">
              <w:rPr>
                <w:rFonts w:eastAsia="Times New Roman"/>
                <w:bCs/>
                <w:iCs/>
                <w:sz w:val="20"/>
                <w:szCs w:val="20"/>
                <w:lang w:eastAsia="ru-RU"/>
              </w:rPr>
              <w:t>№ 32-ФЗ</w:t>
            </w:r>
            <w:r w:rsidRPr="00620990">
              <w:rPr>
                <w:rFonts w:eastAsia="Times New Roman"/>
                <w:bCs/>
                <w:iCs/>
                <w:sz w:val="20"/>
                <w:szCs w:val="20"/>
                <w:lang w:eastAsia="ru-RU"/>
              </w:rPr>
              <w:br/>
            </w:r>
            <w:r w:rsidR="000742E1">
              <w:rPr>
                <w:rFonts w:eastAsia="Times New Roman"/>
                <w:bCs/>
                <w:iCs/>
                <w:sz w:val="20"/>
                <w:szCs w:val="20"/>
                <w:lang w:eastAsia="ru-RU"/>
              </w:rPr>
              <w:t>п</w:t>
            </w:r>
            <w:r w:rsidRPr="00620990">
              <w:rPr>
                <w:rFonts w:eastAsia="Times New Roman"/>
                <w:bCs/>
                <w:iCs/>
                <w:sz w:val="20"/>
                <w:szCs w:val="20"/>
                <w:lang w:eastAsia="ru-RU"/>
              </w:rPr>
              <w:t>остановление Правительства РФ от 14.12.2009 №1007</w:t>
            </w:r>
          </w:p>
        </w:tc>
      </w:tr>
      <w:tr w:rsidR="0017305B" w:rsidRPr="00620990" w:rsidTr="00751DA2">
        <w:trPr>
          <w:trHeight w:val="78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80, 81ч, 85ч, 187, 194, 195, 196, 197, 198, 204, 205, 241, 242</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691</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9"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691</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Ценные леса</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187</w:t>
            </w:r>
          </w:p>
        </w:tc>
        <w:tc>
          <w:tcPr>
            <w:tcW w:w="1098" w:type="pct"/>
            <w:vMerge w:val="restart"/>
            <w:shd w:val="clear" w:color="auto" w:fill="auto"/>
          </w:tcPr>
          <w:p w:rsidR="0017305B" w:rsidRPr="00620990" w:rsidRDefault="00902678" w:rsidP="0059588A">
            <w:pPr>
              <w:spacing w:line="240" w:lineRule="auto"/>
              <w:jc w:val="left"/>
              <w:rPr>
                <w:rFonts w:eastAsia="Times New Roman"/>
                <w:bCs/>
                <w:iCs/>
                <w:sz w:val="20"/>
                <w:szCs w:val="20"/>
                <w:lang w:eastAsia="ru-RU"/>
              </w:rPr>
            </w:pPr>
            <w:r>
              <w:rPr>
                <w:rFonts w:eastAsia="Times New Roman"/>
                <w:bCs/>
                <w:iCs/>
                <w:sz w:val="20"/>
                <w:szCs w:val="20"/>
                <w:lang w:eastAsia="ru-RU"/>
              </w:rPr>
              <w:t>-</w:t>
            </w:r>
          </w:p>
        </w:tc>
      </w:tr>
      <w:tr w:rsidR="0017305B" w:rsidRPr="00620990" w:rsidTr="00751DA2">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10169</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tcPr>
          <w:p w:rsidR="0017305B" w:rsidRPr="00620990" w:rsidRDefault="00902678" w:rsidP="00902678">
            <w:pPr>
              <w:spacing w:line="240" w:lineRule="auto"/>
              <w:jc w:val="center"/>
              <w:rPr>
                <w:rFonts w:eastAsia="Times New Roman"/>
                <w:bCs/>
                <w:iCs/>
                <w:sz w:val="20"/>
                <w:szCs w:val="20"/>
                <w:lang w:eastAsia="ru-RU"/>
              </w:rPr>
            </w:pPr>
            <w:r>
              <w:rPr>
                <w:rFonts w:eastAsia="Times New Roman"/>
                <w:bCs/>
                <w:iCs/>
                <w:sz w:val="20"/>
                <w:szCs w:val="20"/>
                <w:lang w:eastAsia="ru-RU"/>
              </w:rPr>
              <w:t>-</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3482</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28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9"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13838</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34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Запретные полосы лесов, расположенные вдоль водных объектов</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41ч</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187</w:t>
            </w:r>
          </w:p>
        </w:tc>
        <w:tc>
          <w:tcPr>
            <w:tcW w:w="1098" w:type="pct"/>
            <w:vMerge w:val="restart"/>
            <w:shd w:val="clear" w:color="auto" w:fill="auto"/>
          </w:tcPr>
          <w:p w:rsidR="0017305B" w:rsidRPr="00620990" w:rsidRDefault="0017305B" w:rsidP="000742E1">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Лесной Кодекс РФ, </w:t>
            </w:r>
            <w:r w:rsidR="000742E1">
              <w:rPr>
                <w:rFonts w:eastAsia="Times New Roman"/>
                <w:bCs/>
                <w:iCs/>
                <w:sz w:val="20"/>
                <w:szCs w:val="20"/>
                <w:lang w:eastAsia="ru-RU"/>
              </w:rPr>
              <w:br/>
            </w:r>
            <w:r w:rsidRPr="00620990">
              <w:rPr>
                <w:rFonts w:eastAsia="Times New Roman"/>
                <w:bCs/>
                <w:iCs/>
                <w:sz w:val="20"/>
                <w:szCs w:val="20"/>
                <w:lang w:eastAsia="ru-RU"/>
              </w:rPr>
              <w:t>ст. 102</w:t>
            </w:r>
            <w:r w:rsidRPr="00620990">
              <w:rPr>
                <w:rFonts w:eastAsia="Times New Roman"/>
                <w:bCs/>
                <w:iCs/>
                <w:sz w:val="20"/>
                <w:szCs w:val="20"/>
                <w:lang w:eastAsia="ru-RU"/>
              </w:rPr>
              <w:br/>
              <w:t xml:space="preserve">Приказ от 26.08.2008 № 237 </w:t>
            </w:r>
            <w:r w:rsidR="000742E1">
              <w:rPr>
                <w:rFonts w:eastAsia="Times New Roman"/>
                <w:bCs/>
                <w:iCs/>
                <w:sz w:val="20"/>
                <w:szCs w:val="20"/>
                <w:lang w:eastAsia="ru-RU"/>
              </w:rPr>
              <w:t>«</w:t>
            </w:r>
            <w:r w:rsidRPr="00620990">
              <w:rPr>
                <w:rFonts w:eastAsia="Times New Roman"/>
                <w:bCs/>
                <w:iCs/>
                <w:sz w:val="20"/>
                <w:szCs w:val="20"/>
                <w:lang w:eastAsia="ru-RU"/>
              </w:rPr>
              <w:t xml:space="preserve">Об утверждении временных указаний по отнесению лесов в </w:t>
            </w:r>
            <w:r w:rsidRPr="00620990">
              <w:rPr>
                <w:rFonts w:eastAsia="Times New Roman"/>
                <w:bCs/>
                <w:iCs/>
                <w:sz w:val="20"/>
                <w:szCs w:val="20"/>
                <w:lang w:eastAsia="ru-RU"/>
              </w:rPr>
              <w:br/>
              <w:t>ценным лесам, эксплуатационным лесам, резервным лесам</w:t>
            </w:r>
            <w:r w:rsidR="000742E1">
              <w:rPr>
                <w:rFonts w:eastAsia="Times New Roman"/>
                <w:bCs/>
                <w:iCs/>
                <w:sz w:val="20"/>
                <w:szCs w:val="20"/>
                <w:lang w:eastAsia="ru-RU"/>
              </w:rPr>
              <w:t>»</w:t>
            </w:r>
            <w:r w:rsidR="000742E1">
              <w:rPr>
                <w:rFonts w:eastAsia="Times New Roman"/>
                <w:bCs/>
                <w:iCs/>
                <w:sz w:val="20"/>
                <w:szCs w:val="20"/>
                <w:lang w:eastAsia="ru-RU"/>
              </w:rPr>
              <w:br/>
              <w:t xml:space="preserve">Лесоустроительная инструкция, </w:t>
            </w:r>
            <w:r w:rsidRPr="00620990">
              <w:rPr>
                <w:rFonts w:eastAsia="Times New Roman"/>
                <w:bCs/>
                <w:iCs/>
                <w:sz w:val="20"/>
                <w:szCs w:val="20"/>
                <w:lang w:eastAsia="ru-RU"/>
              </w:rPr>
              <w:t>утвержденная приказом Рослесхоза от 12.12.2012 №510</w:t>
            </w:r>
          </w:p>
        </w:tc>
      </w:tr>
      <w:tr w:rsidR="0017305B" w:rsidRPr="00620990" w:rsidTr="00751DA2">
        <w:trPr>
          <w:trHeight w:val="34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24, 25, 31, 32, 33, 34, 35, 39, 40, 41, 42, 43, 44, 46, 47, 48, 49, 50, 51, 52, 53, 54, 55, 56, 57, 58, 59, 60, 61, 62, 63, 64, 65, 66, 67, 68, 69, 70, 71, 72, 73, 74, 75, 76, 77, 78, 79, 80, 81, 82, 83, 84, 85, 86, 87, 88, 89, 90, 91, 92, 93, 94, 95, 96, 97, 98, 99, 100, 101, 102, 103, 104, 105, 106, 107, 108, 109, 110, 111, 112, 113, 114, 118ч, 119ч, 120ч, 124ч, 125ч, 126, 127, 134, 135, 136, 140ч</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10169</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34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44, 45, 49, 50, 51, 52, 53, 54, 61, 62, 63, 64, 65, 67, 68, 69, 74, 75, 76, 77, 78, 79, 82, 83, 84, 87ч, 214, 216, 217, 549ч, 550, 552, 555ч, 557, 558, 559</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t>3482</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39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9" w:type="pct"/>
            <w:gridSpan w:val="2"/>
            <w:shd w:val="clear" w:color="auto" w:fill="auto"/>
          </w:tcPr>
          <w:p w:rsidR="0017305B" w:rsidRPr="00620990" w:rsidRDefault="0017305B" w:rsidP="0059588A">
            <w:pPr>
              <w:spacing w:line="240" w:lineRule="auto"/>
              <w:jc w:val="left"/>
              <w:rPr>
                <w:rFonts w:eastAsia="Times New Roman"/>
                <w:b/>
                <w:bCs/>
                <w:iCs/>
                <w:sz w:val="20"/>
                <w:szCs w:val="20"/>
                <w:lang w:eastAsia="ru-RU"/>
              </w:rPr>
            </w:pPr>
            <w:r w:rsidRPr="00620990">
              <w:rPr>
                <w:rFonts w:eastAsia="Times New Roman"/>
                <w:b/>
                <w:bCs/>
                <w:iCs/>
                <w:sz w:val="20"/>
                <w:szCs w:val="20"/>
                <w:lang w:eastAsia="ru-RU"/>
              </w:rPr>
              <w:t>Итого по лесничеству</w:t>
            </w:r>
          </w:p>
        </w:tc>
        <w:tc>
          <w:tcPr>
            <w:tcW w:w="566" w:type="pct"/>
            <w:shd w:val="clear" w:color="auto" w:fill="auto"/>
          </w:tcPr>
          <w:p w:rsidR="0017305B" w:rsidRPr="00620990" w:rsidRDefault="0017305B" w:rsidP="0059588A">
            <w:pPr>
              <w:spacing w:line="240" w:lineRule="auto"/>
              <w:jc w:val="center"/>
              <w:rPr>
                <w:rFonts w:eastAsia="Times New Roman"/>
                <w:b/>
                <w:bCs/>
                <w:iCs/>
                <w:sz w:val="20"/>
                <w:szCs w:val="20"/>
                <w:lang w:eastAsia="ru-RU"/>
              </w:rPr>
            </w:pPr>
            <w:r w:rsidRPr="00620990">
              <w:rPr>
                <w:rFonts w:eastAsia="Times New Roman"/>
                <w:b/>
                <w:bCs/>
                <w:iCs/>
                <w:sz w:val="20"/>
                <w:szCs w:val="20"/>
                <w:lang w:eastAsia="ru-RU"/>
              </w:rPr>
              <w:t>13838</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615"/>
        </w:trPr>
        <w:tc>
          <w:tcPr>
            <w:tcW w:w="937" w:type="pct"/>
            <w:vMerge w:val="restar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Эксплуатационные леса</w:t>
            </w: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Дубровское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1, 2, 3, 4, 5, 6, 7, 8, 9, 10, 11, 12, 13, 14, 15, 16, 17, 18, 19, 20, 21, 22, 23, 24, 25, 26, 27, 28, 29, 30, 31, 32, 33, 34, 35, 36, 37, 38, 39, 40, 42, 43, 44, 45, 46, 47, 48, 49, 50, 51, 52, 53, 54, 55, 56, 57, 58, 59, 60, 61, 62, 63, 64, 65, 66, 67, 68, 69, 70, 71, 72, 73, 74, 75ч, 76, </w:t>
            </w:r>
            <w:r w:rsidRPr="00620990">
              <w:rPr>
                <w:rFonts w:eastAsia="Times New Roman"/>
                <w:bCs/>
                <w:iCs/>
                <w:sz w:val="20"/>
                <w:szCs w:val="20"/>
                <w:lang w:eastAsia="ru-RU"/>
              </w:rPr>
              <w:lastRenderedPageBreak/>
              <w:t>77ч, 78ч, 79, 80ч, 81, 82, 83, 84, 85ч, 86ч, 87ч, 88ч, 89ч, 90, 91, 92, 93, 94ч, 95ч, 96, 97, 98ч, 99ч, 100ч, 101, 102ч, 103ч, 104ч, 105ч, 106ч, 107ч, 108ч, 109ч, 110ч, 111, 112, 113, 114, 115, 116, 117, 118, 119, 120, 201, 202, 203, 204, 205, 206ч, 207ч, 208ч, 209ч, 210, 211, 212ч, 213ч, 214, 215, 216ч, 217, 218, 219, 220, 221, 222, 223, 224, 225, 226, 227, 228, 229, 230, 231, 232, 233, 234, 235, 236, 237ч, 238ч, 239, 240, 241, 242, 243, 244, 245ч, 246ч, 247ч, 248ч, 249ч, 250ч, 251ч, 252ч, 253, 254ч, 255, 256, 257, 258, 259, 260, 261, 262, 263ч, 264, 265, 266, 267, 269, 274, 275, 276, 277, 278, 279, 280, 281, 282, 283, 284, 285, 286, 287, 288, 289, 290, 401, 402ч, 403, 404, 405, 406, 407, 408, 409, 410, 411, 412, 413, 414, 415, 416, 417, 418, 419, 420, 421, 422, 423, 424, 425, 426, 427, 428, 429, 430, 431, 432, 433, 434, 435, 436, 437, 438, 439, 440ч, 441ч, 442, 443, 444, 445, 446, 447, 448, 449, 450, 451, 452ч, 453, 454, 455, 456, 457, 458, 459ч, 460ч, 461, 462, 463, 464, 465, 466, 467, 468, 469, 470ч, 471ч, 472, 473, 474, 475, 476, 477, 478ч, 479, 480, 481, 482, 483ч, 484, 485ч</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lastRenderedPageBreak/>
              <w:t>35750</w:t>
            </w:r>
          </w:p>
        </w:tc>
        <w:tc>
          <w:tcPr>
            <w:tcW w:w="1098" w:type="pct"/>
            <w:vMerge w:val="restart"/>
            <w:shd w:val="clear" w:color="auto" w:fill="auto"/>
          </w:tcPr>
          <w:p w:rsidR="0017305B" w:rsidRPr="00620990" w:rsidRDefault="0017305B" w:rsidP="000742E1">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Лесной Кодекс РФ, </w:t>
            </w:r>
            <w:r w:rsidR="00902678">
              <w:rPr>
                <w:rFonts w:eastAsia="Times New Roman"/>
                <w:bCs/>
                <w:iCs/>
                <w:sz w:val="20"/>
                <w:szCs w:val="20"/>
                <w:lang w:eastAsia="ru-RU"/>
              </w:rPr>
              <w:br/>
            </w:r>
            <w:r w:rsidRPr="00620990">
              <w:rPr>
                <w:rFonts w:eastAsia="Times New Roman"/>
                <w:bCs/>
                <w:iCs/>
                <w:sz w:val="20"/>
                <w:szCs w:val="20"/>
                <w:lang w:eastAsia="ru-RU"/>
              </w:rPr>
              <w:t>ст.</w:t>
            </w:r>
            <w:r w:rsidR="00902678">
              <w:rPr>
                <w:rFonts w:eastAsia="Times New Roman"/>
                <w:bCs/>
                <w:iCs/>
                <w:sz w:val="20"/>
                <w:szCs w:val="20"/>
                <w:lang w:eastAsia="ru-RU"/>
              </w:rPr>
              <w:t xml:space="preserve"> </w:t>
            </w:r>
            <w:r w:rsidRPr="00620990">
              <w:rPr>
                <w:rFonts w:eastAsia="Times New Roman"/>
                <w:bCs/>
                <w:iCs/>
                <w:sz w:val="20"/>
                <w:szCs w:val="20"/>
                <w:lang w:eastAsia="ru-RU"/>
              </w:rPr>
              <w:t>10, ст. 108</w:t>
            </w:r>
            <w:r w:rsidR="00902678">
              <w:rPr>
                <w:rFonts w:eastAsia="Times New Roman"/>
                <w:bCs/>
                <w:iCs/>
                <w:sz w:val="20"/>
                <w:szCs w:val="20"/>
                <w:lang w:eastAsia="ru-RU"/>
              </w:rPr>
              <w:br/>
              <w:t xml:space="preserve">Лесоустроительная инструкция, </w:t>
            </w:r>
            <w:r w:rsidRPr="00620990">
              <w:rPr>
                <w:rFonts w:eastAsia="Times New Roman"/>
                <w:bCs/>
                <w:iCs/>
                <w:sz w:val="20"/>
                <w:szCs w:val="20"/>
                <w:lang w:eastAsia="ru-RU"/>
              </w:rPr>
              <w:t>утвержденная приказом Рослесхоза от 12.12.2012 №510</w:t>
            </w:r>
            <w:r w:rsidRPr="00620990">
              <w:rPr>
                <w:rFonts w:eastAsia="Times New Roman"/>
                <w:bCs/>
                <w:iCs/>
                <w:sz w:val="20"/>
                <w:szCs w:val="20"/>
                <w:lang w:eastAsia="ru-RU"/>
              </w:rPr>
              <w:br/>
              <w:t xml:space="preserve">Приказ от 26.08.2008 </w:t>
            </w:r>
            <w:r w:rsidRPr="00620990">
              <w:rPr>
                <w:rFonts w:eastAsia="Times New Roman"/>
                <w:bCs/>
                <w:iCs/>
                <w:sz w:val="20"/>
                <w:szCs w:val="20"/>
                <w:lang w:eastAsia="ru-RU"/>
              </w:rPr>
              <w:lastRenderedPageBreak/>
              <w:t xml:space="preserve">№ 237 </w:t>
            </w:r>
            <w:r w:rsidR="000742E1">
              <w:rPr>
                <w:rFonts w:eastAsia="Times New Roman"/>
                <w:bCs/>
                <w:iCs/>
                <w:sz w:val="20"/>
                <w:szCs w:val="20"/>
                <w:lang w:eastAsia="ru-RU"/>
              </w:rPr>
              <w:t>«</w:t>
            </w:r>
            <w:r w:rsidRPr="00620990">
              <w:rPr>
                <w:rFonts w:eastAsia="Times New Roman"/>
                <w:bCs/>
                <w:iCs/>
                <w:sz w:val="20"/>
                <w:szCs w:val="20"/>
                <w:lang w:eastAsia="ru-RU"/>
              </w:rPr>
              <w:t xml:space="preserve">Об утверждении временных указаний по отнесению лесов в </w:t>
            </w:r>
            <w:r w:rsidRPr="00620990">
              <w:rPr>
                <w:rFonts w:eastAsia="Times New Roman"/>
                <w:bCs/>
                <w:iCs/>
                <w:sz w:val="20"/>
                <w:szCs w:val="20"/>
                <w:lang w:eastAsia="ru-RU"/>
              </w:rPr>
              <w:br/>
              <w:t>ценным лесам, эксплуатационным лесам, резервным лесам</w:t>
            </w:r>
            <w:r w:rsidR="000742E1">
              <w:rPr>
                <w:rFonts w:eastAsia="Times New Roman"/>
                <w:bCs/>
                <w:iCs/>
                <w:sz w:val="20"/>
                <w:szCs w:val="20"/>
                <w:lang w:eastAsia="ru-RU"/>
              </w:rPr>
              <w:t>»</w:t>
            </w:r>
          </w:p>
        </w:tc>
      </w:tr>
      <w:tr w:rsidR="0017305B" w:rsidRPr="00620990" w:rsidTr="00751DA2">
        <w:trPr>
          <w:trHeight w:val="61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Идрицкое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1, 2, 3, 4, 5, 6, 7, 8, 9, 10, 11, 12, 13, 14, 15, 16, 17, 18, 19, 20, 21, 22, 23, 26, 27, 28, 29, 30, 36, 37, 38, 45, 115, 116, 117, 121, 122, 123, 130, 131ч, 132ч, 133, 137, 138, 139ч, 141ч, 142ч, 143ч, 144ч, 145ч, 146ч, 147ч, 148ч, 150ч, 151ч, 154, 155, 156, 157, 158, 159, 160, 161, 162, 163, 164, 165, 166, 167ч, 168, 169, 170, 171, 172, 173, 174, 175, 176, 177, 178, 179, 180, 181, 182, 183, 184, 185, 186, 187, 188, 189, 190ч, 191, 192, 193, 194, 195, 196, 197, 198, 199ч, 200, 201, 202, 203, 204ч, 205ч, 206, 207, 208, 209, 210, 211, 212, 213, 301, 302, 303, 304, 305, 306, 307, 308, 309, 310, 311, 312, 313, 314, 315, 316, 317, 318, 319, 320, 321, 322, 323, 324, 325, 326, 327, 328, 329, 330, 331, 332, 333, 334, 335, 336, 337, 338, 339, 340, 341, 342, 343, 344, 345, 346, 347, 348, 349, 350, 351, 352, 353, 354, 355, 356, 357, 358, 359, 3360, 361, 362, 363, 364, 365, 366, 367, 368, 369, 370, 371, 372, 373, 374, 375, 376, 377, 378, 379, 380, 381ч, 382, 383ч, 384ч, 385, 386, 387, 388ч, 389, 390, 391, </w:t>
            </w:r>
            <w:r w:rsidRPr="00620990">
              <w:rPr>
                <w:rFonts w:eastAsia="Times New Roman"/>
                <w:bCs/>
                <w:iCs/>
                <w:sz w:val="20"/>
                <w:szCs w:val="20"/>
                <w:lang w:eastAsia="ru-RU"/>
              </w:rPr>
              <w:lastRenderedPageBreak/>
              <w:t>392, 393ч, 394, 395, 396, 397, 398, 399, 400, 401, 402, 403, 404, 405, 406</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lastRenderedPageBreak/>
              <w:t>25764</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615"/>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874" w:type="pct"/>
            <w:shd w:val="clear" w:color="auto" w:fill="auto"/>
          </w:tcPr>
          <w:p w:rsidR="0017305B" w:rsidRPr="00620990" w:rsidRDefault="0017305B" w:rsidP="0059588A">
            <w:pPr>
              <w:spacing w:line="240" w:lineRule="auto"/>
              <w:jc w:val="left"/>
              <w:rPr>
                <w:rFonts w:eastAsia="Times New Roman"/>
                <w:bCs/>
                <w:iCs/>
                <w:sz w:val="20"/>
                <w:szCs w:val="20"/>
                <w:lang w:eastAsia="ru-RU"/>
              </w:rPr>
            </w:pPr>
            <w:r w:rsidRPr="00620990">
              <w:rPr>
                <w:rFonts w:eastAsia="Times New Roman"/>
                <w:bCs/>
                <w:iCs/>
                <w:sz w:val="20"/>
                <w:szCs w:val="20"/>
                <w:lang w:eastAsia="ru-RU"/>
              </w:rPr>
              <w:t>Себежское</w:t>
            </w:r>
          </w:p>
        </w:tc>
        <w:tc>
          <w:tcPr>
            <w:tcW w:w="1525" w:type="pct"/>
            <w:shd w:val="clear" w:color="auto" w:fill="auto"/>
            <w:vAlign w:val="center"/>
          </w:tcPr>
          <w:p w:rsidR="0017305B" w:rsidRPr="00620990" w:rsidRDefault="0017305B" w:rsidP="0017305B">
            <w:pPr>
              <w:spacing w:line="240" w:lineRule="auto"/>
              <w:jc w:val="left"/>
              <w:rPr>
                <w:rFonts w:eastAsia="Times New Roman"/>
                <w:bCs/>
                <w:iCs/>
                <w:sz w:val="20"/>
                <w:szCs w:val="20"/>
                <w:lang w:eastAsia="ru-RU"/>
              </w:rPr>
            </w:pPr>
            <w:r w:rsidRPr="00620990">
              <w:rPr>
                <w:rFonts w:eastAsia="Times New Roman"/>
                <w:bCs/>
                <w:iCs/>
                <w:sz w:val="20"/>
                <w:szCs w:val="20"/>
                <w:lang w:eastAsia="ru-RU"/>
              </w:rPr>
              <w:t xml:space="preserve">1, 2, 3, 4, 5, 6, 7, 8, 9, 10, 11, 12, 13, 14, 15, 16, 17, 18, 19, 20, 21, 22, 23, 24, 25, 26, 27, 28, 29, 30, 31, 32, 33, 34, 35, 36, 37, 38, 39, 40, 41, 42, 43, 46, 47, 48, 55, 56, 57, 58, 59, 60, 66, 70, 71, 72, 73, 86ч, 88ч, 89ч, 90ч, 91ч, 92, 93ч, 94ч, 95ч, 96ч, 97, 98, 99, 100ч, 101ч, 102ч, 103ч, 104ч, 105, 106ч, 107ч, 108ч, 109ч, 110ч, 111ч, 112ч, 113ч, 114, 115ч, 116ч, 117ч, 118, 119, 120, 121, 122, 123, 124, 125, 126, 127, 128, 129, 130, 131, 132, 133, 134, 135, 136, 137, 138, 139, 140, 141, 142, 143, 144, 168, 169, 170, 171, 172, 173, 174, 175, 176, 177, 178ч, 179, 180, 181, 182, 183, 184, 185, 186, 188, 189, 190, 191ч, 192ч, 193ч, 199ч, 200, 201, 202ч, 203ч, 208ч, 209ч, 211, 212ч, 213ч, 215, 218, 219, 220, 221, 222, 223, 224ч, 225, 226ч, 227, 228, 229ч, 230ч, 231ч, 232ч, 233ч, 234ч, 235, 236ч, 237ч, 238ч, 239ч, 240, 243, 244, 245ч, 246ч, 247ч, 248ч, 249ч, 250, 251ч, 252ч, 253ч, 254ч, 255ч, 256, 257, 258, 259, 260, 261, 262, 263, 264, 265, 266, 267, 268, 269, 270, 271, 272, 273, 274, 275, 276, 277, 278, 279, 280, 281, 282, 283, 284, 285, 286, 287, 288, 289, 290, 291, 292, 293, 294, 295, 296, 297, 301ч, 313, 314, 315, 317, 318ч, 319, 321ч, 322, 323, 325ч, 328, 329, 331, 332, 333, 334, 335, 337, 338, 342ч, 343ч, 347, 348, 349, 350, 351, 352, 353, 354, 355, 356, 357, 358, 359, 360, 361, 362, 363, 364, 365, 366, 367, 368, 369, 370, 371, 372, 373, 374, 375, 376, 377, 378, 379, 380, 381, 382, 383, 384, 385, 386, 387, 388, 389, 390, 391, 392, 393, 394, 395, 396, 397, 398, 399, 400, 401, 402, 403, 404, 405, 406, 407, 408, 409, 410, 411, 412, 413, 414, 415, 416, 417, 418, 419, 420, 421, 422, 423, 424, 425, 426, 427, 428, 429, 430, 431, 432, 433, 434, 435, 436, 437, 438, 439, 440, 441, 442, 443, 444, 445, 461, 462, 463, 464, 465, 466, 467, 468, 469, 470, 471, 472, 473ч, 474ч, 475, 476, 477, 478ч, 479, 480, 481, 482, 483, 484, 485, 486ч, 487ч, 488, 489, 490, 491ч, 492, 493, 493, 495, 496, 497, 498, 499, 500, 501, 502, 503, 504, 505, 506, 507, 508, 509, 510, 511, 512, 513, </w:t>
            </w:r>
            <w:r w:rsidRPr="00620990">
              <w:rPr>
                <w:rFonts w:eastAsia="Times New Roman"/>
                <w:bCs/>
                <w:iCs/>
                <w:sz w:val="20"/>
                <w:szCs w:val="20"/>
                <w:lang w:eastAsia="ru-RU"/>
              </w:rPr>
              <w:lastRenderedPageBreak/>
              <w:t>514, 515, 516, 517, 518, 519, 520, 521, 522, 523, 524, 525, 526, 527, 528, 529, 530, 531, 532, 533, 534, 535, 536, 537, 538, 539, 540, 541, 542, 543, 544, 545, 546, 547, 548ч, 551ч, 553, 554ч, 556ч, 560ч, 561ч, 562, 563ч, 564ч, 565, 566, 567ч, 568, 569, 570, 571ч, 572ч, 573, 574, 575, 576ч, 577ч, 578ч, 579, 580, 581ч, 582ч, 583ч, 584ч, 585ч</w:t>
            </w:r>
          </w:p>
        </w:tc>
        <w:tc>
          <w:tcPr>
            <w:tcW w:w="566" w:type="pct"/>
            <w:shd w:val="clear" w:color="auto" w:fill="auto"/>
          </w:tcPr>
          <w:p w:rsidR="0017305B" w:rsidRPr="00620990" w:rsidRDefault="0017305B" w:rsidP="0059588A">
            <w:pPr>
              <w:spacing w:line="240" w:lineRule="auto"/>
              <w:jc w:val="center"/>
              <w:rPr>
                <w:rFonts w:eastAsia="Times New Roman"/>
                <w:bCs/>
                <w:iCs/>
                <w:sz w:val="20"/>
                <w:szCs w:val="20"/>
                <w:lang w:eastAsia="ru-RU"/>
              </w:rPr>
            </w:pPr>
            <w:r w:rsidRPr="00620990">
              <w:rPr>
                <w:rFonts w:eastAsia="Times New Roman"/>
                <w:bCs/>
                <w:iCs/>
                <w:sz w:val="20"/>
                <w:szCs w:val="20"/>
                <w:lang w:eastAsia="ru-RU"/>
              </w:rPr>
              <w:lastRenderedPageBreak/>
              <w:t>44477</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r w:rsidR="0017305B" w:rsidRPr="00620990" w:rsidTr="00751DA2">
        <w:trPr>
          <w:trHeight w:val="300"/>
        </w:trPr>
        <w:tc>
          <w:tcPr>
            <w:tcW w:w="937" w:type="pct"/>
            <w:vMerge/>
          </w:tcPr>
          <w:p w:rsidR="0017305B" w:rsidRPr="00620990" w:rsidRDefault="0017305B" w:rsidP="0059588A">
            <w:pPr>
              <w:spacing w:line="240" w:lineRule="auto"/>
              <w:jc w:val="left"/>
              <w:rPr>
                <w:rFonts w:eastAsia="Times New Roman"/>
                <w:bCs/>
                <w:iCs/>
                <w:sz w:val="20"/>
                <w:szCs w:val="20"/>
                <w:lang w:eastAsia="ru-RU"/>
              </w:rPr>
            </w:pPr>
          </w:p>
        </w:tc>
        <w:tc>
          <w:tcPr>
            <w:tcW w:w="2399" w:type="pct"/>
            <w:gridSpan w:val="2"/>
            <w:shd w:val="clear" w:color="auto" w:fill="auto"/>
          </w:tcPr>
          <w:p w:rsidR="0017305B" w:rsidRPr="00E30EA8" w:rsidRDefault="0017305B" w:rsidP="0059588A">
            <w:pPr>
              <w:spacing w:line="240" w:lineRule="auto"/>
              <w:jc w:val="left"/>
              <w:rPr>
                <w:rFonts w:eastAsia="Times New Roman"/>
                <w:b/>
                <w:bCs/>
                <w:iCs/>
                <w:sz w:val="20"/>
                <w:szCs w:val="20"/>
                <w:lang w:eastAsia="ru-RU"/>
              </w:rPr>
            </w:pPr>
            <w:r w:rsidRPr="00E30EA8">
              <w:rPr>
                <w:rFonts w:eastAsia="Times New Roman"/>
                <w:b/>
                <w:bCs/>
                <w:iCs/>
                <w:sz w:val="20"/>
                <w:szCs w:val="20"/>
                <w:lang w:eastAsia="ru-RU"/>
              </w:rPr>
              <w:t>Итого по лесничеству</w:t>
            </w:r>
          </w:p>
        </w:tc>
        <w:tc>
          <w:tcPr>
            <w:tcW w:w="566" w:type="pct"/>
            <w:shd w:val="clear" w:color="auto" w:fill="auto"/>
          </w:tcPr>
          <w:p w:rsidR="0017305B" w:rsidRPr="00E30EA8" w:rsidRDefault="0017305B" w:rsidP="0059588A">
            <w:pPr>
              <w:spacing w:line="240" w:lineRule="auto"/>
              <w:jc w:val="center"/>
              <w:rPr>
                <w:rFonts w:eastAsia="Times New Roman"/>
                <w:b/>
                <w:bCs/>
                <w:iCs/>
                <w:sz w:val="20"/>
                <w:szCs w:val="20"/>
                <w:lang w:eastAsia="ru-RU"/>
              </w:rPr>
            </w:pPr>
            <w:r w:rsidRPr="00E30EA8">
              <w:rPr>
                <w:rFonts w:eastAsia="Times New Roman"/>
                <w:b/>
                <w:bCs/>
                <w:iCs/>
                <w:sz w:val="20"/>
                <w:szCs w:val="20"/>
                <w:lang w:eastAsia="ru-RU"/>
              </w:rPr>
              <w:t>105991</w:t>
            </w:r>
          </w:p>
        </w:tc>
        <w:tc>
          <w:tcPr>
            <w:tcW w:w="1098" w:type="pct"/>
            <w:vMerge/>
          </w:tcPr>
          <w:p w:rsidR="0017305B" w:rsidRPr="00620990" w:rsidRDefault="0017305B" w:rsidP="0059588A">
            <w:pPr>
              <w:spacing w:line="240" w:lineRule="auto"/>
              <w:jc w:val="left"/>
              <w:rPr>
                <w:rFonts w:eastAsia="Times New Roman"/>
                <w:bCs/>
                <w:iCs/>
                <w:sz w:val="20"/>
                <w:szCs w:val="20"/>
                <w:lang w:eastAsia="ru-RU"/>
              </w:rPr>
            </w:pPr>
          </w:p>
        </w:tc>
      </w:tr>
    </w:tbl>
    <w:p w:rsidR="00277A76" w:rsidRPr="002C6F8A" w:rsidRDefault="002C6F8A" w:rsidP="009C4F81">
      <w:pPr>
        <w:pStyle w:val="0212162"/>
      </w:pPr>
      <w:bookmarkStart w:id="37" w:name="_Toc462824825"/>
      <w:bookmarkStart w:id="38" w:name="_Toc504558844"/>
      <w:bookmarkEnd w:id="36"/>
      <w:r w:rsidRPr="00FC2976">
        <w:t>1</w:t>
      </w:r>
      <w:r w:rsidR="00277A76" w:rsidRPr="00FC2976">
        <w:t xml:space="preserve">.4 </w:t>
      </w:r>
      <w:r w:rsidR="0045488B" w:rsidRPr="00FC2976">
        <w:t>С</w:t>
      </w:r>
      <w:r w:rsidR="00A4678B" w:rsidRPr="00FC2976">
        <w:t>уществующие</w:t>
      </w:r>
      <w:r w:rsidR="0045488B" w:rsidRPr="00FC2976">
        <w:t xml:space="preserve"> </w:t>
      </w:r>
      <w:r w:rsidR="00A4678B" w:rsidRPr="00FC2976">
        <w:t>объекты федеральной, региональной и муниципальной собственности</w:t>
      </w:r>
      <w:bookmarkEnd w:id="37"/>
      <w:bookmarkEnd w:id="38"/>
    </w:p>
    <w:p w:rsidR="0045488B" w:rsidRPr="002C6F8A" w:rsidRDefault="0045488B" w:rsidP="0085477A">
      <w:pPr>
        <w:pStyle w:val="0212166"/>
      </w:pPr>
      <w:r w:rsidRPr="002C6F8A">
        <w:t xml:space="preserve">На </w:t>
      </w:r>
      <w:r w:rsidRPr="004E3265">
        <w:t xml:space="preserve">территории </w:t>
      </w:r>
      <w:r w:rsidR="00EE2A0C" w:rsidRPr="004E3265">
        <w:t>городского поселения</w:t>
      </w:r>
      <w:r w:rsidR="00CE3EFD" w:rsidRPr="004E3265">
        <w:t xml:space="preserve"> </w:t>
      </w:r>
      <w:r w:rsidR="004E3265" w:rsidRPr="004E3265">
        <w:t>«Идрица»</w:t>
      </w:r>
      <w:r w:rsidR="00CE3EFD" w:rsidRPr="004E3265">
        <w:t xml:space="preserve"> </w:t>
      </w:r>
      <w:r w:rsidRPr="008E2784">
        <w:t>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юридическим, так и частным лицам.</w:t>
      </w:r>
      <w:r w:rsidRPr="002C6F8A">
        <w:t xml:space="preserve"> </w:t>
      </w:r>
    </w:p>
    <w:p w:rsidR="0045488B" w:rsidRPr="002C6F8A" w:rsidRDefault="0045488B" w:rsidP="002C6F8A">
      <w:pPr>
        <w:spacing w:line="300" w:lineRule="auto"/>
        <w:ind w:firstLine="709"/>
        <w:rPr>
          <w:b/>
        </w:rPr>
      </w:pPr>
      <w:r w:rsidRPr="002C6F8A">
        <w:rPr>
          <w:b/>
        </w:rPr>
        <w:t xml:space="preserve">К территориям и объектам, находящимся в федеральной собственности, относятся: </w:t>
      </w:r>
    </w:p>
    <w:p w:rsidR="0045488B" w:rsidRPr="006C7733" w:rsidRDefault="0045488B" w:rsidP="008E32D5">
      <w:pPr>
        <w:pStyle w:val="af3"/>
        <w:numPr>
          <w:ilvl w:val="1"/>
          <w:numId w:val="24"/>
        </w:numPr>
        <w:tabs>
          <w:tab w:val="clear" w:pos="643"/>
          <w:tab w:val="num" w:pos="709"/>
          <w:tab w:val="left" w:pos="993"/>
        </w:tabs>
        <w:spacing w:line="288" w:lineRule="auto"/>
        <w:ind w:left="709" w:hanging="284"/>
      </w:pPr>
      <w:r w:rsidRPr="006C7733">
        <w:t>земли лесного фонда;</w:t>
      </w:r>
    </w:p>
    <w:p w:rsidR="0045488B" w:rsidRPr="006C7733" w:rsidRDefault="0045488B" w:rsidP="00757CFB">
      <w:pPr>
        <w:pStyle w:val="af3"/>
        <w:numPr>
          <w:ilvl w:val="1"/>
          <w:numId w:val="24"/>
        </w:numPr>
        <w:tabs>
          <w:tab w:val="clear" w:pos="643"/>
          <w:tab w:val="num" w:pos="709"/>
          <w:tab w:val="left" w:pos="993"/>
        </w:tabs>
        <w:spacing w:line="288" w:lineRule="auto"/>
        <w:ind w:left="709" w:hanging="284"/>
      </w:pPr>
      <w:r w:rsidRPr="006C7733">
        <w:t>территория железной дороги (</w:t>
      </w:r>
      <w:r w:rsidR="00757CFB" w:rsidRPr="006C7733">
        <w:t>железнодорожная магистраль Москва - Рига</w:t>
      </w:r>
      <w:r w:rsidRPr="006C7733">
        <w:t>);</w:t>
      </w:r>
    </w:p>
    <w:p w:rsidR="004E3265" w:rsidRPr="006C7733" w:rsidRDefault="004E3265" w:rsidP="008E32D5">
      <w:pPr>
        <w:pStyle w:val="af3"/>
        <w:numPr>
          <w:ilvl w:val="1"/>
          <w:numId w:val="25"/>
        </w:numPr>
        <w:tabs>
          <w:tab w:val="clear" w:pos="643"/>
          <w:tab w:val="num" w:pos="709"/>
          <w:tab w:val="left" w:pos="993"/>
        </w:tabs>
        <w:spacing w:line="288" w:lineRule="auto"/>
        <w:ind w:left="709" w:hanging="284"/>
      </w:pPr>
      <w:r w:rsidRPr="006C7733">
        <w:t>территории автомобильных дорог федерального значения (М9 «Балтия»)</w:t>
      </w:r>
      <w:r w:rsidR="00806E33">
        <w:t>;</w:t>
      </w:r>
    </w:p>
    <w:p w:rsidR="0045488B" w:rsidRPr="00BA71CA" w:rsidRDefault="0045488B" w:rsidP="008E32D5">
      <w:pPr>
        <w:pStyle w:val="af3"/>
        <w:numPr>
          <w:ilvl w:val="1"/>
          <w:numId w:val="24"/>
        </w:numPr>
        <w:tabs>
          <w:tab w:val="clear" w:pos="643"/>
          <w:tab w:val="num" w:pos="709"/>
          <w:tab w:val="left" w:pos="993"/>
        </w:tabs>
        <w:spacing w:line="288" w:lineRule="auto"/>
        <w:ind w:left="709" w:hanging="284"/>
      </w:pPr>
      <w:r w:rsidRPr="00BA71CA">
        <w:t>объекты инженерной инфраструктуры: ГРС, ВЛЭП</w:t>
      </w:r>
      <w:r w:rsidR="001C6ADA" w:rsidRPr="00BA71CA">
        <w:t xml:space="preserve"> кроме ЛЭП</w:t>
      </w:r>
      <w:r w:rsidRPr="00BA71CA">
        <w:t xml:space="preserve"> напряжением ниже </w:t>
      </w:r>
      <w:r w:rsidR="00806E33">
        <w:br/>
      </w:r>
      <w:r w:rsidRPr="00BA71CA">
        <w:t>110 кВ, ПС, напряжением выше 110 кВ.</w:t>
      </w:r>
    </w:p>
    <w:p w:rsidR="0045488B" w:rsidRPr="002C6F8A" w:rsidRDefault="0045488B" w:rsidP="002C6F8A">
      <w:pPr>
        <w:spacing w:line="300" w:lineRule="auto"/>
        <w:ind w:firstLine="709"/>
        <w:rPr>
          <w:b/>
        </w:rPr>
      </w:pPr>
      <w:r w:rsidRPr="002C6F8A">
        <w:rPr>
          <w:b/>
        </w:rPr>
        <w:t>К территориям и объект</w:t>
      </w:r>
      <w:r w:rsidR="00DD2F71" w:rsidRPr="002C6F8A">
        <w:rPr>
          <w:b/>
        </w:rPr>
        <w:t>ам, находящимся в региональной</w:t>
      </w:r>
      <w:r w:rsidRPr="002C6F8A">
        <w:rPr>
          <w:b/>
        </w:rPr>
        <w:t xml:space="preserve"> собственности, относятся:</w:t>
      </w:r>
    </w:p>
    <w:p w:rsidR="0045488B" w:rsidRPr="00803633" w:rsidRDefault="00EE2454" w:rsidP="008E32D5">
      <w:pPr>
        <w:numPr>
          <w:ilvl w:val="0"/>
          <w:numId w:val="26"/>
        </w:numPr>
        <w:tabs>
          <w:tab w:val="clear" w:pos="1276"/>
          <w:tab w:val="num" w:pos="709"/>
        </w:tabs>
        <w:spacing w:line="288" w:lineRule="auto"/>
        <w:ind w:hanging="284"/>
      </w:pPr>
      <w:r w:rsidRPr="00803633">
        <w:t>з</w:t>
      </w:r>
      <w:r w:rsidR="0045488B" w:rsidRPr="00803633">
        <w:t xml:space="preserve">емельные участки и объекты недвижимого имущества (находящиеся в собственности, постоянном (бессрочном) пользовании, временном пользовании, аренде), входящие в реестр собственности </w:t>
      </w:r>
      <w:r w:rsidR="00803633">
        <w:t>Псковской области</w:t>
      </w:r>
      <w:r w:rsidR="00CE3EFD" w:rsidRPr="00803633">
        <w:t>;</w:t>
      </w:r>
    </w:p>
    <w:p w:rsidR="0045488B" w:rsidRPr="00803633" w:rsidRDefault="00EE2454" w:rsidP="008E32D5">
      <w:pPr>
        <w:numPr>
          <w:ilvl w:val="0"/>
          <w:numId w:val="26"/>
        </w:numPr>
        <w:tabs>
          <w:tab w:val="clear" w:pos="1276"/>
          <w:tab w:val="num" w:pos="709"/>
        </w:tabs>
        <w:spacing w:line="288" w:lineRule="auto"/>
        <w:ind w:hanging="284"/>
      </w:pPr>
      <w:r w:rsidRPr="00803633">
        <w:t>т</w:t>
      </w:r>
      <w:r w:rsidR="0045488B" w:rsidRPr="00803633">
        <w:t>ерритории автомобильных дорог регионального значения, значащихся в реестре собственности</w:t>
      </w:r>
      <w:r w:rsidR="00CE3EFD" w:rsidRPr="00803633">
        <w:t xml:space="preserve"> </w:t>
      </w:r>
      <w:r w:rsidR="00803633" w:rsidRPr="00803633">
        <w:t>Псковской области</w:t>
      </w:r>
      <w:r w:rsidR="00803633">
        <w:t>;</w:t>
      </w:r>
    </w:p>
    <w:p w:rsidR="009674A2" w:rsidRPr="002C6F8A" w:rsidRDefault="009674A2" w:rsidP="002C6F8A">
      <w:pPr>
        <w:spacing w:line="300" w:lineRule="auto"/>
        <w:ind w:firstLine="709"/>
        <w:rPr>
          <w:b/>
        </w:rPr>
      </w:pPr>
      <w:r w:rsidRPr="002C6F8A">
        <w:rPr>
          <w:b/>
        </w:rPr>
        <w:t>К территориям и объектам, находящимся в муниципальной собственности, относятся:</w:t>
      </w:r>
      <w:r w:rsidRPr="002C6F8A">
        <w:rPr>
          <w:b/>
          <w:highlight w:val="red"/>
        </w:rPr>
        <w:t xml:space="preserve"> </w:t>
      </w:r>
    </w:p>
    <w:p w:rsidR="00967836" w:rsidRPr="002C6F8A" w:rsidRDefault="00967836" w:rsidP="008E32D5">
      <w:pPr>
        <w:numPr>
          <w:ilvl w:val="0"/>
          <w:numId w:val="26"/>
        </w:numPr>
        <w:tabs>
          <w:tab w:val="clear" w:pos="1276"/>
          <w:tab w:val="num" w:pos="709"/>
        </w:tabs>
        <w:spacing w:line="288" w:lineRule="auto"/>
        <w:ind w:hanging="283"/>
      </w:pPr>
      <w:r w:rsidRPr="002C6F8A">
        <w:t xml:space="preserve">объекты инженерной инфраструктуры (ЛЭП 10 кВ); </w:t>
      </w:r>
    </w:p>
    <w:p w:rsidR="00967836" w:rsidRPr="002C6F8A" w:rsidRDefault="00967836" w:rsidP="008E32D5">
      <w:pPr>
        <w:numPr>
          <w:ilvl w:val="0"/>
          <w:numId w:val="26"/>
        </w:numPr>
        <w:tabs>
          <w:tab w:val="clear" w:pos="1276"/>
          <w:tab w:val="num" w:pos="709"/>
        </w:tabs>
        <w:spacing w:line="288" w:lineRule="auto"/>
        <w:ind w:hanging="283"/>
      </w:pPr>
      <w:r w:rsidRPr="002C6F8A">
        <w:t>территории среднеэтажной и малоэтажной жилой застройки;</w:t>
      </w:r>
    </w:p>
    <w:p w:rsidR="00967836" w:rsidRPr="002C6F8A" w:rsidRDefault="00967836" w:rsidP="008E32D5">
      <w:pPr>
        <w:numPr>
          <w:ilvl w:val="0"/>
          <w:numId w:val="26"/>
        </w:numPr>
        <w:tabs>
          <w:tab w:val="clear" w:pos="1276"/>
          <w:tab w:val="num" w:pos="709"/>
        </w:tabs>
        <w:spacing w:line="288" w:lineRule="auto"/>
        <w:ind w:hanging="283"/>
      </w:pPr>
      <w:r w:rsidRPr="002C6F8A">
        <w:t>территория общественной застройки (за исключением территорий, находящихся в частной собственности);</w:t>
      </w:r>
    </w:p>
    <w:p w:rsidR="00967836" w:rsidRPr="002C6F8A" w:rsidRDefault="00967836" w:rsidP="008E32D5">
      <w:pPr>
        <w:numPr>
          <w:ilvl w:val="0"/>
          <w:numId w:val="26"/>
        </w:numPr>
        <w:tabs>
          <w:tab w:val="clear" w:pos="1276"/>
          <w:tab w:val="num" w:pos="709"/>
        </w:tabs>
        <w:spacing w:line="288" w:lineRule="auto"/>
        <w:ind w:hanging="283"/>
      </w:pPr>
      <w:r w:rsidRPr="002C6F8A">
        <w:t>территории детских дошкольных учреждений, общеобразовательных учреждений;</w:t>
      </w:r>
    </w:p>
    <w:p w:rsidR="00967836" w:rsidRPr="002C6F8A" w:rsidRDefault="00967836" w:rsidP="008E32D5">
      <w:pPr>
        <w:numPr>
          <w:ilvl w:val="0"/>
          <w:numId w:val="26"/>
        </w:numPr>
        <w:tabs>
          <w:tab w:val="clear" w:pos="1276"/>
          <w:tab w:val="num" w:pos="709"/>
        </w:tabs>
        <w:spacing w:line="288" w:lineRule="auto"/>
        <w:ind w:hanging="283"/>
      </w:pPr>
      <w:r w:rsidRPr="002C6F8A">
        <w:t>территории общего пользования в границах населенных пунктов (зеленые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967836" w:rsidRPr="002C6F8A" w:rsidRDefault="00967836" w:rsidP="008E32D5">
      <w:pPr>
        <w:numPr>
          <w:ilvl w:val="0"/>
          <w:numId w:val="26"/>
        </w:numPr>
        <w:tabs>
          <w:tab w:val="clear" w:pos="1276"/>
          <w:tab w:val="num" w:pos="709"/>
        </w:tabs>
        <w:spacing w:line="288" w:lineRule="auto"/>
        <w:ind w:hanging="283"/>
      </w:pPr>
      <w:r w:rsidRPr="002C6F8A">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967836" w:rsidRDefault="00967836" w:rsidP="008E32D5">
      <w:pPr>
        <w:numPr>
          <w:ilvl w:val="0"/>
          <w:numId w:val="26"/>
        </w:numPr>
        <w:tabs>
          <w:tab w:val="clear" w:pos="1276"/>
          <w:tab w:val="num" w:pos="709"/>
        </w:tabs>
        <w:spacing w:line="288" w:lineRule="auto"/>
        <w:ind w:hanging="283"/>
        <w:rPr>
          <w:rFonts w:ascii="Arial" w:hAnsi="Arial" w:cs="Arial"/>
        </w:rPr>
      </w:pPr>
      <w:r w:rsidRPr="002C6F8A">
        <w:t>территории специального назначения, в том числе кладбищ.</w:t>
      </w:r>
      <w:r w:rsidRPr="006D1206">
        <w:rPr>
          <w:rFonts w:ascii="Arial" w:hAnsi="Arial" w:cs="Arial"/>
        </w:rPr>
        <w:t xml:space="preserve"> </w:t>
      </w:r>
    </w:p>
    <w:p w:rsidR="000B642C" w:rsidRPr="00D46B25" w:rsidRDefault="000B642C" w:rsidP="008E32D5">
      <w:pPr>
        <w:spacing w:line="288" w:lineRule="auto"/>
        <w:ind w:firstLine="720"/>
        <w:rPr>
          <w:rFonts w:ascii="Arial" w:hAnsi="Arial" w:cs="Arial"/>
          <w:szCs w:val="24"/>
        </w:rPr>
        <w:sectPr w:rsidR="000B642C" w:rsidRPr="00D46B25" w:rsidSect="008C6ABC">
          <w:footerReference w:type="default" r:id="rId63"/>
          <w:pgSz w:w="11906" w:h="16838" w:code="9"/>
          <w:pgMar w:top="1134" w:right="567" w:bottom="1134" w:left="1418" w:header="567" w:footer="567" w:gutter="0"/>
          <w:cols w:space="708"/>
          <w:docGrid w:linePitch="360"/>
        </w:sectPr>
      </w:pPr>
    </w:p>
    <w:p w:rsidR="00374320" w:rsidRPr="00EE2454" w:rsidRDefault="00374320" w:rsidP="002E3E17">
      <w:pPr>
        <w:pStyle w:val="0212160"/>
      </w:pPr>
      <w:bookmarkStart w:id="39" w:name="_Toc351479866"/>
      <w:bookmarkStart w:id="40" w:name="_Toc462824826"/>
      <w:bookmarkStart w:id="41" w:name="_Toc504558845"/>
      <w:r w:rsidRPr="00EE2454">
        <w:lastRenderedPageBreak/>
        <w:t xml:space="preserve">ГЛАВА </w:t>
      </w:r>
      <w:r w:rsidR="002A5A5D" w:rsidRPr="00EE2454">
        <w:t>2</w:t>
      </w:r>
      <w:r w:rsidRPr="00EE2454">
        <w:t xml:space="preserve">. </w:t>
      </w:r>
      <w:r w:rsidR="002A5A5D" w:rsidRPr="00EE2454">
        <w:t>ОБОСНОВАНИЯ В ОТНОШЕНИИ ЧИСЛЕННОСТИ НАСЕЛЕНИЯ И ДЕМОГРАФИЧЕСКОГО ПРОГНОЗА</w:t>
      </w:r>
      <w:bookmarkEnd w:id="39"/>
      <w:bookmarkEnd w:id="40"/>
      <w:bookmarkEnd w:id="41"/>
      <w:r w:rsidRPr="00EE2454">
        <w:t xml:space="preserve"> </w:t>
      </w:r>
    </w:p>
    <w:p w:rsidR="00374320" w:rsidRPr="00EE2454" w:rsidRDefault="00B11B17" w:rsidP="009C4F81">
      <w:pPr>
        <w:pStyle w:val="0212162"/>
      </w:pPr>
      <w:bookmarkStart w:id="42" w:name="_Toc351479867"/>
      <w:bookmarkStart w:id="43" w:name="_Toc462824827"/>
      <w:bookmarkStart w:id="44" w:name="_Toc504558846"/>
      <w:r>
        <w:t>2.</w:t>
      </w:r>
      <w:r w:rsidR="002A5A5D" w:rsidRPr="00EE2454">
        <w:t>1</w:t>
      </w:r>
      <w:r w:rsidR="00374320" w:rsidRPr="00EE2454">
        <w:t xml:space="preserve"> С</w:t>
      </w:r>
      <w:r w:rsidR="00A4678B" w:rsidRPr="00EE2454">
        <w:t>уществующая</w:t>
      </w:r>
      <w:r w:rsidR="00374320" w:rsidRPr="00EE2454">
        <w:t xml:space="preserve"> </w:t>
      </w:r>
      <w:r w:rsidR="00A4678B" w:rsidRPr="00EE2454">
        <w:t>численность населения</w:t>
      </w:r>
      <w:bookmarkEnd w:id="42"/>
      <w:bookmarkEnd w:id="43"/>
      <w:bookmarkEnd w:id="44"/>
    </w:p>
    <w:p w:rsidR="00374320" w:rsidRPr="00B11B17" w:rsidRDefault="00374320" w:rsidP="0085477A">
      <w:pPr>
        <w:pStyle w:val="0212166"/>
      </w:pPr>
      <w:r w:rsidRPr="00B11B17">
        <w:t xml:space="preserve">Численность населения (по состоянию на </w:t>
      </w:r>
      <w:r w:rsidR="003008BA">
        <w:t>01.01.201</w:t>
      </w:r>
      <w:r w:rsidR="001F11B8">
        <w:t>7</w:t>
      </w:r>
      <w:r w:rsidR="00845A9E" w:rsidRPr="00B11B17">
        <w:t xml:space="preserve"> </w:t>
      </w:r>
      <w:r w:rsidR="001C2599">
        <w:t>г.)</w:t>
      </w:r>
      <w:r w:rsidRPr="00B11B17">
        <w:t xml:space="preserve"> </w:t>
      </w:r>
      <w:r w:rsidR="004B3D9E" w:rsidRPr="00B11B17">
        <w:t>представлена в таблице 2.</w:t>
      </w:r>
      <w:r w:rsidR="008B4C07" w:rsidRPr="00B11B17">
        <w:t>2.</w:t>
      </w:r>
      <w:r w:rsidR="004B3D9E" w:rsidRPr="00B11B17">
        <w:t>1</w:t>
      </w:r>
      <w:r w:rsidR="001E099D" w:rsidRPr="00B11B17">
        <w:t>.</w:t>
      </w:r>
    </w:p>
    <w:p w:rsidR="00B11B17" w:rsidRDefault="00C3645E" w:rsidP="00365F80">
      <w:pPr>
        <w:spacing w:line="300" w:lineRule="auto"/>
        <w:jc w:val="right"/>
        <w:rPr>
          <w:rFonts w:eastAsia="Times New Roman"/>
          <w:iCs/>
          <w:color w:val="000000"/>
          <w:szCs w:val="24"/>
          <w:lang w:eastAsia="ru-RU"/>
        </w:rPr>
      </w:pPr>
      <w:r w:rsidRPr="00B11B17">
        <w:rPr>
          <w:rFonts w:eastAsia="Times New Roman"/>
          <w:iCs/>
          <w:color w:val="000000"/>
          <w:szCs w:val="24"/>
          <w:lang w:eastAsia="ru-RU"/>
        </w:rPr>
        <w:t xml:space="preserve">Таблица </w:t>
      </w:r>
      <w:r w:rsidR="008B4C07" w:rsidRPr="00B11B17">
        <w:rPr>
          <w:rFonts w:eastAsia="Times New Roman"/>
          <w:iCs/>
          <w:color w:val="000000"/>
          <w:szCs w:val="24"/>
          <w:lang w:eastAsia="ru-RU"/>
        </w:rPr>
        <w:t>2.</w:t>
      </w:r>
      <w:r w:rsidR="00B11B17">
        <w:rPr>
          <w:rFonts w:eastAsia="Times New Roman"/>
          <w:iCs/>
          <w:color w:val="000000"/>
          <w:szCs w:val="24"/>
          <w:lang w:eastAsia="ru-RU"/>
        </w:rPr>
        <w:t xml:space="preserve">2.1 </w:t>
      </w:r>
    </w:p>
    <w:p w:rsidR="00C3645E" w:rsidRDefault="00C3645E" w:rsidP="00365F80">
      <w:pPr>
        <w:spacing w:line="300" w:lineRule="auto"/>
        <w:jc w:val="center"/>
        <w:rPr>
          <w:rFonts w:eastAsia="Times New Roman"/>
          <w:iCs/>
          <w:color w:val="000000"/>
          <w:szCs w:val="24"/>
          <w:lang w:eastAsia="ru-RU"/>
        </w:rPr>
      </w:pPr>
      <w:r w:rsidRPr="00B11B17">
        <w:rPr>
          <w:rFonts w:eastAsia="Times New Roman"/>
          <w:iCs/>
          <w:color w:val="000000"/>
          <w:szCs w:val="24"/>
          <w:lang w:eastAsia="ru-RU"/>
        </w:rPr>
        <w:t>Перечень населенных пунктов и численность их населения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941"/>
        <w:gridCol w:w="3676"/>
        <w:gridCol w:w="2769"/>
        <w:gridCol w:w="2751"/>
      </w:tblGrid>
      <w:tr w:rsidR="00A30750" w:rsidRPr="003008BA" w:rsidTr="000742E1">
        <w:trPr>
          <w:trHeight w:val="627"/>
          <w:tblHeader/>
        </w:trPr>
        <w:tc>
          <w:tcPr>
            <w:tcW w:w="464" w:type="pct"/>
            <w:tcBorders>
              <w:bottom w:val="nil"/>
            </w:tcBorders>
            <w:shd w:val="clear" w:color="auto" w:fill="auto"/>
            <w:vAlign w:val="center"/>
            <w:hideMark/>
          </w:tcPr>
          <w:p w:rsidR="00A30750" w:rsidRPr="0077509B" w:rsidRDefault="00A30750" w:rsidP="000742E1">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1813" w:type="pct"/>
            <w:tcBorders>
              <w:bottom w:val="nil"/>
            </w:tcBorders>
            <w:shd w:val="clear" w:color="auto" w:fill="auto"/>
            <w:vAlign w:val="center"/>
            <w:hideMark/>
          </w:tcPr>
          <w:p w:rsidR="00A30750" w:rsidRPr="0077509B" w:rsidRDefault="00A30750" w:rsidP="000742E1">
            <w:pPr>
              <w:spacing w:line="240" w:lineRule="auto"/>
              <w:jc w:val="center"/>
              <w:rPr>
                <w:rFonts w:eastAsia="Times New Roman"/>
                <w:b/>
                <w:bCs/>
                <w:color w:val="000000"/>
                <w:sz w:val="20"/>
                <w:lang w:eastAsia="ru-RU"/>
              </w:rPr>
            </w:pPr>
            <w:r w:rsidRPr="0077509B">
              <w:rPr>
                <w:rFonts w:eastAsia="Times New Roman"/>
                <w:b/>
                <w:bCs/>
                <w:color w:val="000000"/>
                <w:sz w:val="20"/>
                <w:lang w:eastAsia="ru-RU"/>
              </w:rPr>
              <w:t>Населенные пункты, входящие в состав муниципального образования</w:t>
            </w:r>
          </w:p>
        </w:tc>
        <w:tc>
          <w:tcPr>
            <w:tcW w:w="1366" w:type="pct"/>
            <w:tcBorders>
              <w:bottom w:val="nil"/>
            </w:tcBorders>
            <w:shd w:val="clear" w:color="auto" w:fill="auto"/>
            <w:vAlign w:val="center"/>
            <w:hideMark/>
          </w:tcPr>
          <w:p w:rsidR="00A30750" w:rsidRPr="003008BA" w:rsidRDefault="00A30750" w:rsidP="001F11B8">
            <w:pPr>
              <w:spacing w:line="240" w:lineRule="auto"/>
              <w:jc w:val="center"/>
              <w:rPr>
                <w:rFonts w:eastAsia="Times New Roman"/>
                <w:b/>
                <w:bCs/>
                <w:color w:val="000000"/>
                <w:sz w:val="20"/>
                <w:lang w:eastAsia="ru-RU"/>
              </w:rPr>
            </w:pPr>
            <w:r>
              <w:rPr>
                <w:rFonts w:eastAsia="Times New Roman"/>
                <w:b/>
                <w:bCs/>
                <w:color w:val="000000"/>
                <w:sz w:val="20"/>
                <w:lang w:eastAsia="ru-RU"/>
              </w:rPr>
              <w:t>Численность населения на 201</w:t>
            </w:r>
            <w:r w:rsidR="001F11B8">
              <w:rPr>
                <w:rFonts w:eastAsia="Times New Roman"/>
                <w:b/>
                <w:bCs/>
                <w:color w:val="000000"/>
                <w:sz w:val="20"/>
                <w:lang w:eastAsia="ru-RU"/>
              </w:rPr>
              <w:t>7</w:t>
            </w:r>
            <w:r w:rsidRPr="003008BA">
              <w:rPr>
                <w:rFonts w:eastAsia="Times New Roman"/>
                <w:b/>
                <w:bCs/>
                <w:color w:val="000000"/>
                <w:sz w:val="20"/>
                <w:lang w:eastAsia="ru-RU"/>
              </w:rPr>
              <w:t xml:space="preserve"> г.</w:t>
            </w:r>
          </w:p>
        </w:tc>
        <w:tc>
          <w:tcPr>
            <w:tcW w:w="1357" w:type="pct"/>
            <w:tcBorders>
              <w:bottom w:val="nil"/>
            </w:tcBorders>
            <w:shd w:val="clear" w:color="auto" w:fill="auto"/>
            <w:vAlign w:val="center"/>
            <w:hideMark/>
          </w:tcPr>
          <w:p w:rsidR="00A30750" w:rsidRPr="003008BA" w:rsidRDefault="00A30750" w:rsidP="001F11B8">
            <w:pPr>
              <w:spacing w:line="240" w:lineRule="auto"/>
              <w:jc w:val="center"/>
              <w:rPr>
                <w:rFonts w:eastAsia="Times New Roman"/>
                <w:b/>
                <w:bCs/>
                <w:color w:val="000000"/>
                <w:sz w:val="20"/>
                <w:lang w:eastAsia="ru-RU"/>
              </w:rPr>
            </w:pPr>
            <w:r w:rsidRPr="003008BA">
              <w:rPr>
                <w:rFonts w:eastAsia="Times New Roman"/>
                <w:b/>
                <w:bCs/>
                <w:color w:val="000000"/>
                <w:sz w:val="20"/>
                <w:lang w:eastAsia="ru-RU"/>
              </w:rPr>
              <w:t xml:space="preserve">Прирост (убыль) населения за период </w:t>
            </w:r>
            <w:r w:rsidRPr="003008BA">
              <w:rPr>
                <w:rFonts w:eastAsia="Times New Roman"/>
                <w:b/>
                <w:bCs/>
                <w:color w:val="000000"/>
                <w:sz w:val="20"/>
                <w:lang w:eastAsia="ru-RU"/>
              </w:rPr>
              <w:br/>
              <w:t>20</w:t>
            </w:r>
            <w:r w:rsidR="001F11B8">
              <w:rPr>
                <w:rFonts w:eastAsia="Times New Roman"/>
                <w:b/>
                <w:bCs/>
                <w:color w:val="000000"/>
                <w:sz w:val="20"/>
                <w:lang w:eastAsia="ru-RU"/>
              </w:rPr>
              <w:t>10</w:t>
            </w:r>
            <w:r w:rsidRPr="003008BA">
              <w:rPr>
                <w:rFonts w:eastAsia="Times New Roman"/>
                <w:b/>
                <w:bCs/>
                <w:color w:val="000000"/>
                <w:sz w:val="20"/>
                <w:lang w:eastAsia="ru-RU"/>
              </w:rPr>
              <w:t>-20</w:t>
            </w:r>
            <w:r w:rsidR="001F11B8">
              <w:rPr>
                <w:rFonts w:eastAsia="Times New Roman"/>
                <w:b/>
                <w:bCs/>
                <w:color w:val="000000"/>
                <w:sz w:val="20"/>
                <w:lang w:eastAsia="ru-RU"/>
              </w:rPr>
              <w:t>17</w:t>
            </w:r>
            <w:r w:rsidRPr="003008BA">
              <w:rPr>
                <w:rFonts w:eastAsia="Times New Roman"/>
                <w:b/>
                <w:bCs/>
                <w:color w:val="000000"/>
                <w:sz w:val="20"/>
                <w:lang w:eastAsia="ru-RU"/>
              </w:rPr>
              <w:t xml:space="preserve"> гг.</w:t>
            </w:r>
          </w:p>
        </w:tc>
      </w:tr>
    </w:tbl>
    <w:p w:rsidR="00A30750" w:rsidRDefault="00A30750" w:rsidP="00A30750">
      <w:pPr>
        <w:spacing w:line="14" w:lineRule="auto"/>
        <w:jc w:val="center"/>
        <w:rPr>
          <w:rFonts w:eastAsia="Times New Roman"/>
          <w:iCs/>
          <w:color w:val="000000"/>
          <w:szCs w:val="24"/>
          <w:lang w:eastAsia="ru-RU"/>
        </w:rPr>
      </w:pPr>
    </w:p>
    <w:p w:rsidR="00B11B17" w:rsidRPr="00B11B17" w:rsidRDefault="00B11B17" w:rsidP="00B11B17">
      <w:pPr>
        <w:spacing w:line="14" w:lineRule="auto"/>
        <w:jc w:val="center"/>
        <w:rPr>
          <w:szCs w:val="24"/>
        </w:rPr>
      </w:pPr>
    </w:p>
    <w:tbl>
      <w:tblPr>
        <w:tblW w:w="5000" w:type="pct"/>
        <w:tblLook w:val="04A0"/>
      </w:tblPr>
      <w:tblGrid>
        <w:gridCol w:w="944"/>
        <w:gridCol w:w="1360"/>
        <w:gridCol w:w="2315"/>
        <w:gridCol w:w="2769"/>
        <w:gridCol w:w="2749"/>
      </w:tblGrid>
      <w:tr w:rsidR="00CC7E31" w:rsidRPr="00304EE4" w:rsidTr="001F11B8">
        <w:trPr>
          <w:trHeight w:val="240"/>
          <w:tblHeader/>
        </w:trPr>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rsidR="00CC7E31" w:rsidRPr="00304EE4" w:rsidRDefault="00CC7E31" w:rsidP="001641DD">
            <w:pPr>
              <w:spacing w:line="240" w:lineRule="auto"/>
              <w:jc w:val="center"/>
              <w:rPr>
                <w:rFonts w:eastAsia="Times New Roman"/>
                <w:b/>
                <w:bCs/>
                <w:color w:val="000000"/>
                <w:sz w:val="20"/>
                <w:szCs w:val="20"/>
                <w:lang w:eastAsia="ru-RU"/>
              </w:rPr>
            </w:pPr>
            <w:r w:rsidRPr="00304EE4">
              <w:rPr>
                <w:rFonts w:eastAsia="Times New Roman"/>
                <w:b/>
                <w:bCs/>
                <w:color w:val="000000"/>
                <w:sz w:val="20"/>
                <w:szCs w:val="20"/>
                <w:lang w:eastAsia="ru-RU"/>
              </w:rPr>
              <w:t>1</w:t>
            </w:r>
          </w:p>
        </w:tc>
        <w:tc>
          <w:tcPr>
            <w:tcW w:w="1813" w:type="pct"/>
            <w:gridSpan w:val="2"/>
            <w:tcBorders>
              <w:top w:val="single" w:sz="4" w:space="0" w:color="auto"/>
              <w:left w:val="nil"/>
              <w:bottom w:val="single" w:sz="4" w:space="0" w:color="auto"/>
              <w:right w:val="single" w:sz="4" w:space="0" w:color="auto"/>
            </w:tcBorders>
            <w:shd w:val="clear" w:color="auto" w:fill="auto"/>
          </w:tcPr>
          <w:p w:rsidR="00CC7E31" w:rsidRPr="00304EE4" w:rsidRDefault="00CC7E31" w:rsidP="00304EE4">
            <w:pPr>
              <w:spacing w:line="240" w:lineRule="auto"/>
              <w:jc w:val="center"/>
              <w:rPr>
                <w:rFonts w:eastAsia="Times New Roman"/>
                <w:b/>
                <w:bCs/>
                <w:color w:val="000000"/>
                <w:sz w:val="20"/>
                <w:szCs w:val="20"/>
                <w:lang w:eastAsia="ru-RU"/>
              </w:rPr>
            </w:pPr>
            <w:r w:rsidRPr="00304EE4">
              <w:rPr>
                <w:rFonts w:eastAsia="Times New Roman"/>
                <w:b/>
                <w:bCs/>
                <w:color w:val="000000"/>
                <w:sz w:val="20"/>
                <w:szCs w:val="20"/>
                <w:lang w:eastAsia="ru-RU"/>
              </w:rPr>
              <w:t>2</w:t>
            </w:r>
          </w:p>
        </w:tc>
        <w:tc>
          <w:tcPr>
            <w:tcW w:w="1366" w:type="pct"/>
            <w:tcBorders>
              <w:top w:val="single" w:sz="4" w:space="0" w:color="auto"/>
              <w:left w:val="nil"/>
              <w:bottom w:val="single" w:sz="4" w:space="0" w:color="auto"/>
              <w:right w:val="single" w:sz="4" w:space="0" w:color="auto"/>
            </w:tcBorders>
            <w:shd w:val="clear" w:color="auto" w:fill="auto"/>
            <w:vAlign w:val="center"/>
          </w:tcPr>
          <w:p w:rsidR="00CC7E31" w:rsidRPr="00304EE4" w:rsidRDefault="001F11B8" w:rsidP="001641DD">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3</w:t>
            </w:r>
          </w:p>
        </w:tc>
        <w:tc>
          <w:tcPr>
            <w:tcW w:w="1357" w:type="pct"/>
            <w:tcBorders>
              <w:top w:val="single" w:sz="4" w:space="0" w:color="auto"/>
              <w:left w:val="nil"/>
              <w:bottom w:val="single" w:sz="4" w:space="0" w:color="auto"/>
              <w:right w:val="single" w:sz="4" w:space="0" w:color="auto"/>
            </w:tcBorders>
            <w:shd w:val="clear" w:color="auto" w:fill="auto"/>
            <w:vAlign w:val="bottom"/>
          </w:tcPr>
          <w:p w:rsidR="00CC7E31" w:rsidRPr="00304EE4" w:rsidRDefault="001F11B8" w:rsidP="001641DD">
            <w:pPr>
              <w:spacing w:line="240" w:lineRule="auto"/>
              <w:jc w:val="center"/>
              <w:rPr>
                <w:rFonts w:eastAsia="Times New Roman"/>
                <w:b/>
                <w:bCs/>
                <w:color w:val="000000"/>
                <w:sz w:val="20"/>
                <w:szCs w:val="20"/>
                <w:lang w:eastAsia="ru-RU"/>
              </w:rPr>
            </w:pPr>
            <w:r>
              <w:rPr>
                <w:b/>
                <w:sz w:val="20"/>
                <w:szCs w:val="20"/>
              </w:rPr>
              <w:t>4</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Кошнево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8</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Клишино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8</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Ливица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Лужки</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red"/>
              </w:rPr>
            </w:pPr>
            <w:r>
              <w:rPr>
                <w:sz w:val="20"/>
                <w:szCs w:val="20"/>
              </w:rPr>
              <w:t>121</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101</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Лойно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Малые Гвозды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Максимково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Пристань</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Рубежник</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Речки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9</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Стояки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17</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19</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Трубино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11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11</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Тарасы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Холое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Ходыки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Черемушница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Барсуки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Яковлево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Гребло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nil"/>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20</w:t>
            </w:r>
          </w:p>
        </w:tc>
        <w:tc>
          <w:tcPr>
            <w:tcW w:w="1813" w:type="pct"/>
            <w:gridSpan w:val="2"/>
            <w:tcBorders>
              <w:top w:val="single" w:sz="4" w:space="0" w:color="auto"/>
              <w:left w:val="nil"/>
              <w:bottom w:val="single" w:sz="4" w:space="0" w:color="auto"/>
              <w:right w:val="single" w:sz="4" w:space="0" w:color="auto"/>
            </w:tcBorders>
            <w:shd w:val="clear" w:color="auto" w:fill="92D050"/>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р.п. Идрица</w:t>
            </w:r>
          </w:p>
        </w:tc>
        <w:tc>
          <w:tcPr>
            <w:tcW w:w="1366" w:type="pct"/>
            <w:tcBorders>
              <w:top w:val="single" w:sz="4" w:space="0" w:color="auto"/>
              <w:left w:val="nil"/>
              <w:bottom w:val="single" w:sz="4" w:space="0" w:color="auto"/>
              <w:right w:val="single" w:sz="4" w:space="0" w:color="auto"/>
            </w:tcBorders>
            <w:shd w:val="clear" w:color="auto" w:fill="92D050"/>
            <w:noWrap/>
          </w:tcPr>
          <w:p w:rsidR="001F11B8" w:rsidRPr="00304EE4" w:rsidRDefault="001F11B8" w:rsidP="001F11B8">
            <w:pPr>
              <w:spacing w:line="240" w:lineRule="auto"/>
              <w:jc w:val="center"/>
              <w:rPr>
                <w:color w:val="000000"/>
                <w:sz w:val="20"/>
                <w:szCs w:val="20"/>
                <w:highlight w:val="red"/>
              </w:rPr>
            </w:pPr>
            <w:r>
              <w:rPr>
                <w:sz w:val="20"/>
                <w:szCs w:val="20"/>
              </w:rPr>
              <w:t>4421</w:t>
            </w:r>
          </w:p>
        </w:tc>
        <w:tc>
          <w:tcPr>
            <w:tcW w:w="1357" w:type="pct"/>
            <w:tcBorders>
              <w:top w:val="single" w:sz="4" w:space="0" w:color="auto"/>
              <w:left w:val="nil"/>
              <w:bottom w:val="single" w:sz="4" w:space="0" w:color="auto"/>
              <w:right w:val="single" w:sz="4" w:space="0" w:color="auto"/>
            </w:tcBorders>
            <w:shd w:val="clear" w:color="auto" w:fill="92D050"/>
            <w:noWrap/>
          </w:tcPr>
          <w:p w:rsidR="001F11B8" w:rsidRPr="00304EE4" w:rsidRDefault="001F11B8" w:rsidP="001F11B8">
            <w:pPr>
              <w:spacing w:line="240" w:lineRule="auto"/>
              <w:jc w:val="center"/>
              <w:rPr>
                <w:color w:val="000000"/>
                <w:sz w:val="20"/>
                <w:szCs w:val="20"/>
                <w:highlight w:val="lightGray"/>
              </w:rPr>
            </w:pPr>
            <w:r w:rsidRPr="00304EE4">
              <w:rPr>
                <w:sz w:val="20"/>
                <w:szCs w:val="20"/>
              </w:rPr>
              <w:t>3730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Большие Гвозды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22</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Глухарево</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red"/>
              </w:rPr>
            </w:pPr>
            <w:r>
              <w:rPr>
                <w:sz w:val="20"/>
                <w:szCs w:val="20"/>
              </w:rPr>
              <w:t>36</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32</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Желуды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24</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Ковалево-Сиженье</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red"/>
              </w:rPr>
            </w:pPr>
            <w:r>
              <w:rPr>
                <w:sz w:val="20"/>
                <w:szCs w:val="20"/>
              </w:rPr>
              <w:t>201</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168</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25</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Зародище</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red"/>
              </w:rPr>
            </w:pPr>
            <w:r>
              <w:rPr>
                <w:sz w:val="20"/>
                <w:szCs w:val="20"/>
              </w:rPr>
              <w:t>44</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41</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26</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Бояриново</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red"/>
              </w:rPr>
            </w:pPr>
            <w:r>
              <w:rPr>
                <w:sz w:val="20"/>
                <w:szCs w:val="20"/>
              </w:rPr>
              <w:t>176</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242</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Асташково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Березавец</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29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Борки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Грудинино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Будани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9</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Гойшино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Глапти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Дворицы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Залинево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Литвиново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lastRenderedPageBreak/>
              <w:t>37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Лопатино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Метище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39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Морозово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Пустошка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Руково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Уклейница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Чухово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Швары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Шеклаки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11</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Ясеновец</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47</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Александрово</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94</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157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Горелики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49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Глубокое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Глуховка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Жанвиль</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Замошица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Костелище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Лужи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Машихино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Магорево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Матысово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tabs>
                <w:tab w:val="center" w:pos="1018"/>
              </w:tabs>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Ольховец</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59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Островно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Олисово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Пилюки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Утуга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 Чай</w:t>
            </w:r>
            <w:r w:rsidRPr="00304EE4">
              <w:rPr>
                <w:sz w:val="20"/>
                <w:szCs w:val="20"/>
              </w:rPr>
              <w:t>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26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64</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Мостище</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39</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125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Ашково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Балыки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Борки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521FF4">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68</w:t>
            </w:r>
          </w:p>
        </w:tc>
        <w:tc>
          <w:tcPr>
            <w:tcW w:w="1813" w:type="pct"/>
            <w:gridSpan w:val="2"/>
            <w:tcBorders>
              <w:top w:val="single" w:sz="4" w:space="0" w:color="auto"/>
              <w:left w:val="nil"/>
              <w:bottom w:val="single" w:sz="4" w:space="0" w:color="auto"/>
              <w:right w:val="single" w:sz="4" w:space="0" w:color="auto"/>
            </w:tcBorders>
            <w:shd w:val="clear" w:color="auto" w:fill="FFFFFF" w:themeFill="background1"/>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Галузино</w:t>
            </w:r>
          </w:p>
        </w:tc>
        <w:tc>
          <w:tcPr>
            <w:tcW w:w="1366" w:type="pct"/>
            <w:tcBorders>
              <w:top w:val="single" w:sz="4" w:space="0" w:color="auto"/>
              <w:left w:val="nil"/>
              <w:bottom w:val="single" w:sz="4" w:space="0" w:color="auto"/>
              <w:right w:val="single" w:sz="4" w:space="0" w:color="auto"/>
            </w:tcBorders>
            <w:shd w:val="clear" w:color="auto" w:fill="FFFFFF" w:themeFill="background1"/>
            <w:noWrap/>
          </w:tcPr>
          <w:p w:rsidR="001F11B8" w:rsidRPr="00304EE4" w:rsidRDefault="00521FF4" w:rsidP="001F11B8">
            <w:pPr>
              <w:spacing w:line="240" w:lineRule="auto"/>
              <w:jc w:val="center"/>
              <w:rPr>
                <w:color w:val="000000"/>
                <w:sz w:val="20"/>
                <w:szCs w:val="20"/>
                <w:highlight w:val="red"/>
              </w:rPr>
            </w:pPr>
            <w:r>
              <w:rPr>
                <w:sz w:val="20"/>
                <w:szCs w:val="20"/>
              </w:rPr>
              <w:t>42</w:t>
            </w:r>
          </w:p>
        </w:tc>
        <w:tc>
          <w:tcPr>
            <w:tcW w:w="1357" w:type="pct"/>
            <w:tcBorders>
              <w:top w:val="single" w:sz="4" w:space="0" w:color="auto"/>
              <w:left w:val="nil"/>
              <w:bottom w:val="single" w:sz="4" w:space="0" w:color="auto"/>
              <w:right w:val="single" w:sz="4" w:space="0" w:color="auto"/>
            </w:tcBorders>
            <w:shd w:val="clear" w:color="auto" w:fill="FFFFFF" w:themeFill="background1"/>
            <w:noWrap/>
          </w:tcPr>
          <w:p w:rsidR="001F11B8" w:rsidRPr="00304EE4" w:rsidRDefault="001F11B8" w:rsidP="001F11B8">
            <w:pPr>
              <w:spacing w:line="240" w:lineRule="auto"/>
              <w:jc w:val="center"/>
              <w:rPr>
                <w:color w:val="000000"/>
                <w:sz w:val="20"/>
                <w:szCs w:val="20"/>
                <w:highlight w:val="lightGray"/>
              </w:rPr>
            </w:pPr>
            <w:r w:rsidRPr="00304EE4">
              <w:rPr>
                <w:sz w:val="20"/>
                <w:szCs w:val="20"/>
              </w:rPr>
              <w:t>37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69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Гринево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Гребельцы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Гришино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Дроздово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Заноги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74</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Идрия</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521FF4" w:rsidP="001F11B8">
            <w:pPr>
              <w:spacing w:line="240" w:lineRule="auto"/>
              <w:jc w:val="center"/>
              <w:rPr>
                <w:color w:val="000000"/>
                <w:sz w:val="20"/>
                <w:szCs w:val="20"/>
                <w:highlight w:val="red"/>
              </w:rPr>
            </w:pPr>
            <w:r>
              <w:rPr>
                <w:sz w:val="20"/>
                <w:szCs w:val="20"/>
              </w:rPr>
              <w:t>49</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53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Козлово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18</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20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Князево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Костино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Красные Борки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79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Красный Пень</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Красная Вода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Лопухи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Лужки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lastRenderedPageBreak/>
              <w:t>83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Максимково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Новое Луково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Осинники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Пуцни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Поддубье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Прудище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89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Селище</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Сомино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15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Старое Луково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Толстуха</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Тележники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Ткачи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Тябуты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Федьково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Харманово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Ходотово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99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Язвины</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100</w:t>
            </w:r>
          </w:p>
        </w:tc>
        <w:tc>
          <w:tcPr>
            <w:tcW w:w="1813" w:type="pct"/>
            <w:gridSpan w:val="2"/>
            <w:tcBorders>
              <w:top w:val="single" w:sz="4" w:space="0" w:color="auto"/>
              <w:left w:val="nil"/>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Сутоки</w:t>
            </w:r>
          </w:p>
        </w:tc>
        <w:tc>
          <w:tcPr>
            <w:tcW w:w="1366"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19</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128</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Байкино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102</w:t>
            </w:r>
          </w:p>
        </w:tc>
        <w:tc>
          <w:tcPr>
            <w:tcW w:w="1813" w:type="pct"/>
            <w:gridSpan w:val="2"/>
            <w:tcBorders>
              <w:top w:val="single" w:sz="4" w:space="0" w:color="auto"/>
              <w:left w:val="nil"/>
              <w:bottom w:val="single" w:sz="4" w:space="0" w:color="auto"/>
              <w:right w:val="single" w:sz="4" w:space="0" w:color="auto"/>
            </w:tcBorders>
            <w:shd w:val="clear" w:color="auto" w:fill="FFFFFF" w:themeFill="background1"/>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Вульково</w:t>
            </w:r>
          </w:p>
        </w:tc>
        <w:tc>
          <w:tcPr>
            <w:tcW w:w="1366" w:type="pct"/>
            <w:tcBorders>
              <w:top w:val="single" w:sz="4" w:space="0" w:color="auto"/>
              <w:left w:val="nil"/>
              <w:bottom w:val="single" w:sz="4" w:space="0" w:color="auto"/>
              <w:right w:val="single" w:sz="4" w:space="0" w:color="auto"/>
            </w:tcBorders>
            <w:shd w:val="clear" w:color="auto" w:fill="FFFFFF" w:themeFill="background1"/>
            <w:noWrap/>
          </w:tcPr>
          <w:p w:rsidR="001F11B8" w:rsidRPr="00304EE4" w:rsidRDefault="001F11B8" w:rsidP="00521FF4">
            <w:pPr>
              <w:spacing w:line="240" w:lineRule="auto"/>
              <w:jc w:val="center"/>
              <w:rPr>
                <w:color w:val="000000"/>
                <w:sz w:val="20"/>
                <w:szCs w:val="20"/>
                <w:highlight w:val="red"/>
              </w:rPr>
            </w:pPr>
            <w:r w:rsidRPr="00304EE4">
              <w:rPr>
                <w:sz w:val="20"/>
                <w:szCs w:val="20"/>
              </w:rPr>
              <w:t>2</w:t>
            </w:r>
            <w:r w:rsidR="00521FF4">
              <w:rPr>
                <w:sz w:val="20"/>
                <w:szCs w:val="20"/>
              </w:rPr>
              <w:t>8</w:t>
            </w:r>
          </w:p>
        </w:tc>
        <w:tc>
          <w:tcPr>
            <w:tcW w:w="1357" w:type="pct"/>
            <w:tcBorders>
              <w:top w:val="single" w:sz="4" w:space="0" w:color="auto"/>
              <w:left w:val="nil"/>
              <w:bottom w:val="single" w:sz="4" w:space="0" w:color="auto"/>
              <w:right w:val="single" w:sz="4" w:space="0" w:color="auto"/>
            </w:tcBorders>
            <w:shd w:val="clear" w:color="auto" w:fill="FFFFFF" w:themeFill="background1"/>
            <w:noWrap/>
          </w:tcPr>
          <w:p w:rsidR="001F11B8" w:rsidRPr="00304EE4" w:rsidRDefault="001F11B8" w:rsidP="001F11B8">
            <w:pPr>
              <w:spacing w:line="240" w:lineRule="auto"/>
              <w:jc w:val="center"/>
              <w:rPr>
                <w:color w:val="000000"/>
                <w:sz w:val="20"/>
                <w:szCs w:val="20"/>
                <w:highlight w:val="lightGray"/>
              </w:rPr>
            </w:pPr>
            <w:r w:rsidRPr="00304EE4">
              <w:rPr>
                <w:sz w:val="20"/>
                <w:szCs w:val="20"/>
              </w:rPr>
              <w:t>26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Гречухи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Гритьково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Дуброво</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Заселихи</w:t>
            </w:r>
          </w:p>
        </w:tc>
        <w:tc>
          <w:tcPr>
            <w:tcW w:w="1366"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107</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Жеглово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8</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108</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Защепки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109</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Лопатово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110</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Малахи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111</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Малиновка</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112</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Павлово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113</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Михеево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521FF4">
            <w:pPr>
              <w:spacing w:line="240" w:lineRule="auto"/>
              <w:jc w:val="center"/>
              <w:rPr>
                <w:color w:val="000000"/>
                <w:sz w:val="20"/>
                <w:szCs w:val="20"/>
                <w:highlight w:val="red"/>
              </w:rPr>
            </w:pPr>
            <w:r>
              <w:rPr>
                <w:sz w:val="20"/>
                <w:szCs w:val="20"/>
              </w:rPr>
              <w:t>8</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114</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Свибло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115</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Старицы</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26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26</w:t>
            </w:r>
          </w:p>
        </w:tc>
      </w:tr>
      <w:tr w:rsidR="001F11B8" w:rsidRPr="00304EE4" w:rsidTr="00521FF4">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116</w:t>
            </w:r>
          </w:p>
        </w:tc>
        <w:tc>
          <w:tcPr>
            <w:tcW w:w="1813" w:type="pct"/>
            <w:gridSpan w:val="2"/>
            <w:tcBorders>
              <w:top w:val="single" w:sz="4" w:space="0" w:color="auto"/>
              <w:left w:val="nil"/>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Сковроньково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521FF4">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117</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Уклеино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31</w:t>
            </w:r>
          </w:p>
        </w:tc>
      </w:tr>
      <w:tr w:rsidR="001F11B8" w:rsidRPr="00304EE4" w:rsidTr="00521FF4">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118</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Шалаи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119</w:t>
            </w:r>
          </w:p>
        </w:tc>
        <w:tc>
          <w:tcPr>
            <w:tcW w:w="1813" w:type="pct"/>
            <w:gridSpan w:val="2"/>
            <w:tcBorders>
              <w:top w:val="single" w:sz="4" w:space="0" w:color="auto"/>
              <w:left w:val="single" w:sz="4" w:space="0" w:color="auto"/>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Кицково</w:t>
            </w:r>
          </w:p>
        </w:tc>
        <w:tc>
          <w:tcPr>
            <w:tcW w:w="1366" w:type="pct"/>
            <w:tcBorders>
              <w:top w:val="single" w:sz="4" w:space="0" w:color="auto"/>
              <w:left w:val="single" w:sz="4" w:space="0" w:color="auto"/>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99</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189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120</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Большое Нижнее</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121</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Влазовичи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521FF4">
            <w:pPr>
              <w:spacing w:line="240" w:lineRule="auto"/>
              <w:jc w:val="center"/>
              <w:rPr>
                <w:color w:val="000000"/>
                <w:sz w:val="20"/>
                <w:szCs w:val="20"/>
                <w:highlight w:val="red"/>
              </w:rPr>
            </w:pPr>
            <w:r w:rsidRPr="00304EE4">
              <w:rPr>
                <w:sz w:val="20"/>
                <w:szCs w:val="20"/>
              </w:rPr>
              <w:t>1</w:t>
            </w:r>
            <w:r w:rsidR="00521FF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122</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Воронцово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123</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Гвозды</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7</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18</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124</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Гречухино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125</w:t>
            </w:r>
          </w:p>
        </w:tc>
        <w:tc>
          <w:tcPr>
            <w:tcW w:w="1813" w:type="pct"/>
            <w:gridSpan w:val="2"/>
            <w:tcBorders>
              <w:top w:val="single" w:sz="4" w:space="0" w:color="auto"/>
              <w:left w:val="single" w:sz="4" w:space="0" w:color="auto"/>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Дорбыши</w:t>
            </w:r>
          </w:p>
        </w:tc>
        <w:tc>
          <w:tcPr>
            <w:tcW w:w="1366" w:type="pct"/>
            <w:tcBorders>
              <w:top w:val="single" w:sz="4" w:space="0" w:color="auto"/>
              <w:left w:val="single" w:sz="4" w:space="0" w:color="auto"/>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4</w:t>
            </w:r>
            <w:r w:rsidR="00521FF4">
              <w:rPr>
                <w:sz w:val="20"/>
                <w:szCs w:val="20"/>
              </w:rPr>
              <w:t>2</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47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126</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Дроздцы</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127</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Китово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9</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128</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Козихи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lastRenderedPageBreak/>
              <w:t>129</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Курилово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4</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11</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130</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Левново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131</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Лешани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132</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Литвиново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133</w:t>
            </w:r>
          </w:p>
        </w:tc>
        <w:tc>
          <w:tcPr>
            <w:tcW w:w="181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1F11B8" w:rsidRPr="00304EE4" w:rsidRDefault="001F11B8" w:rsidP="001F11B8">
            <w:pPr>
              <w:spacing w:line="240" w:lineRule="auto"/>
              <w:jc w:val="left"/>
              <w:rPr>
                <w:color w:val="000000"/>
                <w:sz w:val="20"/>
                <w:szCs w:val="20"/>
              </w:rPr>
            </w:pPr>
            <w:r w:rsidRPr="00304EE4">
              <w:rPr>
                <w:sz w:val="20"/>
                <w:szCs w:val="20"/>
              </w:rPr>
              <w:t>д</w:t>
            </w:r>
            <w:r>
              <w:rPr>
                <w:sz w:val="20"/>
                <w:szCs w:val="20"/>
              </w:rPr>
              <w:t>ер</w:t>
            </w:r>
            <w:r w:rsidRPr="00304EE4">
              <w:rPr>
                <w:sz w:val="20"/>
                <w:szCs w:val="20"/>
              </w:rPr>
              <w:t>. Максютино</w:t>
            </w:r>
          </w:p>
        </w:tc>
        <w:tc>
          <w:tcPr>
            <w:tcW w:w="1366" w:type="pct"/>
            <w:tcBorders>
              <w:top w:val="single" w:sz="4" w:space="0" w:color="auto"/>
              <w:left w:val="single" w:sz="4" w:space="0" w:color="auto"/>
              <w:bottom w:val="single" w:sz="4" w:space="0" w:color="auto"/>
              <w:right w:val="single" w:sz="4" w:space="0" w:color="auto"/>
            </w:tcBorders>
            <w:shd w:val="clear" w:color="auto" w:fill="FFFFFF" w:themeFill="background1"/>
            <w:noWrap/>
          </w:tcPr>
          <w:p w:rsidR="001F11B8" w:rsidRPr="00304EE4" w:rsidRDefault="00521FF4" w:rsidP="001F11B8">
            <w:pPr>
              <w:spacing w:line="240" w:lineRule="auto"/>
              <w:jc w:val="center"/>
              <w:rPr>
                <w:color w:val="000000"/>
                <w:sz w:val="20"/>
                <w:szCs w:val="20"/>
              </w:rPr>
            </w:pPr>
            <w:r>
              <w:rPr>
                <w:sz w:val="20"/>
                <w:szCs w:val="20"/>
              </w:rPr>
              <w:t>61</w:t>
            </w:r>
          </w:p>
        </w:tc>
        <w:tc>
          <w:tcPr>
            <w:tcW w:w="1357" w:type="pct"/>
            <w:tcBorders>
              <w:top w:val="single" w:sz="4" w:space="0" w:color="auto"/>
              <w:left w:val="nil"/>
              <w:bottom w:val="single" w:sz="4" w:space="0" w:color="auto"/>
              <w:right w:val="single" w:sz="4" w:space="0" w:color="auto"/>
            </w:tcBorders>
            <w:shd w:val="clear" w:color="auto" w:fill="FFFFFF" w:themeFill="background1"/>
            <w:noWrap/>
          </w:tcPr>
          <w:p w:rsidR="001F11B8" w:rsidRPr="00304EE4" w:rsidRDefault="001F11B8" w:rsidP="001F11B8">
            <w:pPr>
              <w:spacing w:line="240" w:lineRule="auto"/>
              <w:jc w:val="center"/>
              <w:rPr>
                <w:color w:val="000000"/>
                <w:sz w:val="20"/>
                <w:szCs w:val="20"/>
                <w:highlight w:val="lightGray"/>
              </w:rPr>
            </w:pPr>
            <w:r w:rsidRPr="00304EE4">
              <w:rPr>
                <w:sz w:val="20"/>
                <w:szCs w:val="20"/>
              </w:rPr>
              <w:t>60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134</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Малое Нижнее</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135</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Малюзино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3</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6</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136</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Мацково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2</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137</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Мельница</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8</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138</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Погорелово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139</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Пустыньки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140</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Райково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141</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Ржавки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142</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Родионово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15</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9</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143</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Рыбно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144</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Ходюки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6</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13</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145</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Чертово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4</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146</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Шершни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521FF4" w:rsidP="001F11B8">
            <w:pPr>
              <w:spacing w:line="240" w:lineRule="auto"/>
              <w:jc w:val="center"/>
              <w:rPr>
                <w:color w:val="000000"/>
                <w:sz w:val="20"/>
                <w:szCs w:val="20"/>
                <w:highlight w:val="red"/>
              </w:rPr>
            </w:pPr>
            <w:r>
              <w:rPr>
                <w:sz w:val="20"/>
                <w:szCs w:val="20"/>
              </w:rPr>
              <w:t>10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7</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147</w:t>
            </w:r>
          </w:p>
        </w:tc>
        <w:tc>
          <w:tcPr>
            <w:tcW w:w="1813" w:type="pct"/>
            <w:gridSpan w:val="2"/>
            <w:tcBorders>
              <w:top w:val="single" w:sz="4" w:space="0" w:color="auto"/>
              <w:left w:val="single" w:sz="4" w:space="0" w:color="auto"/>
              <w:bottom w:val="single" w:sz="4" w:space="0" w:color="auto"/>
              <w:right w:val="single" w:sz="4" w:space="0" w:color="auto"/>
            </w:tcBorders>
            <w:shd w:val="clear" w:color="000000" w:fill="FFFFFF"/>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Шушково</w:t>
            </w:r>
          </w:p>
        </w:tc>
        <w:tc>
          <w:tcPr>
            <w:tcW w:w="1366" w:type="pct"/>
            <w:tcBorders>
              <w:top w:val="single" w:sz="4" w:space="0" w:color="auto"/>
              <w:left w:val="single" w:sz="4" w:space="0" w:color="auto"/>
              <w:bottom w:val="single" w:sz="4" w:space="0" w:color="auto"/>
              <w:right w:val="single" w:sz="4" w:space="0" w:color="auto"/>
            </w:tcBorders>
            <w:shd w:val="clear" w:color="auto" w:fill="auto"/>
            <w:noWrap/>
          </w:tcPr>
          <w:p w:rsidR="001F11B8" w:rsidRPr="00304EE4" w:rsidRDefault="001F11B8" w:rsidP="00521FF4">
            <w:pPr>
              <w:spacing w:line="240" w:lineRule="auto"/>
              <w:jc w:val="center"/>
              <w:rPr>
                <w:color w:val="000000"/>
                <w:sz w:val="20"/>
                <w:szCs w:val="20"/>
                <w:highlight w:val="red"/>
              </w:rPr>
            </w:pPr>
            <w:r w:rsidRPr="00304EE4">
              <w:rPr>
                <w:sz w:val="20"/>
                <w:szCs w:val="20"/>
              </w:rPr>
              <w:t>3</w:t>
            </w:r>
            <w:r w:rsidR="00521FF4">
              <w:rPr>
                <w:sz w:val="20"/>
                <w:szCs w:val="20"/>
              </w:rPr>
              <w:t>9</w:t>
            </w:r>
          </w:p>
        </w:tc>
        <w:tc>
          <w:tcPr>
            <w:tcW w:w="1357" w:type="pct"/>
            <w:tcBorders>
              <w:top w:val="single" w:sz="4" w:space="0" w:color="auto"/>
              <w:left w:val="nil"/>
              <w:bottom w:val="single" w:sz="4" w:space="0" w:color="auto"/>
              <w:right w:val="single" w:sz="4" w:space="0" w:color="auto"/>
            </w:tcBorders>
            <w:shd w:val="clear" w:color="auto" w:fill="auto"/>
            <w:noWrap/>
          </w:tcPr>
          <w:p w:rsidR="001F11B8" w:rsidRPr="00304EE4" w:rsidRDefault="001F11B8" w:rsidP="001F11B8">
            <w:pPr>
              <w:spacing w:line="240" w:lineRule="auto"/>
              <w:jc w:val="center"/>
              <w:rPr>
                <w:color w:val="000000"/>
                <w:sz w:val="20"/>
                <w:szCs w:val="20"/>
                <w:highlight w:val="lightGray"/>
              </w:rPr>
            </w:pPr>
            <w:r w:rsidRPr="00304EE4">
              <w:rPr>
                <w:sz w:val="20"/>
                <w:szCs w:val="20"/>
              </w:rPr>
              <w:t>35</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148</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Яловки</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red"/>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1F11B8" w:rsidRPr="00304EE4" w:rsidTr="001F11B8">
        <w:trPr>
          <w:trHeight w:val="301"/>
        </w:trPr>
        <w:tc>
          <w:tcPr>
            <w:tcW w:w="465"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1F11B8" w:rsidRPr="00304EE4" w:rsidRDefault="001F11B8" w:rsidP="001F11B8">
            <w:pPr>
              <w:spacing w:line="240" w:lineRule="auto"/>
              <w:jc w:val="center"/>
              <w:rPr>
                <w:rFonts w:eastAsia="Times New Roman"/>
                <w:color w:val="000000"/>
                <w:sz w:val="20"/>
                <w:szCs w:val="20"/>
                <w:lang w:eastAsia="ru-RU"/>
              </w:rPr>
            </w:pPr>
            <w:r w:rsidRPr="00304EE4">
              <w:rPr>
                <w:sz w:val="20"/>
                <w:szCs w:val="20"/>
              </w:rPr>
              <w:t>149</w:t>
            </w:r>
          </w:p>
        </w:tc>
        <w:tc>
          <w:tcPr>
            <w:tcW w:w="1813"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tcPr>
          <w:p w:rsidR="001F11B8" w:rsidRPr="00304EE4" w:rsidRDefault="001F11B8" w:rsidP="001F11B8">
            <w:pPr>
              <w:spacing w:line="240" w:lineRule="auto"/>
              <w:jc w:val="left"/>
              <w:rPr>
                <w:color w:val="000000"/>
                <w:sz w:val="20"/>
                <w:szCs w:val="20"/>
                <w:highlight w:val="lightGray"/>
              </w:rPr>
            </w:pPr>
            <w:r w:rsidRPr="00304EE4">
              <w:rPr>
                <w:sz w:val="20"/>
                <w:szCs w:val="20"/>
              </w:rPr>
              <w:t>д</w:t>
            </w:r>
            <w:r>
              <w:rPr>
                <w:sz w:val="20"/>
                <w:szCs w:val="20"/>
              </w:rPr>
              <w:t>ер</w:t>
            </w:r>
            <w:r w:rsidRPr="00304EE4">
              <w:rPr>
                <w:sz w:val="20"/>
                <w:szCs w:val="20"/>
              </w:rPr>
              <w:t>. Масенково</w:t>
            </w:r>
          </w:p>
        </w:tc>
        <w:tc>
          <w:tcPr>
            <w:tcW w:w="1366" w:type="pct"/>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rPr>
            </w:pPr>
            <w:r w:rsidRPr="00304EE4">
              <w:rPr>
                <w:sz w:val="20"/>
                <w:szCs w:val="20"/>
              </w:rPr>
              <w:t>0</w:t>
            </w:r>
          </w:p>
        </w:tc>
        <w:tc>
          <w:tcPr>
            <w:tcW w:w="1357" w:type="pct"/>
            <w:tcBorders>
              <w:top w:val="single" w:sz="4" w:space="0" w:color="auto"/>
              <w:left w:val="nil"/>
              <w:bottom w:val="single" w:sz="4" w:space="0" w:color="auto"/>
              <w:right w:val="single" w:sz="4" w:space="0" w:color="auto"/>
            </w:tcBorders>
            <w:shd w:val="clear" w:color="auto" w:fill="D99594" w:themeFill="accent2" w:themeFillTint="99"/>
            <w:noWrap/>
          </w:tcPr>
          <w:p w:rsidR="001F11B8" w:rsidRPr="00304EE4" w:rsidRDefault="001F11B8" w:rsidP="001F11B8">
            <w:pPr>
              <w:spacing w:line="240" w:lineRule="auto"/>
              <w:jc w:val="center"/>
              <w:rPr>
                <w:color w:val="000000"/>
                <w:sz w:val="20"/>
                <w:szCs w:val="20"/>
                <w:highlight w:val="lightGray"/>
              </w:rPr>
            </w:pPr>
            <w:r w:rsidRPr="00304EE4">
              <w:rPr>
                <w:sz w:val="20"/>
                <w:szCs w:val="20"/>
              </w:rPr>
              <w:t>0</w:t>
            </w:r>
          </w:p>
        </w:tc>
      </w:tr>
      <w:tr w:rsidR="00CC7E31" w:rsidRPr="00304EE4" w:rsidTr="00902678">
        <w:trPr>
          <w:trHeight w:val="69"/>
        </w:trPr>
        <w:tc>
          <w:tcPr>
            <w:tcW w:w="2277"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CC7E31" w:rsidRPr="00F2455F" w:rsidRDefault="00CC7E31" w:rsidP="00304EE4">
            <w:pPr>
              <w:spacing w:line="240" w:lineRule="auto"/>
              <w:jc w:val="left"/>
              <w:rPr>
                <w:rFonts w:eastAsia="Times New Roman"/>
                <w:color w:val="000000"/>
                <w:sz w:val="20"/>
                <w:szCs w:val="20"/>
                <w:lang w:eastAsia="ru-RU"/>
              </w:rPr>
            </w:pPr>
            <w:r w:rsidRPr="00F2455F">
              <w:rPr>
                <w:rFonts w:eastAsia="Times New Roman"/>
                <w:color w:val="000000"/>
                <w:sz w:val="20"/>
                <w:szCs w:val="20"/>
                <w:lang w:eastAsia="ru-RU"/>
              </w:rPr>
              <w:t>Всего постоянного населения</w:t>
            </w:r>
          </w:p>
        </w:tc>
        <w:tc>
          <w:tcPr>
            <w:tcW w:w="1366" w:type="pct"/>
            <w:tcBorders>
              <w:top w:val="single" w:sz="4" w:space="0" w:color="auto"/>
              <w:left w:val="nil"/>
              <w:bottom w:val="single" w:sz="4" w:space="0" w:color="auto"/>
              <w:right w:val="single" w:sz="4" w:space="0" w:color="auto"/>
            </w:tcBorders>
            <w:shd w:val="clear" w:color="auto" w:fill="auto"/>
            <w:noWrap/>
          </w:tcPr>
          <w:p w:rsidR="00CC7E31" w:rsidRPr="00304EE4" w:rsidRDefault="00521FF4" w:rsidP="00902678">
            <w:pPr>
              <w:spacing w:line="240" w:lineRule="auto"/>
              <w:jc w:val="center"/>
              <w:rPr>
                <w:color w:val="000000"/>
                <w:sz w:val="20"/>
                <w:szCs w:val="20"/>
              </w:rPr>
            </w:pPr>
            <w:r>
              <w:rPr>
                <w:sz w:val="20"/>
                <w:szCs w:val="20"/>
              </w:rPr>
              <w:t>6459</w:t>
            </w:r>
          </w:p>
        </w:tc>
        <w:tc>
          <w:tcPr>
            <w:tcW w:w="1357" w:type="pct"/>
            <w:tcBorders>
              <w:top w:val="single" w:sz="4" w:space="0" w:color="auto"/>
              <w:left w:val="nil"/>
              <w:bottom w:val="single" w:sz="4" w:space="0" w:color="auto"/>
              <w:right w:val="single" w:sz="4" w:space="0" w:color="auto"/>
            </w:tcBorders>
            <w:shd w:val="clear" w:color="auto" w:fill="auto"/>
            <w:noWrap/>
            <w:hideMark/>
          </w:tcPr>
          <w:p w:rsidR="00CC7E31" w:rsidRPr="00304EE4" w:rsidRDefault="00CC7E31" w:rsidP="005F36C8">
            <w:pPr>
              <w:spacing w:line="240" w:lineRule="auto"/>
              <w:jc w:val="center"/>
              <w:rPr>
                <w:sz w:val="20"/>
                <w:szCs w:val="20"/>
                <w:lang w:eastAsia="ru-RU"/>
              </w:rPr>
            </w:pPr>
            <w:r w:rsidRPr="00304EE4">
              <w:rPr>
                <w:sz w:val="20"/>
                <w:szCs w:val="20"/>
                <w:lang w:eastAsia="ru-RU"/>
              </w:rPr>
              <w:t>+</w:t>
            </w:r>
            <w:r w:rsidR="005F36C8">
              <w:rPr>
                <w:sz w:val="20"/>
                <w:szCs w:val="20"/>
                <w:lang w:eastAsia="ru-RU"/>
              </w:rPr>
              <w:t>615</w:t>
            </w:r>
          </w:p>
        </w:tc>
      </w:tr>
      <w:tr w:rsidR="00CC7E31" w:rsidRPr="00304EE4" w:rsidTr="00902678">
        <w:trPr>
          <w:trHeight w:val="271"/>
        </w:trPr>
        <w:tc>
          <w:tcPr>
            <w:tcW w:w="2277" w:type="pct"/>
            <w:gridSpan w:val="3"/>
            <w:tcBorders>
              <w:top w:val="single" w:sz="4" w:space="0" w:color="auto"/>
              <w:left w:val="single" w:sz="4" w:space="0" w:color="auto"/>
              <w:bottom w:val="single" w:sz="4" w:space="0" w:color="auto"/>
              <w:right w:val="single" w:sz="4" w:space="0" w:color="auto"/>
            </w:tcBorders>
            <w:shd w:val="clear" w:color="auto" w:fill="auto"/>
            <w:noWrap/>
            <w:hideMark/>
          </w:tcPr>
          <w:p w:rsidR="00CC7E31" w:rsidRPr="00F2455F" w:rsidRDefault="00CC7E31" w:rsidP="00304EE4">
            <w:pPr>
              <w:spacing w:line="240" w:lineRule="auto"/>
              <w:jc w:val="left"/>
              <w:rPr>
                <w:rFonts w:eastAsia="Times New Roman"/>
                <w:b/>
                <w:color w:val="000000"/>
                <w:sz w:val="20"/>
                <w:szCs w:val="20"/>
                <w:lang w:eastAsia="ru-RU"/>
              </w:rPr>
            </w:pPr>
            <w:r w:rsidRPr="00F2455F">
              <w:rPr>
                <w:rFonts w:eastAsia="Times New Roman"/>
                <w:b/>
                <w:color w:val="000000"/>
                <w:sz w:val="20"/>
                <w:szCs w:val="20"/>
                <w:lang w:eastAsia="ru-RU"/>
              </w:rPr>
              <w:t>Итого</w:t>
            </w:r>
          </w:p>
        </w:tc>
        <w:tc>
          <w:tcPr>
            <w:tcW w:w="1366" w:type="pct"/>
            <w:tcBorders>
              <w:top w:val="single" w:sz="4" w:space="0" w:color="auto"/>
              <w:left w:val="nil"/>
              <w:bottom w:val="single" w:sz="4" w:space="0" w:color="auto"/>
              <w:right w:val="single" w:sz="4" w:space="0" w:color="auto"/>
            </w:tcBorders>
            <w:shd w:val="clear" w:color="auto" w:fill="auto"/>
            <w:noWrap/>
            <w:hideMark/>
          </w:tcPr>
          <w:p w:rsidR="00CC7E31" w:rsidRPr="00521FF4" w:rsidRDefault="00521FF4" w:rsidP="00902678">
            <w:pPr>
              <w:spacing w:line="240" w:lineRule="auto"/>
              <w:jc w:val="center"/>
              <w:rPr>
                <w:b/>
                <w:color w:val="000000"/>
                <w:sz w:val="20"/>
                <w:szCs w:val="20"/>
              </w:rPr>
            </w:pPr>
            <w:r w:rsidRPr="00521FF4">
              <w:rPr>
                <w:b/>
                <w:sz w:val="20"/>
                <w:szCs w:val="20"/>
              </w:rPr>
              <w:t>6459</w:t>
            </w:r>
          </w:p>
        </w:tc>
        <w:tc>
          <w:tcPr>
            <w:tcW w:w="1357" w:type="pct"/>
            <w:tcBorders>
              <w:top w:val="single" w:sz="4" w:space="0" w:color="auto"/>
              <w:left w:val="nil"/>
              <w:bottom w:val="single" w:sz="4" w:space="0" w:color="auto"/>
              <w:right w:val="single" w:sz="4" w:space="0" w:color="auto"/>
            </w:tcBorders>
            <w:shd w:val="clear" w:color="auto" w:fill="auto"/>
            <w:noWrap/>
            <w:hideMark/>
          </w:tcPr>
          <w:p w:rsidR="00CC7E31" w:rsidRPr="00304EE4" w:rsidRDefault="00534F87" w:rsidP="00902678">
            <w:pPr>
              <w:spacing w:line="240" w:lineRule="auto"/>
              <w:jc w:val="center"/>
              <w:rPr>
                <w:b/>
                <w:color w:val="000000"/>
                <w:sz w:val="20"/>
                <w:szCs w:val="20"/>
                <w:highlight w:val="lightGray"/>
              </w:rPr>
            </w:pPr>
            <w:r>
              <w:rPr>
                <w:b/>
                <w:sz w:val="20"/>
                <w:szCs w:val="20"/>
                <w:lang w:eastAsia="ru-RU"/>
              </w:rPr>
              <w:t>7074</w:t>
            </w:r>
          </w:p>
        </w:tc>
      </w:tr>
      <w:tr w:rsidR="00CC7E31" w:rsidRPr="00304EE4" w:rsidTr="000742E1">
        <w:trPr>
          <w:trHeight w:val="20"/>
        </w:trPr>
        <w:tc>
          <w:tcPr>
            <w:tcW w:w="1136" w:type="pct"/>
            <w:gridSpan w:val="2"/>
            <w:tcBorders>
              <w:top w:val="single" w:sz="4" w:space="0" w:color="auto"/>
              <w:left w:val="single" w:sz="4" w:space="0" w:color="auto"/>
              <w:bottom w:val="single" w:sz="4" w:space="0" w:color="auto"/>
              <w:right w:val="single" w:sz="4" w:space="0" w:color="auto"/>
            </w:tcBorders>
            <w:shd w:val="clear" w:color="auto" w:fill="92D050"/>
            <w:noWrap/>
          </w:tcPr>
          <w:p w:rsidR="00CC7E31" w:rsidRPr="00304EE4" w:rsidRDefault="00CC7E31" w:rsidP="00304EE4">
            <w:pPr>
              <w:spacing w:line="240" w:lineRule="auto"/>
              <w:jc w:val="left"/>
              <w:rPr>
                <w:rFonts w:eastAsia="Times New Roman"/>
                <w:b/>
                <w:color w:val="000000"/>
                <w:sz w:val="20"/>
                <w:szCs w:val="20"/>
                <w:highlight w:val="lightGray"/>
                <w:lang w:eastAsia="ru-RU"/>
              </w:rPr>
            </w:pPr>
          </w:p>
        </w:tc>
        <w:tc>
          <w:tcPr>
            <w:tcW w:w="3864" w:type="pct"/>
            <w:gridSpan w:val="3"/>
            <w:tcBorders>
              <w:top w:val="single" w:sz="4" w:space="0" w:color="auto"/>
              <w:left w:val="single" w:sz="4" w:space="0" w:color="auto"/>
              <w:bottom w:val="single" w:sz="4" w:space="0" w:color="auto"/>
              <w:right w:val="single" w:sz="4" w:space="0" w:color="auto"/>
            </w:tcBorders>
            <w:shd w:val="clear" w:color="auto" w:fill="auto"/>
          </w:tcPr>
          <w:p w:rsidR="00CC7E31" w:rsidRPr="00902678" w:rsidRDefault="00CC7E31" w:rsidP="00304EE4">
            <w:pPr>
              <w:spacing w:line="240" w:lineRule="auto"/>
              <w:jc w:val="left"/>
              <w:rPr>
                <w:sz w:val="20"/>
                <w:szCs w:val="20"/>
                <w:lang w:eastAsia="ru-RU"/>
              </w:rPr>
            </w:pPr>
            <w:r w:rsidRPr="00902678">
              <w:rPr>
                <w:sz w:val="20"/>
                <w:szCs w:val="20"/>
              </w:rPr>
              <w:t>Населенные пункты с населением более</w:t>
            </w:r>
            <w:r w:rsidRPr="00902678">
              <w:rPr>
                <w:sz w:val="20"/>
                <w:szCs w:val="20"/>
                <w:shd w:val="clear" w:color="auto" w:fill="FFFFFF"/>
              </w:rPr>
              <w:t xml:space="preserve"> 500 </w:t>
            </w:r>
            <w:r w:rsidRPr="00902678">
              <w:rPr>
                <w:sz w:val="20"/>
                <w:szCs w:val="20"/>
              </w:rPr>
              <w:t>человек</w:t>
            </w:r>
          </w:p>
        </w:tc>
      </w:tr>
      <w:tr w:rsidR="00CC7E31" w:rsidRPr="00304EE4" w:rsidTr="000742E1">
        <w:trPr>
          <w:trHeight w:val="20"/>
        </w:trPr>
        <w:tc>
          <w:tcPr>
            <w:tcW w:w="1136" w:type="pct"/>
            <w:gridSpan w:val="2"/>
            <w:tcBorders>
              <w:top w:val="single" w:sz="4" w:space="0" w:color="auto"/>
              <w:left w:val="single" w:sz="4" w:space="0" w:color="auto"/>
              <w:bottom w:val="single" w:sz="4" w:space="0" w:color="auto"/>
              <w:right w:val="single" w:sz="4" w:space="0" w:color="auto"/>
            </w:tcBorders>
            <w:shd w:val="clear" w:color="auto" w:fill="D99594" w:themeFill="accent2" w:themeFillTint="99"/>
            <w:noWrap/>
          </w:tcPr>
          <w:p w:rsidR="00CC7E31" w:rsidRPr="00304EE4" w:rsidRDefault="00CC7E31" w:rsidP="00304EE4">
            <w:pPr>
              <w:spacing w:line="240" w:lineRule="auto"/>
              <w:jc w:val="left"/>
              <w:rPr>
                <w:rFonts w:eastAsia="Times New Roman"/>
                <w:b/>
                <w:color w:val="000000"/>
                <w:sz w:val="20"/>
                <w:szCs w:val="20"/>
                <w:highlight w:val="lightGray"/>
                <w:lang w:eastAsia="ru-RU"/>
              </w:rPr>
            </w:pPr>
          </w:p>
        </w:tc>
        <w:tc>
          <w:tcPr>
            <w:tcW w:w="3864" w:type="pct"/>
            <w:gridSpan w:val="3"/>
            <w:tcBorders>
              <w:top w:val="single" w:sz="4" w:space="0" w:color="auto"/>
              <w:left w:val="single" w:sz="4" w:space="0" w:color="auto"/>
              <w:bottom w:val="single" w:sz="4" w:space="0" w:color="auto"/>
              <w:right w:val="single" w:sz="4" w:space="0" w:color="auto"/>
            </w:tcBorders>
            <w:shd w:val="clear" w:color="auto" w:fill="auto"/>
          </w:tcPr>
          <w:p w:rsidR="00CC7E31" w:rsidRPr="00902678" w:rsidRDefault="00CC7E31" w:rsidP="00304EE4">
            <w:pPr>
              <w:spacing w:line="240" w:lineRule="auto"/>
              <w:jc w:val="left"/>
              <w:rPr>
                <w:sz w:val="20"/>
                <w:szCs w:val="20"/>
                <w:lang w:eastAsia="ru-RU"/>
              </w:rPr>
            </w:pPr>
            <w:r w:rsidRPr="00902678">
              <w:rPr>
                <w:sz w:val="20"/>
                <w:szCs w:val="20"/>
              </w:rPr>
              <w:t>Населенные пункты с населением менее 30 человек</w:t>
            </w:r>
          </w:p>
        </w:tc>
      </w:tr>
    </w:tbl>
    <w:p w:rsidR="00374320" w:rsidRPr="00E377ED" w:rsidRDefault="00374320" w:rsidP="00E64214">
      <w:pPr>
        <w:pStyle w:val="0212169"/>
      </w:pPr>
      <w:r w:rsidRPr="00E377ED">
        <w:t xml:space="preserve">Таким образом, анализ изменений в динамике численности населения и его демографической структуры за предшествующие годы (таблица </w:t>
      </w:r>
      <w:r w:rsidR="00E01EA5" w:rsidRPr="00E377ED">
        <w:t>2.</w:t>
      </w:r>
      <w:r w:rsidR="007B01CE" w:rsidRPr="00E377ED">
        <w:t>2</w:t>
      </w:r>
      <w:r w:rsidRPr="00E377ED">
        <w:t>.</w:t>
      </w:r>
      <w:r w:rsidR="00EC0815" w:rsidRPr="00E377ED">
        <w:t>3</w:t>
      </w:r>
      <w:r w:rsidRPr="00E377ED">
        <w:t>) выявил следующее:</w:t>
      </w:r>
    </w:p>
    <w:p w:rsidR="00EC3279" w:rsidRPr="00E377ED" w:rsidRDefault="00EC3279" w:rsidP="000742E1">
      <w:pPr>
        <w:numPr>
          <w:ilvl w:val="0"/>
          <w:numId w:val="9"/>
        </w:numPr>
        <w:autoSpaceDE w:val="0"/>
        <w:autoSpaceDN w:val="0"/>
        <w:adjustRightInd w:val="0"/>
        <w:spacing w:line="300" w:lineRule="auto"/>
        <w:ind w:left="709" w:hanging="284"/>
        <w:rPr>
          <w:rFonts w:eastAsia="Times New Roman"/>
          <w:color w:val="000000"/>
          <w:szCs w:val="24"/>
          <w:lang w:eastAsia="ru-RU"/>
        </w:rPr>
      </w:pPr>
      <w:r w:rsidRPr="00E377ED">
        <w:rPr>
          <w:rFonts w:eastAsia="Times New Roman"/>
          <w:color w:val="000000"/>
          <w:szCs w:val="24"/>
          <w:lang w:eastAsia="ru-RU"/>
        </w:rPr>
        <w:t>численность населения сокращается из-за снижения темпов естественного прироста, а также оттока населения из сельской местности;</w:t>
      </w:r>
    </w:p>
    <w:p w:rsidR="009305EC" w:rsidRPr="00E17EC4" w:rsidRDefault="009305EC" w:rsidP="000742E1">
      <w:pPr>
        <w:pStyle w:val="af3"/>
        <w:numPr>
          <w:ilvl w:val="0"/>
          <w:numId w:val="9"/>
        </w:numPr>
        <w:spacing w:line="300" w:lineRule="auto"/>
        <w:ind w:left="709" w:hanging="283"/>
        <w:rPr>
          <w:lang w:eastAsia="ru-RU"/>
        </w:rPr>
      </w:pPr>
      <w:r w:rsidRPr="00E17EC4">
        <w:rPr>
          <w:lang w:eastAsia="ru-RU"/>
        </w:rPr>
        <w:t>почти 91</w:t>
      </w:r>
      <w:r w:rsidR="009C4F81">
        <w:rPr>
          <w:lang w:eastAsia="ru-RU"/>
        </w:rPr>
        <w:t xml:space="preserve"> </w:t>
      </w:r>
      <w:r w:rsidRPr="00E17EC4">
        <w:rPr>
          <w:lang w:eastAsia="ru-RU"/>
        </w:rPr>
        <w:t>% сельских насел</w:t>
      </w:r>
      <w:r w:rsidR="005C1624">
        <w:rPr>
          <w:lang w:eastAsia="ru-RU"/>
        </w:rPr>
        <w:t>е</w:t>
      </w:r>
      <w:r w:rsidRPr="00E17EC4">
        <w:rPr>
          <w:lang w:eastAsia="ru-RU"/>
        </w:rPr>
        <w:t>нных пунктов – с численностью менее 3</w:t>
      </w:r>
      <w:r w:rsidR="00A514F2">
        <w:rPr>
          <w:lang w:eastAsia="ru-RU"/>
        </w:rPr>
        <w:t xml:space="preserve">0 человек, при этом, в половине </w:t>
      </w:r>
      <w:r w:rsidRPr="00E17EC4">
        <w:rPr>
          <w:lang w:eastAsia="ru-RU"/>
        </w:rPr>
        <w:t xml:space="preserve">из них численность жителей не превышает 10 человек. Все они находятся не более чем в 30-40 минутной транспортной доступности от </w:t>
      </w:r>
      <w:r w:rsidR="00702A46">
        <w:rPr>
          <w:lang w:eastAsia="ru-RU"/>
        </w:rPr>
        <w:t>р.п. Идрица</w:t>
      </w:r>
      <w:r w:rsidRPr="00E17EC4">
        <w:rPr>
          <w:lang w:eastAsia="ru-RU"/>
        </w:rPr>
        <w:t xml:space="preserve">. Следует отметить, что возможности </w:t>
      </w:r>
      <w:r w:rsidR="00A32ED1">
        <w:rPr>
          <w:lang w:eastAsia="ru-RU"/>
        </w:rPr>
        <w:t>городской</w:t>
      </w:r>
      <w:r w:rsidRPr="00E17EC4">
        <w:rPr>
          <w:lang w:eastAsia="ru-RU"/>
        </w:rPr>
        <w:t xml:space="preserve"> местности муниципального образования (как и во вс</w:t>
      </w:r>
      <w:r w:rsidR="000742E1">
        <w:rPr>
          <w:lang w:eastAsia="ru-RU"/>
        </w:rPr>
        <w:t>е</w:t>
      </w:r>
      <w:r w:rsidRPr="00E17EC4">
        <w:rPr>
          <w:lang w:eastAsia="ru-RU"/>
        </w:rPr>
        <w:t>м Себежском районе) для пополнения городских насел</w:t>
      </w:r>
      <w:r w:rsidR="005C1624">
        <w:rPr>
          <w:lang w:eastAsia="ru-RU"/>
        </w:rPr>
        <w:t>е</w:t>
      </w:r>
      <w:r w:rsidRPr="00E17EC4">
        <w:rPr>
          <w:lang w:eastAsia="ru-RU"/>
        </w:rPr>
        <w:t>нных пунктов экономически активными гражданами, в основном исчерпаны.</w:t>
      </w:r>
    </w:p>
    <w:p w:rsidR="009305EC" w:rsidRPr="00E17EC4" w:rsidRDefault="009305EC" w:rsidP="0085477A">
      <w:pPr>
        <w:pStyle w:val="0212166"/>
        <w:rPr>
          <w:lang w:eastAsia="ru-RU"/>
        </w:rPr>
      </w:pPr>
      <w:r w:rsidRPr="00E17EC4">
        <w:rPr>
          <w:lang w:eastAsia="ru-RU"/>
        </w:rPr>
        <w:t>В летний период численность возрастает за сч</w:t>
      </w:r>
      <w:r w:rsidR="005C1624">
        <w:rPr>
          <w:lang w:eastAsia="ru-RU"/>
        </w:rPr>
        <w:t>е</w:t>
      </w:r>
      <w:r w:rsidRPr="00E17EC4">
        <w:rPr>
          <w:lang w:eastAsia="ru-RU"/>
        </w:rPr>
        <w:t>т временного населения (дачников).</w:t>
      </w:r>
    </w:p>
    <w:p w:rsidR="00374320" w:rsidRPr="00AA6993" w:rsidRDefault="00B1431C" w:rsidP="009C4F81">
      <w:pPr>
        <w:pStyle w:val="0212162"/>
      </w:pPr>
      <w:bookmarkStart w:id="45" w:name="_Toc288134668"/>
      <w:bookmarkStart w:id="46" w:name="_Toc351479868"/>
      <w:bookmarkStart w:id="47" w:name="_Toc462824828"/>
      <w:bookmarkStart w:id="48" w:name="_Toc504558847"/>
      <w:r>
        <w:t>2.</w:t>
      </w:r>
      <w:r w:rsidR="00B06A7F" w:rsidRPr="00AA6993">
        <w:t>2 Д</w:t>
      </w:r>
      <w:r w:rsidR="00A4678B" w:rsidRPr="00AA6993">
        <w:t>емографический</w:t>
      </w:r>
      <w:r w:rsidR="00B06A7F" w:rsidRPr="00AA6993">
        <w:t xml:space="preserve"> </w:t>
      </w:r>
      <w:r w:rsidR="00A4678B" w:rsidRPr="00AA6993">
        <w:t>прогноз</w:t>
      </w:r>
      <w:bookmarkEnd w:id="45"/>
      <w:bookmarkEnd w:id="46"/>
      <w:bookmarkEnd w:id="47"/>
      <w:bookmarkEnd w:id="48"/>
    </w:p>
    <w:p w:rsidR="00374320" w:rsidRPr="00B1431C" w:rsidRDefault="00374320" w:rsidP="0085477A">
      <w:pPr>
        <w:pStyle w:val="0212166"/>
      </w:pPr>
      <w:r w:rsidRPr="00B1431C">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374320" w:rsidRDefault="00374320" w:rsidP="0085477A">
      <w:pPr>
        <w:pStyle w:val="0212166"/>
      </w:pPr>
      <w:r w:rsidRPr="00B1431C">
        <w:t xml:space="preserve">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w:t>
      </w:r>
      <w:r w:rsidRPr="00B1431C">
        <w:lastRenderedPageBreak/>
        <w:t>кардинальных социально-экономических задач, эффективному обеспечению национальной безопасности.</w:t>
      </w:r>
    </w:p>
    <w:p w:rsidR="004F310F" w:rsidRPr="004F310F" w:rsidRDefault="004F310F" w:rsidP="0085477A">
      <w:pPr>
        <w:pStyle w:val="0212166"/>
      </w:pPr>
      <w:r w:rsidRPr="004F310F">
        <w:t xml:space="preserve">Главной проблемой, как в городском поселении «Идрица», так в Себежском районе и Псковской области, является депопуляция населения. </w:t>
      </w:r>
    </w:p>
    <w:p w:rsidR="004F310F" w:rsidRPr="004F310F" w:rsidRDefault="004F310F" w:rsidP="0085477A">
      <w:pPr>
        <w:pStyle w:val="0212166"/>
      </w:pPr>
      <w:r w:rsidRPr="004F310F">
        <w:t>Тенденция к сокращению численности на</w:t>
      </w:r>
      <w:r w:rsidR="00101A0F">
        <w:t xml:space="preserve">селения в городской и сельской </w:t>
      </w:r>
      <w:r w:rsidRPr="004F310F">
        <w:t>местности муниципального образования были наиболее выражены после переписи населения 2002 года. Людность населенных пунктов уменьшается. Воспроизводительные способности сельского населения продолжают сокращаться.</w:t>
      </w:r>
    </w:p>
    <w:p w:rsidR="004F310F" w:rsidRDefault="004F310F" w:rsidP="0085477A">
      <w:pPr>
        <w:pStyle w:val="0212166"/>
      </w:pPr>
      <w:r w:rsidRPr="004F310F">
        <w:t>К настоящему времени миграционные возможности сельской местности практически исчерпаны.</w:t>
      </w:r>
    </w:p>
    <w:p w:rsidR="004767E8" w:rsidRPr="004F310F" w:rsidRDefault="004767E8" w:rsidP="0085477A">
      <w:pPr>
        <w:pStyle w:val="0212166"/>
      </w:pPr>
      <w:r w:rsidRPr="004767E8">
        <w:t>Демографическая ситуация в муниципальном образовании оста</w:t>
      </w:r>
      <w:r w:rsidR="005C1624">
        <w:t>е</w:t>
      </w:r>
      <w:r w:rsidRPr="004767E8">
        <w:t xml:space="preserve">тся сложной. В 2010 г. смертность населения в 1,6 раза превышала рождаемость. В среднем по Себежскому </w:t>
      </w:r>
      <w:r w:rsidR="000D6986" w:rsidRPr="004767E8">
        <w:t>району,</w:t>
      </w:r>
      <w:r w:rsidRPr="004767E8">
        <w:t xml:space="preserve"> данный показатель ещ</w:t>
      </w:r>
      <w:r w:rsidR="005C1624">
        <w:t>е</w:t>
      </w:r>
      <w:r w:rsidRPr="004767E8">
        <w:t xml:space="preserve"> выше – в 2,5 раз (по Псковской области в 2 раза).</w:t>
      </w:r>
      <w:r w:rsidR="00101A0F">
        <w:t xml:space="preserve"> </w:t>
      </w:r>
      <w:r w:rsidRPr="004767E8">
        <w:t xml:space="preserve">Показатель миграционной убыли населения здесь (4,6 на 1000 чел.) ниже, чем в Себежском районе </w:t>
      </w:r>
      <w:r w:rsidR="000742E1">
        <w:br/>
      </w:r>
      <w:r w:rsidRPr="004767E8">
        <w:t>(8,3 чел.), однако выше чем в сре</w:t>
      </w:r>
      <w:r w:rsidR="003D1E5C">
        <w:t>днем по Псковской области (0,7). Анализируя численность городского поселения «Идрица» демографическая ситуация налаживается.</w:t>
      </w:r>
    </w:p>
    <w:p w:rsidR="003D1E5C" w:rsidRDefault="00374320" w:rsidP="0085477A">
      <w:pPr>
        <w:pStyle w:val="0212166"/>
      </w:pPr>
      <w:r w:rsidRPr="00B1431C">
        <w:t xml:space="preserve">С учетом всех вышеизложенных факторов планируется следующая численность населения в разрезе </w:t>
      </w:r>
      <w:r w:rsidR="00B1431C">
        <w:t>муниципальных образований (таблица</w:t>
      </w:r>
      <w:r w:rsidRPr="00B1431C">
        <w:t xml:space="preserve"> </w:t>
      </w:r>
      <w:r w:rsidR="00AE4389" w:rsidRPr="00B1431C">
        <w:t>2.</w:t>
      </w:r>
      <w:r w:rsidR="00323D13" w:rsidRPr="00B1431C">
        <w:t>2</w:t>
      </w:r>
      <w:r w:rsidR="008F5EDB" w:rsidRPr="00B1431C">
        <w:t>.</w:t>
      </w:r>
      <w:r w:rsidR="00E64214">
        <w:t>2</w:t>
      </w:r>
      <w:r w:rsidRPr="00B1431C">
        <w:t>).</w:t>
      </w:r>
    </w:p>
    <w:p w:rsidR="00B1431C" w:rsidRPr="00B1431C" w:rsidRDefault="00712959" w:rsidP="00365F80">
      <w:pPr>
        <w:spacing w:line="300" w:lineRule="auto"/>
        <w:jc w:val="right"/>
        <w:rPr>
          <w:rFonts w:eastAsia="Times New Roman"/>
          <w:iCs/>
          <w:color w:val="000000"/>
          <w:lang w:eastAsia="ru-RU"/>
        </w:rPr>
      </w:pPr>
      <w:r w:rsidRPr="00B1431C">
        <w:rPr>
          <w:rFonts w:eastAsia="Times New Roman"/>
          <w:iCs/>
          <w:color w:val="000000"/>
          <w:lang w:eastAsia="ru-RU"/>
        </w:rPr>
        <w:t xml:space="preserve">Таблица </w:t>
      </w:r>
      <w:r w:rsidR="00AE4389" w:rsidRPr="00B1431C">
        <w:rPr>
          <w:rFonts w:eastAsia="Times New Roman"/>
          <w:iCs/>
          <w:color w:val="000000"/>
          <w:lang w:eastAsia="ru-RU"/>
        </w:rPr>
        <w:t>2.</w:t>
      </w:r>
      <w:r w:rsidR="00B1431C" w:rsidRPr="00B1431C">
        <w:rPr>
          <w:rFonts w:eastAsia="Times New Roman"/>
          <w:iCs/>
          <w:color w:val="000000"/>
          <w:lang w:eastAsia="ru-RU"/>
        </w:rPr>
        <w:t>2.</w:t>
      </w:r>
      <w:r w:rsidR="00E64214">
        <w:rPr>
          <w:rFonts w:eastAsia="Times New Roman"/>
          <w:iCs/>
          <w:color w:val="000000"/>
          <w:lang w:eastAsia="ru-RU"/>
        </w:rPr>
        <w:t>2</w:t>
      </w:r>
    </w:p>
    <w:p w:rsidR="00712959" w:rsidRDefault="00712959" w:rsidP="00365F80">
      <w:pPr>
        <w:spacing w:line="300" w:lineRule="auto"/>
        <w:jc w:val="center"/>
        <w:rPr>
          <w:rFonts w:eastAsia="Times New Roman"/>
          <w:iCs/>
          <w:color w:val="000000"/>
          <w:lang w:eastAsia="ru-RU"/>
        </w:rPr>
      </w:pPr>
      <w:r w:rsidRPr="00B1431C">
        <w:rPr>
          <w:rFonts w:eastAsia="Times New Roman"/>
          <w:iCs/>
          <w:color w:val="000000"/>
          <w:lang w:eastAsia="ru-RU"/>
        </w:rPr>
        <w:t>Результаты демографического прогноза</w:t>
      </w:r>
    </w:p>
    <w:tbl>
      <w:tblPr>
        <w:tblW w:w="5000" w:type="pct"/>
        <w:tblLook w:val="04A0"/>
      </w:tblPr>
      <w:tblGrid>
        <w:gridCol w:w="3704"/>
        <w:gridCol w:w="3465"/>
        <w:gridCol w:w="2968"/>
      </w:tblGrid>
      <w:tr w:rsidR="003D1E5C" w:rsidRPr="003D1E5C" w:rsidTr="003D1E5C">
        <w:trPr>
          <w:trHeight w:val="319"/>
        </w:trPr>
        <w:tc>
          <w:tcPr>
            <w:tcW w:w="182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D1E5C" w:rsidRPr="003D1E5C" w:rsidRDefault="003D1E5C" w:rsidP="0057413F">
            <w:pPr>
              <w:spacing w:line="240" w:lineRule="auto"/>
              <w:jc w:val="center"/>
              <w:rPr>
                <w:rFonts w:eastAsia="Times New Roman"/>
                <w:b/>
                <w:bCs/>
                <w:color w:val="000000"/>
                <w:sz w:val="20"/>
                <w:szCs w:val="20"/>
                <w:lang w:eastAsia="ru-RU"/>
              </w:rPr>
            </w:pPr>
            <w:r w:rsidRPr="003D1E5C">
              <w:rPr>
                <w:rFonts w:eastAsia="Times New Roman"/>
                <w:b/>
                <w:bCs/>
                <w:color w:val="000000"/>
                <w:sz w:val="20"/>
                <w:szCs w:val="20"/>
                <w:lang w:eastAsia="ru-RU"/>
              </w:rPr>
              <w:t>Населенный пункт</w:t>
            </w:r>
          </w:p>
        </w:tc>
        <w:tc>
          <w:tcPr>
            <w:tcW w:w="1709" w:type="pct"/>
            <w:tcBorders>
              <w:top w:val="single" w:sz="4" w:space="0" w:color="auto"/>
              <w:left w:val="nil"/>
              <w:bottom w:val="single" w:sz="4" w:space="0" w:color="auto"/>
              <w:right w:val="single" w:sz="4" w:space="0" w:color="auto"/>
            </w:tcBorders>
            <w:shd w:val="clear" w:color="auto" w:fill="auto"/>
            <w:noWrap/>
            <w:vAlign w:val="center"/>
            <w:hideMark/>
          </w:tcPr>
          <w:p w:rsidR="003D1E5C" w:rsidRPr="003D1E5C" w:rsidRDefault="003D1E5C" w:rsidP="00376D79">
            <w:pPr>
              <w:spacing w:line="240" w:lineRule="auto"/>
              <w:jc w:val="center"/>
              <w:rPr>
                <w:rFonts w:eastAsia="Times New Roman"/>
                <w:b/>
                <w:bCs/>
                <w:color w:val="000000"/>
                <w:sz w:val="20"/>
                <w:szCs w:val="20"/>
                <w:lang w:eastAsia="ru-RU"/>
              </w:rPr>
            </w:pPr>
            <w:r w:rsidRPr="003D1E5C">
              <w:rPr>
                <w:rFonts w:eastAsia="Times New Roman"/>
                <w:b/>
                <w:bCs/>
                <w:color w:val="000000"/>
                <w:sz w:val="20"/>
                <w:szCs w:val="20"/>
                <w:lang w:eastAsia="ru-RU"/>
              </w:rPr>
              <w:t>На 2021 год</w:t>
            </w:r>
          </w:p>
        </w:tc>
        <w:tc>
          <w:tcPr>
            <w:tcW w:w="1464" w:type="pct"/>
            <w:tcBorders>
              <w:top w:val="single" w:sz="4" w:space="0" w:color="auto"/>
              <w:left w:val="nil"/>
              <w:bottom w:val="single" w:sz="4" w:space="0" w:color="auto"/>
              <w:right w:val="single" w:sz="4" w:space="0" w:color="auto"/>
            </w:tcBorders>
            <w:shd w:val="clear" w:color="auto" w:fill="auto"/>
            <w:noWrap/>
            <w:vAlign w:val="center"/>
            <w:hideMark/>
          </w:tcPr>
          <w:p w:rsidR="003D1E5C" w:rsidRPr="003D1E5C" w:rsidRDefault="003D1E5C" w:rsidP="00376D79">
            <w:pPr>
              <w:spacing w:line="240" w:lineRule="auto"/>
              <w:jc w:val="center"/>
              <w:rPr>
                <w:rFonts w:eastAsia="Times New Roman"/>
                <w:b/>
                <w:bCs/>
                <w:color w:val="000000"/>
                <w:sz w:val="20"/>
                <w:szCs w:val="20"/>
                <w:lang w:eastAsia="ru-RU"/>
              </w:rPr>
            </w:pPr>
            <w:r w:rsidRPr="003D1E5C">
              <w:rPr>
                <w:rFonts w:eastAsia="Times New Roman"/>
                <w:b/>
                <w:bCs/>
                <w:color w:val="000000"/>
                <w:sz w:val="20"/>
                <w:szCs w:val="20"/>
                <w:lang w:eastAsia="ru-RU"/>
              </w:rPr>
              <w:t>На 2041 год</w:t>
            </w:r>
          </w:p>
        </w:tc>
      </w:tr>
      <w:tr w:rsidR="003D1E5C" w:rsidRPr="003D1E5C" w:rsidTr="003D1E5C">
        <w:trPr>
          <w:trHeight w:val="346"/>
        </w:trPr>
        <w:tc>
          <w:tcPr>
            <w:tcW w:w="1827" w:type="pct"/>
            <w:vMerge/>
            <w:tcBorders>
              <w:top w:val="nil"/>
              <w:left w:val="single" w:sz="4" w:space="0" w:color="auto"/>
              <w:right w:val="single" w:sz="4" w:space="0" w:color="auto"/>
            </w:tcBorders>
            <w:vAlign w:val="center"/>
            <w:hideMark/>
          </w:tcPr>
          <w:p w:rsidR="003D1E5C" w:rsidRPr="003D1E5C" w:rsidRDefault="003D1E5C" w:rsidP="0057413F">
            <w:pPr>
              <w:spacing w:line="240" w:lineRule="auto"/>
              <w:jc w:val="center"/>
              <w:rPr>
                <w:rFonts w:eastAsia="Times New Roman"/>
                <w:b/>
                <w:bCs/>
                <w:color w:val="000000"/>
                <w:sz w:val="20"/>
                <w:szCs w:val="20"/>
                <w:lang w:eastAsia="ru-RU"/>
              </w:rPr>
            </w:pPr>
          </w:p>
        </w:tc>
        <w:tc>
          <w:tcPr>
            <w:tcW w:w="1709" w:type="pct"/>
            <w:tcBorders>
              <w:top w:val="nil"/>
              <w:left w:val="nil"/>
              <w:right w:val="single" w:sz="4" w:space="0" w:color="auto"/>
            </w:tcBorders>
            <w:shd w:val="clear" w:color="auto" w:fill="auto"/>
            <w:noWrap/>
            <w:vAlign w:val="center"/>
            <w:hideMark/>
          </w:tcPr>
          <w:p w:rsidR="003D1E5C" w:rsidRPr="003D1E5C" w:rsidRDefault="003D1E5C" w:rsidP="0057413F">
            <w:pPr>
              <w:spacing w:line="240" w:lineRule="auto"/>
              <w:jc w:val="center"/>
              <w:rPr>
                <w:rFonts w:eastAsia="Times New Roman"/>
                <w:b/>
                <w:bCs/>
                <w:color w:val="000000"/>
                <w:sz w:val="20"/>
                <w:szCs w:val="20"/>
                <w:lang w:eastAsia="ru-RU"/>
              </w:rPr>
            </w:pPr>
            <w:r w:rsidRPr="003D1E5C">
              <w:rPr>
                <w:rFonts w:eastAsia="Times New Roman"/>
                <w:b/>
                <w:bCs/>
                <w:color w:val="000000"/>
                <w:sz w:val="20"/>
                <w:szCs w:val="20"/>
                <w:lang w:eastAsia="ru-RU"/>
              </w:rPr>
              <w:t>без сезонного</w:t>
            </w:r>
          </w:p>
        </w:tc>
        <w:tc>
          <w:tcPr>
            <w:tcW w:w="1464" w:type="pct"/>
            <w:tcBorders>
              <w:top w:val="nil"/>
              <w:left w:val="nil"/>
              <w:right w:val="single" w:sz="4" w:space="0" w:color="auto"/>
            </w:tcBorders>
            <w:shd w:val="clear" w:color="auto" w:fill="auto"/>
            <w:noWrap/>
            <w:vAlign w:val="center"/>
            <w:hideMark/>
          </w:tcPr>
          <w:p w:rsidR="003D1E5C" w:rsidRPr="003D1E5C" w:rsidRDefault="003D1E5C" w:rsidP="0057413F">
            <w:pPr>
              <w:spacing w:line="240" w:lineRule="auto"/>
              <w:jc w:val="center"/>
              <w:rPr>
                <w:rFonts w:eastAsia="Times New Roman"/>
                <w:b/>
                <w:bCs/>
                <w:color w:val="000000"/>
                <w:sz w:val="20"/>
                <w:szCs w:val="20"/>
                <w:lang w:eastAsia="ru-RU"/>
              </w:rPr>
            </w:pPr>
            <w:r w:rsidRPr="003D1E5C">
              <w:rPr>
                <w:rFonts w:eastAsia="Times New Roman"/>
                <w:b/>
                <w:bCs/>
                <w:color w:val="000000"/>
                <w:sz w:val="20"/>
                <w:szCs w:val="20"/>
                <w:lang w:eastAsia="ru-RU"/>
              </w:rPr>
              <w:t>без сезонного</w:t>
            </w:r>
          </w:p>
        </w:tc>
      </w:tr>
    </w:tbl>
    <w:p w:rsidR="00B1431C" w:rsidRPr="003D1E5C" w:rsidRDefault="00B1431C" w:rsidP="00B1431C">
      <w:pPr>
        <w:spacing w:line="14" w:lineRule="auto"/>
        <w:jc w:val="center"/>
        <w:rPr>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8"/>
        <w:gridCol w:w="3463"/>
        <w:gridCol w:w="2966"/>
      </w:tblGrid>
      <w:tr w:rsidR="003D1E5C" w:rsidRPr="003D1E5C" w:rsidTr="003D1E5C">
        <w:trPr>
          <w:trHeight w:val="141"/>
          <w:tblHeader/>
        </w:trPr>
        <w:tc>
          <w:tcPr>
            <w:tcW w:w="1829" w:type="pct"/>
            <w:shd w:val="clear" w:color="auto" w:fill="auto"/>
            <w:noWrap/>
            <w:vAlign w:val="center"/>
          </w:tcPr>
          <w:p w:rsidR="003D1E5C" w:rsidRPr="003D1E5C" w:rsidRDefault="003D1E5C" w:rsidP="00B1431C">
            <w:pPr>
              <w:spacing w:line="240" w:lineRule="auto"/>
              <w:jc w:val="center"/>
              <w:rPr>
                <w:b/>
                <w:color w:val="000000"/>
                <w:sz w:val="20"/>
                <w:szCs w:val="20"/>
              </w:rPr>
            </w:pPr>
            <w:r w:rsidRPr="003D1E5C">
              <w:rPr>
                <w:b/>
                <w:color w:val="000000"/>
                <w:sz w:val="20"/>
                <w:szCs w:val="20"/>
              </w:rPr>
              <w:t>1</w:t>
            </w:r>
          </w:p>
        </w:tc>
        <w:tc>
          <w:tcPr>
            <w:tcW w:w="1708" w:type="pct"/>
            <w:shd w:val="clear" w:color="auto" w:fill="auto"/>
            <w:noWrap/>
            <w:vAlign w:val="center"/>
          </w:tcPr>
          <w:p w:rsidR="003D1E5C" w:rsidRPr="003D1E5C" w:rsidRDefault="003D1E5C" w:rsidP="00B1431C">
            <w:pPr>
              <w:spacing w:line="240" w:lineRule="auto"/>
              <w:jc w:val="center"/>
              <w:rPr>
                <w:b/>
                <w:color w:val="000000"/>
                <w:sz w:val="20"/>
                <w:szCs w:val="20"/>
              </w:rPr>
            </w:pPr>
            <w:r w:rsidRPr="003D1E5C">
              <w:rPr>
                <w:b/>
                <w:color w:val="000000"/>
                <w:sz w:val="20"/>
                <w:szCs w:val="20"/>
              </w:rPr>
              <w:t>2</w:t>
            </w:r>
          </w:p>
        </w:tc>
        <w:tc>
          <w:tcPr>
            <w:tcW w:w="1463" w:type="pct"/>
            <w:shd w:val="clear" w:color="auto" w:fill="auto"/>
            <w:noWrap/>
            <w:vAlign w:val="center"/>
          </w:tcPr>
          <w:p w:rsidR="003D1E5C" w:rsidRPr="003D1E5C" w:rsidRDefault="003D1E5C" w:rsidP="00B1431C">
            <w:pPr>
              <w:spacing w:line="240" w:lineRule="auto"/>
              <w:jc w:val="center"/>
              <w:rPr>
                <w:b/>
                <w:color w:val="000000"/>
                <w:sz w:val="20"/>
                <w:szCs w:val="20"/>
              </w:rPr>
            </w:pPr>
            <w:r w:rsidRPr="003D1E5C">
              <w:rPr>
                <w:b/>
                <w:color w:val="000000"/>
                <w:sz w:val="20"/>
                <w:szCs w:val="20"/>
              </w:rPr>
              <w:t>3</w:t>
            </w:r>
          </w:p>
        </w:tc>
      </w:tr>
      <w:tr w:rsidR="003D1E5C" w:rsidRPr="003D1E5C" w:rsidTr="00C546DE">
        <w:trPr>
          <w:trHeight w:val="70"/>
        </w:trPr>
        <w:tc>
          <w:tcPr>
            <w:tcW w:w="1829" w:type="pct"/>
            <w:shd w:val="clear" w:color="auto" w:fill="auto"/>
            <w:noWrap/>
            <w:hideMark/>
          </w:tcPr>
          <w:p w:rsidR="003D1E5C" w:rsidRPr="003D1E5C" w:rsidRDefault="000B6CC8" w:rsidP="00C546DE">
            <w:pPr>
              <w:spacing w:line="240" w:lineRule="auto"/>
              <w:jc w:val="left"/>
              <w:rPr>
                <w:color w:val="000000"/>
                <w:sz w:val="20"/>
                <w:szCs w:val="20"/>
              </w:rPr>
            </w:pPr>
            <w:r>
              <w:rPr>
                <w:color w:val="000000"/>
                <w:sz w:val="20"/>
                <w:szCs w:val="20"/>
              </w:rPr>
              <w:t>р.п. Идрица</w:t>
            </w:r>
          </w:p>
        </w:tc>
        <w:tc>
          <w:tcPr>
            <w:tcW w:w="1708" w:type="pct"/>
            <w:shd w:val="clear" w:color="auto" w:fill="auto"/>
            <w:noWrap/>
            <w:hideMark/>
          </w:tcPr>
          <w:p w:rsidR="003D1E5C" w:rsidRPr="003D1E5C" w:rsidRDefault="00DF7131" w:rsidP="00C546DE">
            <w:pPr>
              <w:spacing w:line="240" w:lineRule="auto"/>
              <w:jc w:val="center"/>
              <w:rPr>
                <w:color w:val="000000"/>
                <w:sz w:val="20"/>
                <w:szCs w:val="20"/>
              </w:rPr>
            </w:pPr>
            <w:r>
              <w:rPr>
                <w:sz w:val="20"/>
                <w:szCs w:val="20"/>
              </w:rPr>
              <w:t>4472</w:t>
            </w:r>
          </w:p>
        </w:tc>
        <w:tc>
          <w:tcPr>
            <w:tcW w:w="1463" w:type="pct"/>
            <w:shd w:val="clear" w:color="auto" w:fill="auto"/>
            <w:noWrap/>
          </w:tcPr>
          <w:p w:rsidR="003D1E5C" w:rsidRPr="003D1E5C" w:rsidRDefault="00DF7131" w:rsidP="00C546DE">
            <w:pPr>
              <w:spacing w:line="240" w:lineRule="auto"/>
              <w:jc w:val="center"/>
              <w:rPr>
                <w:color w:val="000000"/>
                <w:sz w:val="20"/>
                <w:szCs w:val="20"/>
              </w:rPr>
            </w:pPr>
            <w:r>
              <w:rPr>
                <w:sz w:val="20"/>
                <w:szCs w:val="20"/>
              </w:rPr>
              <w:t>5017</w:t>
            </w:r>
          </w:p>
        </w:tc>
      </w:tr>
      <w:tr w:rsidR="003D1E5C" w:rsidRPr="003D1E5C" w:rsidTr="00C546DE">
        <w:trPr>
          <w:trHeight w:val="353"/>
        </w:trPr>
        <w:tc>
          <w:tcPr>
            <w:tcW w:w="1829" w:type="pct"/>
            <w:shd w:val="clear" w:color="auto" w:fill="auto"/>
            <w:noWrap/>
            <w:hideMark/>
          </w:tcPr>
          <w:p w:rsidR="003D1E5C" w:rsidRPr="003D1E5C" w:rsidRDefault="003D1E5C" w:rsidP="00C546DE">
            <w:pPr>
              <w:spacing w:line="240" w:lineRule="auto"/>
              <w:jc w:val="left"/>
              <w:rPr>
                <w:color w:val="000000"/>
                <w:sz w:val="20"/>
                <w:szCs w:val="20"/>
              </w:rPr>
            </w:pPr>
            <w:r w:rsidRPr="003D1E5C">
              <w:rPr>
                <w:color w:val="000000"/>
                <w:sz w:val="20"/>
                <w:szCs w:val="20"/>
              </w:rPr>
              <w:t>городское поселение «Идрица»</w:t>
            </w:r>
          </w:p>
        </w:tc>
        <w:tc>
          <w:tcPr>
            <w:tcW w:w="1708" w:type="pct"/>
            <w:shd w:val="clear" w:color="auto" w:fill="auto"/>
            <w:noWrap/>
            <w:hideMark/>
          </w:tcPr>
          <w:p w:rsidR="003D1E5C" w:rsidRPr="003D1E5C" w:rsidRDefault="003D1E5C" w:rsidP="008A7736">
            <w:pPr>
              <w:spacing w:line="240" w:lineRule="auto"/>
              <w:jc w:val="center"/>
              <w:rPr>
                <w:color w:val="000000"/>
                <w:sz w:val="20"/>
                <w:szCs w:val="20"/>
              </w:rPr>
            </w:pPr>
            <w:r w:rsidRPr="003D1E5C">
              <w:rPr>
                <w:sz w:val="20"/>
                <w:szCs w:val="20"/>
              </w:rPr>
              <w:t>6</w:t>
            </w:r>
            <w:r w:rsidR="008A7736">
              <w:rPr>
                <w:sz w:val="20"/>
                <w:szCs w:val="20"/>
              </w:rPr>
              <w:t>577</w:t>
            </w:r>
          </w:p>
        </w:tc>
        <w:tc>
          <w:tcPr>
            <w:tcW w:w="1463" w:type="pct"/>
            <w:shd w:val="clear" w:color="auto" w:fill="auto"/>
            <w:noWrap/>
          </w:tcPr>
          <w:p w:rsidR="003D1E5C" w:rsidRPr="003D1E5C" w:rsidRDefault="008A7736" w:rsidP="00C546DE">
            <w:pPr>
              <w:spacing w:line="240" w:lineRule="auto"/>
              <w:jc w:val="center"/>
              <w:rPr>
                <w:color w:val="000000"/>
                <w:sz w:val="20"/>
                <w:szCs w:val="20"/>
              </w:rPr>
            </w:pPr>
            <w:r>
              <w:rPr>
                <w:sz w:val="20"/>
                <w:szCs w:val="20"/>
              </w:rPr>
              <w:t>7450</w:t>
            </w:r>
          </w:p>
        </w:tc>
      </w:tr>
    </w:tbl>
    <w:p w:rsidR="00B1431C" w:rsidRPr="00CD26AE" w:rsidRDefault="00B1431C" w:rsidP="00CD26AE">
      <w:pPr>
        <w:sectPr w:rsidR="00B1431C" w:rsidRPr="00CD26AE" w:rsidSect="008C6ABC">
          <w:footerReference w:type="default" r:id="rId64"/>
          <w:pgSz w:w="11906" w:h="16838" w:code="9"/>
          <w:pgMar w:top="1134" w:right="567" w:bottom="1134" w:left="1418" w:header="567" w:footer="567" w:gutter="0"/>
          <w:cols w:space="708"/>
          <w:docGrid w:linePitch="360"/>
        </w:sectPr>
      </w:pPr>
      <w:bookmarkStart w:id="49" w:name="_Toc351479869"/>
    </w:p>
    <w:p w:rsidR="006A3679" w:rsidRDefault="009A7C28" w:rsidP="002E3E17">
      <w:pPr>
        <w:pStyle w:val="0212160"/>
      </w:pPr>
      <w:bookmarkStart w:id="50" w:name="_Toc462824829"/>
      <w:bookmarkStart w:id="51" w:name="_Toc504558848"/>
      <w:bookmarkStart w:id="52" w:name="_Toc351479876"/>
      <w:bookmarkEnd w:id="49"/>
      <w:r w:rsidRPr="001C6ADA">
        <w:lastRenderedPageBreak/>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bookmarkEnd w:id="50"/>
      <w:bookmarkEnd w:id="51"/>
    </w:p>
    <w:p w:rsidR="006A3679" w:rsidRPr="00806E33" w:rsidRDefault="006A3679" w:rsidP="00806E33">
      <w:pPr>
        <w:spacing w:line="300" w:lineRule="auto"/>
        <w:rPr>
          <w:i/>
        </w:rPr>
      </w:pPr>
      <w:r w:rsidRPr="00806E33">
        <w:rPr>
          <w:i/>
        </w:rPr>
        <w:t xml:space="preserve">Информация, описанная в данной главе, представлена графически на Фрагменте Карты 1. </w:t>
      </w:r>
      <w:r w:rsidR="00E64214">
        <w:rPr>
          <w:i/>
        </w:rPr>
        <w:t xml:space="preserve">Карта современного использования территории. Карта размещения объектов капитального строительства. </w:t>
      </w:r>
      <w:r w:rsidRPr="00806E33">
        <w:rPr>
          <w:i/>
        </w:rPr>
        <w:t>Карта зон с особыми условиями использования территории.</w:t>
      </w:r>
    </w:p>
    <w:p w:rsidR="006A3679" w:rsidRPr="00BF6774" w:rsidRDefault="006A3679" w:rsidP="000742E1">
      <w:pPr>
        <w:spacing w:line="300" w:lineRule="auto"/>
        <w:ind w:firstLine="709"/>
        <w:rPr>
          <w:szCs w:val="24"/>
        </w:rPr>
      </w:pPr>
      <w:r w:rsidRPr="00BF6774">
        <w:rPr>
          <w:szCs w:val="24"/>
        </w:rPr>
        <w:t>В основу разработки раздела заложены основные принципы Федерального Закона «Об охране окружающей среды»:</w:t>
      </w:r>
    </w:p>
    <w:p w:rsidR="006A3679" w:rsidRPr="00BF6774" w:rsidRDefault="006A3679" w:rsidP="000742E1">
      <w:pPr>
        <w:pStyle w:val="af3"/>
        <w:numPr>
          <w:ilvl w:val="0"/>
          <w:numId w:val="67"/>
        </w:numPr>
        <w:spacing w:line="300" w:lineRule="auto"/>
        <w:ind w:left="709" w:hanging="283"/>
        <w:rPr>
          <w:szCs w:val="24"/>
        </w:rPr>
      </w:pPr>
      <w:r w:rsidRPr="00BF6774">
        <w:rPr>
          <w:szCs w:val="24"/>
        </w:rPr>
        <w:t>соблюдение права человека на благоприятную среду обитания;</w:t>
      </w:r>
    </w:p>
    <w:p w:rsidR="006A3679" w:rsidRPr="00BF6774" w:rsidRDefault="006A3679" w:rsidP="000742E1">
      <w:pPr>
        <w:pStyle w:val="af3"/>
        <w:numPr>
          <w:ilvl w:val="0"/>
          <w:numId w:val="67"/>
        </w:numPr>
        <w:spacing w:line="300" w:lineRule="auto"/>
        <w:ind w:left="709" w:hanging="283"/>
        <w:rPr>
          <w:szCs w:val="24"/>
        </w:rPr>
      </w:pPr>
      <w:r w:rsidRPr="00BF6774">
        <w:rPr>
          <w:szCs w:val="24"/>
        </w:rPr>
        <w:t>обеспечение благоприятных условий жизнедеятельности человека;</w:t>
      </w:r>
    </w:p>
    <w:p w:rsidR="006A3679" w:rsidRPr="00BF6774" w:rsidRDefault="006A3679" w:rsidP="000742E1">
      <w:pPr>
        <w:pStyle w:val="af3"/>
        <w:numPr>
          <w:ilvl w:val="0"/>
          <w:numId w:val="67"/>
        </w:numPr>
        <w:spacing w:line="300" w:lineRule="auto"/>
        <w:ind w:left="709" w:hanging="283"/>
        <w:rPr>
          <w:szCs w:val="24"/>
        </w:rPr>
      </w:pPr>
      <w:r w:rsidRPr="00BF6774">
        <w:rPr>
          <w:szCs w:val="24"/>
        </w:rPr>
        <w:t>научно обоснованное сочетание экологических, экономических интересов человека, общества и государства и т.д.</w:t>
      </w:r>
    </w:p>
    <w:p w:rsidR="006A3679" w:rsidRPr="00BF6774" w:rsidRDefault="006A3679" w:rsidP="000742E1">
      <w:pPr>
        <w:spacing w:line="300" w:lineRule="auto"/>
        <w:ind w:firstLine="709"/>
        <w:rPr>
          <w:szCs w:val="24"/>
        </w:rPr>
      </w:pPr>
      <w:r w:rsidRPr="00BF6774">
        <w:rPr>
          <w:szCs w:val="24"/>
        </w:rPr>
        <w:t>Раздел выполнен в соответствии с требованиями нормативных документов:</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2.2.1/2.1.1.1200-03 «Санитарно-защитные зоны и санитарная классификация предприятий, сооружений и иных объектов»;</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2.1.6.1032-01 «Гигиенические требования к обеспечению качества атмосферного воздуха населенных мест»;</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2.1.4.1110-02 «Зоны санитарной охраны источников водоснабжения и водопроводов питьевого назначения»;</w:t>
      </w:r>
    </w:p>
    <w:p w:rsidR="006A3679" w:rsidRPr="00707275" w:rsidRDefault="006A3679" w:rsidP="00707275">
      <w:pPr>
        <w:pStyle w:val="af3"/>
        <w:numPr>
          <w:ilvl w:val="0"/>
          <w:numId w:val="68"/>
        </w:numPr>
        <w:spacing w:line="300" w:lineRule="auto"/>
        <w:ind w:left="709" w:hanging="283"/>
        <w:rPr>
          <w:szCs w:val="24"/>
        </w:rPr>
      </w:pPr>
      <w:r w:rsidRPr="00BF6774">
        <w:rPr>
          <w:szCs w:val="24"/>
        </w:rPr>
        <w:t>СанПиН 2.1.4.1074-01 «</w:t>
      </w:r>
      <w:r w:rsidR="00707275" w:rsidRPr="00707275">
        <w:rPr>
          <w:szCs w:val="24"/>
        </w:rPr>
        <w:t>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sidRPr="00707275">
        <w:rPr>
          <w:szCs w:val="24"/>
        </w:rPr>
        <w:t>»;</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2.1.4.1175-02 «Гигиенические требования к качеству воды нецентрализованного водоснабжения. Санитарная охрана источников»;</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2.1.5.980-00 «Гигиенические требования к охране поверхностных вод»;</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2.1.7.1287-03 «Санитарно-эпидемиологические требования к качеству почвы»;</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2.1.2882-11 «Гигиенические требования к размещению, устройству и содержанию кладбищ, зданий и сооружений похоронного назначения»;</w:t>
      </w:r>
    </w:p>
    <w:p w:rsidR="006A3679" w:rsidRPr="00BF6774" w:rsidRDefault="006A3679" w:rsidP="000742E1">
      <w:pPr>
        <w:pStyle w:val="af3"/>
        <w:numPr>
          <w:ilvl w:val="0"/>
          <w:numId w:val="68"/>
        </w:numPr>
        <w:spacing w:line="300" w:lineRule="auto"/>
        <w:ind w:left="709" w:hanging="283"/>
        <w:rPr>
          <w:szCs w:val="24"/>
        </w:rPr>
      </w:pPr>
      <w:r w:rsidRPr="00BF6774">
        <w:rPr>
          <w:szCs w:val="24"/>
        </w:rPr>
        <w:t>СанПиН 42-128-4690-88 «Санитарные правила содержания территорий населенных мест»;</w:t>
      </w:r>
    </w:p>
    <w:p w:rsidR="006A3679" w:rsidRPr="00BF6774" w:rsidRDefault="006A3679" w:rsidP="000742E1">
      <w:pPr>
        <w:pStyle w:val="af3"/>
        <w:numPr>
          <w:ilvl w:val="0"/>
          <w:numId w:val="68"/>
        </w:numPr>
        <w:spacing w:line="300" w:lineRule="auto"/>
        <w:ind w:left="709" w:hanging="283"/>
        <w:rPr>
          <w:szCs w:val="24"/>
        </w:rPr>
      </w:pPr>
      <w:r w:rsidRPr="00BF6774">
        <w:rPr>
          <w:szCs w:val="24"/>
        </w:rPr>
        <w:t>СП 2.1.5.1059-01 «Гигиенические требования к охране подземных вод от загрязнения»;</w:t>
      </w:r>
    </w:p>
    <w:p w:rsidR="006A3679" w:rsidRPr="00707275" w:rsidRDefault="006A3679" w:rsidP="00707275">
      <w:pPr>
        <w:pStyle w:val="af3"/>
        <w:numPr>
          <w:ilvl w:val="0"/>
          <w:numId w:val="68"/>
        </w:numPr>
        <w:spacing w:line="300" w:lineRule="auto"/>
        <w:ind w:left="709" w:hanging="283"/>
        <w:rPr>
          <w:szCs w:val="24"/>
        </w:rPr>
      </w:pPr>
      <w:r w:rsidRPr="00BF6774">
        <w:rPr>
          <w:szCs w:val="24"/>
        </w:rPr>
        <w:t>СН 2.2.4/2.1.8.562-96 «</w:t>
      </w:r>
      <w:r w:rsidR="00707275" w:rsidRPr="00707275">
        <w:rPr>
          <w:szCs w:val="24"/>
        </w:rPr>
        <w:t>Шум на рабочих местах, в помещениях жилых, общественных зданий и на территории жилой застройки. Санитарные нормы</w:t>
      </w:r>
      <w:r w:rsidRPr="00707275">
        <w:rPr>
          <w:szCs w:val="24"/>
        </w:rPr>
        <w:t>»;</w:t>
      </w:r>
    </w:p>
    <w:p w:rsidR="006A3679" w:rsidRPr="00BF6774" w:rsidRDefault="006A3679" w:rsidP="000742E1">
      <w:pPr>
        <w:pStyle w:val="af3"/>
        <w:numPr>
          <w:ilvl w:val="0"/>
          <w:numId w:val="68"/>
        </w:numPr>
        <w:spacing w:line="300" w:lineRule="auto"/>
        <w:ind w:left="709" w:hanging="283"/>
        <w:rPr>
          <w:szCs w:val="24"/>
        </w:rPr>
      </w:pPr>
      <w:r w:rsidRPr="00BF6774">
        <w:rPr>
          <w:szCs w:val="24"/>
        </w:rPr>
        <w:t>СП 2.1.7.1038-01 «Гигиенические требования к устройству и содержанию полигонов для твердых бытовых отходов»;</w:t>
      </w:r>
    </w:p>
    <w:p w:rsidR="006A3679" w:rsidRPr="00BF6774" w:rsidRDefault="006A3679" w:rsidP="000742E1">
      <w:pPr>
        <w:pStyle w:val="af3"/>
        <w:numPr>
          <w:ilvl w:val="0"/>
          <w:numId w:val="68"/>
        </w:numPr>
        <w:spacing w:line="300" w:lineRule="auto"/>
        <w:ind w:left="709" w:hanging="283"/>
        <w:rPr>
          <w:szCs w:val="24"/>
        </w:rPr>
      </w:pPr>
      <w:r w:rsidRPr="00BF6774">
        <w:rPr>
          <w:szCs w:val="24"/>
        </w:rPr>
        <w:t>Водный кодекс РФ ст. 6 «Водные объекты общего пользования», ст.</w:t>
      </w:r>
      <w:r w:rsidR="00FA6960">
        <w:rPr>
          <w:szCs w:val="24"/>
        </w:rPr>
        <w:t xml:space="preserve"> </w:t>
      </w:r>
      <w:r w:rsidRPr="00BF6774">
        <w:rPr>
          <w:szCs w:val="24"/>
        </w:rPr>
        <w:t>65 «Водоохранные зоны и прибрежные защитные полосы»;</w:t>
      </w:r>
    </w:p>
    <w:p w:rsidR="006A3679" w:rsidRPr="00BF6774" w:rsidRDefault="006A3679" w:rsidP="000742E1">
      <w:pPr>
        <w:pStyle w:val="af3"/>
        <w:numPr>
          <w:ilvl w:val="0"/>
          <w:numId w:val="68"/>
        </w:numPr>
        <w:spacing w:line="300" w:lineRule="auto"/>
        <w:ind w:left="709" w:hanging="283"/>
        <w:rPr>
          <w:szCs w:val="24"/>
        </w:rPr>
      </w:pPr>
      <w:r w:rsidRPr="00BF6774">
        <w:rPr>
          <w:szCs w:val="24"/>
        </w:rPr>
        <w:t>Федеральный</w:t>
      </w:r>
      <w:r w:rsidR="00632020">
        <w:rPr>
          <w:szCs w:val="24"/>
        </w:rPr>
        <w:t xml:space="preserve"> закон № 2395-1 ФЗ от 21.02.1992</w:t>
      </w:r>
      <w:r w:rsidRPr="00BF6774">
        <w:rPr>
          <w:szCs w:val="24"/>
        </w:rPr>
        <w:t xml:space="preserve"> «О недрах» ст. 25;</w:t>
      </w:r>
    </w:p>
    <w:p w:rsidR="006A3679" w:rsidRPr="00BF6774" w:rsidRDefault="006A3679" w:rsidP="000742E1">
      <w:pPr>
        <w:pStyle w:val="af3"/>
        <w:numPr>
          <w:ilvl w:val="0"/>
          <w:numId w:val="68"/>
        </w:numPr>
        <w:spacing w:line="300" w:lineRule="auto"/>
        <w:ind w:left="709" w:hanging="283"/>
        <w:rPr>
          <w:szCs w:val="24"/>
        </w:rPr>
      </w:pPr>
      <w:r w:rsidRPr="00BF6774">
        <w:rPr>
          <w:szCs w:val="24"/>
        </w:rPr>
        <w:t>СП 51.13330.2011 «Свод правил. Защита от шума. Актуализированная редакция СНиП 23-03-2003»;</w:t>
      </w:r>
    </w:p>
    <w:p w:rsidR="002F435A" w:rsidRDefault="00632020" w:rsidP="002F435A">
      <w:pPr>
        <w:pStyle w:val="af3"/>
        <w:numPr>
          <w:ilvl w:val="0"/>
          <w:numId w:val="68"/>
        </w:numPr>
        <w:spacing w:line="300" w:lineRule="auto"/>
        <w:ind w:left="709" w:hanging="283"/>
        <w:rPr>
          <w:szCs w:val="24"/>
        </w:rPr>
      </w:pPr>
      <w:r>
        <w:rPr>
          <w:szCs w:val="24"/>
        </w:rPr>
        <w:lastRenderedPageBreak/>
        <w:t xml:space="preserve">СП 42.13330.2011 </w:t>
      </w:r>
      <w:r w:rsidR="006A3679" w:rsidRPr="00BF6774">
        <w:rPr>
          <w:szCs w:val="24"/>
        </w:rPr>
        <w:t>«Градостроительство. Планировка и застройка городских и сельских поселений»;</w:t>
      </w:r>
    </w:p>
    <w:p w:rsidR="002F435A" w:rsidRDefault="002F435A" w:rsidP="00093474">
      <w:pPr>
        <w:pStyle w:val="af3"/>
        <w:numPr>
          <w:ilvl w:val="0"/>
          <w:numId w:val="68"/>
        </w:numPr>
        <w:spacing w:line="300" w:lineRule="auto"/>
        <w:ind w:left="709" w:hanging="283"/>
        <w:rPr>
          <w:szCs w:val="24"/>
        </w:rPr>
      </w:pPr>
      <w:r w:rsidRPr="002F435A">
        <w:rPr>
          <w:szCs w:val="24"/>
        </w:rPr>
        <w:t xml:space="preserve">СП 36.13330.2012. </w:t>
      </w:r>
      <w:r w:rsidR="004B51C1">
        <w:rPr>
          <w:szCs w:val="24"/>
        </w:rPr>
        <w:t>«</w:t>
      </w:r>
      <w:r w:rsidRPr="002F435A">
        <w:rPr>
          <w:szCs w:val="24"/>
        </w:rPr>
        <w:t>Свод правил. Магистральные трубопроводы. Актуализированная редакция СНиП 2.05.06-85*</w:t>
      </w:r>
      <w:r w:rsidR="004B51C1">
        <w:rPr>
          <w:szCs w:val="24"/>
        </w:rPr>
        <w:t>»</w:t>
      </w:r>
      <w:r w:rsidRPr="002F435A">
        <w:rPr>
          <w:szCs w:val="24"/>
        </w:rPr>
        <w:t xml:space="preserve"> (утв. Приказом Госстроя от 25.12.2012 </w:t>
      </w:r>
      <w:r w:rsidR="00C32134">
        <w:rPr>
          <w:szCs w:val="24"/>
        </w:rPr>
        <w:t>№</w:t>
      </w:r>
      <w:r w:rsidRPr="002F435A">
        <w:rPr>
          <w:szCs w:val="24"/>
        </w:rPr>
        <w:t xml:space="preserve"> 108/ГС);</w:t>
      </w:r>
    </w:p>
    <w:p w:rsidR="006A3679" w:rsidRPr="002F435A" w:rsidRDefault="002F435A" w:rsidP="00093474">
      <w:pPr>
        <w:pStyle w:val="af3"/>
        <w:numPr>
          <w:ilvl w:val="0"/>
          <w:numId w:val="68"/>
        </w:numPr>
        <w:spacing w:line="300" w:lineRule="auto"/>
        <w:ind w:left="709" w:hanging="283"/>
        <w:rPr>
          <w:szCs w:val="24"/>
        </w:rPr>
      </w:pPr>
      <w:r w:rsidRPr="002F435A">
        <w:rPr>
          <w:szCs w:val="24"/>
        </w:rPr>
        <w:t xml:space="preserve">СП 31.13330.2012. Свод правил. Водоснабжение. Наружные сети и сооружения. Актуализированная редакция СНиП 2.04.02-84*. С изменением </w:t>
      </w:r>
      <w:r w:rsidR="00C32134">
        <w:rPr>
          <w:szCs w:val="24"/>
        </w:rPr>
        <w:t>№</w:t>
      </w:r>
      <w:r w:rsidRPr="002F435A">
        <w:rPr>
          <w:szCs w:val="24"/>
        </w:rPr>
        <w:t xml:space="preserve"> 1</w:t>
      </w:r>
      <w:r w:rsidR="00C32134">
        <w:rPr>
          <w:szCs w:val="24"/>
        </w:rPr>
        <w:t>»</w:t>
      </w:r>
      <w:r w:rsidRPr="002F435A">
        <w:rPr>
          <w:szCs w:val="24"/>
        </w:rPr>
        <w:t xml:space="preserve"> (утв. Приказом Минрегиона России от 29.12.2011 </w:t>
      </w:r>
      <w:r w:rsidR="004B51C1">
        <w:rPr>
          <w:szCs w:val="24"/>
        </w:rPr>
        <w:t>№ 635/14</w:t>
      </w:r>
      <w:r w:rsidRPr="002F435A">
        <w:rPr>
          <w:szCs w:val="24"/>
        </w:rPr>
        <w:t>)</w:t>
      </w:r>
      <w:r>
        <w:rPr>
          <w:szCs w:val="24"/>
        </w:rPr>
        <w:t>;</w:t>
      </w:r>
    </w:p>
    <w:p w:rsidR="006A3679" w:rsidRPr="00BF6774" w:rsidRDefault="006A3679" w:rsidP="000742E1">
      <w:pPr>
        <w:pStyle w:val="af3"/>
        <w:numPr>
          <w:ilvl w:val="0"/>
          <w:numId w:val="68"/>
        </w:numPr>
        <w:spacing w:line="300" w:lineRule="auto"/>
        <w:ind w:left="709" w:hanging="283"/>
        <w:rPr>
          <w:szCs w:val="24"/>
        </w:rPr>
      </w:pPr>
      <w:r w:rsidRPr="00BF6774">
        <w:rPr>
          <w:szCs w:val="24"/>
        </w:rPr>
        <w:t>Федеральный закон от 24.07.2009 №209-ФЗ «Об охоте и о сохранении охотничьих ресурсов, и о внесении изменений в отдельные законодательные акты Российской Федерации»;</w:t>
      </w:r>
    </w:p>
    <w:p w:rsidR="006A3679" w:rsidRPr="00BF6774" w:rsidRDefault="006A3679" w:rsidP="000742E1">
      <w:pPr>
        <w:pStyle w:val="af3"/>
        <w:numPr>
          <w:ilvl w:val="0"/>
          <w:numId w:val="68"/>
        </w:numPr>
        <w:spacing w:line="300" w:lineRule="auto"/>
        <w:ind w:left="709" w:hanging="283"/>
        <w:rPr>
          <w:szCs w:val="24"/>
        </w:rPr>
      </w:pPr>
      <w:r w:rsidRPr="00BF6774">
        <w:rPr>
          <w:szCs w:val="24"/>
        </w:rPr>
        <w:t>Федеральный закон от 24.04.1995 №52-ФЗ «О животном мире»;</w:t>
      </w:r>
    </w:p>
    <w:p w:rsidR="006A3679" w:rsidRPr="00BF6774" w:rsidRDefault="006A3679" w:rsidP="000742E1">
      <w:pPr>
        <w:pStyle w:val="af3"/>
        <w:numPr>
          <w:ilvl w:val="0"/>
          <w:numId w:val="68"/>
        </w:numPr>
        <w:spacing w:line="300" w:lineRule="auto"/>
        <w:ind w:left="567" w:hanging="141"/>
        <w:rPr>
          <w:szCs w:val="24"/>
        </w:rPr>
      </w:pPr>
      <w:r w:rsidRPr="00BF6774">
        <w:rPr>
          <w:szCs w:val="24"/>
        </w:rPr>
        <w:t>Федеральный закон от 24.06.1998 №89-ФЗ «Об отходах производства и потребления».</w:t>
      </w:r>
    </w:p>
    <w:p w:rsidR="00506FEC" w:rsidRPr="00BF6774" w:rsidRDefault="00506FEC" w:rsidP="00506FEC">
      <w:pPr>
        <w:pStyle w:val="32"/>
      </w:pPr>
      <w:bookmarkStart w:id="53" w:name="_Toc455491100"/>
      <w:bookmarkStart w:id="54" w:name="_Toc504558849"/>
      <w:r w:rsidRPr="00BF6774">
        <w:t xml:space="preserve">3.1 </w:t>
      </w:r>
      <w:bookmarkStart w:id="55" w:name="_Toc418584776"/>
      <w:r w:rsidRPr="00BF6774">
        <w:t>А</w:t>
      </w:r>
      <w:bookmarkEnd w:id="53"/>
      <w:bookmarkEnd w:id="55"/>
      <w:r w:rsidRPr="00BF6774">
        <w:t>нализ состояния атмосферного воздуха</w:t>
      </w:r>
      <w:bookmarkEnd w:id="54"/>
    </w:p>
    <w:p w:rsidR="00506FEC" w:rsidRPr="00BF6774" w:rsidRDefault="00506FEC" w:rsidP="0085477A">
      <w:pPr>
        <w:pStyle w:val="0212166"/>
      </w:pPr>
      <w:r w:rsidRPr="00BF6774">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506FEC" w:rsidRPr="00BF6774" w:rsidRDefault="00506FEC" w:rsidP="0085477A">
      <w:pPr>
        <w:pStyle w:val="0212166"/>
      </w:pPr>
      <w:r w:rsidRPr="00BF6774">
        <w:t xml:space="preserve">Основными источниками загрязнения воздушного бассейна являются стационарные источники (производственные, коммунально-складские объекты) и передвижные (автомобильный транспорт). </w:t>
      </w:r>
    </w:p>
    <w:p w:rsidR="00506FEC" w:rsidRPr="006E0982" w:rsidRDefault="00506FEC" w:rsidP="0085477A">
      <w:pPr>
        <w:pStyle w:val="0212166"/>
      </w:pPr>
      <w:r>
        <w:t>Городское поселение</w:t>
      </w:r>
      <w:r w:rsidRPr="006E0982">
        <w:t xml:space="preserve"> «Идрица» занимает восточную часть Себежского района. В целом район относится к территориям с наименее загрязненной атмосферой, ввиду отсутствия развитой промышленности. Основная масса выбросов от стационарных источников формируется за счет необорудованных очистными сооружениями мелких котельных, предназначенных для отопления зданий общественной застройки. По данным Федеральной службы государственной статистики за последние годы в районе наблюдается увеличение выбросов загрязняющих веществ в атмосферный воздух. В общей массе выбросов преобладают твердые вещества (зола углей, сажа, неорганическая и древесная пыль), окись углерода, сернистый ангидрид, окиси азота. Показатели воздействия на атмосферный воздух в </w:t>
      </w:r>
      <w:r>
        <w:t xml:space="preserve">Себежском районе в 2011- 2015 </w:t>
      </w:r>
      <w:r w:rsidRPr="006E0982">
        <w:t>гг. представлены в таблице 2.3.1.</w:t>
      </w:r>
    </w:p>
    <w:p w:rsidR="00506FEC" w:rsidRPr="006E0982" w:rsidRDefault="00506FEC" w:rsidP="00506FEC">
      <w:pPr>
        <w:autoSpaceDE w:val="0"/>
        <w:autoSpaceDN w:val="0"/>
        <w:adjustRightInd w:val="0"/>
        <w:spacing w:line="276" w:lineRule="auto"/>
        <w:ind w:firstLine="709"/>
        <w:jc w:val="right"/>
        <w:rPr>
          <w:color w:val="000000"/>
          <w:szCs w:val="24"/>
        </w:rPr>
      </w:pPr>
      <w:r w:rsidRPr="006E0982">
        <w:rPr>
          <w:color w:val="000000"/>
          <w:szCs w:val="24"/>
        </w:rPr>
        <w:t>Таблица 2.3.1</w:t>
      </w:r>
    </w:p>
    <w:p w:rsidR="00506FEC" w:rsidRPr="006E0982" w:rsidRDefault="00506FEC" w:rsidP="00506FEC">
      <w:pPr>
        <w:autoSpaceDE w:val="0"/>
        <w:autoSpaceDN w:val="0"/>
        <w:adjustRightInd w:val="0"/>
        <w:spacing w:line="276" w:lineRule="auto"/>
        <w:ind w:firstLine="709"/>
        <w:jc w:val="center"/>
        <w:rPr>
          <w:rFonts w:eastAsia="Times New Roman"/>
          <w:bCs/>
          <w:szCs w:val="24"/>
        </w:rPr>
      </w:pPr>
      <w:r w:rsidRPr="006E0982">
        <w:rPr>
          <w:rFonts w:eastAsia="Times New Roman"/>
          <w:bCs/>
          <w:szCs w:val="24"/>
        </w:rPr>
        <w:t xml:space="preserve">Показатели воздействия на атмосферный воздух в Себежском районе </w:t>
      </w:r>
    </w:p>
    <w:p w:rsidR="00506FEC" w:rsidRPr="006E0982" w:rsidRDefault="00506FEC" w:rsidP="00506FEC">
      <w:pPr>
        <w:autoSpaceDE w:val="0"/>
        <w:autoSpaceDN w:val="0"/>
        <w:adjustRightInd w:val="0"/>
        <w:spacing w:line="276" w:lineRule="auto"/>
        <w:ind w:firstLine="709"/>
        <w:jc w:val="center"/>
        <w:rPr>
          <w:color w:val="000000"/>
          <w:szCs w:val="24"/>
        </w:rPr>
      </w:pPr>
      <w:r w:rsidRPr="006E0982">
        <w:rPr>
          <w:rFonts w:eastAsia="Times New Roman"/>
          <w:bCs/>
          <w:szCs w:val="24"/>
        </w:rPr>
        <w:t>в</w:t>
      </w:r>
      <w:r w:rsidRPr="006E0982">
        <w:rPr>
          <w:color w:val="000000"/>
          <w:szCs w:val="24"/>
        </w:rPr>
        <w:t xml:space="preserve"> 2011- 2015 гг.</w:t>
      </w:r>
    </w:p>
    <w:tbl>
      <w:tblPr>
        <w:tblStyle w:val="af0"/>
        <w:tblW w:w="10038" w:type="dxa"/>
        <w:tblLook w:val="04A0"/>
      </w:tblPr>
      <w:tblGrid>
        <w:gridCol w:w="601"/>
        <w:gridCol w:w="4263"/>
        <w:gridCol w:w="1066"/>
        <w:gridCol w:w="1065"/>
        <w:gridCol w:w="1065"/>
        <w:gridCol w:w="1065"/>
        <w:gridCol w:w="913"/>
      </w:tblGrid>
      <w:tr w:rsidR="00506FEC" w:rsidRPr="009D2D3C" w:rsidTr="006B332C">
        <w:trPr>
          <w:trHeight w:val="509"/>
        </w:trPr>
        <w:tc>
          <w:tcPr>
            <w:tcW w:w="601" w:type="dxa"/>
            <w:tcBorders>
              <w:bottom w:val="nil"/>
            </w:tcBorders>
            <w:vAlign w:val="center"/>
          </w:tcPr>
          <w:p w:rsidR="00506FEC" w:rsidRPr="009D2D3C" w:rsidRDefault="00506FEC" w:rsidP="006B332C">
            <w:pPr>
              <w:autoSpaceDE w:val="0"/>
              <w:autoSpaceDN w:val="0"/>
              <w:adjustRightInd w:val="0"/>
              <w:spacing w:line="240" w:lineRule="auto"/>
              <w:jc w:val="center"/>
              <w:rPr>
                <w:b/>
                <w:color w:val="000000"/>
                <w:sz w:val="20"/>
                <w:szCs w:val="20"/>
              </w:rPr>
            </w:pPr>
            <w:r>
              <w:rPr>
                <w:b/>
                <w:color w:val="000000"/>
                <w:sz w:val="20"/>
                <w:szCs w:val="20"/>
              </w:rPr>
              <w:t xml:space="preserve">№ </w:t>
            </w:r>
          </w:p>
        </w:tc>
        <w:tc>
          <w:tcPr>
            <w:tcW w:w="4263" w:type="dxa"/>
            <w:tcBorders>
              <w:bottom w:val="nil"/>
            </w:tcBorders>
            <w:vAlign w:val="center"/>
          </w:tcPr>
          <w:p w:rsidR="00506FEC" w:rsidRPr="009D2D3C" w:rsidRDefault="00506FEC" w:rsidP="006B332C">
            <w:pPr>
              <w:autoSpaceDE w:val="0"/>
              <w:autoSpaceDN w:val="0"/>
              <w:adjustRightInd w:val="0"/>
              <w:spacing w:line="240" w:lineRule="auto"/>
              <w:jc w:val="center"/>
              <w:rPr>
                <w:b/>
                <w:color w:val="000000"/>
                <w:sz w:val="20"/>
                <w:szCs w:val="20"/>
              </w:rPr>
            </w:pPr>
            <w:r w:rsidRPr="009D2D3C">
              <w:rPr>
                <w:b/>
                <w:color w:val="000000"/>
                <w:sz w:val="20"/>
                <w:szCs w:val="20"/>
              </w:rPr>
              <w:t>Показатели</w:t>
            </w:r>
          </w:p>
        </w:tc>
        <w:tc>
          <w:tcPr>
            <w:tcW w:w="1066" w:type="dxa"/>
            <w:tcBorders>
              <w:top w:val="single" w:sz="8" w:space="0" w:color="000000"/>
              <w:left w:val="single" w:sz="8" w:space="0" w:color="000000"/>
              <w:bottom w:val="nil"/>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2011</w:t>
            </w:r>
          </w:p>
        </w:tc>
        <w:tc>
          <w:tcPr>
            <w:tcW w:w="1065" w:type="dxa"/>
            <w:tcBorders>
              <w:top w:val="single" w:sz="8" w:space="0" w:color="000000"/>
              <w:left w:val="single" w:sz="8" w:space="0" w:color="000000"/>
              <w:bottom w:val="nil"/>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2012</w:t>
            </w:r>
          </w:p>
        </w:tc>
        <w:tc>
          <w:tcPr>
            <w:tcW w:w="1065" w:type="dxa"/>
            <w:tcBorders>
              <w:top w:val="single" w:sz="8" w:space="0" w:color="000000"/>
              <w:left w:val="single" w:sz="8" w:space="0" w:color="000000"/>
              <w:bottom w:val="nil"/>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2013</w:t>
            </w:r>
          </w:p>
        </w:tc>
        <w:tc>
          <w:tcPr>
            <w:tcW w:w="1065" w:type="dxa"/>
            <w:tcBorders>
              <w:top w:val="single" w:sz="8" w:space="0" w:color="000000"/>
              <w:left w:val="single" w:sz="8" w:space="0" w:color="000000"/>
              <w:bottom w:val="nil"/>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2014</w:t>
            </w:r>
          </w:p>
        </w:tc>
        <w:tc>
          <w:tcPr>
            <w:tcW w:w="913" w:type="dxa"/>
            <w:tcBorders>
              <w:top w:val="single" w:sz="8" w:space="0" w:color="000000"/>
              <w:left w:val="single" w:sz="8" w:space="0" w:color="000000"/>
              <w:bottom w:val="nil"/>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2015</w:t>
            </w:r>
          </w:p>
        </w:tc>
      </w:tr>
    </w:tbl>
    <w:p w:rsidR="00506FEC" w:rsidRPr="009D2D3C" w:rsidRDefault="00506FEC" w:rsidP="00506FEC">
      <w:pPr>
        <w:autoSpaceDE w:val="0"/>
        <w:autoSpaceDN w:val="0"/>
        <w:adjustRightInd w:val="0"/>
        <w:spacing w:line="14" w:lineRule="auto"/>
        <w:ind w:firstLine="709"/>
        <w:jc w:val="center"/>
        <w:rPr>
          <w:color w:val="000000"/>
          <w:sz w:val="20"/>
          <w:szCs w:val="20"/>
        </w:rPr>
      </w:pPr>
    </w:p>
    <w:tbl>
      <w:tblPr>
        <w:tblStyle w:val="af0"/>
        <w:tblW w:w="10038" w:type="dxa"/>
        <w:tblLook w:val="04A0"/>
      </w:tblPr>
      <w:tblGrid>
        <w:gridCol w:w="601"/>
        <w:gridCol w:w="4263"/>
        <w:gridCol w:w="1066"/>
        <w:gridCol w:w="1065"/>
        <w:gridCol w:w="1065"/>
        <w:gridCol w:w="1065"/>
        <w:gridCol w:w="913"/>
      </w:tblGrid>
      <w:tr w:rsidR="00506FEC" w:rsidRPr="009D2D3C" w:rsidTr="006B332C">
        <w:trPr>
          <w:trHeight w:val="234"/>
        </w:trPr>
        <w:tc>
          <w:tcPr>
            <w:tcW w:w="601" w:type="dxa"/>
            <w:vAlign w:val="center"/>
          </w:tcPr>
          <w:p w:rsidR="00506FEC" w:rsidRPr="009D2D3C" w:rsidRDefault="00506FEC" w:rsidP="006B332C">
            <w:pPr>
              <w:autoSpaceDE w:val="0"/>
              <w:autoSpaceDN w:val="0"/>
              <w:adjustRightInd w:val="0"/>
              <w:spacing w:line="240" w:lineRule="auto"/>
              <w:jc w:val="center"/>
              <w:rPr>
                <w:b/>
                <w:color w:val="000000"/>
                <w:sz w:val="20"/>
                <w:szCs w:val="20"/>
              </w:rPr>
            </w:pPr>
            <w:r w:rsidRPr="009D2D3C">
              <w:rPr>
                <w:b/>
                <w:color w:val="000000"/>
                <w:sz w:val="20"/>
                <w:szCs w:val="20"/>
              </w:rPr>
              <w:t>1</w:t>
            </w:r>
          </w:p>
        </w:tc>
        <w:tc>
          <w:tcPr>
            <w:tcW w:w="4263" w:type="dxa"/>
            <w:vAlign w:val="center"/>
          </w:tcPr>
          <w:p w:rsidR="00506FEC" w:rsidRPr="009D2D3C" w:rsidRDefault="00506FEC" w:rsidP="006B332C">
            <w:pPr>
              <w:autoSpaceDE w:val="0"/>
              <w:autoSpaceDN w:val="0"/>
              <w:adjustRightInd w:val="0"/>
              <w:spacing w:line="240" w:lineRule="auto"/>
              <w:jc w:val="center"/>
              <w:rPr>
                <w:b/>
                <w:color w:val="000000"/>
                <w:sz w:val="20"/>
                <w:szCs w:val="20"/>
              </w:rPr>
            </w:pPr>
            <w:r w:rsidRPr="009D2D3C">
              <w:rPr>
                <w:b/>
                <w:color w:val="000000"/>
                <w:sz w:val="20"/>
                <w:szCs w:val="20"/>
              </w:rPr>
              <w:t>2</w:t>
            </w:r>
          </w:p>
        </w:tc>
        <w:tc>
          <w:tcPr>
            <w:tcW w:w="1066" w:type="dxa"/>
            <w:tcBorders>
              <w:top w:val="single" w:sz="8" w:space="0" w:color="000000"/>
              <w:left w:val="single" w:sz="8" w:space="0" w:color="000000"/>
              <w:bottom w:val="single" w:sz="8" w:space="0" w:color="000000"/>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3</w:t>
            </w:r>
          </w:p>
        </w:tc>
        <w:tc>
          <w:tcPr>
            <w:tcW w:w="1065" w:type="dxa"/>
            <w:tcBorders>
              <w:top w:val="single" w:sz="8" w:space="0" w:color="000000"/>
              <w:left w:val="single" w:sz="8" w:space="0" w:color="000000"/>
              <w:bottom w:val="single" w:sz="8" w:space="0" w:color="000000"/>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4</w:t>
            </w:r>
          </w:p>
        </w:tc>
        <w:tc>
          <w:tcPr>
            <w:tcW w:w="1065" w:type="dxa"/>
            <w:tcBorders>
              <w:top w:val="single" w:sz="8" w:space="0" w:color="000000"/>
              <w:left w:val="single" w:sz="8" w:space="0" w:color="000000"/>
              <w:bottom w:val="single" w:sz="8" w:space="0" w:color="000000"/>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5</w:t>
            </w:r>
          </w:p>
        </w:tc>
        <w:tc>
          <w:tcPr>
            <w:tcW w:w="1065" w:type="dxa"/>
            <w:tcBorders>
              <w:top w:val="single" w:sz="8" w:space="0" w:color="000000"/>
              <w:left w:val="single" w:sz="8" w:space="0" w:color="000000"/>
              <w:bottom w:val="single" w:sz="8" w:space="0" w:color="000000"/>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6</w:t>
            </w:r>
          </w:p>
        </w:tc>
        <w:tc>
          <w:tcPr>
            <w:tcW w:w="913" w:type="dxa"/>
            <w:tcBorders>
              <w:top w:val="single" w:sz="8" w:space="0" w:color="000000"/>
              <w:left w:val="single" w:sz="8" w:space="0" w:color="000000"/>
              <w:bottom w:val="single" w:sz="8" w:space="0" w:color="000000"/>
              <w:right w:val="single" w:sz="8" w:space="0" w:color="000000"/>
            </w:tcBorders>
            <w:vAlign w:val="center"/>
          </w:tcPr>
          <w:p w:rsidR="00506FEC" w:rsidRPr="009D2D3C" w:rsidRDefault="00506FEC" w:rsidP="006B332C">
            <w:pPr>
              <w:spacing w:line="240" w:lineRule="auto"/>
              <w:jc w:val="center"/>
              <w:rPr>
                <w:rFonts w:eastAsia="Times New Roman"/>
                <w:b/>
                <w:bCs/>
                <w:sz w:val="20"/>
                <w:szCs w:val="20"/>
                <w:lang w:eastAsia="ru-RU"/>
              </w:rPr>
            </w:pPr>
            <w:r w:rsidRPr="009D2D3C">
              <w:rPr>
                <w:rFonts w:eastAsia="Times New Roman"/>
                <w:b/>
                <w:bCs/>
                <w:sz w:val="20"/>
                <w:szCs w:val="20"/>
                <w:lang w:eastAsia="ru-RU"/>
              </w:rPr>
              <w:t>7</w:t>
            </w:r>
          </w:p>
        </w:tc>
      </w:tr>
      <w:tr w:rsidR="00506FEC" w:rsidRPr="009D2D3C" w:rsidTr="006B332C">
        <w:trPr>
          <w:trHeight w:val="674"/>
        </w:trPr>
        <w:tc>
          <w:tcPr>
            <w:tcW w:w="601" w:type="dxa"/>
          </w:tcPr>
          <w:p w:rsidR="00506FEC" w:rsidRPr="009D2D3C" w:rsidRDefault="00506FEC" w:rsidP="006B332C">
            <w:pPr>
              <w:autoSpaceDE w:val="0"/>
              <w:autoSpaceDN w:val="0"/>
              <w:adjustRightInd w:val="0"/>
              <w:spacing w:line="240" w:lineRule="auto"/>
              <w:jc w:val="center"/>
              <w:rPr>
                <w:color w:val="000000"/>
                <w:sz w:val="20"/>
                <w:szCs w:val="20"/>
              </w:rPr>
            </w:pPr>
            <w:r w:rsidRPr="009D2D3C">
              <w:rPr>
                <w:color w:val="000000"/>
                <w:sz w:val="20"/>
                <w:szCs w:val="20"/>
              </w:rPr>
              <w:t>1</w:t>
            </w:r>
          </w:p>
        </w:tc>
        <w:tc>
          <w:tcPr>
            <w:tcW w:w="4263"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spacing w:line="240" w:lineRule="auto"/>
              <w:jc w:val="left"/>
              <w:rPr>
                <w:rFonts w:eastAsia="Times New Roman"/>
                <w:sz w:val="20"/>
                <w:szCs w:val="20"/>
                <w:lang w:eastAsia="ru-RU"/>
              </w:rPr>
            </w:pPr>
            <w:r w:rsidRPr="009D2D3C">
              <w:rPr>
                <w:rFonts w:eastAsia="Times New Roman"/>
                <w:sz w:val="20"/>
                <w:szCs w:val="20"/>
                <w:lang w:eastAsia="ru-RU"/>
              </w:rPr>
              <w:t>Количество объектов, имеющих стационарные источники загрязнения атмосферного воздуха, единиц</w:t>
            </w:r>
          </w:p>
        </w:tc>
        <w:tc>
          <w:tcPr>
            <w:tcW w:w="1066"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12</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13</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11</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12</w:t>
            </w:r>
          </w:p>
        </w:tc>
        <w:tc>
          <w:tcPr>
            <w:tcW w:w="913" w:type="dxa"/>
            <w:tcBorders>
              <w:top w:val="single" w:sz="8" w:space="0" w:color="000000"/>
              <w:left w:val="single" w:sz="8" w:space="0" w:color="000000"/>
              <w:bottom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10</w:t>
            </w:r>
          </w:p>
        </w:tc>
      </w:tr>
      <w:tr w:rsidR="00506FEC" w:rsidRPr="009D2D3C" w:rsidTr="006B332C">
        <w:trPr>
          <w:trHeight w:val="674"/>
        </w:trPr>
        <w:tc>
          <w:tcPr>
            <w:tcW w:w="601" w:type="dxa"/>
          </w:tcPr>
          <w:p w:rsidR="00506FEC" w:rsidRPr="009D2D3C" w:rsidRDefault="00506FEC" w:rsidP="006B332C">
            <w:pPr>
              <w:autoSpaceDE w:val="0"/>
              <w:autoSpaceDN w:val="0"/>
              <w:adjustRightInd w:val="0"/>
              <w:spacing w:line="240" w:lineRule="auto"/>
              <w:jc w:val="center"/>
              <w:rPr>
                <w:color w:val="000000"/>
                <w:sz w:val="20"/>
                <w:szCs w:val="20"/>
              </w:rPr>
            </w:pPr>
            <w:r w:rsidRPr="009D2D3C">
              <w:rPr>
                <w:color w:val="000000"/>
                <w:sz w:val="20"/>
                <w:szCs w:val="20"/>
              </w:rPr>
              <w:t>2</w:t>
            </w:r>
          </w:p>
        </w:tc>
        <w:tc>
          <w:tcPr>
            <w:tcW w:w="4263"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spacing w:line="240" w:lineRule="auto"/>
              <w:jc w:val="left"/>
              <w:rPr>
                <w:rFonts w:eastAsia="Times New Roman"/>
                <w:sz w:val="20"/>
                <w:szCs w:val="20"/>
                <w:lang w:eastAsia="ru-RU"/>
              </w:rPr>
            </w:pPr>
            <w:r w:rsidRPr="009D2D3C">
              <w:rPr>
                <w:rFonts w:eastAsia="Times New Roman"/>
                <w:sz w:val="20"/>
                <w:szCs w:val="20"/>
                <w:lang w:eastAsia="ru-RU"/>
              </w:rPr>
              <w:t>Выброшено в атмосферу загрязняющих веществ, отходящих от стационарных источников – всего, тыс. тонн</w:t>
            </w:r>
          </w:p>
        </w:tc>
        <w:tc>
          <w:tcPr>
            <w:tcW w:w="1066"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0, 472</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0, 559</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0, 553</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0, 654</w:t>
            </w:r>
          </w:p>
        </w:tc>
        <w:tc>
          <w:tcPr>
            <w:tcW w:w="913" w:type="dxa"/>
            <w:tcBorders>
              <w:top w:val="single" w:sz="8" w:space="0" w:color="000000"/>
              <w:left w:val="single" w:sz="8" w:space="0" w:color="000000"/>
              <w:bottom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0, 522</w:t>
            </w:r>
          </w:p>
        </w:tc>
      </w:tr>
      <w:tr w:rsidR="00506FEC" w:rsidRPr="00BF6774" w:rsidTr="006B332C">
        <w:trPr>
          <w:trHeight w:val="908"/>
        </w:trPr>
        <w:tc>
          <w:tcPr>
            <w:tcW w:w="601" w:type="dxa"/>
          </w:tcPr>
          <w:p w:rsidR="00506FEC" w:rsidRPr="009D2D3C" w:rsidRDefault="00506FEC" w:rsidP="006B332C">
            <w:pPr>
              <w:autoSpaceDE w:val="0"/>
              <w:autoSpaceDN w:val="0"/>
              <w:adjustRightInd w:val="0"/>
              <w:spacing w:line="240" w:lineRule="auto"/>
              <w:jc w:val="center"/>
              <w:rPr>
                <w:color w:val="000000"/>
                <w:sz w:val="20"/>
                <w:szCs w:val="20"/>
              </w:rPr>
            </w:pPr>
            <w:r w:rsidRPr="009D2D3C">
              <w:rPr>
                <w:color w:val="000000"/>
                <w:sz w:val="20"/>
                <w:szCs w:val="20"/>
              </w:rPr>
              <w:lastRenderedPageBreak/>
              <w:t>3</w:t>
            </w:r>
          </w:p>
        </w:tc>
        <w:tc>
          <w:tcPr>
            <w:tcW w:w="4263"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spacing w:line="240" w:lineRule="auto"/>
              <w:jc w:val="left"/>
              <w:rPr>
                <w:rFonts w:eastAsia="Times New Roman"/>
                <w:sz w:val="20"/>
                <w:szCs w:val="20"/>
                <w:lang w:eastAsia="ru-RU"/>
              </w:rPr>
            </w:pPr>
            <w:r w:rsidRPr="009D2D3C">
              <w:rPr>
                <w:rFonts w:eastAsia="Times New Roman"/>
                <w:sz w:val="20"/>
                <w:szCs w:val="20"/>
                <w:lang w:eastAsia="ru-RU"/>
              </w:rPr>
              <w:t>Уловлено и обезврежено загрязняющих веществ в процентах от общего количества загрязняющих веществ, отходящих от стационарных источников, %</w:t>
            </w:r>
          </w:p>
        </w:tc>
        <w:tc>
          <w:tcPr>
            <w:tcW w:w="1066"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w:t>
            </w:r>
          </w:p>
        </w:tc>
        <w:tc>
          <w:tcPr>
            <w:tcW w:w="1065" w:type="dxa"/>
            <w:tcBorders>
              <w:top w:val="single" w:sz="8" w:space="0" w:color="000000"/>
              <w:left w:val="single" w:sz="8" w:space="0" w:color="000000"/>
              <w:bottom w:val="single" w:sz="8" w:space="0" w:color="000000"/>
              <w:right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13, 3</w:t>
            </w:r>
          </w:p>
        </w:tc>
        <w:tc>
          <w:tcPr>
            <w:tcW w:w="913" w:type="dxa"/>
            <w:tcBorders>
              <w:top w:val="single" w:sz="8" w:space="0" w:color="000000"/>
              <w:left w:val="single" w:sz="8" w:space="0" w:color="000000"/>
              <w:bottom w:val="single" w:sz="8" w:space="0" w:color="000000"/>
            </w:tcBorders>
          </w:tcPr>
          <w:p w:rsidR="00506FEC" w:rsidRPr="009D2D3C" w:rsidRDefault="00506FEC" w:rsidP="006B332C">
            <w:pPr>
              <w:jc w:val="center"/>
              <w:rPr>
                <w:rFonts w:eastAsia="Times New Roman"/>
                <w:sz w:val="20"/>
                <w:szCs w:val="20"/>
              </w:rPr>
            </w:pPr>
            <w:r w:rsidRPr="009D2D3C">
              <w:rPr>
                <w:rFonts w:eastAsia="Times New Roman"/>
                <w:sz w:val="20"/>
                <w:szCs w:val="20"/>
              </w:rPr>
              <w:t>16, 2</w:t>
            </w:r>
          </w:p>
        </w:tc>
      </w:tr>
    </w:tbl>
    <w:p w:rsidR="00506FEC" w:rsidRPr="008C190D" w:rsidRDefault="00506FEC" w:rsidP="00506FEC">
      <w:pPr>
        <w:pStyle w:val="0212169"/>
      </w:pPr>
      <w:r w:rsidRPr="008C190D">
        <w:t>Вышеуказанные сведения свидетельствуют о том, что за последние годы в Себежском районе наблюдается тенденция к уменьшению количества объектов, имеющих стационарные источники загрязнения атмосферного воздуха, также количество выброшенных в атмосферу загрязняющих веществ, отходящих от стационарных источников, в 2015 г меньше по сравнению с 2014 г. Также увеличился процент уловленных и обезвреженных веществ.</w:t>
      </w:r>
    </w:p>
    <w:p w:rsidR="00506FEC" w:rsidRPr="002D167B" w:rsidRDefault="00506FEC" w:rsidP="0085477A">
      <w:pPr>
        <w:pStyle w:val="0212166"/>
      </w:pPr>
      <w:r w:rsidRPr="002D167B">
        <w:t>Себежский район можно отнести к районам с наименьшим количеством выбросов загрязняющих веществ в атмосферный воздух среди районов Псковской области. К примеру, в Псковском муниципальном районе в 2015 г в атмосферу поступило около 1,879 тыс. т</w:t>
      </w:r>
      <w:r w:rsidR="00FA6960">
        <w:t>.</w:t>
      </w:r>
      <w:r w:rsidRPr="002D167B">
        <w:t xml:space="preserve"> загрязняющих веществ, что примерно в три раза больше, чем в Себежском районе. </w:t>
      </w:r>
    </w:p>
    <w:p w:rsidR="00506FEC" w:rsidRPr="00C76622" w:rsidRDefault="00506FEC" w:rsidP="0085477A">
      <w:pPr>
        <w:pStyle w:val="0212166"/>
      </w:pPr>
      <w:r w:rsidRPr="00C76622">
        <w:t>В 2015 г в Себежском районе Управлением Роспотребнадзора исследование состояния атмосферного воздуха не проводилось.</w:t>
      </w:r>
    </w:p>
    <w:p w:rsidR="00506FEC" w:rsidRPr="00BF6774" w:rsidRDefault="00506FEC" w:rsidP="0085477A">
      <w:pPr>
        <w:pStyle w:val="0212166"/>
        <w:rPr>
          <w:highlight w:val="yellow"/>
        </w:rPr>
      </w:pPr>
      <w:r w:rsidRPr="006E0982">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Характеристика и санитарно-защитные зоны объектов, оказывающих негативное влияние на атмосферный воздух, </w:t>
      </w:r>
      <w:r>
        <w:t>городского поселения</w:t>
      </w:r>
      <w:r w:rsidRPr="006E0982">
        <w:t xml:space="preserve"> </w:t>
      </w:r>
      <w:r>
        <w:t>«Идрица»</w:t>
      </w:r>
      <w:r w:rsidRPr="006E0982">
        <w:t xml:space="preserve"> представлены в таблице 2.3.2.</w:t>
      </w:r>
    </w:p>
    <w:p w:rsidR="00506FEC" w:rsidRPr="00FE2410" w:rsidRDefault="00506FEC" w:rsidP="00506FEC">
      <w:pPr>
        <w:spacing w:line="276" w:lineRule="auto"/>
        <w:ind w:firstLine="709"/>
        <w:jc w:val="right"/>
        <w:rPr>
          <w:szCs w:val="24"/>
        </w:rPr>
      </w:pPr>
      <w:r w:rsidRPr="00FE2410">
        <w:rPr>
          <w:szCs w:val="24"/>
        </w:rPr>
        <w:t>Таблица 2.3.2</w:t>
      </w:r>
    </w:p>
    <w:p w:rsidR="00506FEC" w:rsidRPr="00FE2410" w:rsidRDefault="00506FEC" w:rsidP="00506FEC">
      <w:pPr>
        <w:spacing w:line="276" w:lineRule="auto"/>
        <w:ind w:firstLine="709"/>
        <w:jc w:val="center"/>
        <w:rPr>
          <w:color w:val="000000"/>
          <w:szCs w:val="24"/>
        </w:rPr>
      </w:pPr>
      <w:r w:rsidRPr="00FE2410">
        <w:rPr>
          <w:color w:val="000000"/>
          <w:szCs w:val="24"/>
        </w:rPr>
        <w:t xml:space="preserve">Характеристика и санитарно-защитные зоны предприятий </w:t>
      </w:r>
    </w:p>
    <w:p w:rsidR="00506FEC" w:rsidRPr="00FE2410" w:rsidRDefault="00506FEC" w:rsidP="00506FEC">
      <w:pPr>
        <w:spacing w:line="276" w:lineRule="auto"/>
        <w:ind w:firstLine="709"/>
        <w:jc w:val="center"/>
        <w:rPr>
          <w:color w:val="000000"/>
          <w:szCs w:val="24"/>
        </w:rPr>
      </w:pPr>
      <w:r>
        <w:t>городского поселения</w:t>
      </w:r>
      <w:r w:rsidRPr="00FE2410">
        <w:rPr>
          <w:color w:val="000000"/>
          <w:szCs w:val="24"/>
        </w:rPr>
        <w:t xml:space="preserve"> «Идрица»</w:t>
      </w:r>
    </w:p>
    <w:tbl>
      <w:tblPr>
        <w:tblW w:w="4932" w:type="pct"/>
        <w:jc w:val="center"/>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tblPr>
      <w:tblGrid>
        <w:gridCol w:w="581"/>
        <w:gridCol w:w="2460"/>
        <w:gridCol w:w="2756"/>
        <w:gridCol w:w="2174"/>
        <w:gridCol w:w="2028"/>
      </w:tblGrid>
      <w:tr w:rsidR="00506FEC" w:rsidRPr="00BF6774" w:rsidTr="006B332C">
        <w:trPr>
          <w:trHeight w:val="345"/>
          <w:jc w:val="center"/>
        </w:trPr>
        <w:tc>
          <w:tcPr>
            <w:tcW w:w="291" w:type="pct"/>
            <w:shd w:val="clear" w:color="auto" w:fill="auto"/>
            <w:vAlign w:val="center"/>
          </w:tcPr>
          <w:p w:rsidR="00506FEC" w:rsidRPr="00BF6774" w:rsidRDefault="00506FEC" w:rsidP="006B332C">
            <w:pPr>
              <w:spacing w:line="240" w:lineRule="auto"/>
              <w:jc w:val="center"/>
              <w:rPr>
                <w:rFonts w:eastAsia="Times New Roman"/>
                <w:b/>
                <w:sz w:val="20"/>
                <w:szCs w:val="20"/>
              </w:rPr>
            </w:pPr>
            <w:r w:rsidRPr="00BF6774">
              <w:rPr>
                <w:rFonts w:eastAsia="Times New Roman"/>
                <w:b/>
                <w:sz w:val="20"/>
                <w:szCs w:val="20"/>
              </w:rPr>
              <w:t xml:space="preserve">№ </w:t>
            </w:r>
          </w:p>
        </w:tc>
        <w:tc>
          <w:tcPr>
            <w:tcW w:w="1230" w:type="pct"/>
            <w:shd w:val="clear" w:color="auto" w:fill="auto"/>
            <w:vAlign w:val="center"/>
          </w:tcPr>
          <w:p w:rsidR="00506FEC" w:rsidRPr="00BF6774" w:rsidRDefault="00506FEC" w:rsidP="006B332C">
            <w:pPr>
              <w:spacing w:line="240" w:lineRule="auto"/>
              <w:jc w:val="center"/>
              <w:rPr>
                <w:rFonts w:eastAsia="Times New Roman"/>
                <w:b/>
                <w:sz w:val="20"/>
                <w:szCs w:val="20"/>
              </w:rPr>
            </w:pPr>
            <w:r w:rsidRPr="00BF6774">
              <w:rPr>
                <w:rFonts w:eastAsia="Times New Roman"/>
                <w:b/>
                <w:sz w:val="20"/>
                <w:szCs w:val="20"/>
              </w:rPr>
              <w:t>Наименование предприятий</w:t>
            </w:r>
          </w:p>
        </w:tc>
        <w:tc>
          <w:tcPr>
            <w:tcW w:w="1378" w:type="pct"/>
            <w:vAlign w:val="center"/>
          </w:tcPr>
          <w:p w:rsidR="00506FEC" w:rsidRPr="00BF6774" w:rsidRDefault="00506FEC" w:rsidP="006B332C">
            <w:pPr>
              <w:spacing w:line="240" w:lineRule="auto"/>
              <w:jc w:val="center"/>
              <w:rPr>
                <w:b/>
                <w:sz w:val="20"/>
                <w:szCs w:val="20"/>
              </w:rPr>
            </w:pPr>
            <w:r w:rsidRPr="00BF6774">
              <w:rPr>
                <w:b/>
                <w:sz w:val="20"/>
                <w:szCs w:val="20"/>
              </w:rPr>
              <w:t>Месторасположение</w:t>
            </w:r>
          </w:p>
        </w:tc>
        <w:tc>
          <w:tcPr>
            <w:tcW w:w="1087" w:type="pct"/>
            <w:vAlign w:val="center"/>
          </w:tcPr>
          <w:p w:rsidR="00506FEC" w:rsidRPr="00BF6774" w:rsidRDefault="00506FEC" w:rsidP="006B332C">
            <w:pPr>
              <w:spacing w:line="240" w:lineRule="auto"/>
              <w:jc w:val="center"/>
              <w:rPr>
                <w:b/>
                <w:sz w:val="20"/>
                <w:szCs w:val="20"/>
              </w:rPr>
            </w:pPr>
            <w:r w:rsidRPr="00BF6774">
              <w:rPr>
                <w:b/>
                <w:sz w:val="20"/>
                <w:szCs w:val="20"/>
              </w:rPr>
              <w:t>Вид деятельности</w:t>
            </w:r>
          </w:p>
        </w:tc>
        <w:tc>
          <w:tcPr>
            <w:tcW w:w="1015" w:type="pct"/>
            <w:vAlign w:val="center"/>
          </w:tcPr>
          <w:p w:rsidR="00506FEC" w:rsidRPr="00BF6774" w:rsidRDefault="00506FEC" w:rsidP="006B332C">
            <w:pPr>
              <w:spacing w:line="240" w:lineRule="auto"/>
              <w:jc w:val="center"/>
              <w:rPr>
                <w:b/>
                <w:sz w:val="20"/>
                <w:szCs w:val="20"/>
              </w:rPr>
            </w:pPr>
            <w:r w:rsidRPr="00BF6774">
              <w:rPr>
                <w:b/>
                <w:sz w:val="20"/>
                <w:szCs w:val="20"/>
              </w:rPr>
              <w:t>Санитарно-защитная зона, м/класс предприятия по СанПиН 2.2.1/2.1.1.1200-07</w:t>
            </w:r>
          </w:p>
        </w:tc>
      </w:tr>
    </w:tbl>
    <w:p w:rsidR="00506FEC" w:rsidRPr="00BF6774" w:rsidRDefault="00506FEC" w:rsidP="00506FEC">
      <w:pPr>
        <w:spacing w:line="14" w:lineRule="auto"/>
        <w:ind w:firstLine="709"/>
        <w:jc w:val="center"/>
        <w:rPr>
          <w:color w:val="000000"/>
          <w:sz w:val="20"/>
          <w:szCs w:val="20"/>
        </w:rPr>
      </w:pPr>
    </w:p>
    <w:tbl>
      <w:tblPr>
        <w:tblW w:w="49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9"/>
        <w:gridCol w:w="2461"/>
        <w:gridCol w:w="2755"/>
        <w:gridCol w:w="2173"/>
        <w:gridCol w:w="2027"/>
      </w:tblGrid>
      <w:tr w:rsidR="00506FEC" w:rsidRPr="00BF6774" w:rsidTr="006B332C">
        <w:trPr>
          <w:trHeight w:val="20"/>
          <w:tblHeader/>
          <w:jc w:val="center"/>
        </w:trPr>
        <w:tc>
          <w:tcPr>
            <w:tcW w:w="294" w:type="pct"/>
            <w:shd w:val="clear" w:color="auto" w:fill="auto"/>
            <w:vAlign w:val="center"/>
          </w:tcPr>
          <w:p w:rsidR="00506FEC" w:rsidRPr="00BF6774" w:rsidRDefault="00506FEC" w:rsidP="006B332C">
            <w:pPr>
              <w:spacing w:line="240" w:lineRule="auto"/>
              <w:jc w:val="center"/>
              <w:rPr>
                <w:rFonts w:eastAsia="Times New Roman"/>
                <w:b/>
                <w:sz w:val="20"/>
                <w:szCs w:val="20"/>
              </w:rPr>
            </w:pPr>
            <w:r w:rsidRPr="00BF6774">
              <w:rPr>
                <w:rFonts w:eastAsia="Times New Roman"/>
                <w:b/>
                <w:sz w:val="20"/>
                <w:szCs w:val="20"/>
              </w:rPr>
              <w:t>1</w:t>
            </w:r>
          </w:p>
        </w:tc>
        <w:tc>
          <w:tcPr>
            <w:tcW w:w="1230" w:type="pct"/>
            <w:shd w:val="clear" w:color="auto" w:fill="auto"/>
            <w:vAlign w:val="center"/>
          </w:tcPr>
          <w:p w:rsidR="00506FEC" w:rsidRPr="00BF6774" w:rsidRDefault="00506FEC" w:rsidP="006B332C">
            <w:pPr>
              <w:spacing w:line="240" w:lineRule="auto"/>
              <w:jc w:val="center"/>
              <w:rPr>
                <w:rFonts w:eastAsia="Times New Roman"/>
                <w:b/>
                <w:sz w:val="20"/>
                <w:szCs w:val="20"/>
              </w:rPr>
            </w:pPr>
            <w:r w:rsidRPr="00BF6774">
              <w:rPr>
                <w:rFonts w:eastAsia="Times New Roman"/>
                <w:b/>
                <w:sz w:val="20"/>
                <w:szCs w:val="20"/>
              </w:rPr>
              <w:t>2</w:t>
            </w:r>
          </w:p>
        </w:tc>
        <w:tc>
          <w:tcPr>
            <w:tcW w:w="1377" w:type="pct"/>
            <w:vAlign w:val="center"/>
          </w:tcPr>
          <w:p w:rsidR="00506FEC" w:rsidRPr="00BF6774" w:rsidRDefault="00506FEC" w:rsidP="006B332C">
            <w:pPr>
              <w:spacing w:line="240" w:lineRule="auto"/>
              <w:jc w:val="center"/>
              <w:rPr>
                <w:b/>
                <w:sz w:val="20"/>
                <w:szCs w:val="20"/>
              </w:rPr>
            </w:pPr>
            <w:r w:rsidRPr="00BF6774">
              <w:rPr>
                <w:b/>
                <w:sz w:val="20"/>
                <w:szCs w:val="20"/>
              </w:rPr>
              <w:t>3</w:t>
            </w:r>
          </w:p>
        </w:tc>
        <w:tc>
          <w:tcPr>
            <w:tcW w:w="1086" w:type="pct"/>
            <w:vAlign w:val="center"/>
          </w:tcPr>
          <w:p w:rsidR="00506FEC" w:rsidRPr="00BF6774" w:rsidRDefault="00506FEC" w:rsidP="006B332C">
            <w:pPr>
              <w:spacing w:line="240" w:lineRule="auto"/>
              <w:jc w:val="center"/>
              <w:rPr>
                <w:b/>
                <w:sz w:val="20"/>
                <w:szCs w:val="20"/>
              </w:rPr>
            </w:pPr>
            <w:r w:rsidRPr="00BF6774">
              <w:rPr>
                <w:b/>
                <w:sz w:val="20"/>
                <w:szCs w:val="20"/>
              </w:rPr>
              <w:t>4</w:t>
            </w:r>
          </w:p>
        </w:tc>
        <w:tc>
          <w:tcPr>
            <w:tcW w:w="1013" w:type="pct"/>
            <w:vAlign w:val="center"/>
          </w:tcPr>
          <w:p w:rsidR="00506FEC" w:rsidRPr="00BF6774" w:rsidRDefault="00506FEC" w:rsidP="006B332C">
            <w:pPr>
              <w:spacing w:line="240" w:lineRule="auto"/>
              <w:jc w:val="center"/>
              <w:rPr>
                <w:b/>
                <w:sz w:val="20"/>
                <w:szCs w:val="20"/>
              </w:rPr>
            </w:pPr>
            <w:r w:rsidRPr="00BF6774">
              <w:rPr>
                <w:b/>
                <w:sz w:val="20"/>
                <w:szCs w:val="20"/>
              </w:rPr>
              <w:t>5</w:t>
            </w:r>
          </w:p>
        </w:tc>
      </w:tr>
      <w:tr w:rsidR="00506FEC" w:rsidRPr="00BF6774" w:rsidTr="006B332C">
        <w:trPr>
          <w:trHeight w:val="20"/>
          <w:jc w:val="center"/>
        </w:trPr>
        <w:tc>
          <w:tcPr>
            <w:tcW w:w="5000" w:type="pct"/>
            <w:gridSpan w:val="5"/>
            <w:shd w:val="clear" w:color="auto" w:fill="auto"/>
            <w:vAlign w:val="center"/>
          </w:tcPr>
          <w:p w:rsidR="00506FEC" w:rsidRPr="005D1443" w:rsidRDefault="00506FEC" w:rsidP="006B332C">
            <w:pPr>
              <w:spacing w:line="240" w:lineRule="auto"/>
              <w:jc w:val="center"/>
              <w:rPr>
                <w:b/>
                <w:sz w:val="20"/>
                <w:szCs w:val="20"/>
              </w:rPr>
            </w:pPr>
            <w:r w:rsidRPr="005D1443">
              <w:rPr>
                <w:b/>
                <w:sz w:val="20"/>
                <w:szCs w:val="20"/>
              </w:rPr>
              <w:t>Существующие объекты</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Чулочно-носочная фабрика ООО «Надежда»</w:t>
            </w:r>
          </w:p>
        </w:tc>
        <w:tc>
          <w:tcPr>
            <w:tcW w:w="1377" w:type="pct"/>
          </w:tcPr>
          <w:p w:rsidR="00506FEC" w:rsidRDefault="00506FEC" w:rsidP="006B332C">
            <w:pPr>
              <w:spacing w:line="240" w:lineRule="auto"/>
              <w:jc w:val="center"/>
              <w:rPr>
                <w:sz w:val="20"/>
                <w:szCs w:val="20"/>
              </w:rPr>
            </w:pPr>
            <w:r>
              <w:rPr>
                <w:sz w:val="20"/>
                <w:szCs w:val="20"/>
              </w:rPr>
              <w:t>р.п. Идрица</w:t>
            </w:r>
            <w:r w:rsidRPr="00BF6774">
              <w:rPr>
                <w:sz w:val="20"/>
                <w:szCs w:val="20"/>
              </w:rPr>
              <w:t xml:space="preserve"> ул. Гагарина,</w:t>
            </w:r>
          </w:p>
          <w:p w:rsidR="00506FEC" w:rsidRPr="00BF6774" w:rsidRDefault="00506FEC" w:rsidP="006B332C">
            <w:pPr>
              <w:spacing w:line="240" w:lineRule="auto"/>
              <w:jc w:val="center"/>
              <w:rPr>
                <w:sz w:val="20"/>
                <w:szCs w:val="20"/>
              </w:rPr>
            </w:pPr>
            <w:r w:rsidRPr="00BF6774">
              <w:rPr>
                <w:sz w:val="20"/>
                <w:szCs w:val="20"/>
              </w:rPr>
              <w:t>д. 59</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Чулочное производство</w:t>
            </w:r>
          </w:p>
        </w:tc>
        <w:tc>
          <w:tcPr>
            <w:tcW w:w="1013" w:type="pct"/>
          </w:tcPr>
          <w:p w:rsidR="00506FEC" w:rsidRPr="00BF6774" w:rsidRDefault="00506FEC" w:rsidP="006B332C">
            <w:pPr>
              <w:spacing w:line="240" w:lineRule="auto"/>
              <w:jc w:val="left"/>
              <w:rPr>
                <w:sz w:val="20"/>
                <w:szCs w:val="20"/>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2</w:t>
            </w:r>
          </w:p>
        </w:tc>
        <w:tc>
          <w:tcPr>
            <w:tcW w:w="1230" w:type="pct"/>
            <w:shd w:val="clear" w:color="auto" w:fill="auto"/>
          </w:tcPr>
          <w:p w:rsidR="00506FEC" w:rsidRPr="000D461C" w:rsidRDefault="00506FEC" w:rsidP="006B332C">
            <w:pPr>
              <w:spacing w:line="240" w:lineRule="auto"/>
              <w:jc w:val="left"/>
              <w:rPr>
                <w:sz w:val="20"/>
                <w:szCs w:val="20"/>
                <w:highlight w:val="yellow"/>
              </w:rPr>
            </w:pPr>
            <w:r w:rsidRPr="000D461C">
              <w:rPr>
                <w:sz w:val="20"/>
                <w:szCs w:val="20"/>
                <w:highlight w:val="yellow"/>
              </w:rPr>
              <w:t>ООО «Комбинат мебельных заготовок»</w:t>
            </w:r>
          </w:p>
        </w:tc>
        <w:tc>
          <w:tcPr>
            <w:tcW w:w="1377" w:type="pct"/>
          </w:tcPr>
          <w:p w:rsidR="00506FEC" w:rsidRPr="000D461C" w:rsidRDefault="00506FEC" w:rsidP="006B332C">
            <w:pPr>
              <w:spacing w:line="240" w:lineRule="auto"/>
              <w:jc w:val="center"/>
              <w:rPr>
                <w:sz w:val="20"/>
                <w:szCs w:val="20"/>
                <w:highlight w:val="yellow"/>
              </w:rPr>
            </w:pPr>
            <w:r w:rsidRPr="000D461C">
              <w:rPr>
                <w:sz w:val="20"/>
                <w:szCs w:val="20"/>
                <w:highlight w:val="yellow"/>
              </w:rPr>
              <w:t>р.п. Идрица,</w:t>
            </w:r>
          </w:p>
          <w:p w:rsidR="00506FEC" w:rsidRPr="000D461C" w:rsidRDefault="00506FEC" w:rsidP="006B332C">
            <w:pPr>
              <w:spacing w:line="240" w:lineRule="auto"/>
              <w:jc w:val="center"/>
              <w:rPr>
                <w:sz w:val="20"/>
                <w:szCs w:val="20"/>
                <w:highlight w:val="yellow"/>
              </w:rPr>
            </w:pPr>
            <w:r w:rsidRPr="000D461C">
              <w:rPr>
                <w:sz w:val="20"/>
                <w:szCs w:val="20"/>
                <w:highlight w:val="yellow"/>
              </w:rPr>
              <w:t>ул. Льнозаводская, д. 15</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Производства лесопильное, фанерное и деталей деревянных изделий</w:t>
            </w:r>
          </w:p>
        </w:tc>
        <w:tc>
          <w:tcPr>
            <w:tcW w:w="1013" w:type="pct"/>
          </w:tcPr>
          <w:p w:rsidR="00506FEC" w:rsidRPr="00BF6774" w:rsidRDefault="00506FEC" w:rsidP="006B332C">
            <w:pPr>
              <w:spacing w:line="240" w:lineRule="auto"/>
              <w:jc w:val="left"/>
              <w:rPr>
                <w:sz w:val="20"/>
                <w:szCs w:val="20"/>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3</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 xml:space="preserve">ООО «Идрицкий деревообрабатывающий комбинат» </w:t>
            </w:r>
          </w:p>
        </w:tc>
        <w:tc>
          <w:tcPr>
            <w:tcW w:w="1377" w:type="pct"/>
          </w:tcPr>
          <w:p w:rsidR="00506FEC" w:rsidRPr="00BF6774" w:rsidRDefault="00506FEC" w:rsidP="006B332C">
            <w:pPr>
              <w:spacing w:line="240" w:lineRule="auto"/>
              <w:jc w:val="center"/>
              <w:rPr>
                <w:sz w:val="20"/>
                <w:szCs w:val="20"/>
              </w:rPr>
            </w:pPr>
            <w:r>
              <w:rPr>
                <w:sz w:val="20"/>
                <w:szCs w:val="20"/>
              </w:rPr>
              <w:t>р.п. Идрица</w:t>
            </w:r>
            <w:r w:rsidRPr="00BF6774">
              <w:rPr>
                <w:sz w:val="20"/>
                <w:szCs w:val="20"/>
              </w:rPr>
              <w:t>,</w:t>
            </w:r>
          </w:p>
          <w:p w:rsidR="00506FEC" w:rsidRPr="00BF6774" w:rsidRDefault="00506FEC" w:rsidP="006B332C">
            <w:pPr>
              <w:spacing w:line="240" w:lineRule="auto"/>
              <w:jc w:val="center"/>
              <w:rPr>
                <w:sz w:val="20"/>
                <w:szCs w:val="20"/>
              </w:rPr>
            </w:pPr>
            <w:r w:rsidRPr="00BF6774">
              <w:rPr>
                <w:sz w:val="20"/>
                <w:szCs w:val="20"/>
              </w:rPr>
              <w:t>ул.Ленина, д.74</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Производства лесопильное, фанерное и деталей деревянных изделий</w:t>
            </w:r>
          </w:p>
        </w:tc>
        <w:tc>
          <w:tcPr>
            <w:tcW w:w="1013" w:type="pct"/>
          </w:tcPr>
          <w:p w:rsidR="00506FEC" w:rsidRPr="00BF6774" w:rsidRDefault="00506FEC" w:rsidP="006B332C">
            <w:pPr>
              <w:spacing w:line="240" w:lineRule="auto"/>
              <w:jc w:val="left"/>
              <w:rPr>
                <w:sz w:val="20"/>
                <w:szCs w:val="20"/>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4</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ООО «Текерс-Идрица»</w:t>
            </w:r>
          </w:p>
        </w:tc>
        <w:tc>
          <w:tcPr>
            <w:tcW w:w="1377" w:type="pct"/>
          </w:tcPr>
          <w:p w:rsidR="00506FEC" w:rsidRPr="00BF6774" w:rsidRDefault="00506FEC" w:rsidP="006B332C">
            <w:pPr>
              <w:spacing w:line="240" w:lineRule="auto"/>
              <w:jc w:val="center"/>
              <w:rPr>
                <w:sz w:val="20"/>
                <w:szCs w:val="20"/>
              </w:rPr>
            </w:pPr>
            <w:r w:rsidRPr="000D461C">
              <w:rPr>
                <w:sz w:val="20"/>
                <w:szCs w:val="20"/>
                <w:highlight w:val="yellow"/>
              </w:rPr>
              <w:t>Идрица (Старокозлово)</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 xml:space="preserve">Производства лесопильное, фанерное и деталей </w:t>
            </w:r>
            <w:r w:rsidRPr="00BF6774">
              <w:rPr>
                <w:sz w:val="20"/>
                <w:szCs w:val="20"/>
              </w:rPr>
              <w:lastRenderedPageBreak/>
              <w:t>деревянных изделий</w:t>
            </w:r>
          </w:p>
        </w:tc>
        <w:tc>
          <w:tcPr>
            <w:tcW w:w="1013" w:type="pct"/>
          </w:tcPr>
          <w:p w:rsidR="00506FEC" w:rsidRPr="00BF6774" w:rsidRDefault="00506FEC" w:rsidP="006B332C">
            <w:pPr>
              <w:spacing w:line="240" w:lineRule="auto"/>
              <w:jc w:val="left"/>
              <w:rPr>
                <w:sz w:val="20"/>
                <w:szCs w:val="20"/>
              </w:rPr>
            </w:pPr>
            <w:r w:rsidRPr="00BF6774">
              <w:rPr>
                <w:sz w:val="20"/>
                <w:szCs w:val="20"/>
              </w:rPr>
              <w:lastRenderedPageBreak/>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lastRenderedPageBreak/>
              <w:t>5</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Автостанция</w:t>
            </w:r>
          </w:p>
        </w:tc>
        <w:tc>
          <w:tcPr>
            <w:tcW w:w="1377" w:type="pct"/>
          </w:tcPr>
          <w:p w:rsidR="00506FEC" w:rsidRPr="00BF6774" w:rsidRDefault="00506FEC" w:rsidP="006B332C">
            <w:pPr>
              <w:spacing w:line="240" w:lineRule="auto"/>
              <w:jc w:val="center"/>
              <w:rPr>
                <w:sz w:val="20"/>
                <w:szCs w:val="20"/>
              </w:rPr>
            </w:pPr>
            <w:r>
              <w:rPr>
                <w:sz w:val="20"/>
                <w:szCs w:val="20"/>
              </w:rPr>
              <w:t>р.п. Идрица</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Отстойно-разворотные площадки общественного транспорта</w:t>
            </w:r>
          </w:p>
        </w:tc>
        <w:tc>
          <w:tcPr>
            <w:tcW w:w="1013" w:type="pct"/>
          </w:tcPr>
          <w:p w:rsidR="00506FEC" w:rsidRPr="00BF6774" w:rsidRDefault="00506FEC" w:rsidP="006B332C">
            <w:pPr>
              <w:spacing w:line="240" w:lineRule="auto"/>
              <w:jc w:val="left"/>
              <w:rPr>
                <w:sz w:val="20"/>
                <w:szCs w:val="20"/>
              </w:rPr>
            </w:pPr>
            <w:r w:rsidRPr="00BF6774">
              <w:rPr>
                <w:sz w:val="20"/>
                <w:szCs w:val="20"/>
              </w:rPr>
              <w:t>50 м, 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6</w:t>
            </w:r>
          </w:p>
        </w:tc>
        <w:tc>
          <w:tcPr>
            <w:tcW w:w="1230" w:type="pct"/>
            <w:shd w:val="clear" w:color="auto" w:fill="auto"/>
          </w:tcPr>
          <w:p w:rsidR="00506FEC" w:rsidRPr="00BF6774" w:rsidRDefault="00506FEC" w:rsidP="006B332C">
            <w:pPr>
              <w:spacing w:line="240" w:lineRule="auto"/>
              <w:jc w:val="left"/>
              <w:rPr>
                <w:sz w:val="20"/>
                <w:szCs w:val="20"/>
                <w:highlight w:val="yellow"/>
              </w:rPr>
            </w:pPr>
            <w:r w:rsidRPr="00BF6774">
              <w:rPr>
                <w:sz w:val="20"/>
                <w:szCs w:val="20"/>
              </w:rPr>
              <w:t>ОАО «Идрицкое ДЭП»</w:t>
            </w:r>
          </w:p>
        </w:tc>
        <w:tc>
          <w:tcPr>
            <w:tcW w:w="1377" w:type="pct"/>
          </w:tcPr>
          <w:p w:rsidR="00506FEC" w:rsidRPr="00BF6774" w:rsidRDefault="00506FEC" w:rsidP="006B332C">
            <w:pPr>
              <w:spacing w:line="240" w:lineRule="auto"/>
              <w:jc w:val="center"/>
              <w:rPr>
                <w:sz w:val="20"/>
                <w:szCs w:val="20"/>
                <w:highlight w:val="yellow"/>
              </w:rPr>
            </w:pPr>
            <w:r>
              <w:rPr>
                <w:sz w:val="20"/>
                <w:szCs w:val="20"/>
              </w:rPr>
              <w:t>р.п. Идрица</w:t>
            </w:r>
          </w:p>
        </w:tc>
        <w:tc>
          <w:tcPr>
            <w:tcW w:w="1086" w:type="pct"/>
          </w:tcPr>
          <w:p w:rsidR="00506FEC" w:rsidRPr="00BF6774" w:rsidRDefault="00506FEC" w:rsidP="006B332C">
            <w:pPr>
              <w:tabs>
                <w:tab w:val="center" w:pos="1155"/>
              </w:tabs>
              <w:spacing w:line="240" w:lineRule="auto"/>
              <w:jc w:val="left"/>
              <w:rPr>
                <w:sz w:val="20"/>
                <w:szCs w:val="20"/>
                <w:highlight w:val="yellow"/>
              </w:rPr>
            </w:pPr>
            <w:r w:rsidRPr="00BF6774">
              <w:rPr>
                <w:sz w:val="20"/>
                <w:szCs w:val="20"/>
              </w:rPr>
              <w:t>Парки грузовых автомобилей</w:t>
            </w:r>
          </w:p>
        </w:tc>
        <w:tc>
          <w:tcPr>
            <w:tcW w:w="1013" w:type="pct"/>
          </w:tcPr>
          <w:p w:rsidR="00506FEC" w:rsidRPr="00BF6774" w:rsidRDefault="00506FEC" w:rsidP="006B332C">
            <w:pPr>
              <w:spacing w:line="240" w:lineRule="auto"/>
              <w:jc w:val="left"/>
              <w:rPr>
                <w:sz w:val="20"/>
                <w:szCs w:val="20"/>
                <w:highlight w:val="yellow"/>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7</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Очистные сооружения биологической очистки ГП «Учреждение ЯЛ 61/3»</w:t>
            </w:r>
          </w:p>
        </w:tc>
        <w:tc>
          <w:tcPr>
            <w:tcW w:w="1377" w:type="pct"/>
          </w:tcPr>
          <w:p w:rsidR="00506FEC" w:rsidRPr="00BF6774" w:rsidRDefault="00506FEC" w:rsidP="006B332C">
            <w:pPr>
              <w:spacing w:line="240" w:lineRule="auto"/>
              <w:jc w:val="center"/>
              <w:rPr>
                <w:sz w:val="20"/>
                <w:szCs w:val="20"/>
              </w:rPr>
            </w:pPr>
            <w:r>
              <w:rPr>
                <w:sz w:val="20"/>
                <w:szCs w:val="20"/>
              </w:rPr>
              <w:t>р.п. Идрица</w:t>
            </w:r>
            <w:r w:rsidRPr="00BF6774">
              <w:rPr>
                <w:sz w:val="20"/>
                <w:szCs w:val="20"/>
              </w:rPr>
              <w:t xml:space="preserve">, ул. Ленина, </w:t>
            </w:r>
            <w:r>
              <w:rPr>
                <w:sz w:val="20"/>
                <w:szCs w:val="20"/>
              </w:rPr>
              <w:br/>
            </w:r>
            <w:r w:rsidRPr="00BF6774">
              <w:rPr>
                <w:sz w:val="20"/>
                <w:szCs w:val="20"/>
              </w:rPr>
              <w:t>д.</w:t>
            </w:r>
            <w:r>
              <w:rPr>
                <w:sz w:val="20"/>
                <w:szCs w:val="20"/>
              </w:rPr>
              <w:t xml:space="preserve"> </w:t>
            </w:r>
            <w:r w:rsidRPr="00BF6774">
              <w:rPr>
                <w:sz w:val="20"/>
                <w:szCs w:val="20"/>
              </w:rPr>
              <w:t>75</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Очистка сточных вод (производительность 300 м</w:t>
            </w:r>
            <w:r w:rsidRPr="00BF6774">
              <w:rPr>
                <w:sz w:val="20"/>
                <w:szCs w:val="20"/>
                <w:vertAlign w:val="superscript"/>
              </w:rPr>
              <w:t>3</w:t>
            </w:r>
            <w:r w:rsidRPr="00BF6774">
              <w:rPr>
                <w:sz w:val="20"/>
                <w:szCs w:val="20"/>
              </w:rPr>
              <w:t>/сут)</w:t>
            </w:r>
          </w:p>
        </w:tc>
        <w:tc>
          <w:tcPr>
            <w:tcW w:w="1013" w:type="pct"/>
          </w:tcPr>
          <w:p w:rsidR="00506FEC" w:rsidRPr="00BF6774" w:rsidRDefault="00506FEC" w:rsidP="006B332C">
            <w:pPr>
              <w:spacing w:line="240" w:lineRule="auto"/>
              <w:jc w:val="left"/>
              <w:rPr>
                <w:sz w:val="20"/>
                <w:szCs w:val="20"/>
              </w:rPr>
            </w:pPr>
            <w:r w:rsidRPr="00BF6774">
              <w:rPr>
                <w:sz w:val="20"/>
                <w:szCs w:val="20"/>
              </w:rPr>
              <w:t>200 м</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8</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Очистные сооружения</w:t>
            </w:r>
          </w:p>
        </w:tc>
        <w:tc>
          <w:tcPr>
            <w:tcW w:w="1377" w:type="pct"/>
          </w:tcPr>
          <w:p w:rsidR="00506FEC" w:rsidRPr="00BF6774" w:rsidRDefault="00506FEC" w:rsidP="006B332C">
            <w:pPr>
              <w:spacing w:line="240" w:lineRule="auto"/>
              <w:jc w:val="center"/>
              <w:rPr>
                <w:sz w:val="20"/>
                <w:szCs w:val="20"/>
              </w:rPr>
            </w:pPr>
            <w:r>
              <w:rPr>
                <w:sz w:val="20"/>
                <w:szCs w:val="20"/>
              </w:rPr>
              <w:t>р.п. Идрица</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Очистка сточных вод (производительность 150 м</w:t>
            </w:r>
            <w:r w:rsidRPr="000742E1">
              <w:rPr>
                <w:sz w:val="20"/>
                <w:szCs w:val="20"/>
                <w:vertAlign w:val="superscript"/>
              </w:rPr>
              <w:t>3</w:t>
            </w:r>
            <w:r w:rsidRPr="00BF6774">
              <w:rPr>
                <w:sz w:val="20"/>
                <w:szCs w:val="20"/>
              </w:rPr>
              <w:t>/сут)</w:t>
            </w:r>
          </w:p>
        </w:tc>
        <w:tc>
          <w:tcPr>
            <w:tcW w:w="1013" w:type="pct"/>
          </w:tcPr>
          <w:p w:rsidR="00506FEC" w:rsidRPr="00BF6774" w:rsidRDefault="00506FEC" w:rsidP="006B332C">
            <w:pPr>
              <w:spacing w:line="240" w:lineRule="auto"/>
              <w:jc w:val="left"/>
              <w:rPr>
                <w:sz w:val="20"/>
                <w:szCs w:val="20"/>
              </w:rPr>
            </w:pPr>
            <w:r w:rsidRPr="00BF6774">
              <w:rPr>
                <w:sz w:val="20"/>
                <w:szCs w:val="20"/>
              </w:rPr>
              <w:t>150 м</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9</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АЗС ООО «Новгороднефте-продукт» № 58</w:t>
            </w:r>
          </w:p>
        </w:tc>
        <w:tc>
          <w:tcPr>
            <w:tcW w:w="1377" w:type="pct"/>
          </w:tcPr>
          <w:p w:rsidR="00506FEC" w:rsidRPr="00BF6774" w:rsidRDefault="00506FEC" w:rsidP="006B332C">
            <w:pPr>
              <w:spacing w:line="240" w:lineRule="auto"/>
              <w:jc w:val="center"/>
              <w:rPr>
                <w:sz w:val="20"/>
                <w:szCs w:val="20"/>
              </w:rPr>
            </w:pPr>
            <w:r w:rsidRPr="000D461C">
              <w:rPr>
                <w:sz w:val="20"/>
                <w:szCs w:val="20"/>
                <w:highlight w:val="yellow"/>
              </w:rPr>
              <w:t>576 км автодороги «Балтия»</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Автозаправочные станции для заправки транспортных средств жидким и газовым моторным топливом</w:t>
            </w:r>
          </w:p>
        </w:tc>
        <w:tc>
          <w:tcPr>
            <w:tcW w:w="1013" w:type="pct"/>
          </w:tcPr>
          <w:p w:rsidR="00506FEC" w:rsidRPr="00BF6774" w:rsidRDefault="00506FEC" w:rsidP="006B332C">
            <w:pPr>
              <w:spacing w:line="240" w:lineRule="auto"/>
              <w:jc w:val="left"/>
              <w:rPr>
                <w:sz w:val="20"/>
                <w:szCs w:val="20"/>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10</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Станция технического обслуживания</w:t>
            </w:r>
          </w:p>
        </w:tc>
        <w:tc>
          <w:tcPr>
            <w:tcW w:w="1377" w:type="pct"/>
          </w:tcPr>
          <w:p w:rsidR="00506FEC" w:rsidRPr="00BF6774" w:rsidRDefault="00506FEC" w:rsidP="006B332C">
            <w:pPr>
              <w:spacing w:line="240" w:lineRule="auto"/>
              <w:jc w:val="center"/>
              <w:rPr>
                <w:sz w:val="20"/>
                <w:szCs w:val="20"/>
              </w:rPr>
            </w:pPr>
            <w:r>
              <w:rPr>
                <w:sz w:val="20"/>
                <w:szCs w:val="20"/>
              </w:rPr>
              <w:t>р.п. Идрица</w:t>
            </w:r>
          </w:p>
          <w:p w:rsidR="00506FEC" w:rsidRPr="00BF6774" w:rsidRDefault="00506FEC" w:rsidP="006B332C">
            <w:pPr>
              <w:spacing w:line="240" w:lineRule="auto"/>
              <w:jc w:val="center"/>
              <w:rPr>
                <w:sz w:val="20"/>
                <w:szCs w:val="20"/>
              </w:rPr>
            </w:pPr>
            <w:r w:rsidRPr="00BF6774">
              <w:rPr>
                <w:sz w:val="20"/>
                <w:szCs w:val="20"/>
              </w:rPr>
              <w:t>ул. Кирова,</w:t>
            </w:r>
            <w:r>
              <w:rPr>
                <w:sz w:val="20"/>
                <w:szCs w:val="20"/>
              </w:rPr>
              <w:t xml:space="preserve"> д. </w:t>
            </w:r>
            <w:r w:rsidRPr="00BF6774">
              <w:rPr>
                <w:sz w:val="20"/>
                <w:szCs w:val="20"/>
              </w:rPr>
              <w:t>11</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Станции технического обслуживания легковых автомобилей до 5 постов</w:t>
            </w:r>
          </w:p>
        </w:tc>
        <w:tc>
          <w:tcPr>
            <w:tcW w:w="1013" w:type="pct"/>
          </w:tcPr>
          <w:p w:rsidR="00506FEC" w:rsidRPr="00BF6774" w:rsidRDefault="00506FEC" w:rsidP="006B332C">
            <w:pPr>
              <w:spacing w:line="240" w:lineRule="auto"/>
              <w:jc w:val="left"/>
              <w:rPr>
                <w:sz w:val="20"/>
                <w:szCs w:val="20"/>
              </w:rPr>
            </w:pPr>
            <w:r w:rsidRPr="00BF6774">
              <w:rPr>
                <w:sz w:val="20"/>
                <w:szCs w:val="20"/>
              </w:rPr>
              <w:t>50 м, 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11</w:t>
            </w:r>
          </w:p>
        </w:tc>
        <w:tc>
          <w:tcPr>
            <w:tcW w:w="1230" w:type="pct"/>
            <w:shd w:val="clear" w:color="auto" w:fill="auto"/>
          </w:tcPr>
          <w:p w:rsidR="00506FEC" w:rsidRPr="008E29DF" w:rsidRDefault="00506FEC" w:rsidP="006B332C">
            <w:pPr>
              <w:spacing w:line="240" w:lineRule="auto"/>
              <w:jc w:val="left"/>
              <w:rPr>
                <w:sz w:val="20"/>
                <w:szCs w:val="20"/>
                <w:highlight w:val="yellow"/>
              </w:rPr>
            </w:pPr>
            <w:r w:rsidRPr="008E29DF">
              <w:rPr>
                <w:sz w:val="20"/>
                <w:szCs w:val="20"/>
                <w:highlight w:val="yellow"/>
              </w:rPr>
              <w:t>Объект размещения ТКО</w:t>
            </w:r>
          </w:p>
        </w:tc>
        <w:tc>
          <w:tcPr>
            <w:tcW w:w="1377" w:type="pct"/>
          </w:tcPr>
          <w:p w:rsidR="00506FEC" w:rsidRPr="008E29DF" w:rsidRDefault="00506FEC" w:rsidP="006B332C">
            <w:pPr>
              <w:spacing w:line="240" w:lineRule="auto"/>
              <w:jc w:val="center"/>
              <w:rPr>
                <w:sz w:val="20"/>
                <w:szCs w:val="20"/>
                <w:highlight w:val="yellow"/>
              </w:rPr>
            </w:pPr>
            <w:r w:rsidRPr="008E29DF">
              <w:rPr>
                <w:sz w:val="20"/>
                <w:szCs w:val="20"/>
                <w:highlight w:val="yellow"/>
              </w:rPr>
              <w:t>1 км севернее р.п. Идрица</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Размещения ТКО</w:t>
            </w:r>
          </w:p>
        </w:tc>
        <w:tc>
          <w:tcPr>
            <w:tcW w:w="1013" w:type="pct"/>
          </w:tcPr>
          <w:p w:rsidR="00506FEC" w:rsidRPr="00BF6774" w:rsidRDefault="00506FEC" w:rsidP="006B332C">
            <w:pPr>
              <w:spacing w:line="240" w:lineRule="auto"/>
              <w:jc w:val="left"/>
              <w:rPr>
                <w:sz w:val="20"/>
                <w:szCs w:val="20"/>
              </w:rPr>
            </w:pPr>
            <w:r w:rsidRPr="00BF6774">
              <w:rPr>
                <w:sz w:val="20"/>
                <w:szCs w:val="20"/>
              </w:rPr>
              <w:t xml:space="preserve">500 м, </w:t>
            </w:r>
          </w:p>
          <w:p w:rsidR="00506FEC" w:rsidRPr="00BF6774" w:rsidRDefault="00506FEC" w:rsidP="006B332C">
            <w:pPr>
              <w:spacing w:line="240" w:lineRule="auto"/>
              <w:jc w:val="left"/>
              <w:rPr>
                <w:sz w:val="20"/>
                <w:szCs w:val="20"/>
              </w:rPr>
            </w:pPr>
            <w:r w:rsidRPr="00BF6774">
              <w:rPr>
                <w:sz w:val="20"/>
                <w:szCs w:val="20"/>
              </w:rPr>
              <w:t>I</w:t>
            </w:r>
            <w:r w:rsidRPr="00BF6774">
              <w:rPr>
                <w:sz w:val="20"/>
                <w:szCs w:val="20"/>
                <w:lang w:val="en-US"/>
              </w:rPr>
              <w:t>I</w:t>
            </w:r>
            <w:r w:rsidRPr="00BF6774">
              <w:rPr>
                <w:sz w:val="20"/>
                <w:szCs w:val="20"/>
              </w:rPr>
              <w:t xml:space="preserve">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12</w:t>
            </w:r>
          </w:p>
        </w:tc>
        <w:tc>
          <w:tcPr>
            <w:tcW w:w="1230" w:type="pct"/>
            <w:shd w:val="clear" w:color="auto" w:fill="auto"/>
          </w:tcPr>
          <w:p w:rsidR="00506FEC" w:rsidRPr="008E29DF" w:rsidRDefault="00506FEC" w:rsidP="006B332C">
            <w:pPr>
              <w:spacing w:line="240" w:lineRule="auto"/>
              <w:jc w:val="left"/>
              <w:rPr>
                <w:sz w:val="20"/>
                <w:szCs w:val="20"/>
                <w:highlight w:val="yellow"/>
              </w:rPr>
            </w:pPr>
            <w:r w:rsidRPr="008E29DF">
              <w:rPr>
                <w:sz w:val="20"/>
                <w:szCs w:val="20"/>
                <w:highlight w:val="yellow"/>
              </w:rPr>
              <w:t>ООО «Питерпродукт»</w:t>
            </w:r>
          </w:p>
        </w:tc>
        <w:tc>
          <w:tcPr>
            <w:tcW w:w="1377" w:type="pct"/>
          </w:tcPr>
          <w:p w:rsidR="00506FEC" w:rsidRPr="008E29DF" w:rsidRDefault="00506FEC" w:rsidP="006B332C">
            <w:pPr>
              <w:spacing w:line="240" w:lineRule="auto"/>
              <w:jc w:val="center"/>
              <w:rPr>
                <w:sz w:val="20"/>
                <w:szCs w:val="20"/>
                <w:highlight w:val="yellow"/>
              </w:rPr>
            </w:pPr>
            <w:r w:rsidRPr="008E29DF">
              <w:rPr>
                <w:sz w:val="20"/>
                <w:szCs w:val="20"/>
                <w:highlight w:val="yellow"/>
              </w:rPr>
              <w:t>д</w:t>
            </w:r>
            <w:r w:rsidR="0063305D" w:rsidRPr="008E29DF">
              <w:rPr>
                <w:sz w:val="20"/>
                <w:szCs w:val="20"/>
                <w:highlight w:val="yellow"/>
              </w:rPr>
              <w:t>ер</w:t>
            </w:r>
            <w:r w:rsidRPr="008E29DF">
              <w:rPr>
                <w:sz w:val="20"/>
                <w:szCs w:val="20"/>
                <w:highlight w:val="yellow"/>
              </w:rPr>
              <w:t>. Лужки</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Молочные производства</w:t>
            </w:r>
          </w:p>
        </w:tc>
        <w:tc>
          <w:tcPr>
            <w:tcW w:w="1013" w:type="pct"/>
          </w:tcPr>
          <w:p w:rsidR="00506FEC" w:rsidRPr="00BF6774" w:rsidRDefault="00506FEC" w:rsidP="006B332C">
            <w:pPr>
              <w:spacing w:line="240" w:lineRule="auto"/>
              <w:jc w:val="left"/>
              <w:rPr>
                <w:sz w:val="20"/>
                <w:szCs w:val="20"/>
              </w:rPr>
            </w:pPr>
            <w:r w:rsidRPr="00BF6774">
              <w:rPr>
                <w:sz w:val="20"/>
                <w:szCs w:val="20"/>
              </w:rPr>
              <w:t>100 м, IV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13</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ИП Антонов Н.Н.</w:t>
            </w:r>
          </w:p>
        </w:tc>
        <w:tc>
          <w:tcPr>
            <w:tcW w:w="1377" w:type="pct"/>
          </w:tcPr>
          <w:p w:rsidR="00506FEC" w:rsidRPr="00BF6774" w:rsidRDefault="00506FEC" w:rsidP="006B332C">
            <w:pPr>
              <w:spacing w:line="240" w:lineRule="auto"/>
              <w:jc w:val="center"/>
              <w:rPr>
                <w:sz w:val="20"/>
                <w:szCs w:val="20"/>
              </w:rPr>
            </w:pPr>
            <w:r w:rsidRPr="00BF6774">
              <w:rPr>
                <w:sz w:val="20"/>
                <w:szCs w:val="20"/>
              </w:rPr>
              <w:t>д</w:t>
            </w:r>
            <w:r w:rsidR="0063305D">
              <w:rPr>
                <w:sz w:val="20"/>
                <w:szCs w:val="20"/>
              </w:rPr>
              <w:t>ер</w:t>
            </w:r>
            <w:r w:rsidRPr="00BF6774">
              <w:rPr>
                <w:sz w:val="20"/>
                <w:szCs w:val="20"/>
              </w:rPr>
              <w:t>. Бояриново</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Фермы крупного рогатого скота менее 1200 голов</w:t>
            </w:r>
          </w:p>
        </w:tc>
        <w:tc>
          <w:tcPr>
            <w:tcW w:w="1013" w:type="pct"/>
          </w:tcPr>
          <w:p w:rsidR="00506FEC" w:rsidRPr="00BF6774" w:rsidRDefault="00506FEC" w:rsidP="006B332C">
            <w:pPr>
              <w:spacing w:line="240" w:lineRule="auto"/>
              <w:jc w:val="left"/>
              <w:rPr>
                <w:sz w:val="20"/>
                <w:szCs w:val="20"/>
              </w:rPr>
            </w:pPr>
            <w:r w:rsidRPr="00BF6774">
              <w:rPr>
                <w:sz w:val="20"/>
                <w:szCs w:val="20"/>
              </w:rPr>
              <w:t>300 м, III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14</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КФХ Лебедева Е.Н.</w:t>
            </w:r>
          </w:p>
        </w:tc>
        <w:tc>
          <w:tcPr>
            <w:tcW w:w="1377" w:type="pct"/>
          </w:tcPr>
          <w:p w:rsidR="00506FEC" w:rsidRPr="00BF6774" w:rsidRDefault="00506FEC" w:rsidP="006B332C">
            <w:pPr>
              <w:spacing w:line="240" w:lineRule="auto"/>
              <w:jc w:val="center"/>
              <w:rPr>
                <w:sz w:val="20"/>
                <w:szCs w:val="20"/>
              </w:rPr>
            </w:pPr>
            <w:r w:rsidRPr="00BF6774">
              <w:rPr>
                <w:sz w:val="20"/>
                <w:szCs w:val="20"/>
              </w:rPr>
              <w:t>д</w:t>
            </w:r>
            <w:r w:rsidR="0063305D">
              <w:rPr>
                <w:sz w:val="20"/>
                <w:szCs w:val="20"/>
              </w:rPr>
              <w:t>ер</w:t>
            </w:r>
            <w:r w:rsidRPr="00BF6774">
              <w:rPr>
                <w:sz w:val="20"/>
                <w:szCs w:val="20"/>
              </w:rPr>
              <w:t>. Сомино</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Фермы крупного рогатого скота менее 1200 голов</w:t>
            </w:r>
          </w:p>
        </w:tc>
        <w:tc>
          <w:tcPr>
            <w:tcW w:w="1013" w:type="pct"/>
          </w:tcPr>
          <w:p w:rsidR="00506FEC" w:rsidRPr="00BF6774" w:rsidRDefault="00506FEC" w:rsidP="006B332C">
            <w:pPr>
              <w:spacing w:line="240" w:lineRule="auto"/>
              <w:jc w:val="left"/>
              <w:rPr>
                <w:sz w:val="20"/>
                <w:szCs w:val="20"/>
              </w:rPr>
            </w:pPr>
            <w:r w:rsidRPr="00BF6774">
              <w:rPr>
                <w:sz w:val="20"/>
                <w:szCs w:val="20"/>
              </w:rPr>
              <w:t>300 м, III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15</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Скотомогильник с биологическими камерами</w:t>
            </w:r>
          </w:p>
        </w:tc>
        <w:tc>
          <w:tcPr>
            <w:tcW w:w="1377" w:type="pct"/>
          </w:tcPr>
          <w:p w:rsidR="00506FEC" w:rsidRPr="00BF6774" w:rsidRDefault="00506FEC" w:rsidP="006B332C">
            <w:pPr>
              <w:spacing w:line="240" w:lineRule="auto"/>
              <w:jc w:val="center"/>
              <w:rPr>
                <w:sz w:val="20"/>
                <w:szCs w:val="20"/>
              </w:rPr>
            </w:pPr>
            <w:r w:rsidRPr="00BF6774">
              <w:rPr>
                <w:sz w:val="20"/>
                <w:szCs w:val="20"/>
              </w:rPr>
              <w:t>д</w:t>
            </w:r>
            <w:r w:rsidR="0063305D">
              <w:rPr>
                <w:sz w:val="20"/>
                <w:szCs w:val="20"/>
              </w:rPr>
              <w:t>ер</w:t>
            </w:r>
            <w:r w:rsidRPr="00BF6774">
              <w:rPr>
                <w:sz w:val="20"/>
                <w:szCs w:val="20"/>
              </w:rPr>
              <w:t>. Чертово</w:t>
            </w:r>
          </w:p>
          <w:p w:rsidR="00506FEC" w:rsidRPr="00BF6774" w:rsidRDefault="00E71AA8" w:rsidP="006B332C">
            <w:pPr>
              <w:spacing w:line="240" w:lineRule="auto"/>
              <w:jc w:val="center"/>
              <w:rPr>
                <w:sz w:val="20"/>
                <w:szCs w:val="20"/>
              </w:rPr>
            </w:pPr>
            <w:r>
              <w:rPr>
                <w:sz w:val="20"/>
                <w:szCs w:val="20"/>
              </w:rPr>
              <w:t>д</w:t>
            </w:r>
            <w:r w:rsidR="0063305D">
              <w:rPr>
                <w:sz w:val="20"/>
                <w:szCs w:val="20"/>
              </w:rPr>
              <w:t>ер</w:t>
            </w:r>
            <w:r>
              <w:rPr>
                <w:sz w:val="20"/>
                <w:szCs w:val="20"/>
              </w:rPr>
              <w:t>.</w:t>
            </w:r>
            <w:r w:rsidR="00506FEC" w:rsidRPr="00BF6774">
              <w:rPr>
                <w:sz w:val="20"/>
                <w:szCs w:val="20"/>
              </w:rPr>
              <w:t xml:space="preserve"> Галузино</w:t>
            </w:r>
          </w:p>
          <w:p w:rsidR="00506FEC" w:rsidRPr="00BF6774" w:rsidRDefault="00506FEC" w:rsidP="006B332C">
            <w:pPr>
              <w:spacing w:line="240" w:lineRule="auto"/>
              <w:jc w:val="center"/>
              <w:rPr>
                <w:sz w:val="20"/>
                <w:szCs w:val="20"/>
              </w:rPr>
            </w:pPr>
            <w:r w:rsidRPr="00BF6774">
              <w:rPr>
                <w:sz w:val="20"/>
                <w:szCs w:val="20"/>
              </w:rPr>
              <w:t>д</w:t>
            </w:r>
            <w:r w:rsidR="0063305D">
              <w:rPr>
                <w:sz w:val="20"/>
                <w:szCs w:val="20"/>
              </w:rPr>
              <w:t>ер</w:t>
            </w:r>
            <w:r w:rsidRPr="00BF6774">
              <w:rPr>
                <w:sz w:val="20"/>
                <w:szCs w:val="20"/>
              </w:rPr>
              <w:t>. Зародище</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Обезвреживание биологических отходов</w:t>
            </w:r>
          </w:p>
        </w:tc>
        <w:tc>
          <w:tcPr>
            <w:tcW w:w="1013" w:type="pct"/>
          </w:tcPr>
          <w:p w:rsidR="00506FEC" w:rsidRPr="00BF6774" w:rsidRDefault="00506FEC" w:rsidP="006B332C">
            <w:pPr>
              <w:spacing w:line="240" w:lineRule="auto"/>
              <w:jc w:val="left"/>
              <w:rPr>
                <w:sz w:val="20"/>
                <w:szCs w:val="20"/>
              </w:rPr>
            </w:pPr>
            <w:r w:rsidRPr="00BF6774">
              <w:rPr>
                <w:sz w:val="20"/>
                <w:szCs w:val="20"/>
              </w:rPr>
              <w:t xml:space="preserve">500 м, </w:t>
            </w:r>
          </w:p>
          <w:p w:rsidR="00506FEC" w:rsidRPr="00BF6774" w:rsidRDefault="00506FEC" w:rsidP="006B332C">
            <w:pPr>
              <w:spacing w:line="240" w:lineRule="auto"/>
              <w:jc w:val="left"/>
              <w:rPr>
                <w:sz w:val="20"/>
                <w:szCs w:val="20"/>
              </w:rPr>
            </w:pPr>
            <w:r w:rsidRPr="00BF6774">
              <w:rPr>
                <w:sz w:val="20"/>
                <w:szCs w:val="20"/>
              </w:rPr>
              <w:t>II класс</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16</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Кладбища</w:t>
            </w:r>
          </w:p>
        </w:tc>
        <w:tc>
          <w:tcPr>
            <w:tcW w:w="1377" w:type="pct"/>
          </w:tcPr>
          <w:p w:rsidR="00506FEC" w:rsidRPr="00BF6774" w:rsidRDefault="00FA6960" w:rsidP="006B332C">
            <w:pPr>
              <w:spacing w:line="240" w:lineRule="auto"/>
              <w:jc w:val="center"/>
              <w:rPr>
                <w:sz w:val="20"/>
                <w:szCs w:val="20"/>
              </w:rPr>
            </w:pPr>
            <w:r>
              <w:rPr>
                <w:sz w:val="20"/>
                <w:szCs w:val="20"/>
              </w:rPr>
              <w:t>Городское поселение</w:t>
            </w:r>
            <w:r w:rsidR="00506FEC" w:rsidRPr="00BF6774">
              <w:rPr>
                <w:sz w:val="20"/>
                <w:szCs w:val="20"/>
              </w:rPr>
              <w:t xml:space="preserve"> «Идрица»</w:t>
            </w:r>
          </w:p>
        </w:tc>
        <w:tc>
          <w:tcPr>
            <w:tcW w:w="1086" w:type="pct"/>
          </w:tcPr>
          <w:p w:rsidR="00506FEC" w:rsidRPr="00BF6774" w:rsidRDefault="00506FEC" w:rsidP="006B332C">
            <w:pPr>
              <w:tabs>
                <w:tab w:val="center" w:pos="1155"/>
              </w:tabs>
              <w:spacing w:line="240" w:lineRule="auto"/>
              <w:jc w:val="left"/>
              <w:rPr>
                <w:sz w:val="20"/>
                <w:szCs w:val="20"/>
              </w:rPr>
            </w:pPr>
            <w:r w:rsidRPr="00BF6774">
              <w:rPr>
                <w:sz w:val="20"/>
                <w:szCs w:val="20"/>
              </w:rPr>
              <w:t>Территории ритуального значения</w:t>
            </w:r>
          </w:p>
        </w:tc>
        <w:tc>
          <w:tcPr>
            <w:tcW w:w="1013" w:type="pct"/>
          </w:tcPr>
          <w:p w:rsidR="00506FEC" w:rsidRPr="00BF6774" w:rsidRDefault="00506FEC" w:rsidP="006B332C">
            <w:pPr>
              <w:spacing w:line="240" w:lineRule="auto"/>
              <w:jc w:val="left"/>
              <w:rPr>
                <w:sz w:val="20"/>
                <w:szCs w:val="20"/>
              </w:rPr>
            </w:pPr>
            <w:r w:rsidRPr="00BF6774">
              <w:rPr>
                <w:sz w:val="20"/>
                <w:szCs w:val="20"/>
              </w:rPr>
              <w:t>50 м, V класс</w:t>
            </w:r>
          </w:p>
        </w:tc>
      </w:tr>
      <w:tr w:rsidR="00506FEC" w:rsidRPr="00BF6774" w:rsidTr="006B332C">
        <w:trPr>
          <w:trHeight w:val="20"/>
          <w:jc w:val="center"/>
        </w:trPr>
        <w:tc>
          <w:tcPr>
            <w:tcW w:w="5000" w:type="pct"/>
            <w:gridSpan w:val="5"/>
            <w:shd w:val="clear" w:color="auto" w:fill="auto"/>
            <w:vAlign w:val="center"/>
          </w:tcPr>
          <w:p w:rsidR="00506FEC" w:rsidRPr="005D1443" w:rsidRDefault="00506FEC" w:rsidP="006B332C">
            <w:pPr>
              <w:spacing w:line="240" w:lineRule="auto"/>
              <w:jc w:val="center"/>
              <w:rPr>
                <w:b/>
                <w:sz w:val="20"/>
                <w:szCs w:val="20"/>
              </w:rPr>
            </w:pPr>
            <w:r w:rsidRPr="005D1443">
              <w:rPr>
                <w:b/>
                <w:sz w:val="20"/>
                <w:szCs w:val="20"/>
              </w:rPr>
              <w:t>Планируемые объекты</w:t>
            </w:r>
          </w:p>
        </w:tc>
      </w:tr>
      <w:tr w:rsidR="00506FEC" w:rsidRPr="00BF6774" w:rsidTr="006B332C">
        <w:trPr>
          <w:trHeight w:val="20"/>
          <w:jc w:val="center"/>
        </w:trPr>
        <w:tc>
          <w:tcPr>
            <w:tcW w:w="294" w:type="pct"/>
            <w:shd w:val="clear" w:color="auto" w:fill="auto"/>
          </w:tcPr>
          <w:p w:rsidR="00506FEC" w:rsidRPr="00BF6774" w:rsidRDefault="00506FEC" w:rsidP="006B332C">
            <w:pPr>
              <w:spacing w:line="240" w:lineRule="auto"/>
              <w:jc w:val="center"/>
              <w:rPr>
                <w:sz w:val="20"/>
                <w:szCs w:val="20"/>
              </w:rPr>
            </w:pPr>
            <w:r>
              <w:rPr>
                <w:sz w:val="20"/>
                <w:szCs w:val="20"/>
              </w:rPr>
              <w:t>17</w:t>
            </w:r>
          </w:p>
        </w:tc>
        <w:tc>
          <w:tcPr>
            <w:tcW w:w="1230" w:type="pct"/>
            <w:shd w:val="clear" w:color="auto" w:fill="auto"/>
          </w:tcPr>
          <w:p w:rsidR="00506FEC" w:rsidRPr="00BF6774" w:rsidRDefault="00506FEC" w:rsidP="006B332C">
            <w:pPr>
              <w:spacing w:line="240" w:lineRule="auto"/>
              <w:jc w:val="left"/>
              <w:rPr>
                <w:sz w:val="20"/>
                <w:szCs w:val="20"/>
              </w:rPr>
            </w:pPr>
            <w:r w:rsidRPr="00BF6774">
              <w:rPr>
                <w:sz w:val="20"/>
                <w:szCs w:val="20"/>
              </w:rPr>
              <w:t>ГРС «Идрица»</w:t>
            </w:r>
          </w:p>
        </w:tc>
        <w:tc>
          <w:tcPr>
            <w:tcW w:w="1377" w:type="pct"/>
          </w:tcPr>
          <w:p w:rsidR="00506FEC" w:rsidRPr="00BF6774" w:rsidRDefault="00506FEC" w:rsidP="006B332C">
            <w:pPr>
              <w:spacing w:line="240" w:lineRule="auto"/>
              <w:jc w:val="center"/>
              <w:rPr>
                <w:sz w:val="20"/>
                <w:szCs w:val="20"/>
              </w:rPr>
            </w:pPr>
            <w:r>
              <w:rPr>
                <w:sz w:val="20"/>
                <w:szCs w:val="20"/>
              </w:rPr>
              <w:t>р.п. Идрица</w:t>
            </w:r>
          </w:p>
        </w:tc>
        <w:tc>
          <w:tcPr>
            <w:tcW w:w="1086" w:type="pct"/>
          </w:tcPr>
          <w:p w:rsidR="00506FEC" w:rsidRPr="00BF6774" w:rsidRDefault="00506FEC" w:rsidP="006B332C">
            <w:pPr>
              <w:tabs>
                <w:tab w:val="center" w:pos="1155"/>
              </w:tabs>
              <w:spacing w:line="240" w:lineRule="auto"/>
              <w:jc w:val="left"/>
              <w:rPr>
                <w:sz w:val="20"/>
                <w:szCs w:val="20"/>
              </w:rPr>
            </w:pPr>
            <w:r w:rsidRPr="00BF6774">
              <w:rPr>
                <w:color w:val="000000"/>
                <w:sz w:val="20"/>
                <w:szCs w:val="20"/>
              </w:rPr>
              <w:t>Газораспределительные станции магистральных газопроводов с одоризационными установками меркаптана</w:t>
            </w:r>
          </w:p>
        </w:tc>
        <w:tc>
          <w:tcPr>
            <w:tcW w:w="1013" w:type="pct"/>
          </w:tcPr>
          <w:p w:rsidR="00506FEC" w:rsidRPr="00BF6774" w:rsidRDefault="00506FEC" w:rsidP="006B332C">
            <w:pPr>
              <w:spacing w:line="240" w:lineRule="auto"/>
              <w:jc w:val="left"/>
              <w:rPr>
                <w:sz w:val="20"/>
                <w:szCs w:val="20"/>
              </w:rPr>
            </w:pPr>
            <w:r w:rsidRPr="00BF6774">
              <w:rPr>
                <w:sz w:val="20"/>
                <w:szCs w:val="20"/>
              </w:rPr>
              <w:t>300 м, III класс</w:t>
            </w:r>
          </w:p>
        </w:tc>
      </w:tr>
    </w:tbl>
    <w:p w:rsidR="00506FEC" w:rsidRPr="00FE2410" w:rsidRDefault="00506FEC" w:rsidP="00506FEC">
      <w:pPr>
        <w:pStyle w:val="0212169"/>
        <w:rPr>
          <w:lang w:eastAsia="en-US"/>
        </w:rPr>
      </w:pPr>
      <w:r w:rsidRPr="00FE2410">
        <w:rPr>
          <w:lang w:eastAsia="en-US"/>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506FEC" w:rsidRPr="00FE2410" w:rsidRDefault="00506FEC" w:rsidP="0085477A">
      <w:pPr>
        <w:pStyle w:val="0212166"/>
      </w:pPr>
      <w:r w:rsidRPr="00FE2410">
        <w:t xml:space="preserve">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w:t>
      </w:r>
      <w:r w:rsidRPr="00FE2410">
        <w:lastRenderedPageBreak/>
        <w:t>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506FEC" w:rsidRPr="00FE2410" w:rsidRDefault="00506FEC" w:rsidP="0085477A">
      <w:pPr>
        <w:pStyle w:val="0212166"/>
      </w:pPr>
      <w:r w:rsidRPr="00FE2410">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506FEC" w:rsidRPr="00E46A83" w:rsidRDefault="00506FEC" w:rsidP="0085477A">
      <w:pPr>
        <w:pStyle w:val="0212166"/>
      </w:pPr>
      <w:r>
        <w:t xml:space="preserve">В санитарно-защитных зонах предприятий </w:t>
      </w:r>
      <w:r w:rsidRPr="00BF6774">
        <w:t xml:space="preserve">ООО «Надежда», ООО «Текерс-Идрица», ООО «Идрицкий </w:t>
      </w:r>
      <w:r>
        <w:t xml:space="preserve">деревообрабатывающий комбинат» находится </w:t>
      </w:r>
      <w:r w:rsidRPr="00BF6774">
        <w:t>жилая застройка</w:t>
      </w:r>
      <w:r>
        <w:t>, что не обеспечивает ее нормативного расположения.</w:t>
      </w:r>
    </w:p>
    <w:p w:rsidR="00506FEC" w:rsidRPr="00FE2410" w:rsidRDefault="00506FEC" w:rsidP="0085477A">
      <w:pPr>
        <w:pStyle w:val="0212166"/>
      </w:pPr>
      <w:r w:rsidRPr="00FE2410">
        <w:t>В зависимости от санитарной классификации предприятий, санитарно-защитная зона должна быть озеленена. В соответствии с СП 42.13330.2011, минимальную площадь озеленения санитарно-защитных зон следует принимать в зависимости от ширины санитарно-защитной зоны предприятия, %:</w:t>
      </w:r>
    </w:p>
    <w:p w:rsidR="00506FEC" w:rsidRPr="00806E33" w:rsidRDefault="00506FEC" w:rsidP="00506FEC">
      <w:pPr>
        <w:pStyle w:val="af3"/>
        <w:numPr>
          <w:ilvl w:val="0"/>
          <w:numId w:val="87"/>
        </w:numPr>
        <w:autoSpaceDE w:val="0"/>
        <w:autoSpaceDN w:val="0"/>
        <w:adjustRightInd w:val="0"/>
        <w:spacing w:line="276" w:lineRule="auto"/>
        <w:ind w:left="709" w:hanging="283"/>
        <w:rPr>
          <w:color w:val="000000"/>
          <w:szCs w:val="24"/>
        </w:rPr>
      </w:pPr>
      <w:r w:rsidRPr="00806E33">
        <w:rPr>
          <w:color w:val="000000"/>
          <w:szCs w:val="24"/>
        </w:rPr>
        <w:t>до 300 м ................................................... 60</w:t>
      </w:r>
      <w:r>
        <w:rPr>
          <w:color w:val="000000"/>
          <w:szCs w:val="24"/>
        </w:rPr>
        <w:t>;</w:t>
      </w:r>
    </w:p>
    <w:p w:rsidR="00506FEC" w:rsidRPr="00806E33" w:rsidRDefault="00506FEC" w:rsidP="00506FEC">
      <w:pPr>
        <w:pStyle w:val="af3"/>
        <w:numPr>
          <w:ilvl w:val="0"/>
          <w:numId w:val="87"/>
        </w:numPr>
        <w:autoSpaceDE w:val="0"/>
        <w:autoSpaceDN w:val="0"/>
        <w:adjustRightInd w:val="0"/>
        <w:spacing w:line="276" w:lineRule="auto"/>
        <w:ind w:left="709" w:hanging="283"/>
        <w:rPr>
          <w:color w:val="000000"/>
          <w:szCs w:val="24"/>
        </w:rPr>
      </w:pPr>
      <w:r w:rsidRPr="00806E33">
        <w:rPr>
          <w:color w:val="000000"/>
          <w:szCs w:val="24"/>
        </w:rPr>
        <w:t>св. 300 до 1000 м .................................... 50</w:t>
      </w:r>
      <w:r>
        <w:rPr>
          <w:color w:val="000000"/>
          <w:szCs w:val="24"/>
        </w:rPr>
        <w:t>;</w:t>
      </w:r>
    </w:p>
    <w:p w:rsidR="00506FEC" w:rsidRPr="00806E33" w:rsidRDefault="00506FEC" w:rsidP="00506FEC">
      <w:pPr>
        <w:pStyle w:val="af3"/>
        <w:numPr>
          <w:ilvl w:val="0"/>
          <w:numId w:val="87"/>
        </w:numPr>
        <w:autoSpaceDE w:val="0"/>
        <w:autoSpaceDN w:val="0"/>
        <w:adjustRightInd w:val="0"/>
        <w:spacing w:line="276" w:lineRule="auto"/>
        <w:ind w:left="709" w:hanging="283"/>
        <w:rPr>
          <w:color w:val="000000"/>
          <w:szCs w:val="24"/>
        </w:rPr>
      </w:pPr>
      <w:r w:rsidRPr="00806E33">
        <w:rPr>
          <w:color w:val="000000"/>
          <w:szCs w:val="24"/>
        </w:rPr>
        <w:t>св. 1000 до 3000 м .................................. 40</w:t>
      </w:r>
      <w:r>
        <w:rPr>
          <w:color w:val="000000"/>
          <w:szCs w:val="24"/>
        </w:rPr>
        <w:t>;</w:t>
      </w:r>
    </w:p>
    <w:p w:rsidR="00506FEC" w:rsidRPr="00806E33" w:rsidRDefault="00506FEC" w:rsidP="00506FEC">
      <w:pPr>
        <w:pStyle w:val="af3"/>
        <w:numPr>
          <w:ilvl w:val="0"/>
          <w:numId w:val="87"/>
        </w:numPr>
        <w:autoSpaceDE w:val="0"/>
        <w:autoSpaceDN w:val="0"/>
        <w:adjustRightInd w:val="0"/>
        <w:spacing w:line="276" w:lineRule="auto"/>
        <w:ind w:left="709" w:hanging="283"/>
        <w:rPr>
          <w:color w:val="000000"/>
          <w:szCs w:val="24"/>
        </w:rPr>
      </w:pPr>
      <w:r w:rsidRPr="00806E33">
        <w:rPr>
          <w:color w:val="000000"/>
          <w:szCs w:val="24"/>
        </w:rPr>
        <w:t>св. 3000 м ................................................ 20</w:t>
      </w:r>
      <w:r>
        <w:rPr>
          <w:color w:val="000000"/>
          <w:szCs w:val="24"/>
        </w:rPr>
        <w:t>.</w:t>
      </w:r>
    </w:p>
    <w:p w:rsidR="00506FEC" w:rsidRPr="00FE2410" w:rsidRDefault="00506FEC" w:rsidP="0085477A">
      <w:pPr>
        <w:pStyle w:val="0212166"/>
      </w:pPr>
      <w:r w:rsidRPr="00FE2410">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506FEC" w:rsidRPr="00FE2410" w:rsidRDefault="00506FEC" w:rsidP="0085477A">
      <w:pPr>
        <w:pStyle w:val="0212166"/>
      </w:pPr>
      <w:r w:rsidRPr="00FE2410">
        <w:t xml:space="preserve">Кроме стационарных источников, загрязнителем атмосферного воздуха в </w:t>
      </w:r>
      <w:r>
        <w:t>городском поселении</w:t>
      </w:r>
      <w:r w:rsidRPr="00FE2410">
        <w:t xml:space="preserve"> «Идрица» являются передвижные источники, в частности, автомобильный и железнодорожный транспорт. </w:t>
      </w:r>
    </w:p>
    <w:p w:rsidR="00506FEC" w:rsidRPr="00FE2410" w:rsidRDefault="00506FEC" w:rsidP="0085477A">
      <w:pPr>
        <w:pStyle w:val="0212166"/>
      </w:pPr>
      <w:r w:rsidRPr="00FE2410">
        <w:t>Основную долю в общем объеме выбросов загрязняющих веществ от автотранспорта составляет оксид углерода (до 76</w:t>
      </w:r>
      <w:r w:rsidR="00FA6960">
        <w:t xml:space="preserve"> </w:t>
      </w:r>
      <w:r w:rsidRPr="00FE2410">
        <w:t>%). В атмосферном воздухе присутствуют также взвешенные вещества, диоксид серы, диоксид углерода, диоксид азота, сажа, бензапирен, формальдегид.</w:t>
      </w:r>
    </w:p>
    <w:p w:rsidR="00506FEC" w:rsidRPr="00FE2410" w:rsidRDefault="00506FEC" w:rsidP="0085477A">
      <w:pPr>
        <w:pStyle w:val="0212166"/>
      </w:pPr>
      <w:r w:rsidRPr="00FE2410">
        <w:t>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w:t>
      </w:r>
    </w:p>
    <w:p w:rsidR="00506FEC" w:rsidRPr="00BF6774" w:rsidRDefault="00506FEC" w:rsidP="00506FEC">
      <w:pPr>
        <w:pStyle w:val="0212169"/>
        <w:spacing w:before="0"/>
      </w:pPr>
      <w:r w:rsidRPr="00BF6774">
        <w:t xml:space="preserve">Территорию </w:t>
      </w:r>
      <w:r>
        <w:t>городского поселения</w:t>
      </w:r>
      <w:r w:rsidRPr="00BF6774">
        <w:t xml:space="preserve"> «Идрица» пересекает железнодорожная магистраль Москва – Ржев – Великие Луки – Рига. В соответствии с п. 8.20 СП 42.13330.2011 жилую застройку необходимо отделять от железных дорог санитарно-защитной зоной шириной не менее 100 м, считая от оси крайнего железнодорожного пути.</w:t>
      </w:r>
    </w:p>
    <w:p w:rsidR="00506FEC" w:rsidRPr="00BF6774" w:rsidRDefault="00506FEC" w:rsidP="0085477A">
      <w:pPr>
        <w:pStyle w:val="0212166"/>
      </w:pPr>
      <w:r>
        <w:t>На</w:t>
      </w:r>
      <w:r w:rsidRPr="00BF6774">
        <w:t xml:space="preserve"> территории </w:t>
      </w:r>
      <w:r>
        <w:t>городского поселения</w:t>
      </w:r>
      <w:r w:rsidRPr="00BF6774">
        <w:t xml:space="preserve"> «Идрица» проектируется магистральный газопровод отвод к ГРС «Идрица»</w:t>
      </w:r>
      <w:r>
        <w:t>.</w:t>
      </w:r>
    </w:p>
    <w:p w:rsidR="00506FEC" w:rsidRPr="00BF6774" w:rsidRDefault="00506FEC" w:rsidP="0085477A">
      <w:pPr>
        <w:pStyle w:val="0212166"/>
      </w:pPr>
      <w:r w:rsidRPr="00BF6774">
        <w:t>Для магистральных трубопроводов устанавливаются минимальные расстояния до застройки в соответствии с СНиП 2.05.06-85* «Магистральные трубопроводы»:</w:t>
      </w:r>
    </w:p>
    <w:p w:rsidR="00506FEC" w:rsidRPr="00A13AA3" w:rsidRDefault="00506FEC" w:rsidP="00506FEC">
      <w:pPr>
        <w:pStyle w:val="af3"/>
        <w:numPr>
          <w:ilvl w:val="0"/>
          <w:numId w:val="96"/>
        </w:numPr>
        <w:autoSpaceDE w:val="0"/>
        <w:autoSpaceDN w:val="0"/>
        <w:adjustRightInd w:val="0"/>
        <w:spacing w:line="276" w:lineRule="auto"/>
        <w:ind w:left="709" w:hanging="283"/>
        <w:rPr>
          <w:color w:val="000000"/>
          <w:szCs w:val="24"/>
        </w:rPr>
      </w:pPr>
      <w:r w:rsidRPr="00A13AA3">
        <w:rPr>
          <w:color w:val="000000"/>
          <w:szCs w:val="24"/>
        </w:rPr>
        <w:t>от магистрального газопровода отвода – 75 м;</w:t>
      </w:r>
    </w:p>
    <w:p w:rsidR="00506FEC" w:rsidRPr="00A13AA3" w:rsidRDefault="00506FEC" w:rsidP="00506FEC">
      <w:pPr>
        <w:pStyle w:val="af3"/>
        <w:numPr>
          <w:ilvl w:val="0"/>
          <w:numId w:val="96"/>
        </w:numPr>
        <w:autoSpaceDE w:val="0"/>
        <w:autoSpaceDN w:val="0"/>
        <w:adjustRightInd w:val="0"/>
        <w:spacing w:line="276" w:lineRule="auto"/>
        <w:ind w:left="709" w:hanging="283"/>
        <w:rPr>
          <w:color w:val="000000"/>
          <w:szCs w:val="24"/>
        </w:rPr>
      </w:pPr>
      <w:r w:rsidRPr="00A13AA3">
        <w:rPr>
          <w:color w:val="000000"/>
          <w:szCs w:val="24"/>
        </w:rPr>
        <w:t>от ГРС «Идрица» – 100 м.</w:t>
      </w:r>
    </w:p>
    <w:p w:rsidR="00506FEC" w:rsidRPr="00BF6774" w:rsidRDefault="00506FEC" w:rsidP="0085477A">
      <w:pPr>
        <w:pStyle w:val="0212166"/>
      </w:pPr>
      <w:r w:rsidRPr="00BF6774">
        <w:lastRenderedPageBreak/>
        <w:t xml:space="preserve">Для исключения возможности повреждения магистрального трубопровода (при любом виде их прокладки) устанавливаются охранные зоны. Размеры охранных зон трубопровода определяются Правилами охраны магистральных трубопроводов (утв. </w:t>
      </w:r>
      <w:r>
        <w:t>п</w:t>
      </w:r>
      <w:r w:rsidRPr="00BF6774">
        <w:t>остановлением Госгортехнадзора России от 22 апреля 1992 г.) в размере 25 м от оси трубопровода, от ГРС – 100 м во все стороны.</w:t>
      </w:r>
    </w:p>
    <w:p w:rsidR="00506FEC" w:rsidRPr="00BF6774" w:rsidRDefault="00506FEC" w:rsidP="0085477A">
      <w:pPr>
        <w:pStyle w:val="0212166"/>
      </w:pPr>
      <w:r w:rsidRPr="00BF6774">
        <w:t>В соответствии с п.</w:t>
      </w:r>
      <w:r>
        <w:t xml:space="preserve"> </w:t>
      </w:r>
      <w:r w:rsidRPr="00BF6774">
        <w:t>7.1.1 СанПиН 2.2.1/2.1.1.1200-03 газораспределительные станции магистральных газопроводов с одоризационными установками меркаптана относятся к химич</w:t>
      </w:r>
      <w:r>
        <w:t xml:space="preserve">еским объектам и производствам </w:t>
      </w:r>
      <w:r w:rsidRPr="00BF6774">
        <w:rPr>
          <w:lang w:val="en-US"/>
        </w:rPr>
        <w:t>III</w:t>
      </w:r>
      <w:r w:rsidRPr="00BF6774">
        <w:t xml:space="preserve"> класса опасности с СЗЗ 300 м.</w:t>
      </w:r>
    </w:p>
    <w:p w:rsidR="00506FEC" w:rsidRPr="00BF6774" w:rsidRDefault="00506FEC" w:rsidP="00506FEC">
      <w:pPr>
        <w:autoSpaceDE w:val="0"/>
        <w:autoSpaceDN w:val="0"/>
        <w:adjustRightInd w:val="0"/>
        <w:spacing w:line="300" w:lineRule="auto"/>
        <w:jc w:val="right"/>
        <w:rPr>
          <w:color w:val="000000"/>
          <w:szCs w:val="24"/>
        </w:rPr>
      </w:pPr>
      <w:r w:rsidRPr="00BF6774">
        <w:rPr>
          <w:color w:val="000000"/>
          <w:szCs w:val="24"/>
        </w:rPr>
        <w:t>Таблица 2.3.</w:t>
      </w:r>
      <w:r>
        <w:rPr>
          <w:color w:val="000000"/>
          <w:szCs w:val="24"/>
        </w:rPr>
        <w:t>3</w:t>
      </w:r>
    </w:p>
    <w:p w:rsidR="00506FEC" w:rsidRPr="00BF6774" w:rsidRDefault="00506FEC" w:rsidP="00506FEC">
      <w:pPr>
        <w:autoSpaceDE w:val="0"/>
        <w:autoSpaceDN w:val="0"/>
        <w:adjustRightInd w:val="0"/>
        <w:spacing w:line="300" w:lineRule="auto"/>
        <w:jc w:val="center"/>
        <w:rPr>
          <w:color w:val="000000"/>
          <w:szCs w:val="24"/>
        </w:rPr>
      </w:pPr>
      <w:r w:rsidRPr="00BF6774">
        <w:rPr>
          <w:color w:val="000000"/>
          <w:szCs w:val="24"/>
        </w:rPr>
        <w:t>Режим использования санитарного разрыва и охранной зоны магистрального трубопровода</w:t>
      </w:r>
    </w:p>
    <w:tbl>
      <w:tblPr>
        <w:tblStyle w:val="2f6"/>
        <w:tblW w:w="5000" w:type="pct"/>
        <w:tblBorders>
          <w:bottom w:val="none" w:sz="0" w:space="0" w:color="auto"/>
        </w:tblBorders>
        <w:tblLook w:val="04A0"/>
      </w:tblPr>
      <w:tblGrid>
        <w:gridCol w:w="1946"/>
        <w:gridCol w:w="5525"/>
        <w:gridCol w:w="2666"/>
      </w:tblGrid>
      <w:tr w:rsidR="00506FEC" w:rsidRPr="00BF6774" w:rsidTr="006B332C">
        <w:trPr>
          <w:tblHeader/>
        </w:trPr>
        <w:tc>
          <w:tcPr>
            <w:tcW w:w="960" w:type="pct"/>
            <w:vAlign w:val="center"/>
          </w:tcPr>
          <w:p w:rsidR="00506FEC" w:rsidRPr="00BF6774" w:rsidRDefault="00506FEC" w:rsidP="006B332C">
            <w:pPr>
              <w:spacing w:line="240" w:lineRule="auto"/>
              <w:jc w:val="center"/>
              <w:rPr>
                <w:b/>
                <w:sz w:val="20"/>
                <w:szCs w:val="20"/>
              </w:rPr>
            </w:pPr>
            <w:r w:rsidRPr="00BF6774">
              <w:rPr>
                <w:b/>
                <w:sz w:val="20"/>
                <w:szCs w:val="20"/>
              </w:rPr>
              <w:t>Название зоны</w:t>
            </w:r>
          </w:p>
        </w:tc>
        <w:tc>
          <w:tcPr>
            <w:tcW w:w="2725" w:type="pct"/>
            <w:vAlign w:val="center"/>
          </w:tcPr>
          <w:p w:rsidR="00506FEC" w:rsidRPr="00BF6774" w:rsidRDefault="00506FEC" w:rsidP="006B332C">
            <w:pPr>
              <w:spacing w:line="240" w:lineRule="auto"/>
              <w:jc w:val="center"/>
              <w:rPr>
                <w:b/>
                <w:sz w:val="20"/>
                <w:szCs w:val="20"/>
              </w:rPr>
            </w:pPr>
            <w:r w:rsidRPr="00BF6774">
              <w:rPr>
                <w:b/>
                <w:sz w:val="20"/>
                <w:szCs w:val="20"/>
              </w:rPr>
              <w:t>Режим использования указанной зоны</w:t>
            </w:r>
          </w:p>
        </w:tc>
        <w:tc>
          <w:tcPr>
            <w:tcW w:w="1315" w:type="pct"/>
            <w:vAlign w:val="center"/>
          </w:tcPr>
          <w:p w:rsidR="00506FEC" w:rsidRPr="00BF6774" w:rsidRDefault="00506FEC" w:rsidP="006B332C">
            <w:pPr>
              <w:spacing w:line="240" w:lineRule="auto"/>
              <w:jc w:val="center"/>
              <w:rPr>
                <w:b/>
                <w:sz w:val="20"/>
                <w:szCs w:val="20"/>
              </w:rPr>
            </w:pPr>
            <w:r w:rsidRPr="00BF6774">
              <w:rPr>
                <w:b/>
                <w:sz w:val="20"/>
                <w:szCs w:val="20"/>
              </w:rPr>
              <w:t>Нормативные документы, регулирующие разрешенное использование</w:t>
            </w:r>
          </w:p>
        </w:tc>
      </w:tr>
    </w:tbl>
    <w:p w:rsidR="00506FEC" w:rsidRPr="00BF6774" w:rsidRDefault="00506FEC" w:rsidP="00506FEC">
      <w:pPr>
        <w:autoSpaceDE w:val="0"/>
        <w:autoSpaceDN w:val="0"/>
        <w:adjustRightInd w:val="0"/>
        <w:spacing w:line="14" w:lineRule="auto"/>
        <w:jc w:val="center"/>
        <w:rPr>
          <w:color w:val="000000"/>
          <w:sz w:val="20"/>
          <w:szCs w:val="20"/>
        </w:rPr>
      </w:pPr>
    </w:p>
    <w:tbl>
      <w:tblPr>
        <w:tblStyle w:val="2f6"/>
        <w:tblW w:w="5000" w:type="pct"/>
        <w:tblLook w:val="04A0"/>
      </w:tblPr>
      <w:tblGrid>
        <w:gridCol w:w="1946"/>
        <w:gridCol w:w="5525"/>
        <w:gridCol w:w="2666"/>
      </w:tblGrid>
      <w:tr w:rsidR="00506FEC" w:rsidRPr="00BF6774" w:rsidTr="006B332C">
        <w:trPr>
          <w:tblHeader/>
        </w:trPr>
        <w:tc>
          <w:tcPr>
            <w:tcW w:w="960" w:type="pct"/>
          </w:tcPr>
          <w:p w:rsidR="00506FEC" w:rsidRPr="00BF6774" w:rsidRDefault="00506FEC" w:rsidP="006B332C">
            <w:pPr>
              <w:spacing w:line="240" w:lineRule="auto"/>
              <w:jc w:val="center"/>
              <w:rPr>
                <w:b/>
                <w:sz w:val="20"/>
                <w:szCs w:val="20"/>
              </w:rPr>
            </w:pPr>
            <w:r w:rsidRPr="00BF6774">
              <w:rPr>
                <w:b/>
                <w:sz w:val="20"/>
                <w:szCs w:val="20"/>
              </w:rPr>
              <w:t>1</w:t>
            </w:r>
          </w:p>
        </w:tc>
        <w:tc>
          <w:tcPr>
            <w:tcW w:w="2725" w:type="pct"/>
          </w:tcPr>
          <w:p w:rsidR="00506FEC" w:rsidRPr="00BF6774" w:rsidRDefault="00506FEC" w:rsidP="006B332C">
            <w:pPr>
              <w:spacing w:line="240" w:lineRule="auto"/>
              <w:jc w:val="center"/>
              <w:rPr>
                <w:b/>
                <w:sz w:val="20"/>
                <w:szCs w:val="20"/>
              </w:rPr>
            </w:pPr>
            <w:r w:rsidRPr="00BF6774">
              <w:rPr>
                <w:b/>
                <w:sz w:val="20"/>
                <w:szCs w:val="20"/>
              </w:rPr>
              <w:t>2</w:t>
            </w:r>
          </w:p>
        </w:tc>
        <w:tc>
          <w:tcPr>
            <w:tcW w:w="1315" w:type="pct"/>
          </w:tcPr>
          <w:p w:rsidR="00506FEC" w:rsidRPr="00BF6774" w:rsidRDefault="00506FEC" w:rsidP="006B332C">
            <w:pPr>
              <w:spacing w:line="240" w:lineRule="auto"/>
              <w:jc w:val="center"/>
              <w:rPr>
                <w:b/>
                <w:sz w:val="20"/>
                <w:szCs w:val="20"/>
              </w:rPr>
            </w:pPr>
            <w:r w:rsidRPr="00BF6774">
              <w:rPr>
                <w:b/>
                <w:sz w:val="20"/>
                <w:szCs w:val="20"/>
              </w:rPr>
              <w:t>3</w:t>
            </w:r>
          </w:p>
        </w:tc>
      </w:tr>
      <w:tr w:rsidR="00506FEC" w:rsidRPr="00BF6774" w:rsidTr="006B332C">
        <w:tc>
          <w:tcPr>
            <w:tcW w:w="960" w:type="pct"/>
          </w:tcPr>
          <w:p w:rsidR="00506FEC" w:rsidRPr="00BF6774" w:rsidRDefault="00506FEC" w:rsidP="006B332C">
            <w:pPr>
              <w:spacing w:line="240" w:lineRule="auto"/>
              <w:jc w:val="left"/>
              <w:rPr>
                <w:sz w:val="20"/>
                <w:szCs w:val="20"/>
              </w:rPr>
            </w:pPr>
            <w:r w:rsidRPr="00BF6774">
              <w:rPr>
                <w:sz w:val="20"/>
                <w:szCs w:val="20"/>
              </w:rPr>
              <w:t>Минимальное расстояние до застройки</w:t>
            </w:r>
          </w:p>
        </w:tc>
        <w:tc>
          <w:tcPr>
            <w:tcW w:w="2725" w:type="pct"/>
          </w:tcPr>
          <w:p w:rsidR="00506FEC" w:rsidRPr="00BF6774" w:rsidRDefault="00506FEC" w:rsidP="006B332C">
            <w:pPr>
              <w:spacing w:line="240" w:lineRule="auto"/>
              <w:jc w:val="left"/>
              <w:rPr>
                <w:sz w:val="20"/>
                <w:szCs w:val="20"/>
              </w:rPr>
            </w:pPr>
            <w:r w:rsidRPr="00BF6774">
              <w:rPr>
                <w:sz w:val="20"/>
                <w:szCs w:val="20"/>
              </w:rPr>
              <w:t>Не допускается размещение:</w:t>
            </w:r>
          </w:p>
          <w:p w:rsidR="00506FEC" w:rsidRPr="00BF6774" w:rsidRDefault="00506FEC" w:rsidP="006B332C">
            <w:pPr>
              <w:spacing w:line="240" w:lineRule="auto"/>
              <w:jc w:val="left"/>
              <w:rPr>
                <w:sz w:val="20"/>
                <w:szCs w:val="20"/>
              </w:rPr>
            </w:pPr>
            <w:r w:rsidRPr="00BF6774">
              <w:rPr>
                <w:sz w:val="20"/>
                <w:szCs w:val="20"/>
              </w:rPr>
              <w:t>- городов и других населенных пунктов;</w:t>
            </w:r>
          </w:p>
          <w:p w:rsidR="00506FEC" w:rsidRPr="00BF6774" w:rsidRDefault="00506FEC" w:rsidP="006B332C">
            <w:pPr>
              <w:spacing w:line="240" w:lineRule="auto"/>
              <w:jc w:val="left"/>
              <w:rPr>
                <w:sz w:val="20"/>
                <w:szCs w:val="20"/>
              </w:rPr>
            </w:pPr>
            <w:r w:rsidRPr="00BF6774">
              <w:rPr>
                <w:sz w:val="20"/>
                <w:szCs w:val="20"/>
              </w:rPr>
              <w:t>- коллективных садов с дачными домиками;</w:t>
            </w:r>
          </w:p>
          <w:p w:rsidR="00506FEC" w:rsidRPr="00BF6774" w:rsidRDefault="00506FEC" w:rsidP="006B332C">
            <w:pPr>
              <w:spacing w:line="240" w:lineRule="auto"/>
              <w:jc w:val="left"/>
              <w:rPr>
                <w:sz w:val="20"/>
                <w:szCs w:val="20"/>
              </w:rPr>
            </w:pPr>
            <w:r w:rsidRPr="00BF6774">
              <w:rPr>
                <w:sz w:val="20"/>
                <w:szCs w:val="20"/>
              </w:rPr>
              <w:t>- отдельных промышленных и сельскохозяйственных предприятий;</w:t>
            </w:r>
          </w:p>
          <w:p w:rsidR="00506FEC" w:rsidRPr="00BF6774" w:rsidRDefault="00506FEC" w:rsidP="006B332C">
            <w:pPr>
              <w:spacing w:line="240" w:lineRule="auto"/>
              <w:jc w:val="left"/>
              <w:rPr>
                <w:sz w:val="20"/>
                <w:szCs w:val="20"/>
              </w:rPr>
            </w:pPr>
            <w:r w:rsidRPr="00BF6774">
              <w:rPr>
                <w:sz w:val="20"/>
                <w:szCs w:val="20"/>
              </w:rPr>
              <w:t>- птицефабрик, тепличных комбинатов и хозяйств;</w:t>
            </w:r>
          </w:p>
          <w:p w:rsidR="00506FEC" w:rsidRPr="00BF6774" w:rsidRDefault="00506FEC" w:rsidP="006B332C">
            <w:pPr>
              <w:spacing w:line="240" w:lineRule="auto"/>
              <w:jc w:val="left"/>
              <w:rPr>
                <w:sz w:val="20"/>
                <w:szCs w:val="20"/>
              </w:rPr>
            </w:pPr>
            <w:r w:rsidRPr="00BF6774">
              <w:rPr>
                <w:sz w:val="20"/>
                <w:szCs w:val="20"/>
              </w:rPr>
              <w:t>- молокозаводов;</w:t>
            </w:r>
          </w:p>
          <w:p w:rsidR="00506FEC" w:rsidRPr="00BF6774" w:rsidRDefault="00506FEC" w:rsidP="006B332C">
            <w:pPr>
              <w:spacing w:line="240" w:lineRule="auto"/>
              <w:jc w:val="left"/>
              <w:rPr>
                <w:sz w:val="20"/>
                <w:szCs w:val="20"/>
              </w:rPr>
            </w:pPr>
            <w:r w:rsidRPr="00BF6774">
              <w:rPr>
                <w:sz w:val="20"/>
                <w:szCs w:val="20"/>
              </w:rPr>
              <w:t>- карьеров разработки полезных ископаемых;</w:t>
            </w:r>
          </w:p>
          <w:p w:rsidR="00506FEC" w:rsidRPr="00BF6774" w:rsidRDefault="00506FEC" w:rsidP="006B332C">
            <w:pPr>
              <w:spacing w:line="240" w:lineRule="auto"/>
              <w:jc w:val="left"/>
              <w:rPr>
                <w:sz w:val="20"/>
                <w:szCs w:val="20"/>
              </w:rPr>
            </w:pPr>
            <w:r w:rsidRPr="00BF6774">
              <w:rPr>
                <w:sz w:val="20"/>
                <w:szCs w:val="20"/>
              </w:rPr>
              <w:t>- гаражей и открытых стоянок для автомобилей;</w:t>
            </w:r>
          </w:p>
          <w:p w:rsidR="00506FEC" w:rsidRPr="00BF6774" w:rsidRDefault="00506FEC" w:rsidP="006B332C">
            <w:pPr>
              <w:spacing w:line="240" w:lineRule="auto"/>
              <w:jc w:val="left"/>
              <w:rPr>
                <w:sz w:val="20"/>
                <w:szCs w:val="20"/>
              </w:rPr>
            </w:pPr>
            <w:r w:rsidRPr="00BF6774">
              <w:rPr>
                <w:sz w:val="20"/>
                <w:szCs w:val="20"/>
              </w:rPr>
              <w:t>- отдельно стоящих зданий с массовым скоплением людей (школ, больниц, детских садов, вокзалов и т.д.);</w:t>
            </w:r>
          </w:p>
          <w:p w:rsidR="00506FEC" w:rsidRPr="00BF6774" w:rsidRDefault="00506FEC" w:rsidP="006B332C">
            <w:pPr>
              <w:spacing w:line="240" w:lineRule="auto"/>
              <w:jc w:val="left"/>
              <w:rPr>
                <w:sz w:val="20"/>
                <w:szCs w:val="20"/>
              </w:rPr>
            </w:pPr>
            <w:r w:rsidRPr="00BF6774">
              <w:rPr>
                <w:sz w:val="20"/>
                <w:szCs w:val="20"/>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rsidR="00506FEC" w:rsidRPr="00BF6774" w:rsidRDefault="00506FEC" w:rsidP="006B332C">
            <w:pPr>
              <w:spacing w:line="240" w:lineRule="auto"/>
              <w:jc w:val="left"/>
              <w:rPr>
                <w:sz w:val="20"/>
                <w:szCs w:val="20"/>
              </w:rPr>
            </w:pPr>
            <w:r w:rsidRPr="00BF6774">
              <w:rPr>
                <w:sz w:val="20"/>
                <w:szCs w:val="20"/>
              </w:rPr>
              <w:t>- очистных сооружений и насосных станций водопроводных;</w:t>
            </w:r>
          </w:p>
          <w:p w:rsidR="00506FEC" w:rsidRPr="00BF6774" w:rsidRDefault="00506FEC" w:rsidP="006B332C">
            <w:pPr>
              <w:spacing w:line="240" w:lineRule="auto"/>
              <w:jc w:val="left"/>
              <w:rPr>
                <w:sz w:val="20"/>
                <w:szCs w:val="20"/>
              </w:rPr>
            </w:pPr>
            <w:r w:rsidRPr="00BF6774">
              <w:rPr>
                <w:sz w:val="20"/>
                <w:szCs w:val="20"/>
              </w:rPr>
              <w:t>- складов легковоспламеняющихся и горючих жидкостей и газов с объемом хранения свыше 1000 м3; автозаправочных станций и пр.</w:t>
            </w:r>
          </w:p>
        </w:tc>
        <w:tc>
          <w:tcPr>
            <w:tcW w:w="1315" w:type="pct"/>
          </w:tcPr>
          <w:p w:rsidR="00506FEC" w:rsidRPr="00BF6774" w:rsidRDefault="004B51C1" w:rsidP="004B51C1">
            <w:pPr>
              <w:spacing w:line="240" w:lineRule="auto"/>
              <w:jc w:val="left"/>
              <w:rPr>
                <w:sz w:val="20"/>
                <w:szCs w:val="20"/>
              </w:rPr>
            </w:pPr>
            <w:r>
              <w:rPr>
                <w:sz w:val="20"/>
                <w:szCs w:val="20"/>
              </w:rPr>
              <w:t>«</w:t>
            </w:r>
            <w:r w:rsidR="00093474" w:rsidRPr="00093474">
              <w:rPr>
                <w:sz w:val="20"/>
                <w:szCs w:val="20"/>
              </w:rPr>
              <w:t>СП 36.13330.2012. Свод правил. Магистральные трубопроводы. Актуализированная редакция СНиП 2.05.06-85*</w:t>
            </w:r>
            <w:r>
              <w:rPr>
                <w:sz w:val="20"/>
                <w:szCs w:val="20"/>
              </w:rPr>
              <w:t>»</w:t>
            </w:r>
            <w:r w:rsidR="00093474" w:rsidRPr="00093474">
              <w:rPr>
                <w:sz w:val="20"/>
                <w:szCs w:val="20"/>
              </w:rPr>
              <w:t xml:space="preserve"> (утв. Приказом </w:t>
            </w:r>
            <w:r w:rsidR="002F435A">
              <w:rPr>
                <w:sz w:val="20"/>
                <w:szCs w:val="20"/>
              </w:rPr>
              <w:t xml:space="preserve">Госстроя от 25.12.2012 </w:t>
            </w:r>
            <w:r>
              <w:rPr>
                <w:sz w:val="20"/>
                <w:szCs w:val="20"/>
              </w:rPr>
              <w:t>№</w:t>
            </w:r>
            <w:r w:rsidR="002F435A">
              <w:rPr>
                <w:sz w:val="20"/>
                <w:szCs w:val="20"/>
              </w:rPr>
              <w:t xml:space="preserve"> 108/ГС</w:t>
            </w:r>
            <w:r w:rsidR="00506FEC">
              <w:rPr>
                <w:sz w:val="20"/>
                <w:szCs w:val="20"/>
              </w:rPr>
              <w:t>)</w:t>
            </w:r>
          </w:p>
        </w:tc>
      </w:tr>
      <w:tr w:rsidR="00506FEC" w:rsidRPr="00BF6774" w:rsidTr="006B332C">
        <w:tc>
          <w:tcPr>
            <w:tcW w:w="960" w:type="pct"/>
          </w:tcPr>
          <w:p w:rsidR="00506FEC" w:rsidRPr="00BF6774" w:rsidRDefault="00506FEC" w:rsidP="006B332C">
            <w:pPr>
              <w:spacing w:line="240" w:lineRule="auto"/>
              <w:jc w:val="left"/>
              <w:rPr>
                <w:sz w:val="20"/>
                <w:szCs w:val="20"/>
              </w:rPr>
            </w:pPr>
            <w:r w:rsidRPr="00BF6774">
              <w:rPr>
                <w:sz w:val="20"/>
                <w:szCs w:val="20"/>
              </w:rPr>
              <w:t>Охранные зоны магистрального трубопроводного транспорта</w:t>
            </w:r>
          </w:p>
        </w:tc>
        <w:tc>
          <w:tcPr>
            <w:tcW w:w="2725" w:type="pct"/>
          </w:tcPr>
          <w:p w:rsidR="00506FEC" w:rsidRPr="00BF6774" w:rsidRDefault="00506FEC" w:rsidP="006B332C">
            <w:pPr>
              <w:spacing w:line="240" w:lineRule="auto"/>
              <w:jc w:val="left"/>
              <w:rPr>
                <w:sz w:val="20"/>
                <w:szCs w:val="20"/>
              </w:rPr>
            </w:pPr>
            <w:r w:rsidRPr="00BF6774">
              <w:rPr>
                <w:sz w:val="20"/>
                <w:szCs w:val="20"/>
              </w:rPr>
              <w:t xml:space="preserve">В охранных зонах трубопроводов без письменного разрешения предприятий трубопроводного транспорта запрещается: </w:t>
            </w:r>
          </w:p>
          <w:p w:rsidR="00506FEC" w:rsidRPr="00BF6774" w:rsidRDefault="00506FEC" w:rsidP="006B332C">
            <w:pPr>
              <w:spacing w:line="240" w:lineRule="auto"/>
              <w:jc w:val="left"/>
              <w:rPr>
                <w:sz w:val="20"/>
                <w:szCs w:val="20"/>
              </w:rPr>
            </w:pPr>
            <w:r w:rsidRPr="00BF6774">
              <w:rPr>
                <w:sz w:val="20"/>
                <w:szCs w:val="20"/>
              </w:rPr>
              <w:t xml:space="preserve">- возводить любые постройки и сооружения, </w:t>
            </w:r>
          </w:p>
          <w:p w:rsidR="00506FEC" w:rsidRPr="00BF6774" w:rsidRDefault="00506FEC" w:rsidP="006B332C">
            <w:pPr>
              <w:spacing w:line="240" w:lineRule="auto"/>
              <w:jc w:val="left"/>
              <w:rPr>
                <w:sz w:val="20"/>
                <w:szCs w:val="20"/>
              </w:rPr>
            </w:pPr>
            <w:r w:rsidRPr="00BF6774">
              <w:rPr>
                <w:sz w:val="20"/>
                <w:szCs w:val="20"/>
              </w:rPr>
              <w:t>-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506FEC" w:rsidRPr="00BF6774" w:rsidRDefault="00506FEC" w:rsidP="006B332C">
            <w:pPr>
              <w:spacing w:line="240" w:lineRule="auto"/>
              <w:jc w:val="left"/>
              <w:rPr>
                <w:sz w:val="20"/>
                <w:szCs w:val="20"/>
              </w:rPr>
            </w:pPr>
            <w:r w:rsidRPr="00BF6774">
              <w:rPr>
                <w:sz w:val="20"/>
                <w:szCs w:val="20"/>
              </w:rPr>
              <w:t xml:space="preserve">- сооружать проезды и переезды через трассы трубопроводов, </w:t>
            </w:r>
          </w:p>
          <w:p w:rsidR="00506FEC" w:rsidRPr="00BF6774" w:rsidRDefault="00506FEC" w:rsidP="006B332C">
            <w:pPr>
              <w:spacing w:line="240" w:lineRule="auto"/>
              <w:jc w:val="left"/>
              <w:rPr>
                <w:sz w:val="20"/>
                <w:szCs w:val="20"/>
              </w:rPr>
            </w:pPr>
            <w:r w:rsidRPr="00BF6774">
              <w:rPr>
                <w:sz w:val="20"/>
                <w:szCs w:val="20"/>
              </w:rPr>
              <w:t xml:space="preserve">- устраивать стоянки автомобильного транспорта, тракторов и механизмов, размещать сады и огороды; </w:t>
            </w:r>
          </w:p>
          <w:p w:rsidR="00506FEC" w:rsidRPr="00BF6774" w:rsidRDefault="00506FEC" w:rsidP="006B332C">
            <w:pPr>
              <w:spacing w:line="240" w:lineRule="auto"/>
              <w:jc w:val="left"/>
              <w:rPr>
                <w:sz w:val="20"/>
                <w:szCs w:val="20"/>
              </w:rPr>
            </w:pPr>
            <w:r w:rsidRPr="00BF6774">
              <w:rPr>
                <w:sz w:val="20"/>
                <w:szCs w:val="20"/>
              </w:rPr>
              <w:t xml:space="preserve">- производить мелиоративные земляные работы, сооружать оросительные и осушительные системы; </w:t>
            </w:r>
          </w:p>
          <w:p w:rsidR="00506FEC" w:rsidRPr="00BF6774" w:rsidRDefault="00506FEC" w:rsidP="006B332C">
            <w:pPr>
              <w:spacing w:line="240" w:lineRule="auto"/>
              <w:jc w:val="left"/>
              <w:rPr>
                <w:sz w:val="20"/>
                <w:szCs w:val="20"/>
              </w:rPr>
            </w:pPr>
            <w:r w:rsidRPr="00BF6774">
              <w:rPr>
                <w:sz w:val="20"/>
                <w:szCs w:val="20"/>
              </w:rPr>
              <w:t>- производить всякого рода открытые и подземные, горные, строительные, монтажные и взрывные работы, планировку грунта, др.;</w:t>
            </w:r>
          </w:p>
          <w:p w:rsidR="00506FEC" w:rsidRPr="00BF6774" w:rsidRDefault="00506FEC" w:rsidP="006B332C">
            <w:pPr>
              <w:spacing w:line="240" w:lineRule="auto"/>
              <w:jc w:val="left"/>
              <w:rPr>
                <w:sz w:val="20"/>
                <w:szCs w:val="20"/>
              </w:rPr>
            </w:pPr>
            <w:r w:rsidRPr="00BF6774">
              <w:rPr>
                <w:sz w:val="20"/>
                <w:szCs w:val="20"/>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tc>
        <w:tc>
          <w:tcPr>
            <w:tcW w:w="1315" w:type="pct"/>
          </w:tcPr>
          <w:p w:rsidR="00506FEC" w:rsidRPr="00BF6774" w:rsidRDefault="00506FEC" w:rsidP="006B332C">
            <w:pPr>
              <w:spacing w:line="240" w:lineRule="auto"/>
              <w:jc w:val="left"/>
              <w:rPr>
                <w:sz w:val="20"/>
                <w:szCs w:val="20"/>
              </w:rPr>
            </w:pPr>
            <w:r w:rsidRPr="00BF6774">
              <w:rPr>
                <w:sz w:val="20"/>
                <w:szCs w:val="20"/>
              </w:rPr>
              <w:t xml:space="preserve">Правила охраны магистральных трубопроводов </w:t>
            </w:r>
            <w:r>
              <w:rPr>
                <w:sz w:val="20"/>
                <w:szCs w:val="20"/>
              </w:rPr>
              <w:br/>
            </w:r>
            <w:r w:rsidRPr="00BF6774">
              <w:rPr>
                <w:sz w:val="20"/>
                <w:szCs w:val="20"/>
              </w:rPr>
              <w:t xml:space="preserve">(утв. </w:t>
            </w:r>
            <w:r>
              <w:rPr>
                <w:sz w:val="20"/>
                <w:szCs w:val="20"/>
              </w:rPr>
              <w:t>п</w:t>
            </w:r>
            <w:r w:rsidRPr="00BF6774">
              <w:rPr>
                <w:sz w:val="20"/>
                <w:szCs w:val="20"/>
              </w:rPr>
              <w:t>остановлением Госгорт</w:t>
            </w:r>
            <w:r>
              <w:rPr>
                <w:sz w:val="20"/>
                <w:szCs w:val="20"/>
              </w:rPr>
              <w:t>ехнадзора России от 22.04.1992)</w:t>
            </w:r>
          </w:p>
        </w:tc>
      </w:tr>
    </w:tbl>
    <w:p w:rsidR="00506FEC" w:rsidRPr="00BF6774" w:rsidRDefault="00506FEC" w:rsidP="00506FEC">
      <w:pPr>
        <w:pStyle w:val="0212169"/>
      </w:pPr>
      <w:r w:rsidRPr="00BF6774">
        <w:lastRenderedPageBreak/>
        <w:t xml:space="preserve">Расстояние по горизонтали (в свету) от газопровода высокого давления первой категории (1,2 МПа) до фундаментов зданий и сооружений, устанавливается в размере 10 метров в соответствии с СП 42.13330.2011 «Градостроительство. Планировка и застройка городских и сельских поселений». </w:t>
      </w:r>
    </w:p>
    <w:p w:rsidR="00506FEC" w:rsidRPr="00BF6774" w:rsidRDefault="00506FEC" w:rsidP="00506FEC">
      <w:pPr>
        <w:spacing w:line="276" w:lineRule="auto"/>
        <w:ind w:firstLine="709"/>
        <w:rPr>
          <w:rFonts w:eastAsia="Times New Roman"/>
          <w:szCs w:val="24"/>
          <w:lang w:eastAsia="ru-RU"/>
        </w:rPr>
      </w:pPr>
      <w:r w:rsidRPr="00BF6774">
        <w:rPr>
          <w:rFonts w:eastAsia="Times New Roman"/>
          <w:szCs w:val="24"/>
          <w:lang w:eastAsia="ru-RU"/>
        </w:rPr>
        <w:t>В соответствии с п. 7.1.10. СанПиН 2.2.1/2.1.1.1200-03:</w:t>
      </w:r>
    </w:p>
    <w:p w:rsidR="00506FEC" w:rsidRPr="00BF6774" w:rsidRDefault="00506FEC" w:rsidP="00506FEC">
      <w:pPr>
        <w:pStyle w:val="af3"/>
        <w:numPr>
          <w:ilvl w:val="0"/>
          <w:numId w:val="69"/>
        </w:numPr>
        <w:spacing w:line="276" w:lineRule="auto"/>
        <w:ind w:left="709" w:hanging="283"/>
        <w:rPr>
          <w:rFonts w:eastAsia="Times New Roman"/>
          <w:szCs w:val="24"/>
          <w:lang w:eastAsia="ru-RU"/>
        </w:rPr>
      </w:pPr>
      <w:r w:rsidRPr="00BF6774">
        <w:rPr>
          <w:rFonts w:eastAsia="Times New Roman"/>
          <w:szCs w:val="24"/>
          <w:lang w:eastAsia="ru-RU"/>
        </w:rPr>
        <w:t>для котельных, тепловой мощностью менее 200 Гкал, работающих на твердом, жидком и газообразном топливе, размер санитарно-защитной зоны устанавливается в каждом конкретном случае на основании расчетов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rsidR="00506FEC" w:rsidRPr="00BF6774" w:rsidRDefault="00506FEC" w:rsidP="00506FEC">
      <w:pPr>
        <w:shd w:val="clear" w:color="auto" w:fill="FFFFFF"/>
        <w:tabs>
          <w:tab w:val="center" w:pos="142"/>
        </w:tabs>
        <w:spacing w:line="276" w:lineRule="auto"/>
        <w:ind w:firstLine="709"/>
        <w:rPr>
          <w:b/>
          <w:color w:val="000000"/>
          <w:szCs w:val="24"/>
        </w:rPr>
      </w:pPr>
      <w:r w:rsidRPr="00BF6774">
        <w:rPr>
          <w:b/>
          <w:color w:val="000000"/>
          <w:szCs w:val="24"/>
        </w:rPr>
        <w:t>Предложения по охране атмосферного воздуха</w:t>
      </w:r>
    </w:p>
    <w:p w:rsidR="00506FEC" w:rsidRPr="00BF6774" w:rsidRDefault="00506FEC" w:rsidP="0085477A">
      <w:pPr>
        <w:pStyle w:val="0212166"/>
      </w:pPr>
      <w:r w:rsidRPr="00BF6774">
        <w:t>В целях решения задач охраны окружающей среды в проекте предлагаются обще- планировочные мероприятия:</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вывод или перепрофилирование производственных предприятий, расположенных в границах селитебных территорий;</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разработка проектов ПДВ и организация санитарно-защитных зон всех предприятий, в первую очередь, осуществляющих свою деятельность в области строительства и транспорта;</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обеспечение нормируемых санитарно-защитных зон при размещении новых и реконструкции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использование в качестве основного топлива для объектов теплоэнергетики природного газа;</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замена изношенных объектов теплоснабжения и организация контроля за использованием теплоносителей;</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организация системы контроля за выбросами автотранспорта на территории муниципального образования;</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совершенствование автомобильных дорог (доведение технического уровня существующих дорог в соответствии с ростом интенсивности движения)</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rsidR="00506FEC" w:rsidRPr="00BF6774" w:rsidRDefault="00506FEC" w:rsidP="00506FEC">
      <w:pPr>
        <w:pStyle w:val="af3"/>
        <w:numPr>
          <w:ilvl w:val="0"/>
          <w:numId w:val="70"/>
        </w:numPr>
        <w:shd w:val="clear" w:color="auto" w:fill="FFFFFF"/>
        <w:tabs>
          <w:tab w:val="center" w:pos="142"/>
        </w:tabs>
        <w:spacing w:line="276" w:lineRule="auto"/>
        <w:ind w:left="709" w:hanging="283"/>
        <w:rPr>
          <w:color w:val="000000"/>
          <w:szCs w:val="24"/>
        </w:rPr>
      </w:pPr>
      <w:r w:rsidRPr="00BF6774">
        <w:rPr>
          <w:color w:val="000000"/>
          <w:szCs w:val="24"/>
        </w:rPr>
        <w:t>создание и внедрение единой системы контроля качества топлива, реализуемого на АЗС.</w:t>
      </w:r>
    </w:p>
    <w:p w:rsidR="00506FEC" w:rsidRPr="00BF6774" w:rsidRDefault="00506FEC" w:rsidP="00506FEC">
      <w:pPr>
        <w:tabs>
          <w:tab w:val="num" w:pos="709"/>
        </w:tabs>
        <w:spacing w:after="120" w:line="276" w:lineRule="auto"/>
        <w:ind w:firstLine="709"/>
        <w:rPr>
          <w:bCs/>
          <w:color w:val="000000"/>
          <w:szCs w:val="24"/>
        </w:rPr>
      </w:pPr>
      <w:r w:rsidRPr="00BF6774">
        <w:rPr>
          <w:bCs/>
          <w:color w:val="000000"/>
          <w:szCs w:val="24"/>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506FEC" w:rsidRPr="00A60060" w:rsidRDefault="00506FEC" w:rsidP="00506FEC">
      <w:pPr>
        <w:pStyle w:val="32"/>
      </w:pPr>
      <w:bookmarkStart w:id="56" w:name="_Toc373500045"/>
      <w:bookmarkStart w:id="57" w:name="_Toc455491101"/>
      <w:bookmarkStart w:id="58" w:name="_Toc504558850"/>
      <w:r w:rsidRPr="00A60060">
        <w:t xml:space="preserve">3.2 </w:t>
      </w:r>
      <w:bookmarkEnd w:id="56"/>
      <w:r w:rsidRPr="00A60060">
        <w:t>А</w:t>
      </w:r>
      <w:bookmarkEnd w:id="57"/>
      <w:r w:rsidRPr="00A60060">
        <w:t>нализ состояния поверхностных и подземных вод</w:t>
      </w:r>
      <w:bookmarkEnd w:id="58"/>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Наиболее крупным водоток</w:t>
      </w:r>
      <w:r>
        <w:rPr>
          <w:rFonts w:eastAsia="Times New Roman"/>
          <w:szCs w:val="24"/>
          <w:lang w:eastAsia="ru-RU"/>
        </w:rPr>
        <w:t>ом</w:t>
      </w:r>
      <w:r w:rsidRPr="00A60060">
        <w:rPr>
          <w:rFonts w:eastAsia="Times New Roman"/>
          <w:szCs w:val="24"/>
          <w:lang w:eastAsia="ru-RU"/>
        </w:rPr>
        <w:t xml:space="preserve"> </w:t>
      </w:r>
      <w:r>
        <w:rPr>
          <w:rFonts w:eastAsia="Times New Roman"/>
          <w:szCs w:val="24"/>
          <w:lang w:eastAsia="ru-RU"/>
        </w:rPr>
        <w:t>городского поселения</w:t>
      </w:r>
      <w:r w:rsidRPr="00A60060">
        <w:rPr>
          <w:rFonts w:eastAsia="Times New Roman"/>
          <w:szCs w:val="24"/>
          <w:lang w:eastAsia="ru-RU"/>
        </w:rPr>
        <w:t xml:space="preserve"> «Идрица» явля</w:t>
      </w:r>
      <w:r>
        <w:rPr>
          <w:rFonts w:eastAsia="Times New Roman"/>
          <w:szCs w:val="24"/>
          <w:lang w:eastAsia="ru-RU"/>
        </w:rPr>
        <w:t>ется река Великая. Стационарные пункты гидромониторинга в границах городского поселения отсутствуют.</w:t>
      </w:r>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 xml:space="preserve">В виду близкого к водотокам расположения большинства населенных пунктов основными загрязнителями водоемов являются хозяйственно-бытовые стоки от населения, горюче-смазочные материалы, а также стоки, поступающие с сельскохозяйственных угодий. </w:t>
      </w:r>
      <w:r w:rsidRPr="00A60060">
        <w:rPr>
          <w:rFonts w:eastAsia="Times New Roman"/>
          <w:szCs w:val="24"/>
          <w:lang w:eastAsia="ru-RU"/>
        </w:rPr>
        <w:lastRenderedPageBreak/>
        <w:t>Кроме того, негативное влияние на состояние поверхностных вод оказывают стихийное, несанкционированное складирование твердых коммунальных отходов, отсутствуют оборудованные места размещения ТКО, отвечающих современным экологическим требованиям.</w:t>
      </w:r>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Также низкий уровень канализации населенных пунктов и отсутствие современных очистных сооружений приводит к высокому уровню загрязнения поверхностных и сточных вод. Основная часть населения обеспечивается питьевой водой за счет децентрализованных источников (шахтных колодцев), подача воды проводится без предварительной водоподготовки.</w:t>
      </w:r>
    </w:p>
    <w:p w:rsidR="00506FEC" w:rsidRDefault="00506FEC" w:rsidP="00506FEC">
      <w:pPr>
        <w:tabs>
          <w:tab w:val="center" w:pos="142"/>
        </w:tabs>
        <w:spacing w:line="276" w:lineRule="auto"/>
        <w:ind w:firstLine="709"/>
        <w:rPr>
          <w:rFonts w:eastAsia="Times New Roman"/>
          <w:szCs w:val="24"/>
          <w:lang w:eastAsia="ru-RU"/>
        </w:rPr>
      </w:pPr>
      <w:r w:rsidRPr="00D67CB8">
        <w:rPr>
          <w:rFonts w:eastAsia="Times New Roman"/>
          <w:szCs w:val="24"/>
          <w:lang w:eastAsia="ru-RU"/>
        </w:rPr>
        <w:t xml:space="preserve">В 2015 г в </w:t>
      </w:r>
      <w:r>
        <w:rPr>
          <w:rFonts w:eastAsia="Times New Roman"/>
          <w:szCs w:val="24"/>
          <w:lang w:eastAsia="ru-RU"/>
        </w:rPr>
        <w:t>Себежском</w:t>
      </w:r>
      <w:r w:rsidRPr="00D67CB8">
        <w:rPr>
          <w:rFonts w:eastAsia="Times New Roman"/>
          <w:szCs w:val="24"/>
          <w:lang w:eastAsia="ru-RU"/>
        </w:rPr>
        <w:t xml:space="preserve"> районе Управлением Роспотребнадзора на водных объектах второй категор</w:t>
      </w:r>
      <w:r>
        <w:rPr>
          <w:rFonts w:eastAsia="Times New Roman"/>
          <w:szCs w:val="24"/>
          <w:lang w:eastAsia="ru-RU"/>
        </w:rPr>
        <w:t>ии в местах водопользования была</w:t>
      </w:r>
      <w:r w:rsidRPr="00D67CB8">
        <w:rPr>
          <w:rFonts w:eastAsia="Times New Roman"/>
          <w:szCs w:val="24"/>
          <w:lang w:eastAsia="ru-RU"/>
        </w:rPr>
        <w:t xml:space="preserve"> исследован</w:t>
      </w:r>
      <w:r>
        <w:rPr>
          <w:rFonts w:eastAsia="Times New Roman"/>
          <w:szCs w:val="24"/>
          <w:lang w:eastAsia="ru-RU"/>
        </w:rPr>
        <w:t>а</w:t>
      </w:r>
      <w:r w:rsidRPr="00D67CB8">
        <w:rPr>
          <w:rFonts w:eastAsia="Times New Roman"/>
          <w:szCs w:val="24"/>
          <w:lang w:eastAsia="ru-RU"/>
        </w:rPr>
        <w:t xml:space="preserve"> </w:t>
      </w:r>
      <w:r>
        <w:rPr>
          <w:rFonts w:eastAsia="Times New Roman"/>
          <w:szCs w:val="24"/>
          <w:lang w:eastAsia="ru-RU"/>
        </w:rPr>
        <w:t>21</w:t>
      </w:r>
      <w:r w:rsidRPr="00D67CB8">
        <w:rPr>
          <w:rFonts w:eastAsia="Times New Roman"/>
          <w:szCs w:val="24"/>
          <w:lang w:eastAsia="ru-RU"/>
        </w:rPr>
        <w:t xml:space="preserve"> проб</w:t>
      </w:r>
      <w:r>
        <w:rPr>
          <w:rFonts w:eastAsia="Times New Roman"/>
          <w:szCs w:val="24"/>
          <w:lang w:eastAsia="ru-RU"/>
        </w:rPr>
        <w:t>а</w:t>
      </w:r>
      <w:r w:rsidRPr="00D67CB8">
        <w:rPr>
          <w:rFonts w:eastAsia="Times New Roman"/>
          <w:szCs w:val="24"/>
          <w:lang w:eastAsia="ru-RU"/>
        </w:rPr>
        <w:t xml:space="preserve"> по санитарно-химическим, </w:t>
      </w:r>
      <w:r>
        <w:rPr>
          <w:rFonts w:eastAsia="Times New Roman"/>
          <w:szCs w:val="24"/>
          <w:lang w:eastAsia="ru-RU"/>
        </w:rPr>
        <w:br/>
      </w:r>
      <w:r w:rsidRPr="00D67CB8">
        <w:rPr>
          <w:rFonts w:eastAsia="Times New Roman"/>
          <w:szCs w:val="24"/>
          <w:lang w:eastAsia="ru-RU"/>
        </w:rPr>
        <w:t>5</w:t>
      </w:r>
      <w:r>
        <w:rPr>
          <w:rFonts w:eastAsia="Times New Roman"/>
          <w:szCs w:val="24"/>
          <w:lang w:eastAsia="ru-RU"/>
        </w:rPr>
        <w:t>9</w:t>
      </w:r>
      <w:r w:rsidRPr="00D67CB8">
        <w:rPr>
          <w:rFonts w:eastAsia="Times New Roman"/>
          <w:szCs w:val="24"/>
          <w:lang w:eastAsia="ru-RU"/>
        </w:rPr>
        <w:t xml:space="preserve"> проб</w:t>
      </w:r>
      <w:r>
        <w:rPr>
          <w:rFonts w:eastAsia="Times New Roman"/>
          <w:szCs w:val="24"/>
          <w:lang w:eastAsia="ru-RU"/>
        </w:rPr>
        <w:t xml:space="preserve"> по микробиологическим и 3</w:t>
      </w:r>
      <w:r w:rsidRPr="00D67CB8">
        <w:rPr>
          <w:rFonts w:eastAsia="Times New Roman"/>
          <w:szCs w:val="24"/>
          <w:lang w:eastAsia="ru-RU"/>
        </w:rPr>
        <w:t xml:space="preserve"> пробы по паразитологическим показателям. Пробы, не отвечающие санитарно-эпидемиологическим требованиям, отмечены по </w:t>
      </w:r>
      <w:r>
        <w:rPr>
          <w:rFonts w:eastAsia="Times New Roman"/>
          <w:szCs w:val="24"/>
          <w:lang w:eastAsia="ru-RU"/>
        </w:rPr>
        <w:t>санитарно-химическим показателям – 9,5</w:t>
      </w:r>
      <w:r w:rsidRPr="00D67CB8">
        <w:rPr>
          <w:rFonts w:eastAsia="Times New Roman"/>
          <w:szCs w:val="24"/>
          <w:lang w:eastAsia="ru-RU"/>
        </w:rPr>
        <w:t xml:space="preserve"> % от общего количества отобранных проб. Несоответствия по паразитологическим </w:t>
      </w:r>
      <w:r>
        <w:rPr>
          <w:rFonts w:eastAsia="Times New Roman"/>
          <w:szCs w:val="24"/>
          <w:lang w:eastAsia="ru-RU"/>
        </w:rPr>
        <w:t xml:space="preserve">и микробиологическим </w:t>
      </w:r>
      <w:r w:rsidRPr="00D67CB8">
        <w:rPr>
          <w:rFonts w:eastAsia="Times New Roman"/>
          <w:szCs w:val="24"/>
          <w:lang w:eastAsia="ru-RU"/>
        </w:rPr>
        <w:t>показателям не выявлено.</w:t>
      </w:r>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06FEC" w:rsidRPr="00A60060" w:rsidRDefault="00506FEC" w:rsidP="00506FEC">
      <w:pPr>
        <w:tabs>
          <w:tab w:val="center" w:pos="142"/>
        </w:tabs>
        <w:spacing w:line="276" w:lineRule="auto"/>
        <w:ind w:firstLine="709"/>
        <w:rPr>
          <w:rFonts w:eastAsia="Times New Roman"/>
          <w:szCs w:val="24"/>
          <w:lang w:eastAsia="ru-RU"/>
        </w:rPr>
      </w:pPr>
      <w:r w:rsidRPr="00A60060">
        <w:rPr>
          <w:rFonts w:eastAsia="Times New Roman"/>
          <w:szCs w:val="24"/>
          <w:lang w:eastAsia="ru-RU"/>
        </w:rPr>
        <w:t>Водоохранные зоны и прибрежные защитные полосы устанавливаются в соответствии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506FEC" w:rsidRPr="00A60060" w:rsidRDefault="00506FEC" w:rsidP="00506FEC">
      <w:pPr>
        <w:autoSpaceDE w:val="0"/>
        <w:autoSpaceDN w:val="0"/>
        <w:adjustRightInd w:val="0"/>
        <w:spacing w:line="276" w:lineRule="auto"/>
        <w:ind w:firstLine="709"/>
        <w:rPr>
          <w:rFonts w:eastAsia="Times New Roman"/>
          <w:szCs w:val="24"/>
          <w:lang w:eastAsia="ru-RU"/>
        </w:rPr>
      </w:pPr>
      <w:r w:rsidRPr="00A60060">
        <w:rPr>
          <w:rFonts w:eastAsia="Times New Roman"/>
          <w:szCs w:val="24"/>
          <w:lang w:eastAsia="ru-RU"/>
        </w:rPr>
        <w:t>Ширина водоохранной зоны рек или ручьев устанавливается от их истока для рек или ручьев протяженностью:</w:t>
      </w:r>
    </w:p>
    <w:p w:rsidR="00506FEC" w:rsidRPr="00A60060" w:rsidRDefault="00506FEC" w:rsidP="00506FEC">
      <w:pPr>
        <w:pStyle w:val="af3"/>
        <w:numPr>
          <w:ilvl w:val="0"/>
          <w:numId w:val="71"/>
        </w:numPr>
        <w:autoSpaceDE w:val="0"/>
        <w:autoSpaceDN w:val="0"/>
        <w:adjustRightInd w:val="0"/>
        <w:spacing w:line="276" w:lineRule="auto"/>
        <w:ind w:left="567" w:hanging="141"/>
        <w:rPr>
          <w:rFonts w:eastAsia="Times New Roman"/>
          <w:szCs w:val="24"/>
          <w:lang w:eastAsia="ru-RU"/>
        </w:rPr>
      </w:pPr>
      <w:r w:rsidRPr="00A60060">
        <w:rPr>
          <w:rFonts w:eastAsia="Times New Roman"/>
          <w:szCs w:val="24"/>
          <w:lang w:eastAsia="ru-RU"/>
        </w:rPr>
        <w:t>до десяти километров - в размере пятидесяти метров;</w:t>
      </w:r>
    </w:p>
    <w:p w:rsidR="00506FEC" w:rsidRPr="00A60060" w:rsidRDefault="00506FEC" w:rsidP="00506FEC">
      <w:pPr>
        <w:pStyle w:val="af3"/>
        <w:numPr>
          <w:ilvl w:val="0"/>
          <w:numId w:val="71"/>
        </w:numPr>
        <w:autoSpaceDE w:val="0"/>
        <w:autoSpaceDN w:val="0"/>
        <w:adjustRightInd w:val="0"/>
        <w:spacing w:line="276" w:lineRule="auto"/>
        <w:ind w:left="567" w:hanging="141"/>
        <w:rPr>
          <w:rFonts w:eastAsia="Times New Roman"/>
          <w:szCs w:val="24"/>
          <w:lang w:eastAsia="ru-RU"/>
        </w:rPr>
      </w:pPr>
      <w:r w:rsidRPr="00A60060">
        <w:rPr>
          <w:rFonts w:eastAsia="Times New Roman"/>
          <w:szCs w:val="24"/>
          <w:lang w:eastAsia="ru-RU"/>
        </w:rPr>
        <w:t>от десяти до пятидесяти километров - в размере ста метров;</w:t>
      </w:r>
    </w:p>
    <w:p w:rsidR="00506FEC" w:rsidRPr="00A60060" w:rsidRDefault="00506FEC" w:rsidP="00506FEC">
      <w:pPr>
        <w:pStyle w:val="af3"/>
        <w:numPr>
          <w:ilvl w:val="0"/>
          <w:numId w:val="71"/>
        </w:numPr>
        <w:autoSpaceDE w:val="0"/>
        <w:autoSpaceDN w:val="0"/>
        <w:adjustRightInd w:val="0"/>
        <w:spacing w:line="276" w:lineRule="auto"/>
        <w:ind w:left="567" w:hanging="141"/>
        <w:rPr>
          <w:rFonts w:eastAsia="Times New Roman"/>
          <w:szCs w:val="24"/>
          <w:lang w:eastAsia="ru-RU"/>
        </w:rPr>
      </w:pPr>
      <w:r w:rsidRPr="00A60060">
        <w:rPr>
          <w:rFonts w:eastAsia="Times New Roman"/>
          <w:szCs w:val="24"/>
          <w:lang w:eastAsia="ru-RU"/>
        </w:rPr>
        <w:t>от пятидесяти километров и более - в размере двухсот метров.</w:t>
      </w:r>
    </w:p>
    <w:p w:rsidR="00506FEC" w:rsidRPr="00A60060" w:rsidRDefault="00506FEC" w:rsidP="00506FEC">
      <w:pPr>
        <w:autoSpaceDE w:val="0"/>
        <w:autoSpaceDN w:val="0"/>
        <w:adjustRightInd w:val="0"/>
        <w:spacing w:line="276" w:lineRule="auto"/>
        <w:ind w:firstLine="709"/>
        <w:rPr>
          <w:rFonts w:eastAsia="Times New Roman"/>
          <w:szCs w:val="24"/>
          <w:lang w:eastAsia="ru-RU"/>
        </w:rPr>
      </w:pPr>
      <w:r w:rsidRPr="00A60060">
        <w:rPr>
          <w:rFonts w:eastAsia="Times New Roman"/>
          <w:szCs w:val="24"/>
          <w:lang w:eastAsia="ru-RU"/>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 Ширина водоохраной зоны озер площадью более 0,5 км</w:t>
      </w:r>
      <w:r w:rsidRPr="00A60060">
        <w:rPr>
          <w:rFonts w:eastAsia="Times New Roman"/>
          <w:szCs w:val="24"/>
          <w:vertAlign w:val="superscript"/>
          <w:lang w:eastAsia="ru-RU"/>
        </w:rPr>
        <w:t>2</w:t>
      </w:r>
      <w:r w:rsidRPr="00A60060">
        <w:rPr>
          <w:rFonts w:eastAsia="Times New Roman"/>
          <w:szCs w:val="24"/>
          <w:lang w:eastAsia="ru-RU"/>
        </w:rPr>
        <w:t xml:space="preserve"> устанавливается в размере 50 м (ст. 65 ВК РФ).</w:t>
      </w:r>
    </w:p>
    <w:p w:rsidR="00506FEC" w:rsidRPr="00493F40" w:rsidRDefault="00506FEC" w:rsidP="00506FEC">
      <w:pPr>
        <w:autoSpaceDE w:val="0"/>
        <w:autoSpaceDN w:val="0"/>
        <w:adjustRightInd w:val="0"/>
        <w:spacing w:line="276" w:lineRule="auto"/>
        <w:ind w:firstLine="709"/>
        <w:rPr>
          <w:rFonts w:eastAsia="Arial Unicode MS"/>
          <w:szCs w:val="24"/>
          <w:lang w:eastAsia="ru-RU"/>
        </w:rPr>
      </w:pPr>
      <w:r w:rsidRPr="00493F40">
        <w:rPr>
          <w:rFonts w:eastAsia="Times New Roman"/>
          <w:szCs w:val="24"/>
          <w:lang w:eastAsia="ru-RU"/>
        </w:rPr>
        <w:t>Х</w:t>
      </w:r>
      <w:r w:rsidRPr="00493F40">
        <w:rPr>
          <w:rFonts w:eastAsia="Arial Unicode MS"/>
          <w:szCs w:val="24"/>
          <w:lang w:eastAsia="ru-RU"/>
        </w:rPr>
        <w:t xml:space="preserve">арактеристика водоохранных зон и береговых полос рек и озер </w:t>
      </w:r>
      <w:r>
        <w:t xml:space="preserve">городского поселения </w:t>
      </w:r>
      <w:r w:rsidRPr="00493F40">
        <w:rPr>
          <w:rFonts w:eastAsia="Arial Unicode MS"/>
          <w:szCs w:val="24"/>
        </w:rPr>
        <w:t xml:space="preserve">«Идрица» приведена </w:t>
      </w:r>
      <w:r w:rsidRPr="00493F40">
        <w:rPr>
          <w:rFonts w:eastAsia="Arial Unicode MS"/>
          <w:szCs w:val="24"/>
          <w:lang w:eastAsia="ru-RU"/>
        </w:rPr>
        <w:t>в таблицах 2.3.</w:t>
      </w:r>
      <w:r>
        <w:rPr>
          <w:rFonts w:eastAsia="Arial Unicode MS"/>
          <w:szCs w:val="24"/>
          <w:lang w:eastAsia="ru-RU"/>
        </w:rPr>
        <w:t>4</w:t>
      </w:r>
      <w:r w:rsidRPr="00493F40">
        <w:rPr>
          <w:rFonts w:eastAsia="Arial Unicode MS"/>
          <w:szCs w:val="24"/>
          <w:lang w:eastAsia="ru-RU"/>
        </w:rPr>
        <w:t>, 2.3.</w:t>
      </w:r>
      <w:r>
        <w:rPr>
          <w:rFonts w:eastAsia="Arial Unicode MS"/>
          <w:szCs w:val="24"/>
          <w:lang w:eastAsia="ru-RU"/>
        </w:rPr>
        <w:t>5</w:t>
      </w:r>
      <w:r w:rsidRPr="00493F40">
        <w:rPr>
          <w:rFonts w:eastAsia="Arial Unicode MS"/>
          <w:szCs w:val="24"/>
          <w:lang w:eastAsia="ru-RU"/>
        </w:rPr>
        <w:t>.</w:t>
      </w:r>
    </w:p>
    <w:p w:rsidR="00506FEC" w:rsidRPr="00493F40" w:rsidRDefault="00506FEC" w:rsidP="00506FEC">
      <w:pPr>
        <w:tabs>
          <w:tab w:val="left" w:pos="520"/>
          <w:tab w:val="left" w:pos="3450"/>
          <w:tab w:val="left" w:pos="7523"/>
        </w:tabs>
        <w:spacing w:line="276" w:lineRule="auto"/>
        <w:ind w:right="-1" w:firstLine="709"/>
        <w:jc w:val="right"/>
        <w:rPr>
          <w:rFonts w:eastAsia="Arial Unicode MS"/>
          <w:szCs w:val="24"/>
        </w:rPr>
      </w:pPr>
      <w:r w:rsidRPr="00493F40">
        <w:rPr>
          <w:rFonts w:eastAsia="Arial Unicode MS"/>
          <w:szCs w:val="24"/>
        </w:rPr>
        <w:t>Таблица 2.3.</w:t>
      </w:r>
      <w:r>
        <w:rPr>
          <w:rFonts w:eastAsia="Arial Unicode MS"/>
          <w:szCs w:val="24"/>
        </w:rPr>
        <w:t>4</w:t>
      </w:r>
    </w:p>
    <w:p w:rsidR="00506FEC" w:rsidRPr="00493F40" w:rsidRDefault="00506FEC" w:rsidP="00506FEC">
      <w:pPr>
        <w:tabs>
          <w:tab w:val="left" w:pos="520"/>
          <w:tab w:val="left" w:pos="3450"/>
          <w:tab w:val="left" w:pos="7523"/>
        </w:tabs>
        <w:spacing w:line="276" w:lineRule="auto"/>
        <w:ind w:firstLine="709"/>
        <w:jc w:val="center"/>
        <w:rPr>
          <w:rFonts w:eastAsia="Arial Unicode MS"/>
          <w:szCs w:val="24"/>
        </w:rPr>
      </w:pPr>
      <w:r w:rsidRPr="00493F40">
        <w:rPr>
          <w:rFonts w:eastAsia="Arial Unicode MS"/>
          <w:szCs w:val="24"/>
        </w:rPr>
        <w:t xml:space="preserve">Характеристика водоохранных зон и береговых полос рек </w:t>
      </w:r>
      <w:r>
        <w:rPr>
          <w:rFonts w:eastAsia="Arial Unicode MS"/>
          <w:szCs w:val="24"/>
        </w:rPr>
        <w:t>городского поселения</w:t>
      </w:r>
      <w:r w:rsidRPr="00493F40">
        <w:rPr>
          <w:rFonts w:eastAsia="Arial Unicode MS"/>
          <w:szCs w:val="24"/>
        </w:rPr>
        <w:t xml:space="preserve"> «Идрица»</w:t>
      </w:r>
    </w:p>
    <w:tbl>
      <w:tblPr>
        <w:tblStyle w:val="1ff0"/>
        <w:tblW w:w="5000" w:type="pct"/>
        <w:tblBorders>
          <w:bottom w:val="none" w:sz="0" w:space="0" w:color="auto"/>
        </w:tblBorders>
        <w:tblLook w:val="04A0"/>
      </w:tblPr>
      <w:tblGrid>
        <w:gridCol w:w="616"/>
        <w:gridCol w:w="3447"/>
        <w:gridCol w:w="2200"/>
        <w:gridCol w:w="1950"/>
        <w:gridCol w:w="1924"/>
      </w:tblGrid>
      <w:tr w:rsidR="00506FEC" w:rsidRPr="00493F40" w:rsidTr="006B332C">
        <w:tc>
          <w:tcPr>
            <w:tcW w:w="304"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 xml:space="preserve">№ </w:t>
            </w:r>
          </w:p>
        </w:tc>
        <w:tc>
          <w:tcPr>
            <w:tcW w:w="1700"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Название водотока</w:t>
            </w:r>
          </w:p>
        </w:tc>
        <w:tc>
          <w:tcPr>
            <w:tcW w:w="1085"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Общая протяженность (км)</w:t>
            </w:r>
          </w:p>
        </w:tc>
        <w:tc>
          <w:tcPr>
            <w:tcW w:w="962"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Ширина водоохранной зоны, м</w:t>
            </w:r>
          </w:p>
        </w:tc>
        <w:tc>
          <w:tcPr>
            <w:tcW w:w="949"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Ширина береговой полосы, м</w:t>
            </w:r>
          </w:p>
        </w:tc>
      </w:tr>
    </w:tbl>
    <w:p w:rsidR="00506FEC" w:rsidRPr="00493F40" w:rsidRDefault="00506FEC" w:rsidP="00506FEC">
      <w:pPr>
        <w:tabs>
          <w:tab w:val="left" w:pos="520"/>
          <w:tab w:val="left" w:pos="3450"/>
          <w:tab w:val="left" w:pos="7523"/>
        </w:tabs>
        <w:spacing w:line="14" w:lineRule="auto"/>
        <w:ind w:firstLine="709"/>
        <w:jc w:val="center"/>
        <w:rPr>
          <w:rFonts w:eastAsia="Arial Unicode MS"/>
          <w:sz w:val="20"/>
          <w:szCs w:val="20"/>
        </w:rPr>
      </w:pPr>
    </w:p>
    <w:tbl>
      <w:tblPr>
        <w:tblStyle w:val="1ff0"/>
        <w:tblW w:w="5000" w:type="pct"/>
        <w:tblLook w:val="04A0"/>
      </w:tblPr>
      <w:tblGrid>
        <w:gridCol w:w="616"/>
        <w:gridCol w:w="3447"/>
        <w:gridCol w:w="2200"/>
        <w:gridCol w:w="1950"/>
        <w:gridCol w:w="1924"/>
      </w:tblGrid>
      <w:tr w:rsidR="00506FEC" w:rsidRPr="004D6CD8" w:rsidTr="006B332C">
        <w:trPr>
          <w:tblHeader/>
        </w:trPr>
        <w:tc>
          <w:tcPr>
            <w:tcW w:w="304" w:type="pct"/>
            <w:tcBorders>
              <w:top w:val="single" w:sz="4" w:space="0" w:color="auto"/>
              <w:left w:val="single" w:sz="4" w:space="0" w:color="auto"/>
              <w:bottom w:val="single" w:sz="4" w:space="0" w:color="auto"/>
              <w:right w:val="single" w:sz="4" w:space="0" w:color="auto"/>
            </w:tcBorders>
            <w:vAlign w:val="center"/>
          </w:tcPr>
          <w:p w:rsidR="00506FEC" w:rsidRPr="004D6CD8" w:rsidRDefault="00506FEC" w:rsidP="006B332C">
            <w:pPr>
              <w:autoSpaceDE w:val="0"/>
              <w:autoSpaceDN w:val="0"/>
              <w:adjustRightInd w:val="0"/>
              <w:spacing w:line="240" w:lineRule="auto"/>
              <w:jc w:val="center"/>
              <w:rPr>
                <w:rFonts w:eastAsia="Times New Roman"/>
                <w:b/>
                <w:sz w:val="20"/>
                <w:szCs w:val="20"/>
              </w:rPr>
            </w:pPr>
            <w:r w:rsidRPr="004D6CD8">
              <w:rPr>
                <w:rFonts w:eastAsia="Times New Roman"/>
                <w:b/>
                <w:sz w:val="20"/>
                <w:szCs w:val="20"/>
              </w:rPr>
              <w:t>1</w:t>
            </w:r>
          </w:p>
        </w:tc>
        <w:tc>
          <w:tcPr>
            <w:tcW w:w="1700" w:type="pct"/>
            <w:tcBorders>
              <w:top w:val="single" w:sz="4" w:space="0" w:color="auto"/>
              <w:left w:val="single" w:sz="4" w:space="0" w:color="auto"/>
              <w:bottom w:val="single" w:sz="4" w:space="0" w:color="auto"/>
              <w:right w:val="single" w:sz="4" w:space="0" w:color="auto"/>
            </w:tcBorders>
            <w:vAlign w:val="center"/>
          </w:tcPr>
          <w:p w:rsidR="00506FEC" w:rsidRPr="004D6CD8" w:rsidRDefault="00506FEC" w:rsidP="006B332C">
            <w:pPr>
              <w:autoSpaceDE w:val="0"/>
              <w:autoSpaceDN w:val="0"/>
              <w:adjustRightInd w:val="0"/>
              <w:spacing w:line="240" w:lineRule="auto"/>
              <w:jc w:val="center"/>
              <w:rPr>
                <w:rFonts w:eastAsia="Times New Roman"/>
                <w:b/>
                <w:sz w:val="20"/>
                <w:szCs w:val="20"/>
              </w:rPr>
            </w:pPr>
            <w:r w:rsidRPr="004D6CD8">
              <w:rPr>
                <w:rFonts w:eastAsia="Times New Roman"/>
                <w:b/>
                <w:sz w:val="20"/>
                <w:szCs w:val="20"/>
              </w:rPr>
              <w:t>2</w:t>
            </w:r>
          </w:p>
        </w:tc>
        <w:tc>
          <w:tcPr>
            <w:tcW w:w="1085" w:type="pct"/>
            <w:tcBorders>
              <w:top w:val="single" w:sz="4" w:space="0" w:color="auto"/>
              <w:left w:val="single" w:sz="4" w:space="0" w:color="auto"/>
              <w:bottom w:val="single" w:sz="4" w:space="0" w:color="auto"/>
              <w:right w:val="single" w:sz="4" w:space="0" w:color="auto"/>
            </w:tcBorders>
            <w:vAlign w:val="center"/>
          </w:tcPr>
          <w:p w:rsidR="00506FEC" w:rsidRPr="004D6CD8" w:rsidRDefault="00506FEC" w:rsidP="006B332C">
            <w:pPr>
              <w:autoSpaceDE w:val="0"/>
              <w:autoSpaceDN w:val="0"/>
              <w:adjustRightInd w:val="0"/>
              <w:spacing w:line="240" w:lineRule="auto"/>
              <w:jc w:val="center"/>
              <w:rPr>
                <w:rFonts w:eastAsia="Times New Roman"/>
                <w:b/>
                <w:sz w:val="20"/>
                <w:szCs w:val="20"/>
              </w:rPr>
            </w:pPr>
            <w:r w:rsidRPr="004D6CD8">
              <w:rPr>
                <w:rFonts w:eastAsia="Times New Roman"/>
                <w:b/>
                <w:sz w:val="20"/>
                <w:szCs w:val="20"/>
              </w:rPr>
              <w:t>3</w:t>
            </w:r>
          </w:p>
        </w:tc>
        <w:tc>
          <w:tcPr>
            <w:tcW w:w="962" w:type="pct"/>
            <w:tcBorders>
              <w:top w:val="single" w:sz="4" w:space="0" w:color="auto"/>
              <w:left w:val="single" w:sz="4" w:space="0" w:color="auto"/>
              <w:bottom w:val="single" w:sz="4" w:space="0" w:color="auto"/>
              <w:right w:val="single" w:sz="4" w:space="0" w:color="auto"/>
            </w:tcBorders>
            <w:vAlign w:val="center"/>
          </w:tcPr>
          <w:p w:rsidR="00506FEC" w:rsidRPr="004D6CD8" w:rsidRDefault="00506FEC" w:rsidP="006B332C">
            <w:pPr>
              <w:autoSpaceDE w:val="0"/>
              <w:autoSpaceDN w:val="0"/>
              <w:adjustRightInd w:val="0"/>
              <w:spacing w:line="240" w:lineRule="auto"/>
              <w:jc w:val="center"/>
              <w:rPr>
                <w:rFonts w:eastAsia="Times New Roman"/>
                <w:b/>
                <w:sz w:val="20"/>
                <w:szCs w:val="20"/>
              </w:rPr>
            </w:pPr>
            <w:r w:rsidRPr="004D6CD8">
              <w:rPr>
                <w:rFonts w:eastAsia="Times New Roman"/>
                <w:b/>
                <w:sz w:val="20"/>
                <w:szCs w:val="20"/>
              </w:rPr>
              <w:t>4</w:t>
            </w:r>
          </w:p>
        </w:tc>
        <w:tc>
          <w:tcPr>
            <w:tcW w:w="949" w:type="pct"/>
            <w:tcBorders>
              <w:top w:val="single" w:sz="4" w:space="0" w:color="auto"/>
              <w:left w:val="single" w:sz="4" w:space="0" w:color="auto"/>
              <w:bottom w:val="single" w:sz="4" w:space="0" w:color="auto"/>
              <w:right w:val="single" w:sz="4" w:space="0" w:color="auto"/>
            </w:tcBorders>
            <w:vAlign w:val="center"/>
          </w:tcPr>
          <w:p w:rsidR="00506FEC" w:rsidRPr="004D6CD8" w:rsidRDefault="00506FEC" w:rsidP="006B332C">
            <w:pPr>
              <w:autoSpaceDE w:val="0"/>
              <w:autoSpaceDN w:val="0"/>
              <w:adjustRightInd w:val="0"/>
              <w:spacing w:line="240" w:lineRule="auto"/>
              <w:jc w:val="center"/>
              <w:rPr>
                <w:rFonts w:eastAsia="Times New Roman"/>
                <w:b/>
                <w:sz w:val="20"/>
                <w:szCs w:val="20"/>
              </w:rPr>
            </w:pPr>
            <w:r w:rsidRPr="004D6CD8">
              <w:rPr>
                <w:rFonts w:eastAsia="Times New Roman"/>
                <w:b/>
                <w:sz w:val="20"/>
                <w:szCs w:val="20"/>
              </w:rPr>
              <w:t>5</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1</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Великая</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430</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lastRenderedPageBreak/>
              <w:t>2</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Неведрянка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55</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3</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Рыбница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36</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4</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Чернея</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32</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5</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Ливица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29</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6</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Утуга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25</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7</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Комлевка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18</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8</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Идрица</w:t>
            </w:r>
          </w:p>
        </w:tc>
        <w:tc>
          <w:tcPr>
            <w:tcW w:w="1085" w:type="pct"/>
            <w:tcBorders>
              <w:top w:val="single" w:sz="4" w:space="0" w:color="auto"/>
              <w:left w:val="single" w:sz="4" w:space="0" w:color="auto"/>
              <w:bottom w:val="single" w:sz="4" w:space="0" w:color="auto"/>
              <w:right w:val="single" w:sz="4" w:space="0" w:color="auto"/>
            </w:tcBorders>
          </w:tcPr>
          <w:p w:rsidR="00EA2E5A" w:rsidRDefault="00EA2E5A" w:rsidP="006B332C">
            <w:pPr>
              <w:pStyle w:val="ConsNonformat"/>
              <w:widowControl/>
              <w:ind w:right="0"/>
              <w:jc w:val="center"/>
              <w:rPr>
                <w:rFonts w:ascii="Times New Roman" w:hAnsi="Times New Roman" w:cs="Times New Roman"/>
                <w:sz w:val="20"/>
                <w:szCs w:val="20"/>
              </w:rPr>
            </w:pPr>
          </w:p>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17</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9</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Нищанка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15</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10</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Чашница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14</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11</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 Фролянка</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11</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100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rPr>
            </w:pPr>
            <w:r w:rsidRPr="004D6CD8">
              <w:rPr>
                <w:rFonts w:ascii="Times New Roman" w:hAnsi="Times New Roman" w:cs="Times New Roman"/>
                <w:sz w:val="20"/>
                <w:szCs w:val="20"/>
              </w:rPr>
              <w:t>20</w:t>
            </w:r>
          </w:p>
        </w:tc>
      </w:tr>
      <w:tr w:rsidR="00506FEC" w:rsidRPr="004D6CD8" w:rsidTr="006B332C">
        <w:tc>
          <w:tcPr>
            <w:tcW w:w="304"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spacing w:line="240" w:lineRule="auto"/>
              <w:jc w:val="center"/>
              <w:rPr>
                <w:sz w:val="20"/>
                <w:szCs w:val="20"/>
              </w:rPr>
            </w:pPr>
            <w:r w:rsidRPr="004D6CD8">
              <w:rPr>
                <w:sz w:val="20"/>
                <w:szCs w:val="20"/>
              </w:rPr>
              <w:t>12</w:t>
            </w:r>
          </w:p>
        </w:tc>
        <w:tc>
          <w:tcPr>
            <w:tcW w:w="1700"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rPr>
                <w:rFonts w:ascii="Times New Roman" w:hAnsi="Times New Roman" w:cs="Times New Roman"/>
                <w:sz w:val="20"/>
                <w:szCs w:val="20"/>
              </w:rPr>
            </w:pPr>
            <w:r w:rsidRPr="004D6CD8">
              <w:rPr>
                <w:rFonts w:ascii="Times New Roman" w:hAnsi="Times New Roman" w:cs="Times New Roman"/>
                <w:sz w:val="20"/>
                <w:szCs w:val="20"/>
              </w:rPr>
              <w:t>Реки Змейка, Неведрянка, Свиблянка, Тростица, Саженка, Сановница</w:t>
            </w:r>
            <w:r>
              <w:rPr>
                <w:rFonts w:ascii="Times New Roman" w:hAnsi="Times New Roman" w:cs="Times New Roman"/>
                <w:sz w:val="20"/>
                <w:szCs w:val="20"/>
              </w:rPr>
              <w:t xml:space="preserve"> </w:t>
            </w:r>
            <w:r w:rsidRPr="004D6CD8">
              <w:rPr>
                <w:rFonts w:ascii="Times New Roman" w:hAnsi="Times New Roman" w:cs="Times New Roman"/>
                <w:sz w:val="20"/>
                <w:szCs w:val="20"/>
              </w:rPr>
              <w:t>Ручьи Передний, Задний</w:t>
            </w:r>
          </w:p>
        </w:tc>
        <w:tc>
          <w:tcPr>
            <w:tcW w:w="1085"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lang w:val="en-US"/>
              </w:rPr>
            </w:pPr>
            <w:r w:rsidRPr="004D6CD8">
              <w:rPr>
                <w:rFonts w:ascii="Times New Roman" w:hAnsi="Times New Roman" w:cs="Times New Roman"/>
                <w:sz w:val="20"/>
                <w:szCs w:val="20"/>
                <w:lang w:val="en-US"/>
              </w:rPr>
              <w:t>&lt;10</w:t>
            </w:r>
          </w:p>
        </w:tc>
        <w:tc>
          <w:tcPr>
            <w:tcW w:w="962"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lang w:val="en-US"/>
              </w:rPr>
            </w:pPr>
            <w:r w:rsidRPr="004D6CD8">
              <w:rPr>
                <w:rFonts w:ascii="Times New Roman" w:hAnsi="Times New Roman" w:cs="Times New Roman"/>
                <w:sz w:val="20"/>
                <w:szCs w:val="20"/>
                <w:lang w:val="en-US"/>
              </w:rPr>
              <w:t>50</w:t>
            </w:r>
          </w:p>
        </w:tc>
        <w:tc>
          <w:tcPr>
            <w:tcW w:w="949" w:type="pct"/>
            <w:tcBorders>
              <w:top w:val="single" w:sz="4" w:space="0" w:color="auto"/>
              <w:left w:val="single" w:sz="4" w:space="0" w:color="auto"/>
              <w:bottom w:val="single" w:sz="4" w:space="0" w:color="auto"/>
              <w:right w:val="single" w:sz="4" w:space="0" w:color="auto"/>
            </w:tcBorders>
          </w:tcPr>
          <w:p w:rsidR="00506FEC" w:rsidRPr="004D6CD8" w:rsidRDefault="00506FEC" w:rsidP="006B332C">
            <w:pPr>
              <w:pStyle w:val="ConsNonformat"/>
              <w:widowControl/>
              <w:ind w:right="0"/>
              <w:jc w:val="center"/>
              <w:rPr>
                <w:rFonts w:ascii="Times New Roman" w:hAnsi="Times New Roman" w:cs="Times New Roman"/>
                <w:sz w:val="20"/>
                <w:szCs w:val="20"/>
                <w:lang w:val="en-US"/>
              </w:rPr>
            </w:pPr>
            <w:r w:rsidRPr="004D6CD8">
              <w:rPr>
                <w:rFonts w:ascii="Times New Roman" w:hAnsi="Times New Roman" w:cs="Times New Roman"/>
                <w:sz w:val="20"/>
                <w:szCs w:val="20"/>
                <w:lang w:val="en-US"/>
              </w:rPr>
              <w:t>5</w:t>
            </w:r>
          </w:p>
        </w:tc>
      </w:tr>
    </w:tbl>
    <w:p w:rsidR="00506FEC" w:rsidRPr="00493F40" w:rsidRDefault="00506FEC" w:rsidP="00506FEC">
      <w:pPr>
        <w:spacing w:before="120" w:line="300" w:lineRule="auto"/>
        <w:jc w:val="right"/>
        <w:rPr>
          <w:szCs w:val="24"/>
        </w:rPr>
      </w:pPr>
      <w:r w:rsidRPr="00493F40">
        <w:rPr>
          <w:szCs w:val="24"/>
        </w:rPr>
        <w:t>Таблица 2.3.</w:t>
      </w:r>
      <w:r>
        <w:rPr>
          <w:szCs w:val="24"/>
        </w:rPr>
        <w:t>5</w:t>
      </w:r>
    </w:p>
    <w:p w:rsidR="00506FEC" w:rsidRPr="00493F40" w:rsidRDefault="00506FEC" w:rsidP="00506FEC">
      <w:pPr>
        <w:spacing w:line="300" w:lineRule="auto"/>
        <w:jc w:val="center"/>
        <w:rPr>
          <w:szCs w:val="24"/>
        </w:rPr>
      </w:pPr>
      <w:r w:rsidRPr="00493F40">
        <w:rPr>
          <w:szCs w:val="24"/>
        </w:rPr>
        <w:t xml:space="preserve">Характеристика водоохранных зон и береговых полос озер </w:t>
      </w:r>
      <w:r>
        <w:rPr>
          <w:szCs w:val="24"/>
        </w:rPr>
        <w:t>городского поселения</w:t>
      </w:r>
      <w:r w:rsidRPr="00493F40">
        <w:rPr>
          <w:szCs w:val="24"/>
        </w:rPr>
        <w:t xml:space="preserve"> «Идрица»</w:t>
      </w:r>
    </w:p>
    <w:tbl>
      <w:tblPr>
        <w:tblStyle w:val="1ff0"/>
        <w:tblW w:w="5000" w:type="pct"/>
        <w:tblBorders>
          <w:bottom w:val="none" w:sz="0" w:space="0" w:color="auto"/>
        </w:tblBorders>
        <w:tblLook w:val="04A0"/>
      </w:tblPr>
      <w:tblGrid>
        <w:gridCol w:w="616"/>
        <w:gridCol w:w="3447"/>
        <w:gridCol w:w="2200"/>
        <w:gridCol w:w="1950"/>
        <w:gridCol w:w="1924"/>
      </w:tblGrid>
      <w:tr w:rsidR="00506FEC" w:rsidRPr="00493F40" w:rsidTr="006B332C">
        <w:tc>
          <w:tcPr>
            <w:tcW w:w="304"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Pr>
                <w:rFonts w:eastAsia="Times New Roman"/>
                <w:b/>
                <w:sz w:val="20"/>
                <w:szCs w:val="20"/>
              </w:rPr>
              <w:t>№</w:t>
            </w:r>
          </w:p>
        </w:tc>
        <w:tc>
          <w:tcPr>
            <w:tcW w:w="1700"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Название озера</w:t>
            </w:r>
          </w:p>
        </w:tc>
        <w:tc>
          <w:tcPr>
            <w:tcW w:w="1085"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Площадь, га</w:t>
            </w:r>
          </w:p>
        </w:tc>
        <w:tc>
          <w:tcPr>
            <w:tcW w:w="962"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Ширина водоохранной зоны, м</w:t>
            </w:r>
          </w:p>
        </w:tc>
        <w:tc>
          <w:tcPr>
            <w:tcW w:w="949" w:type="pct"/>
            <w:vAlign w:val="center"/>
            <w:hideMark/>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Ширина береговой полосы, м</w:t>
            </w:r>
          </w:p>
        </w:tc>
      </w:tr>
    </w:tbl>
    <w:p w:rsidR="00506FEC" w:rsidRPr="00493F40" w:rsidRDefault="00506FEC" w:rsidP="00506FEC">
      <w:pPr>
        <w:tabs>
          <w:tab w:val="left" w:pos="520"/>
          <w:tab w:val="left" w:pos="3450"/>
          <w:tab w:val="left" w:pos="7523"/>
        </w:tabs>
        <w:spacing w:line="14" w:lineRule="auto"/>
        <w:ind w:firstLine="709"/>
        <w:jc w:val="center"/>
        <w:rPr>
          <w:rFonts w:eastAsia="Arial Unicode MS"/>
          <w:sz w:val="20"/>
          <w:szCs w:val="20"/>
        </w:rPr>
      </w:pPr>
    </w:p>
    <w:tbl>
      <w:tblPr>
        <w:tblStyle w:val="1ff0"/>
        <w:tblW w:w="5000" w:type="pct"/>
        <w:tblLook w:val="04A0"/>
      </w:tblPr>
      <w:tblGrid>
        <w:gridCol w:w="616"/>
        <w:gridCol w:w="3447"/>
        <w:gridCol w:w="2200"/>
        <w:gridCol w:w="1950"/>
        <w:gridCol w:w="1924"/>
      </w:tblGrid>
      <w:tr w:rsidR="00506FEC" w:rsidRPr="00FE2410" w:rsidTr="006B332C">
        <w:trPr>
          <w:tblHeader/>
        </w:trPr>
        <w:tc>
          <w:tcPr>
            <w:tcW w:w="304" w:type="pct"/>
            <w:tcBorders>
              <w:top w:val="single" w:sz="4" w:space="0" w:color="auto"/>
              <w:left w:val="single" w:sz="4" w:space="0" w:color="auto"/>
              <w:bottom w:val="single" w:sz="4" w:space="0" w:color="auto"/>
              <w:right w:val="single" w:sz="4" w:space="0" w:color="auto"/>
            </w:tcBorders>
            <w:vAlign w:val="center"/>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1</w:t>
            </w:r>
          </w:p>
        </w:tc>
        <w:tc>
          <w:tcPr>
            <w:tcW w:w="1700" w:type="pct"/>
            <w:tcBorders>
              <w:top w:val="single" w:sz="4" w:space="0" w:color="auto"/>
              <w:left w:val="single" w:sz="4" w:space="0" w:color="auto"/>
              <w:bottom w:val="single" w:sz="4" w:space="0" w:color="auto"/>
              <w:right w:val="single" w:sz="4" w:space="0" w:color="auto"/>
            </w:tcBorders>
            <w:vAlign w:val="center"/>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2</w:t>
            </w:r>
          </w:p>
        </w:tc>
        <w:tc>
          <w:tcPr>
            <w:tcW w:w="1085" w:type="pct"/>
            <w:tcBorders>
              <w:top w:val="single" w:sz="4" w:space="0" w:color="auto"/>
              <w:left w:val="single" w:sz="4" w:space="0" w:color="auto"/>
              <w:bottom w:val="single" w:sz="4" w:space="0" w:color="auto"/>
              <w:right w:val="single" w:sz="4" w:space="0" w:color="auto"/>
            </w:tcBorders>
            <w:vAlign w:val="center"/>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3</w:t>
            </w:r>
          </w:p>
        </w:tc>
        <w:tc>
          <w:tcPr>
            <w:tcW w:w="962" w:type="pct"/>
            <w:tcBorders>
              <w:top w:val="single" w:sz="4" w:space="0" w:color="auto"/>
              <w:left w:val="single" w:sz="4" w:space="0" w:color="auto"/>
              <w:bottom w:val="single" w:sz="4" w:space="0" w:color="auto"/>
              <w:right w:val="single" w:sz="4" w:space="0" w:color="auto"/>
            </w:tcBorders>
            <w:vAlign w:val="center"/>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4</w:t>
            </w:r>
          </w:p>
        </w:tc>
        <w:tc>
          <w:tcPr>
            <w:tcW w:w="949" w:type="pct"/>
            <w:tcBorders>
              <w:top w:val="single" w:sz="4" w:space="0" w:color="auto"/>
              <w:left w:val="single" w:sz="4" w:space="0" w:color="auto"/>
              <w:bottom w:val="single" w:sz="4" w:space="0" w:color="auto"/>
              <w:right w:val="single" w:sz="4" w:space="0" w:color="auto"/>
            </w:tcBorders>
            <w:vAlign w:val="center"/>
          </w:tcPr>
          <w:p w:rsidR="00506FEC" w:rsidRPr="00493F40" w:rsidRDefault="00506FEC" w:rsidP="006B332C">
            <w:pPr>
              <w:autoSpaceDE w:val="0"/>
              <w:autoSpaceDN w:val="0"/>
              <w:adjustRightInd w:val="0"/>
              <w:spacing w:line="240" w:lineRule="auto"/>
              <w:jc w:val="center"/>
              <w:rPr>
                <w:rFonts w:eastAsia="Times New Roman"/>
                <w:b/>
                <w:sz w:val="20"/>
                <w:szCs w:val="20"/>
              </w:rPr>
            </w:pPr>
            <w:r w:rsidRPr="00493F40">
              <w:rPr>
                <w:rFonts w:eastAsia="Times New Roman"/>
                <w:b/>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w:t>
            </w:r>
          </w:p>
        </w:tc>
        <w:tc>
          <w:tcPr>
            <w:tcW w:w="1700" w:type="pct"/>
          </w:tcPr>
          <w:p w:rsidR="00506FEC" w:rsidRPr="00150B44" w:rsidRDefault="00506FEC" w:rsidP="006B332C">
            <w:pPr>
              <w:spacing w:line="240" w:lineRule="auto"/>
              <w:jc w:val="left"/>
              <w:rPr>
                <w:sz w:val="20"/>
                <w:szCs w:val="20"/>
              </w:rPr>
            </w:pPr>
            <w:r w:rsidRPr="00150B44">
              <w:rPr>
                <w:sz w:val="20"/>
                <w:szCs w:val="20"/>
              </w:rPr>
              <w:t>Оз. Свибло</w:t>
            </w:r>
          </w:p>
        </w:tc>
        <w:tc>
          <w:tcPr>
            <w:tcW w:w="1085" w:type="pct"/>
          </w:tcPr>
          <w:p w:rsidR="00506FEC" w:rsidRPr="00150B44" w:rsidRDefault="00506FEC" w:rsidP="006B332C">
            <w:pPr>
              <w:spacing w:line="240" w:lineRule="auto"/>
              <w:jc w:val="center"/>
              <w:rPr>
                <w:sz w:val="20"/>
                <w:szCs w:val="20"/>
              </w:rPr>
            </w:pPr>
            <w:r w:rsidRPr="00150B44">
              <w:rPr>
                <w:sz w:val="20"/>
                <w:szCs w:val="20"/>
              </w:rPr>
              <w:t>1340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2</w:t>
            </w:r>
          </w:p>
        </w:tc>
        <w:tc>
          <w:tcPr>
            <w:tcW w:w="1700" w:type="pct"/>
          </w:tcPr>
          <w:p w:rsidR="00506FEC" w:rsidRPr="00150B44" w:rsidRDefault="00506FEC" w:rsidP="006B332C">
            <w:pPr>
              <w:spacing w:line="240" w:lineRule="auto"/>
              <w:jc w:val="left"/>
              <w:rPr>
                <w:sz w:val="20"/>
                <w:szCs w:val="20"/>
              </w:rPr>
            </w:pPr>
            <w:r w:rsidRPr="00150B44">
              <w:rPr>
                <w:sz w:val="20"/>
                <w:szCs w:val="20"/>
              </w:rPr>
              <w:t>Оз. Нища (на р.Неведрянка)</w:t>
            </w:r>
          </w:p>
        </w:tc>
        <w:tc>
          <w:tcPr>
            <w:tcW w:w="1085" w:type="pct"/>
          </w:tcPr>
          <w:p w:rsidR="00506FEC" w:rsidRPr="00150B44" w:rsidRDefault="00506FEC" w:rsidP="006B332C">
            <w:pPr>
              <w:spacing w:line="240" w:lineRule="auto"/>
              <w:jc w:val="center"/>
              <w:rPr>
                <w:sz w:val="20"/>
                <w:szCs w:val="20"/>
              </w:rPr>
            </w:pPr>
            <w:r w:rsidRPr="00150B44">
              <w:rPr>
                <w:sz w:val="20"/>
                <w:szCs w:val="20"/>
              </w:rPr>
              <w:t>837</w:t>
            </w:r>
          </w:p>
        </w:tc>
        <w:tc>
          <w:tcPr>
            <w:tcW w:w="962" w:type="pct"/>
          </w:tcPr>
          <w:p w:rsidR="00506FEC" w:rsidRPr="00150B44" w:rsidRDefault="00506FEC" w:rsidP="006B332C">
            <w:pPr>
              <w:spacing w:line="240" w:lineRule="auto"/>
              <w:jc w:val="center"/>
              <w:rPr>
                <w:sz w:val="20"/>
                <w:szCs w:val="20"/>
              </w:rPr>
            </w:pPr>
            <w:r w:rsidRPr="00150B44">
              <w:rPr>
                <w:sz w:val="20"/>
                <w:szCs w:val="20"/>
              </w:rPr>
              <w:t>100</w:t>
            </w:r>
          </w:p>
        </w:tc>
        <w:tc>
          <w:tcPr>
            <w:tcW w:w="949" w:type="pct"/>
          </w:tcPr>
          <w:p w:rsidR="00506FEC" w:rsidRPr="00150B44" w:rsidRDefault="00506FEC" w:rsidP="006B332C">
            <w:pPr>
              <w:spacing w:line="240" w:lineRule="auto"/>
              <w:jc w:val="center"/>
              <w:rPr>
                <w:sz w:val="20"/>
                <w:szCs w:val="20"/>
              </w:rPr>
            </w:pPr>
            <w:r w:rsidRPr="00150B44">
              <w:rPr>
                <w:sz w:val="20"/>
                <w:szCs w:val="20"/>
              </w:rPr>
              <w:t>20</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3</w:t>
            </w:r>
          </w:p>
        </w:tc>
        <w:tc>
          <w:tcPr>
            <w:tcW w:w="1700" w:type="pct"/>
          </w:tcPr>
          <w:p w:rsidR="00506FEC" w:rsidRPr="00150B44" w:rsidRDefault="00506FEC" w:rsidP="006B332C">
            <w:pPr>
              <w:spacing w:line="240" w:lineRule="auto"/>
              <w:jc w:val="left"/>
              <w:rPr>
                <w:sz w:val="20"/>
                <w:szCs w:val="20"/>
              </w:rPr>
            </w:pPr>
            <w:r w:rsidRPr="00150B44">
              <w:rPr>
                <w:sz w:val="20"/>
                <w:szCs w:val="20"/>
              </w:rPr>
              <w:t>Оз. Неведро</w:t>
            </w:r>
          </w:p>
        </w:tc>
        <w:tc>
          <w:tcPr>
            <w:tcW w:w="1085" w:type="pct"/>
          </w:tcPr>
          <w:p w:rsidR="00506FEC" w:rsidRPr="00150B44" w:rsidRDefault="00506FEC" w:rsidP="006B332C">
            <w:pPr>
              <w:spacing w:line="240" w:lineRule="auto"/>
              <w:jc w:val="center"/>
              <w:rPr>
                <w:sz w:val="20"/>
                <w:szCs w:val="20"/>
              </w:rPr>
            </w:pPr>
            <w:r w:rsidRPr="00150B44">
              <w:rPr>
                <w:sz w:val="20"/>
                <w:szCs w:val="20"/>
              </w:rPr>
              <w:t>800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4</w:t>
            </w:r>
          </w:p>
        </w:tc>
        <w:tc>
          <w:tcPr>
            <w:tcW w:w="1700" w:type="pct"/>
          </w:tcPr>
          <w:p w:rsidR="00506FEC" w:rsidRPr="00150B44" w:rsidRDefault="00506FEC" w:rsidP="006B332C">
            <w:pPr>
              <w:spacing w:line="240" w:lineRule="auto"/>
              <w:jc w:val="left"/>
              <w:rPr>
                <w:sz w:val="20"/>
                <w:szCs w:val="20"/>
              </w:rPr>
            </w:pPr>
            <w:r w:rsidRPr="00150B44">
              <w:rPr>
                <w:sz w:val="20"/>
                <w:szCs w:val="20"/>
              </w:rPr>
              <w:t>Оз. Большое Олбито</w:t>
            </w:r>
          </w:p>
        </w:tc>
        <w:tc>
          <w:tcPr>
            <w:tcW w:w="1085" w:type="pct"/>
          </w:tcPr>
          <w:p w:rsidR="00506FEC" w:rsidRPr="00150B44" w:rsidRDefault="00506FEC" w:rsidP="006B332C">
            <w:pPr>
              <w:spacing w:line="240" w:lineRule="auto"/>
              <w:jc w:val="center"/>
              <w:rPr>
                <w:sz w:val="20"/>
                <w:szCs w:val="20"/>
              </w:rPr>
            </w:pPr>
            <w:r w:rsidRPr="00150B44">
              <w:rPr>
                <w:sz w:val="20"/>
                <w:szCs w:val="20"/>
              </w:rPr>
              <w:t>769</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5</w:t>
            </w:r>
          </w:p>
        </w:tc>
        <w:tc>
          <w:tcPr>
            <w:tcW w:w="1700" w:type="pct"/>
          </w:tcPr>
          <w:p w:rsidR="00506FEC" w:rsidRPr="00150B44" w:rsidRDefault="00506FEC" w:rsidP="006B332C">
            <w:pPr>
              <w:spacing w:line="240" w:lineRule="auto"/>
              <w:jc w:val="left"/>
              <w:rPr>
                <w:sz w:val="20"/>
                <w:szCs w:val="20"/>
              </w:rPr>
            </w:pPr>
            <w:r w:rsidRPr="00150B44">
              <w:rPr>
                <w:sz w:val="20"/>
                <w:szCs w:val="20"/>
              </w:rPr>
              <w:t>Оз. Лива</w:t>
            </w:r>
          </w:p>
        </w:tc>
        <w:tc>
          <w:tcPr>
            <w:tcW w:w="1085" w:type="pct"/>
          </w:tcPr>
          <w:p w:rsidR="00506FEC" w:rsidRPr="00150B44" w:rsidRDefault="00506FEC" w:rsidP="006B332C">
            <w:pPr>
              <w:spacing w:line="240" w:lineRule="auto"/>
              <w:jc w:val="center"/>
              <w:rPr>
                <w:sz w:val="20"/>
                <w:szCs w:val="20"/>
              </w:rPr>
            </w:pPr>
            <w:r w:rsidRPr="00150B44">
              <w:rPr>
                <w:sz w:val="20"/>
                <w:szCs w:val="20"/>
              </w:rPr>
              <w:t>506</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6</w:t>
            </w:r>
          </w:p>
        </w:tc>
        <w:tc>
          <w:tcPr>
            <w:tcW w:w="1700" w:type="pct"/>
          </w:tcPr>
          <w:p w:rsidR="00506FEC" w:rsidRPr="00150B44" w:rsidRDefault="00506FEC" w:rsidP="006B332C">
            <w:pPr>
              <w:spacing w:line="240" w:lineRule="auto"/>
              <w:jc w:val="left"/>
              <w:rPr>
                <w:sz w:val="20"/>
                <w:szCs w:val="20"/>
              </w:rPr>
            </w:pPr>
            <w:r w:rsidRPr="00150B44">
              <w:rPr>
                <w:sz w:val="20"/>
                <w:szCs w:val="20"/>
              </w:rPr>
              <w:t>Оз. Братилово</w:t>
            </w:r>
          </w:p>
        </w:tc>
        <w:tc>
          <w:tcPr>
            <w:tcW w:w="1085" w:type="pct"/>
          </w:tcPr>
          <w:p w:rsidR="00506FEC" w:rsidRPr="00150B44" w:rsidRDefault="00506FEC" w:rsidP="006B332C">
            <w:pPr>
              <w:spacing w:line="240" w:lineRule="auto"/>
              <w:jc w:val="center"/>
              <w:rPr>
                <w:sz w:val="20"/>
                <w:szCs w:val="20"/>
              </w:rPr>
            </w:pPr>
            <w:r w:rsidRPr="00150B44">
              <w:rPr>
                <w:sz w:val="20"/>
                <w:szCs w:val="20"/>
              </w:rPr>
              <w:t>359</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7</w:t>
            </w:r>
          </w:p>
        </w:tc>
        <w:tc>
          <w:tcPr>
            <w:tcW w:w="1700" w:type="pct"/>
          </w:tcPr>
          <w:p w:rsidR="00506FEC" w:rsidRPr="00150B44" w:rsidRDefault="00506FEC" w:rsidP="006B332C">
            <w:pPr>
              <w:spacing w:line="240" w:lineRule="auto"/>
              <w:jc w:val="left"/>
              <w:rPr>
                <w:sz w:val="20"/>
                <w:szCs w:val="20"/>
              </w:rPr>
            </w:pPr>
            <w:r w:rsidRPr="00150B44">
              <w:rPr>
                <w:sz w:val="20"/>
                <w:szCs w:val="20"/>
              </w:rPr>
              <w:t>Оз. Белое</w:t>
            </w:r>
          </w:p>
        </w:tc>
        <w:tc>
          <w:tcPr>
            <w:tcW w:w="1085" w:type="pct"/>
          </w:tcPr>
          <w:p w:rsidR="00506FEC" w:rsidRPr="00150B44" w:rsidRDefault="00506FEC" w:rsidP="006B332C">
            <w:pPr>
              <w:spacing w:line="240" w:lineRule="auto"/>
              <w:jc w:val="center"/>
              <w:rPr>
                <w:sz w:val="20"/>
                <w:szCs w:val="20"/>
              </w:rPr>
            </w:pPr>
            <w:r w:rsidRPr="00150B44">
              <w:rPr>
                <w:sz w:val="20"/>
                <w:szCs w:val="20"/>
              </w:rPr>
              <w:t>294</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8</w:t>
            </w:r>
          </w:p>
        </w:tc>
        <w:tc>
          <w:tcPr>
            <w:tcW w:w="1700" w:type="pct"/>
          </w:tcPr>
          <w:p w:rsidR="00506FEC" w:rsidRPr="00150B44" w:rsidRDefault="00506FEC" w:rsidP="006B332C">
            <w:pPr>
              <w:spacing w:line="240" w:lineRule="auto"/>
              <w:jc w:val="left"/>
              <w:rPr>
                <w:sz w:val="20"/>
                <w:szCs w:val="20"/>
              </w:rPr>
            </w:pPr>
            <w:r w:rsidRPr="00150B44">
              <w:rPr>
                <w:sz w:val="20"/>
                <w:szCs w:val="20"/>
              </w:rPr>
              <w:t>Оз. Гусино</w:t>
            </w:r>
          </w:p>
        </w:tc>
        <w:tc>
          <w:tcPr>
            <w:tcW w:w="1085" w:type="pct"/>
          </w:tcPr>
          <w:p w:rsidR="00506FEC" w:rsidRPr="00150B44" w:rsidRDefault="00506FEC" w:rsidP="006B332C">
            <w:pPr>
              <w:spacing w:line="240" w:lineRule="auto"/>
              <w:jc w:val="center"/>
              <w:rPr>
                <w:sz w:val="20"/>
                <w:szCs w:val="20"/>
              </w:rPr>
            </w:pPr>
            <w:r w:rsidRPr="00150B44">
              <w:rPr>
                <w:sz w:val="20"/>
                <w:szCs w:val="20"/>
              </w:rPr>
              <w:t>263</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9</w:t>
            </w:r>
          </w:p>
        </w:tc>
        <w:tc>
          <w:tcPr>
            <w:tcW w:w="1700" w:type="pct"/>
          </w:tcPr>
          <w:p w:rsidR="00506FEC" w:rsidRPr="00150B44" w:rsidRDefault="00506FEC" w:rsidP="006B332C">
            <w:pPr>
              <w:spacing w:line="240" w:lineRule="auto"/>
              <w:jc w:val="left"/>
              <w:rPr>
                <w:sz w:val="20"/>
                <w:szCs w:val="20"/>
              </w:rPr>
            </w:pPr>
            <w:r w:rsidRPr="00150B44">
              <w:rPr>
                <w:sz w:val="20"/>
                <w:szCs w:val="20"/>
              </w:rPr>
              <w:t>Оз. Сутокское (на р. Неведрянка)</w:t>
            </w:r>
          </w:p>
        </w:tc>
        <w:tc>
          <w:tcPr>
            <w:tcW w:w="1085" w:type="pct"/>
          </w:tcPr>
          <w:p w:rsidR="00506FEC" w:rsidRPr="00150B44" w:rsidRDefault="00506FEC" w:rsidP="006B332C">
            <w:pPr>
              <w:spacing w:line="240" w:lineRule="auto"/>
              <w:jc w:val="center"/>
              <w:rPr>
                <w:sz w:val="20"/>
                <w:szCs w:val="20"/>
              </w:rPr>
            </w:pPr>
            <w:r w:rsidRPr="00150B44">
              <w:rPr>
                <w:sz w:val="20"/>
                <w:szCs w:val="20"/>
              </w:rPr>
              <w:t>262</w:t>
            </w:r>
          </w:p>
        </w:tc>
        <w:tc>
          <w:tcPr>
            <w:tcW w:w="962" w:type="pct"/>
          </w:tcPr>
          <w:p w:rsidR="00506FEC" w:rsidRPr="00150B44" w:rsidRDefault="00506FEC" w:rsidP="006B332C">
            <w:pPr>
              <w:spacing w:line="240" w:lineRule="auto"/>
              <w:jc w:val="center"/>
              <w:rPr>
                <w:sz w:val="20"/>
                <w:szCs w:val="20"/>
              </w:rPr>
            </w:pPr>
            <w:r w:rsidRPr="00150B44">
              <w:rPr>
                <w:sz w:val="20"/>
                <w:szCs w:val="20"/>
              </w:rPr>
              <w:t>200</w:t>
            </w:r>
          </w:p>
        </w:tc>
        <w:tc>
          <w:tcPr>
            <w:tcW w:w="949" w:type="pct"/>
          </w:tcPr>
          <w:p w:rsidR="00506FEC" w:rsidRPr="00150B44" w:rsidRDefault="00506FEC" w:rsidP="006B332C">
            <w:pPr>
              <w:spacing w:line="240" w:lineRule="auto"/>
              <w:jc w:val="center"/>
              <w:rPr>
                <w:sz w:val="20"/>
                <w:szCs w:val="20"/>
              </w:rPr>
            </w:pPr>
            <w:r w:rsidRPr="00150B44">
              <w:rPr>
                <w:sz w:val="20"/>
                <w:szCs w:val="20"/>
              </w:rPr>
              <w:t>20</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10</w:t>
            </w:r>
          </w:p>
        </w:tc>
        <w:tc>
          <w:tcPr>
            <w:tcW w:w="1700" w:type="pct"/>
          </w:tcPr>
          <w:p w:rsidR="00506FEC" w:rsidRPr="00150B44" w:rsidRDefault="00506FEC" w:rsidP="006B332C">
            <w:pPr>
              <w:spacing w:line="240" w:lineRule="auto"/>
              <w:jc w:val="left"/>
              <w:rPr>
                <w:sz w:val="20"/>
                <w:szCs w:val="20"/>
              </w:rPr>
            </w:pPr>
            <w:r w:rsidRPr="00150B44">
              <w:rPr>
                <w:sz w:val="20"/>
                <w:szCs w:val="20"/>
              </w:rPr>
              <w:t>Оз. Островно</w:t>
            </w:r>
          </w:p>
        </w:tc>
        <w:tc>
          <w:tcPr>
            <w:tcW w:w="1085" w:type="pct"/>
          </w:tcPr>
          <w:p w:rsidR="00506FEC" w:rsidRPr="00150B44" w:rsidRDefault="00506FEC" w:rsidP="006B332C">
            <w:pPr>
              <w:spacing w:line="240" w:lineRule="auto"/>
              <w:jc w:val="center"/>
              <w:rPr>
                <w:sz w:val="20"/>
                <w:szCs w:val="20"/>
              </w:rPr>
            </w:pPr>
            <w:r w:rsidRPr="00150B44">
              <w:rPr>
                <w:sz w:val="20"/>
                <w:szCs w:val="20"/>
              </w:rPr>
              <w:t>173</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11</w:t>
            </w:r>
          </w:p>
        </w:tc>
        <w:tc>
          <w:tcPr>
            <w:tcW w:w="1700" w:type="pct"/>
          </w:tcPr>
          <w:p w:rsidR="00506FEC" w:rsidRPr="00150B44" w:rsidRDefault="00506FEC" w:rsidP="006B332C">
            <w:pPr>
              <w:spacing w:line="240" w:lineRule="auto"/>
              <w:jc w:val="left"/>
              <w:rPr>
                <w:sz w:val="20"/>
                <w:szCs w:val="20"/>
              </w:rPr>
            </w:pPr>
            <w:r w:rsidRPr="00150B44">
              <w:rPr>
                <w:sz w:val="20"/>
                <w:szCs w:val="20"/>
              </w:rPr>
              <w:t>Оз. Пустое Могильно</w:t>
            </w:r>
          </w:p>
        </w:tc>
        <w:tc>
          <w:tcPr>
            <w:tcW w:w="1085" w:type="pct"/>
          </w:tcPr>
          <w:p w:rsidR="00506FEC" w:rsidRPr="00150B44" w:rsidRDefault="00506FEC" w:rsidP="006B332C">
            <w:pPr>
              <w:spacing w:line="240" w:lineRule="auto"/>
              <w:jc w:val="center"/>
              <w:rPr>
                <w:sz w:val="20"/>
                <w:szCs w:val="20"/>
              </w:rPr>
            </w:pPr>
            <w:r w:rsidRPr="00150B44">
              <w:rPr>
                <w:sz w:val="20"/>
                <w:szCs w:val="20"/>
              </w:rPr>
              <w:t>155</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12</w:t>
            </w:r>
          </w:p>
        </w:tc>
        <w:tc>
          <w:tcPr>
            <w:tcW w:w="1700" w:type="pct"/>
          </w:tcPr>
          <w:p w:rsidR="00506FEC" w:rsidRPr="00150B44" w:rsidRDefault="00506FEC" w:rsidP="006B332C">
            <w:pPr>
              <w:spacing w:line="240" w:lineRule="auto"/>
              <w:jc w:val="left"/>
              <w:rPr>
                <w:sz w:val="20"/>
                <w:szCs w:val="20"/>
              </w:rPr>
            </w:pPr>
            <w:r w:rsidRPr="00150B44">
              <w:rPr>
                <w:sz w:val="20"/>
                <w:szCs w:val="20"/>
              </w:rPr>
              <w:t xml:space="preserve">Оз. Зародище </w:t>
            </w:r>
          </w:p>
        </w:tc>
        <w:tc>
          <w:tcPr>
            <w:tcW w:w="1085" w:type="pct"/>
          </w:tcPr>
          <w:p w:rsidR="00506FEC" w:rsidRPr="00150B44" w:rsidRDefault="00506FEC" w:rsidP="006B332C">
            <w:pPr>
              <w:spacing w:line="240" w:lineRule="auto"/>
              <w:jc w:val="center"/>
              <w:rPr>
                <w:sz w:val="20"/>
                <w:szCs w:val="20"/>
              </w:rPr>
            </w:pPr>
            <w:r w:rsidRPr="00150B44">
              <w:rPr>
                <w:sz w:val="20"/>
                <w:szCs w:val="20"/>
              </w:rPr>
              <w:t>120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13</w:t>
            </w:r>
          </w:p>
        </w:tc>
        <w:tc>
          <w:tcPr>
            <w:tcW w:w="1700" w:type="pct"/>
          </w:tcPr>
          <w:p w:rsidR="00506FEC" w:rsidRPr="00150B44" w:rsidRDefault="00506FEC" w:rsidP="006B332C">
            <w:pPr>
              <w:spacing w:line="240" w:lineRule="auto"/>
              <w:jc w:val="left"/>
              <w:rPr>
                <w:sz w:val="20"/>
                <w:szCs w:val="20"/>
              </w:rPr>
            </w:pPr>
            <w:r w:rsidRPr="00150B44">
              <w:rPr>
                <w:sz w:val="20"/>
                <w:szCs w:val="20"/>
              </w:rPr>
              <w:t>Оз. Чайки</w:t>
            </w:r>
          </w:p>
        </w:tc>
        <w:tc>
          <w:tcPr>
            <w:tcW w:w="1085" w:type="pct"/>
          </w:tcPr>
          <w:p w:rsidR="00506FEC" w:rsidRPr="00150B44" w:rsidRDefault="00506FEC" w:rsidP="006B332C">
            <w:pPr>
              <w:spacing w:line="240" w:lineRule="auto"/>
              <w:jc w:val="center"/>
              <w:rPr>
                <w:sz w:val="20"/>
                <w:szCs w:val="20"/>
              </w:rPr>
            </w:pPr>
            <w:r w:rsidRPr="00150B44">
              <w:rPr>
                <w:sz w:val="20"/>
                <w:szCs w:val="20"/>
              </w:rPr>
              <w:t>119</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14</w:t>
            </w:r>
          </w:p>
        </w:tc>
        <w:tc>
          <w:tcPr>
            <w:tcW w:w="1700" w:type="pct"/>
          </w:tcPr>
          <w:p w:rsidR="00506FEC" w:rsidRPr="00150B44" w:rsidRDefault="00506FEC" w:rsidP="006B332C">
            <w:pPr>
              <w:spacing w:line="240" w:lineRule="auto"/>
              <w:jc w:val="left"/>
              <w:rPr>
                <w:sz w:val="20"/>
                <w:szCs w:val="20"/>
              </w:rPr>
            </w:pPr>
            <w:r w:rsidRPr="00150B44">
              <w:rPr>
                <w:sz w:val="20"/>
                <w:szCs w:val="20"/>
              </w:rPr>
              <w:t>Оз. Синовино</w:t>
            </w:r>
          </w:p>
        </w:tc>
        <w:tc>
          <w:tcPr>
            <w:tcW w:w="1085" w:type="pct"/>
          </w:tcPr>
          <w:p w:rsidR="00506FEC" w:rsidRPr="00150B44" w:rsidRDefault="00506FEC" w:rsidP="006B332C">
            <w:pPr>
              <w:spacing w:line="240" w:lineRule="auto"/>
              <w:jc w:val="center"/>
              <w:rPr>
                <w:sz w:val="20"/>
                <w:szCs w:val="20"/>
              </w:rPr>
            </w:pPr>
            <w:r w:rsidRPr="00150B44">
              <w:rPr>
                <w:sz w:val="20"/>
                <w:szCs w:val="20"/>
              </w:rPr>
              <w:t>110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15</w:t>
            </w:r>
          </w:p>
        </w:tc>
        <w:tc>
          <w:tcPr>
            <w:tcW w:w="1700" w:type="pct"/>
          </w:tcPr>
          <w:p w:rsidR="00506FEC" w:rsidRPr="00150B44" w:rsidRDefault="00506FEC" w:rsidP="006B332C">
            <w:pPr>
              <w:spacing w:line="240" w:lineRule="auto"/>
              <w:jc w:val="left"/>
              <w:rPr>
                <w:sz w:val="20"/>
                <w:szCs w:val="20"/>
              </w:rPr>
            </w:pPr>
            <w:r w:rsidRPr="00150B44">
              <w:rPr>
                <w:sz w:val="20"/>
                <w:szCs w:val="20"/>
              </w:rPr>
              <w:t>Оз. Белое</w:t>
            </w:r>
          </w:p>
        </w:tc>
        <w:tc>
          <w:tcPr>
            <w:tcW w:w="1085" w:type="pct"/>
          </w:tcPr>
          <w:p w:rsidR="00506FEC" w:rsidRPr="00150B44" w:rsidRDefault="00506FEC" w:rsidP="006B332C">
            <w:pPr>
              <w:spacing w:line="240" w:lineRule="auto"/>
              <w:jc w:val="center"/>
              <w:rPr>
                <w:sz w:val="20"/>
                <w:szCs w:val="20"/>
              </w:rPr>
            </w:pPr>
            <w:r w:rsidRPr="00150B44">
              <w:rPr>
                <w:sz w:val="20"/>
                <w:szCs w:val="20"/>
              </w:rPr>
              <w:t>101</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16</w:t>
            </w:r>
          </w:p>
        </w:tc>
        <w:tc>
          <w:tcPr>
            <w:tcW w:w="1700" w:type="pct"/>
          </w:tcPr>
          <w:p w:rsidR="00506FEC" w:rsidRPr="00150B44" w:rsidRDefault="00506FEC" w:rsidP="006B332C">
            <w:pPr>
              <w:spacing w:line="240" w:lineRule="auto"/>
              <w:jc w:val="left"/>
              <w:rPr>
                <w:sz w:val="20"/>
                <w:szCs w:val="20"/>
              </w:rPr>
            </w:pPr>
            <w:r w:rsidRPr="00150B44">
              <w:rPr>
                <w:sz w:val="20"/>
                <w:szCs w:val="20"/>
              </w:rPr>
              <w:t xml:space="preserve">Оз. Идрия </w:t>
            </w:r>
          </w:p>
        </w:tc>
        <w:tc>
          <w:tcPr>
            <w:tcW w:w="1085" w:type="pct"/>
          </w:tcPr>
          <w:p w:rsidR="00506FEC" w:rsidRPr="00150B44" w:rsidRDefault="00506FEC" w:rsidP="006B332C">
            <w:pPr>
              <w:spacing w:line="240" w:lineRule="auto"/>
              <w:jc w:val="center"/>
              <w:rPr>
                <w:sz w:val="20"/>
                <w:szCs w:val="20"/>
              </w:rPr>
            </w:pPr>
            <w:r w:rsidRPr="00150B44">
              <w:rPr>
                <w:sz w:val="20"/>
                <w:szCs w:val="20"/>
              </w:rPr>
              <w:t>99</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17</w:t>
            </w:r>
          </w:p>
        </w:tc>
        <w:tc>
          <w:tcPr>
            <w:tcW w:w="1700" w:type="pct"/>
          </w:tcPr>
          <w:p w:rsidR="00506FEC" w:rsidRPr="00150B44" w:rsidRDefault="00506FEC" w:rsidP="006B332C">
            <w:pPr>
              <w:spacing w:line="240" w:lineRule="auto"/>
              <w:jc w:val="left"/>
              <w:rPr>
                <w:sz w:val="20"/>
                <w:szCs w:val="20"/>
              </w:rPr>
            </w:pPr>
            <w:r w:rsidRPr="00150B44">
              <w:rPr>
                <w:sz w:val="20"/>
                <w:szCs w:val="20"/>
              </w:rPr>
              <w:t>Оз. Черное</w:t>
            </w:r>
          </w:p>
        </w:tc>
        <w:tc>
          <w:tcPr>
            <w:tcW w:w="1085" w:type="pct"/>
          </w:tcPr>
          <w:p w:rsidR="00506FEC" w:rsidRPr="00150B44" w:rsidRDefault="00506FEC" w:rsidP="006B332C">
            <w:pPr>
              <w:spacing w:line="240" w:lineRule="auto"/>
              <w:jc w:val="center"/>
              <w:rPr>
                <w:sz w:val="20"/>
                <w:szCs w:val="20"/>
              </w:rPr>
            </w:pPr>
            <w:r w:rsidRPr="00150B44">
              <w:rPr>
                <w:sz w:val="20"/>
                <w:szCs w:val="20"/>
              </w:rPr>
              <w:t>54</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5000" w:type="pct"/>
            <w:gridSpan w:val="5"/>
            <w:tcBorders>
              <w:top w:val="single" w:sz="4" w:space="0" w:color="auto"/>
              <w:left w:val="single" w:sz="4" w:space="0" w:color="auto"/>
              <w:bottom w:val="single" w:sz="4" w:space="0" w:color="auto"/>
              <w:right w:val="single" w:sz="4" w:space="0" w:color="auto"/>
            </w:tcBorders>
            <w:vAlign w:val="center"/>
          </w:tcPr>
          <w:p w:rsidR="00506FEC" w:rsidRPr="001F60AA" w:rsidRDefault="00506FEC" w:rsidP="006B332C">
            <w:pPr>
              <w:autoSpaceDE w:val="0"/>
              <w:autoSpaceDN w:val="0"/>
              <w:adjustRightInd w:val="0"/>
              <w:spacing w:line="240" w:lineRule="auto"/>
              <w:jc w:val="center"/>
              <w:rPr>
                <w:rFonts w:eastAsia="Times New Roman"/>
                <w:b/>
                <w:sz w:val="20"/>
                <w:szCs w:val="20"/>
              </w:rPr>
            </w:pPr>
            <w:r w:rsidRPr="001F60AA">
              <w:rPr>
                <w:rFonts w:eastAsia="Times New Roman"/>
                <w:b/>
                <w:sz w:val="20"/>
                <w:szCs w:val="20"/>
              </w:rPr>
              <w:t>Пограничные озера, расположенные в Пустошкинском районе</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18</w:t>
            </w:r>
          </w:p>
        </w:tc>
        <w:tc>
          <w:tcPr>
            <w:tcW w:w="1700" w:type="pct"/>
          </w:tcPr>
          <w:p w:rsidR="00506FEC" w:rsidRPr="00150B44" w:rsidRDefault="00506FEC" w:rsidP="006B332C">
            <w:pPr>
              <w:spacing w:line="240" w:lineRule="auto"/>
              <w:jc w:val="left"/>
              <w:rPr>
                <w:sz w:val="20"/>
                <w:szCs w:val="20"/>
              </w:rPr>
            </w:pPr>
            <w:r w:rsidRPr="00150B44">
              <w:rPr>
                <w:sz w:val="20"/>
                <w:szCs w:val="20"/>
              </w:rPr>
              <w:t>Оз. Островитное</w:t>
            </w:r>
          </w:p>
        </w:tc>
        <w:tc>
          <w:tcPr>
            <w:tcW w:w="1085" w:type="pct"/>
          </w:tcPr>
          <w:p w:rsidR="00506FEC" w:rsidRPr="00150B44" w:rsidRDefault="00506FEC" w:rsidP="006B332C">
            <w:pPr>
              <w:spacing w:line="240" w:lineRule="auto"/>
              <w:jc w:val="center"/>
              <w:rPr>
                <w:sz w:val="20"/>
                <w:szCs w:val="20"/>
              </w:rPr>
            </w:pPr>
            <w:r w:rsidRPr="00150B44">
              <w:rPr>
                <w:sz w:val="20"/>
                <w:szCs w:val="20"/>
              </w:rPr>
              <w:t>100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19</w:t>
            </w:r>
          </w:p>
        </w:tc>
        <w:tc>
          <w:tcPr>
            <w:tcW w:w="1700" w:type="pct"/>
          </w:tcPr>
          <w:p w:rsidR="00506FEC" w:rsidRPr="00150B44" w:rsidRDefault="00506FEC" w:rsidP="006B332C">
            <w:pPr>
              <w:spacing w:line="240" w:lineRule="auto"/>
              <w:jc w:val="left"/>
              <w:rPr>
                <w:sz w:val="20"/>
                <w:szCs w:val="20"/>
              </w:rPr>
            </w:pPr>
            <w:r w:rsidRPr="00150B44">
              <w:rPr>
                <w:sz w:val="20"/>
                <w:szCs w:val="20"/>
              </w:rPr>
              <w:t xml:space="preserve">Оз. Кривое </w:t>
            </w:r>
          </w:p>
        </w:tc>
        <w:tc>
          <w:tcPr>
            <w:tcW w:w="1085" w:type="pct"/>
          </w:tcPr>
          <w:p w:rsidR="00506FEC" w:rsidRPr="00150B44" w:rsidRDefault="00506FEC" w:rsidP="006B332C">
            <w:pPr>
              <w:spacing w:line="240" w:lineRule="auto"/>
              <w:jc w:val="center"/>
              <w:rPr>
                <w:sz w:val="20"/>
                <w:szCs w:val="20"/>
              </w:rPr>
            </w:pPr>
            <w:r w:rsidRPr="00150B44">
              <w:rPr>
                <w:sz w:val="20"/>
                <w:szCs w:val="20"/>
              </w:rPr>
              <w:t>60</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r w:rsidR="00506FEC" w:rsidRPr="00150B44" w:rsidTr="006B332C">
        <w:trPr>
          <w:trHeight w:val="70"/>
        </w:trPr>
        <w:tc>
          <w:tcPr>
            <w:tcW w:w="304" w:type="pct"/>
            <w:tcBorders>
              <w:top w:val="single" w:sz="4" w:space="0" w:color="auto"/>
              <w:left w:val="single" w:sz="4" w:space="0" w:color="auto"/>
              <w:bottom w:val="single" w:sz="4" w:space="0" w:color="auto"/>
              <w:right w:val="single" w:sz="4" w:space="0" w:color="auto"/>
            </w:tcBorders>
            <w:vAlign w:val="center"/>
          </w:tcPr>
          <w:p w:rsidR="00506FEC" w:rsidRPr="00150B44" w:rsidRDefault="00506FEC" w:rsidP="006B332C">
            <w:pPr>
              <w:autoSpaceDE w:val="0"/>
              <w:autoSpaceDN w:val="0"/>
              <w:adjustRightInd w:val="0"/>
              <w:spacing w:line="240" w:lineRule="auto"/>
              <w:jc w:val="center"/>
              <w:rPr>
                <w:rFonts w:eastAsia="Times New Roman"/>
                <w:sz w:val="20"/>
                <w:szCs w:val="20"/>
              </w:rPr>
            </w:pPr>
            <w:r>
              <w:rPr>
                <w:rFonts w:eastAsia="Times New Roman"/>
                <w:sz w:val="20"/>
                <w:szCs w:val="20"/>
              </w:rPr>
              <w:t>20</w:t>
            </w:r>
          </w:p>
        </w:tc>
        <w:tc>
          <w:tcPr>
            <w:tcW w:w="1700" w:type="pct"/>
          </w:tcPr>
          <w:p w:rsidR="00506FEC" w:rsidRPr="00150B44" w:rsidRDefault="00506FEC" w:rsidP="006B332C">
            <w:pPr>
              <w:spacing w:line="240" w:lineRule="auto"/>
              <w:jc w:val="left"/>
              <w:rPr>
                <w:sz w:val="20"/>
                <w:szCs w:val="20"/>
              </w:rPr>
            </w:pPr>
            <w:r w:rsidRPr="00150B44">
              <w:rPr>
                <w:sz w:val="20"/>
                <w:szCs w:val="20"/>
              </w:rPr>
              <w:t>Оз. Белое</w:t>
            </w:r>
          </w:p>
        </w:tc>
        <w:tc>
          <w:tcPr>
            <w:tcW w:w="1085" w:type="pct"/>
          </w:tcPr>
          <w:p w:rsidR="00506FEC" w:rsidRPr="00150B44" w:rsidRDefault="00506FEC" w:rsidP="006B332C">
            <w:pPr>
              <w:spacing w:line="240" w:lineRule="auto"/>
              <w:jc w:val="center"/>
              <w:rPr>
                <w:sz w:val="20"/>
                <w:szCs w:val="20"/>
              </w:rPr>
            </w:pPr>
            <w:r w:rsidRPr="00150B44">
              <w:rPr>
                <w:sz w:val="20"/>
                <w:szCs w:val="20"/>
              </w:rPr>
              <w:t>172</w:t>
            </w:r>
          </w:p>
        </w:tc>
        <w:tc>
          <w:tcPr>
            <w:tcW w:w="962" w:type="pct"/>
          </w:tcPr>
          <w:p w:rsidR="00506FEC" w:rsidRPr="00150B44" w:rsidRDefault="00506FEC" w:rsidP="006B332C">
            <w:pPr>
              <w:spacing w:line="240" w:lineRule="auto"/>
              <w:jc w:val="center"/>
              <w:rPr>
                <w:sz w:val="20"/>
                <w:szCs w:val="20"/>
              </w:rPr>
            </w:pPr>
            <w:r w:rsidRPr="00150B44">
              <w:rPr>
                <w:sz w:val="20"/>
                <w:szCs w:val="20"/>
              </w:rPr>
              <w:t>50</w:t>
            </w:r>
          </w:p>
        </w:tc>
        <w:tc>
          <w:tcPr>
            <w:tcW w:w="949" w:type="pct"/>
          </w:tcPr>
          <w:p w:rsidR="00506FEC" w:rsidRPr="00150B44" w:rsidRDefault="00506FEC" w:rsidP="006B332C">
            <w:pPr>
              <w:spacing w:line="240" w:lineRule="auto"/>
              <w:jc w:val="center"/>
              <w:rPr>
                <w:sz w:val="20"/>
                <w:szCs w:val="20"/>
              </w:rPr>
            </w:pPr>
            <w:r w:rsidRPr="00150B44">
              <w:rPr>
                <w:sz w:val="20"/>
                <w:szCs w:val="20"/>
              </w:rPr>
              <w:t>5</w:t>
            </w:r>
          </w:p>
        </w:tc>
      </w:tr>
    </w:tbl>
    <w:p w:rsidR="00506FEC" w:rsidRPr="00D67CB8" w:rsidRDefault="00506FEC" w:rsidP="00506FEC">
      <w:pPr>
        <w:pStyle w:val="0212169"/>
      </w:pPr>
      <w:r w:rsidRPr="00D67CB8">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(ст. 6 ВК РФ).</w:t>
      </w:r>
    </w:p>
    <w:p w:rsidR="00506FEC" w:rsidRPr="00D67CB8" w:rsidRDefault="00506FEC" w:rsidP="0085477A">
      <w:pPr>
        <w:pStyle w:val="0212166"/>
        <w:rPr>
          <w:rFonts w:eastAsia="Times New Roman"/>
          <w:lang w:eastAsia="ru-RU"/>
        </w:rPr>
      </w:pPr>
      <w:r w:rsidRPr="00D67CB8">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r w:rsidRPr="00D67CB8">
        <w:rPr>
          <w:rFonts w:eastAsia="Times New Roman"/>
          <w:lang w:eastAsia="ru-RU"/>
        </w:rPr>
        <w:t xml:space="preserve"> </w:t>
      </w:r>
    </w:p>
    <w:p w:rsidR="00506FEC" w:rsidRDefault="00506FEC" w:rsidP="0085477A">
      <w:pPr>
        <w:pStyle w:val="0212166"/>
        <w:rPr>
          <w:lang w:eastAsia="ru-RU"/>
        </w:rPr>
      </w:pPr>
      <w:r w:rsidRPr="00D67CB8">
        <w:rPr>
          <w:lang w:eastAsia="ru-RU"/>
        </w:rPr>
        <w:lastRenderedPageBreak/>
        <w:t>Регламенты использования территории водоохранных, прибрежных защитных и береговых полос в таблице 2.3.</w:t>
      </w:r>
      <w:r>
        <w:rPr>
          <w:lang w:eastAsia="ru-RU"/>
        </w:rPr>
        <w:t>6</w:t>
      </w:r>
      <w:r w:rsidRPr="00D67CB8">
        <w:rPr>
          <w:lang w:eastAsia="ru-RU"/>
        </w:rPr>
        <w:t>.</w:t>
      </w:r>
    </w:p>
    <w:p w:rsidR="00506FEC" w:rsidRPr="00D67CB8" w:rsidRDefault="00506FEC" w:rsidP="00506FEC">
      <w:pPr>
        <w:shd w:val="clear" w:color="auto" w:fill="FFFFFF"/>
        <w:tabs>
          <w:tab w:val="center" w:pos="142"/>
        </w:tabs>
        <w:spacing w:line="276" w:lineRule="auto"/>
        <w:ind w:firstLine="709"/>
        <w:jc w:val="right"/>
        <w:rPr>
          <w:rFonts w:eastAsia="Times New Roman"/>
          <w:szCs w:val="24"/>
          <w:lang w:eastAsia="ru-RU"/>
        </w:rPr>
      </w:pPr>
      <w:r w:rsidRPr="00D67CB8">
        <w:rPr>
          <w:rFonts w:eastAsia="Times New Roman"/>
          <w:szCs w:val="24"/>
          <w:lang w:eastAsia="ru-RU"/>
        </w:rPr>
        <w:t>Таблица 2.3.</w:t>
      </w:r>
      <w:r>
        <w:rPr>
          <w:rFonts w:eastAsia="Times New Roman"/>
          <w:szCs w:val="24"/>
          <w:lang w:eastAsia="ru-RU"/>
        </w:rPr>
        <w:t>6</w:t>
      </w:r>
    </w:p>
    <w:p w:rsidR="00506FEC" w:rsidRPr="00D67CB8" w:rsidRDefault="00506FEC" w:rsidP="00506FEC">
      <w:pPr>
        <w:shd w:val="clear" w:color="auto" w:fill="FFFFFF"/>
        <w:tabs>
          <w:tab w:val="center" w:pos="142"/>
        </w:tabs>
        <w:spacing w:line="276" w:lineRule="auto"/>
        <w:ind w:firstLine="709"/>
        <w:jc w:val="center"/>
        <w:rPr>
          <w:rFonts w:eastAsia="Times New Roman"/>
          <w:szCs w:val="24"/>
          <w:lang w:eastAsia="ru-RU"/>
        </w:rPr>
      </w:pPr>
      <w:r w:rsidRPr="00D67CB8">
        <w:rPr>
          <w:rFonts w:eastAsia="Times New Roman"/>
          <w:szCs w:val="24"/>
          <w:lang w:eastAsia="ru-RU"/>
        </w:rPr>
        <w:t>Регламенты использования территории водоохранных, прибрежных защитных и береговых полос</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2443"/>
        <w:gridCol w:w="4963"/>
        <w:gridCol w:w="2731"/>
      </w:tblGrid>
      <w:tr w:rsidR="00506FEC" w:rsidRPr="00D67CB8" w:rsidTr="006B332C">
        <w:trPr>
          <w:tblHeader/>
        </w:trPr>
        <w:tc>
          <w:tcPr>
            <w:tcW w:w="1205" w:type="pct"/>
            <w:vAlign w:val="center"/>
            <w:hideMark/>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Наименование зон</w:t>
            </w:r>
          </w:p>
        </w:tc>
        <w:tc>
          <w:tcPr>
            <w:tcW w:w="2448" w:type="pct"/>
            <w:vAlign w:val="center"/>
            <w:hideMark/>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Запрещается</w:t>
            </w:r>
          </w:p>
        </w:tc>
        <w:tc>
          <w:tcPr>
            <w:tcW w:w="1347" w:type="pct"/>
            <w:vAlign w:val="center"/>
            <w:hideMark/>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Допускается</w:t>
            </w:r>
          </w:p>
        </w:tc>
      </w:tr>
    </w:tbl>
    <w:p w:rsidR="00506FEC" w:rsidRPr="00D67CB8" w:rsidRDefault="00506FEC" w:rsidP="00506FEC">
      <w:pPr>
        <w:shd w:val="clear" w:color="auto" w:fill="FFFFFF"/>
        <w:tabs>
          <w:tab w:val="center" w:pos="142"/>
        </w:tabs>
        <w:spacing w:line="14" w:lineRule="auto"/>
        <w:ind w:firstLine="709"/>
        <w:jc w:val="center"/>
        <w:rPr>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3"/>
        <w:gridCol w:w="4963"/>
        <w:gridCol w:w="2731"/>
      </w:tblGrid>
      <w:tr w:rsidR="00506FEC" w:rsidRPr="00D67CB8" w:rsidTr="006B332C">
        <w:trPr>
          <w:tblHeader/>
        </w:trPr>
        <w:tc>
          <w:tcPr>
            <w:tcW w:w="1205" w:type="pct"/>
            <w:tcBorders>
              <w:top w:val="single" w:sz="4" w:space="0" w:color="000000"/>
              <w:left w:val="single" w:sz="4" w:space="0" w:color="000000"/>
              <w:bottom w:val="single" w:sz="4" w:space="0" w:color="000000"/>
              <w:right w:val="single" w:sz="4" w:space="0" w:color="000000"/>
            </w:tcBorders>
            <w:vAlign w:val="center"/>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1</w:t>
            </w:r>
          </w:p>
        </w:tc>
        <w:tc>
          <w:tcPr>
            <w:tcW w:w="2448" w:type="pct"/>
            <w:tcBorders>
              <w:top w:val="single" w:sz="4" w:space="0" w:color="000000"/>
              <w:left w:val="single" w:sz="4" w:space="0" w:color="000000"/>
              <w:bottom w:val="single" w:sz="4" w:space="0" w:color="000000"/>
              <w:right w:val="single" w:sz="4" w:space="0" w:color="000000"/>
            </w:tcBorders>
            <w:vAlign w:val="center"/>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2</w:t>
            </w:r>
          </w:p>
        </w:tc>
        <w:tc>
          <w:tcPr>
            <w:tcW w:w="1347" w:type="pct"/>
            <w:tcBorders>
              <w:top w:val="single" w:sz="4" w:space="0" w:color="000000"/>
              <w:left w:val="single" w:sz="4" w:space="0" w:color="000000"/>
              <w:bottom w:val="single" w:sz="4" w:space="0" w:color="000000"/>
              <w:right w:val="single" w:sz="4" w:space="0" w:color="000000"/>
            </w:tcBorders>
            <w:vAlign w:val="center"/>
          </w:tcPr>
          <w:p w:rsidR="00506FEC" w:rsidRPr="00D67CB8" w:rsidRDefault="00506FEC" w:rsidP="006B332C">
            <w:pPr>
              <w:tabs>
                <w:tab w:val="center" w:pos="142"/>
              </w:tabs>
              <w:spacing w:line="240" w:lineRule="auto"/>
              <w:jc w:val="center"/>
              <w:rPr>
                <w:b/>
                <w:sz w:val="20"/>
                <w:szCs w:val="20"/>
                <w:lang w:eastAsia="ru-RU"/>
              </w:rPr>
            </w:pPr>
            <w:r w:rsidRPr="00D67CB8">
              <w:rPr>
                <w:b/>
                <w:sz w:val="20"/>
                <w:szCs w:val="20"/>
                <w:lang w:eastAsia="ru-RU"/>
              </w:rPr>
              <w:t>3</w:t>
            </w:r>
          </w:p>
        </w:tc>
      </w:tr>
      <w:tr w:rsidR="00506FEC" w:rsidRPr="00D67CB8" w:rsidTr="006B332C">
        <w:tc>
          <w:tcPr>
            <w:tcW w:w="1205"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Береговая полоса</w:t>
            </w:r>
          </w:p>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 xml:space="preserve">(5 м и 20 м – </w:t>
            </w:r>
          </w:p>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ст.</w:t>
            </w:r>
            <w:r>
              <w:rPr>
                <w:sz w:val="20"/>
                <w:szCs w:val="20"/>
                <w:lang w:eastAsia="ru-RU"/>
              </w:rPr>
              <w:t xml:space="preserve"> </w:t>
            </w:r>
            <w:r w:rsidRPr="00D67CB8">
              <w:rPr>
                <w:sz w:val="20"/>
                <w:szCs w:val="20"/>
                <w:lang w:eastAsia="ru-RU"/>
              </w:rPr>
              <w:t>6 Водного кодекса РФ)</w:t>
            </w:r>
          </w:p>
        </w:tc>
        <w:tc>
          <w:tcPr>
            <w:tcW w:w="2448"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Перекрывать доступ к водному объекту (полоса шириной 20 м вдоль рек и прудов предназначена для общего пользования)</w:t>
            </w:r>
          </w:p>
        </w:tc>
        <w:tc>
          <w:tcPr>
            <w:tcW w:w="1347"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Использовать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506FEC" w:rsidRPr="00FE2410" w:rsidTr="006B332C">
        <w:tc>
          <w:tcPr>
            <w:tcW w:w="1205"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Прибрежная защитная полоса (30-50 м в зависимости от уклона берега), водоохранная зона</w:t>
            </w:r>
          </w:p>
        </w:tc>
        <w:tc>
          <w:tcPr>
            <w:tcW w:w="2448"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использование сточных вод в целях регулирования плодородия почв;</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осуществление авиационных мер по борьбе с вредными организмами;</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размещение специализированных хранилищ пестицидов и агрохимикатов, применение пестицидов и агрохимикатов;</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сброс сточных, в том числе дренажных, вод;</w:t>
            </w:r>
          </w:p>
          <w:p w:rsidR="00506FEC" w:rsidRPr="00D67CB8" w:rsidRDefault="00506FEC" w:rsidP="006B332C">
            <w:pPr>
              <w:pStyle w:val="af3"/>
              <w:numPr>
                <w:ilvl w:val="0"/>
                <w:numId w:val="79"/>
              </w:numPr>
              <w:tabs>
                <w:tab w:val="center" w:pos="142"/>
              </w:tabs>
              <w:spacing w:line="240" w:lineRule="auto"/>
              <w:ind w:left="-39" w:firstLine="0"/>
              <w:jc w:val="left"/>
              <w:rPr>
                <w:sz w:val="20"/>
                <w:szCs w:val="20"/>
                <w:lang w:eastAsia="ru-RU"/>
              </w:rPr>
            </w:pPr>
            <w:r w:rsidRPr="00D67CB8">
              <w:rPr>
                <w:sz w:val="20"/>
                <w:szCs w:val="20"/>
                <w:lang w:eastAsia="ru-RU"/>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w:t>
            </w:r>
            <w:r w:rsidR="0018226E">
              <w:rPr>
                <w:sz w:val="20"/>
                <w:szCs w:val="20"/>
                <w:lang w:eastAsia="ru-RU"/>
              </w:rPr>
              <w:t>«</w:t>
            </w:r>
            <w:r w:rsidRPr="00D67CB8">
              <w:rPr>
                <w:sz w:val="20"/>
                <w:szCs w:val="20"/>
                <w:lang w:eastAsia="ru-RU"/>
              </w:rPr>
              <w:t>О недрах</w:t>
            </w:r>
            <w:r w:rsidR="0018226E">
              <w:rPr>
                <w:sz w:val="20"/>
                <w:szCs w:val="20"/>
                <w:lang w:eastAsia="ru-RU"/>
              </w:rPr>
              <w:t>»</w:t>
            </w:r>
            <w:r w:rsidRPr="00D67CB8">
              <w:rPr>
                <w:sz w:val="20"/>
                <w:szCs w:val="20"/>
                <w:lang w:eastAsia="ru-RU"/>
              </w:rPr>
              <w:t>)</w:t>
            </w:r>
          </w:p>
          <w:p w:rsidR="00506FEC" w:rsidRPr="00D67CB8" w:rsidRDefault="00506FEC" w:rsidP="006B332C">
            <w:pPr>
              <w:tabs>
                <w:tab w:val="center" w:pos="142"/>
              </w:tabs>
              <w:spacing w:line="240" w:lineRule="auto"/>
              <w:jc w:val="left"/>
              <w:rPr>
                <w:sz w:val="20"/>
                <w:szCs w:val="20"/>
                <w:lang w:eastAsia="ru-RU"/>
              </w:rPr>
            </w:pPr>
            <w:r w:rsidRPr="00D67CB8">
              <w:rPr>
                <w:sz w:val="20"/>
                <w:szCs w:val="20"/>
                <w:lang w:eastAsia="ru-RU"/>
              </w:rPr>
              <w:t>Дополнительно к указанным ограничениям для прибрежных защитных полос запрещается:</w:t>
            </w:r>
          </w:p>
          <w:p w:rsidR="00506FEC" w:rsidRPr="00D67CB8" w:rsidRDefault="00506FEC" w:rsidP="006B332C">
            <w:pPr>
              <w:pStyle w:val="af3"/>
              <w:numPr>
                <w:ilvl w:val="0"/>
                <w:numId w:val="80"/>
              </w:numPr>
              <w:tabs>
                <w:tab w:val="center" w:pos="142"/>
              </w:tabs>
              <w:spacing w:line="240" w:lineRule="auto"/>
              <w:ind w:left="-39" w:firstLine="0"/>
              <w:jc w:val="left"/>
              <w:rPr>
                <w:sz w:val="20"/>
                <w:szCs w:val="20"/>
                <w:lang w:eastAsia="ru-RU"/>
              </w:rPr>
            </w:pPr>
            <w:r w:rsidRPr="00D67CB8">
              <w:rPr>
                <w:sz w:val="20"/>
                <w:szCs w:val="20"/>
                <w:lang w:eastAsia="ru-RU"/>
              </w:rPr>
              <w:t>распашка земель;</w:t>
            </w:r>
          </w:p>
          <w:p w:rsidR="00506FEC" w:rsidRPr="00D67CB8" w:rsidRDefault="00506FEC" w:rsidP="006B332C">
            <w:pPr>
              <w:pStyle w:val="af3"/>
              <w:numPr>
                <w:ilvl w:val="0"/>
                <w:numId w:val="80"/>
              </w:numPr>
              <w:tabs>
                <w:tab w:val="center" w:pos="142"/>
              </w:tabs>
              <w:spacing w:line="240" w:lineRule="auto"/>
              <w:ind w:left="-39" w:firstLine="0"/>
              <w:jc w:val="left"/>
              <w:rPr>
                <w:sz w:val="20"/>
                <w:szCs w:val="20"/>
                <w:lang w:eastAsia="ru-RU"/>
              </w:rPr>
            </w:pPr>
            <w:r w:rsidRPr="00D67CB8">
              <w:rPr>
                <w:sz w:val="20"/>
                <w:szCs w:val="20"/>
                <w:lang w:eastAsia="ru-RU"/>
              </w:rPr>
              <w:t>размещение отвалов размываемых грунтов;</w:t>
            </w:r>
          </w:p>
          <w:p w:rsidR="00506FEC" w:rsidRPr="00D67CB8" w:rsidRDefault="00506FEC" w:rsidP="006B332C">
            <w:pPr>
              <w:pStyle w:val="af3"/>
              <w:numPr>
                <w:ilvl w:val="0"/>
                <w:numId w:val="80"/>
              </w:numPr>
              <w:tabs>
                <w:tab w:val="center" w:pos="142"/>
              </w:tabs>
              <w:spacing w:line="240" w:lineRule="auto"/>
              <w:ind w:left="-39" w:firstLine="0"/>
              <w:jc w:val="left"/>
              <w:rPr>
                <w:sz w:val="20"/>
                <w:szCs w:val="20"/>
                <w:lang w:eastAsia="ru-RU"/>
              </w:rPr>
            </w:pPr>
            <w:r w:rsidRPr="00D67CB8">
              <w:rPr>
                <w:sz w:val="20"/>
                <w:szCs w:val="20"/>
                <w:lang w:eastAsia="ru-RU"/>
              </w:rPr>
              <w:lastRenderedPageBreak/>
              <w:t>выпас сельскохозяйственных животных и организация для них летних лагерей, ванн</w:t>
            </w:r>
          </w:p>
        </w:tc>
        <w:tc>
          <w:tcPr>
            <w:tcW w:w="1347" w:type="pct"/>
            <w:tcBorders>
              <w:top w:val="single" w:sz="4" w:space="0" w:color="000000"/>
              <w:left w:val="single" w:sz="4" w:space="0" w:color="000000"/>
              <w:bottom w:val="single" w:sz="4" w:space="0" w:color="000000"/>
              <w:right w:val="single" w:sz="4" w:space="0" w:color="000000"/>
            </w:tcBorders>
            <w:hideMark/>
          </w:tcPr>
          <w:p w:rsidR="00506FEC" w:rsidRPr="00D67CB8" w:rsidRDefault="00506FEC" w:rsidP="006B332C">
            <w:pPr>
              <w:pStyle w:val="af3"/>
              <w:numPr>
                <w:ilvl w:val="0"/>
                <w:numId w:val="80"/>
              </w:numPr>
              <w:tabs>
                <w:tab w:val="center" w:pos="142"/>
              </w:tabs>
              <w:spacing w:line="240" w:lineRule="auto"/>
              <w:ind w:left="0" w:hanging="28"/>
              <w:jc w:val="left"/>
              <w:rPr>
                <w:sz w:val="20"/>
                <w:szCs w:val="20"/>
                <w:lang w:eastAsia="ru-RU"/>
              </w:rPr>
            </w:pPr>
            <w:r w:rsidRPr="00D67CB8">
              <w:rPr>
                <w:sz w:val="20"/>
                <w:szCs w:val="20"/>
                <w:lang w:eastAsia="ru-RU"/>
              </w:rPr>
              <w:lastRenderedPageBreak/>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506FEC" w:rsidRPr="00D67CB8" w:rsidRDefault="00506FEC" w:rsidP="006B332C">
            <w:pPr>
              <w:pStyle w:val="af3"/>
              <w:numPr>
                <w:ilvl w:val="0"/>
                <w:numId w:val="80"/>
              </w:numPr>
              <w:tabs>
                <w:tab w:val="center" w:pos="142"/>
              </w:tabs>
              <w:spacing w:line="240" w:lineRule="auto"/>
              <w:ind w:left="-28" w:firstLine="0"/>
              <w:jc w:val="left"/>
              <w:rPr>
                <w:sz w:val="20"/>
                <w:szCs w:val="20"/>
                <w:lang w:eastAsia="ru-RU"/>
              </w:rPr>
            </w:pPr>
            <w:r w:rsidRPr="00D67CB8">
              <w:rPr>
                <w:sz w:val="20"/>
                <w:szCs w:val="20"/>
                <w:lang w:eastAsia="ru-RU"/>
              </w:rPr>
              <w:t>движение транспорта по дорогам и стоянка на дорогах и в специально оборудованных местах, имеющих твердое покрытие</w:t>
            </w:r>
          </w:p>
          <w:p w:rsidR="00506FEC" w:rsidRPr="00D67CB8" w:rsidRDefault="00506FEC" w:rsidP="006B332C">
            <w:pPr>
              <w:tabs>
                <w:tab w:val="center" w:pos="142"/>
              </w:tabs>
              <w:spacing w:line="240" w:lineRule="auto"/>
              <w:jc w:val="left"/>
              <w:rPr>
                <w:sz w:val="20"/>
                <w:szCs w:val="20"/>
                <w:lang w:eastAsia="ru-RU"/>
              </w:rPr>
            </w:pPr>
          </w:p>
        </w:tc>
      </w:tr>
    </w:tbl>
    <w:p w:rsidR="00506FEC" w:rsidRPr="00CD0579" w:rsidRDefault="00506FEC" w:rsidP="00506FEC">
      <w:pPr>
        <w:pStyle w:val="0212169"/>
      </w:pPr>
      <w:r w:rsidRPr="009C45A1">
        <w:lastRenderedPageBreak/>
        <w:t>Кладбища, находящиеся в д</w:t>
      </w:r>
      <w:r w:rsidR="0063305D">
        <w:t>ер</w:t>
      </w:r>
      <w:r w:rsidRPr="009C45A1">
        <w:t>. Идрия, д</w:t>
      </w:r>
      <w:r w:rsidR="0063305D">
        <w:t>ер</w:t>
      </w:r>
      <w:r w:rsidRPr="009C45A1">
        <w:t>. Лешани, д</w:t>
      </w:r>
      <w:r w:rsidR="0063305D">
        <w:t>ер</w:t>
      </w:r>
      <w:r w:rsidRPr="009C45A1">
        <w:t>. Большие Гвозды, расположены в водоохранных зонах поверхностных водотоков, что противоречит требованиям п.</w:t>
      </w:r>
      <w:r>
        <w:t xml:space="preserve"> </w:t>
      </w:r>
      <w:r w:rsidRPr="009C45A1">
        <w:t>15 ст. 65 Водного кодекса РФ, в связи с чем в целях проведения водоохранных мер проектом предлагается запрет на осуществление захоронений на указанных территориях.</w:t>
      </w:r>
      <w:r w:rsidRPr="00CD0579">
        <w:t xml:space="preserve"> </w:t>
      </w:r>
    </w:p>
    <w:p w:rsidR="00506FEC" w:rsidRPr="00D67CB8" w:rsidRDefault="00506FEC" w:rsidP="00430662">
      <w:pPr>
        <w:spacing w:line="276" w:lineRule="auto"/>
        <w:ind w:firstLine="709"/>
        <w:rPr>
          <w:b/>
          <w:szCs w:val="24"/>
        </w:rPr>
      </w:pPr>
      <w:r w:rsidRPr="00D67CB8">
        <w:rPr>
          <w:b/>
          <w:szCs w:val="24"/>
        </w:rPr>
        <w:t>Проектом предлагается комплекс водоохранных мероприятий:</w:t>
      </w:r>
    </w:p>
    <w:p w:rsidR="00506FEC" w:rsidRPr="00D67CB8" w:rsidRDefault="00506FEC" w:rsidP="00506FEC">
      <w:pPr>
        <w:pStyle w:val="af3"/>
        <w:numPr>
          <w:ilvl w:val="0"/>
          <w:numId w:val="72"/>
        </w:numPr>
        <w:spacing w:line="276" w:lineRule="auto"/>
        <w:ind w:left="709" w:hanging="283"/>
        <w:rPr>
          <w:szCs w:val="24"/>
        </w:rPr>
      </w:pPr>
      <w:r w:rsidRPr="00D67CB8">
        <w:rPr>
          <w:szCs w:val="24"/>
        </w:rPr>
        <w:t>установление размеров водоохранных зон и прибрежных защитных полос поверхностных водных объектов;</w:t>
      </w:r>
    </w:p>
    <w:p w:rsidR="00506FEC" w:rsidRPr="00D67CB8" w:rsidRDefault="00506FEC" w:rsidP="00506FEC">
      <w:pPr>
        <w:pStyle w:val="af3"/>
        <w:numPr>
          <w:ilvl w:val="0"/>
          <w:numId w:val="72"/>
        </w:numPr>
        <w:spacing w:line="276" w:lineRule="auto"/>
        <w:ind w:left="709" w:hanging="283"/>
        <w:rPr>
          <w:szCs w:val="24"/>
        </w:rPr>
      </w:pPr>
      <w:r w:rsidRPr="00D67CB8">
        <w:rPr>
          <w:szCs w:val="24"/>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506FEC" w:rsidRPr="00D67CB8" w:rsidRDefault="00506FEC" w:rsidP="00506FEC">
      <w:pPr>
        <w:pStyle w:val="af3"/>
        <w:numPr>
          <w:ilvl w:val="0"/>
          <w:numId w:val="72"/>
        </w:numPr>
        <w:spacing w:line="276" w:lineRule="auto"/>
        <w:ind w:left="709" w:hanging="283"/>
        <w:rPr>
          <w:szCs w:val="24"/>
        </w:rPr>
      </w:pPr>
      <w:r w:rsidRPr="00D67CB8">
        <w:rPr>
          <w:szCs w:val="24"/>
        </w:rPr>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506FEC" w:rsidRPr="00D67CB8" w:rsidRDefault="00506FEC" w:rsidP="00506FEC">
      <w:pPr>
        <w:pStyle w:val="af3"/>
        <w:numPr>
          <w:ilvl w:val="0"/>
          <w:numId w:val="72"/>
        </w:numPr>
        <w:spacing w:line="276" w:lineRule="auto"/>
        <w:ind w:left="709" w:hanging="283"/>
        <w:rPr>
          <w:szCs w:val="24"/>
        </w:rPr>
      </w:pPr>
      <w:r w:rsidRPr="00D67CB8">
        <w:rPr>
          <w:szCs w:val="24"/>
        </w:rPr>
        <w:t>организация регулярного гидромониторинга поверхностных водных объектов;</w:t>
      </w:r>
    </w:p>
    <w:p w:rsidR="00506FEC" w:rsidRPr="00D67CB8" w:rsidRDefault="00506FEC" w:rsidP="00506FEC">
      <w:pPr>
        <w:pStyle w:val="af3"/>
        <w:numPr>
          <w:ilvl w:val="0"/>
          <w:numId w:val="72"/>
        </w:numPr>
        <w:spacing w:line="276" w:lineRule="auto"/>
        <w:ind w:left="709" w:hanging="283"/>
        <w:rPr>
          <w:szCs w:val="24"/>
        </w:rPr>
      </w:pPr>
      <w:r w:rsidRPr="00D67CB8">
        <w:rPr>
          <w:szCs w:val="24"/>
        </w:rPr>
        <w:t>ликвидация стихийных свалок на территории муниципального образования;</w:t>
      </w:r>
    </w:p>
    <w:p w:rsidR="00506FEC" w:rsidRPr="00D67CB8" w:rsidRDefault="00506FEC" w:rsidP="00506FEC">
      <w:pPr>
        <w:pStyle w:val="af3"/>
        <w:numPr>
          <w:ilvl w:val="0"/>
          <w:numId w:val="72"/>
        </w:numPr>
        <w:spacing w:line="276" w:lineRule="auto"/>
        <w:ind w:left="709" w:hanging="283"/>
        <w:rPr>
          <w:szCs w:val="24"/>
        </w:rPr>
      </w:pPr>
      <w:r w:rsidRPr="00D67CB8">
        <w:rPr>
          <w:szCs w:val="24"/>
        </w:rPr>
        <w:t>развитие системы бытовой канализации, строительство очистных сооружений;</w:t>
      </w:r>
    </w:p>
    <w:p w:rsidR="00506FEC" w:rsidRPr="00D67CB8" w:rsidRDefault="00506FEC" w:rsidP="00506FEC">
      <w:pPr>
        <w:pStyle w:val="af3"/>
        <w:numPr>
          <w:ilvl w:val="0"/>
          <w:numId w:val="72"/>
        </w:numPr>
        <w:spacing w:line="276" w:lineRule="auto"/>
        <w:ind w:left="709" w:hanging="283"/>
        <w:rPr>
          <w:szCs w:val="24"/>
        </w:rPr>
      </w:pPr>
      <w:r w:rsidRPr="00D67CB8">
        <w:rPr>
          <w:szCs w:val="24"/>
        </w:rPr>
        <w:t>продолжение регулярного проведения мероприятий по очистке и санации водоемов, расположенных в черте поселения;</w:t>
      </w:r>
    </w:p>
    <w:p w:rsidR="00506FEC" w:rsidRPr="00D67CB8" w:rsidRDefault="00506FEC" w:rsidP="00506FEC">
      <w:pPr>
        <w:pStyle w:val="af3"/>
        <w:numPr>
          <w:ilvl w:val="0"/>
          <w:numId w:val="72"/>
        </w:numPr>
        <w:spacing w:line="276" w:lineRule="auto"/>
        <w:ind w:left="709" w:hanging="283"/>
        <w:rPr>
          <w:szCs w:val="24"/>
        </w:rPr>
      </w:pPr>
      <w:r w:rsidRPr="00D67CB8">
        <w:rPr>
          <w:szCs w:val="24"/>
        </w:rPr>
        <w:t>устройство водонепроницаемых выгребов в частной застройке при отсутствии канализации;</w:t>
      </w:r>
    </w:p>
    <w:p w:rsidR="00506FEC" w:rsidRPr="00D67CB8" w:rsidRDefault="00506FEC" w:rsidP="00506FEC">
      <w:pPr>
        <w:pStyle w:val="af3"/>
        <w:numPr>
          <w:ilvl w:val="0"/>
          <w:numId w:val="72"/>
        </w:numPr>
        <w:spacing w:line="276" w:lineRule="auto"/>
        <w:ind w:left="709" w:hanging="283"/>
        <w:rPr>
          <w:szCs w:val="24"/>
        </w:rPr>
      </w:pPr>
      <w:r w:rsidRPr="00D67CB8">
        <w:rPr>
          <w:szCs w:val="24"/>
        </w:rPr>
        <w:t>организация зон рекреации с полным комплексом природоохранных и санитарно-эпидемиологических мероприятий;</w:t>
      </w:r>
    </w:p>
    <w:p w:rsidR="00506FEC" w:rsidRPr="00D67CB8" w:rsidRDefault="00506FEC" w:rsidP="00506FEC">
      <w:pPr>
        <w:pStyle w:val="af3"/>
        <w:numPr>
          <w:ilvl w:val="0"/>
          <w:numId w:val="72"/>
        </w:numPr>
        <w:spacing w:line="276" w:lineRule="auto"/>
        <w:ind w:left="709" w:hanging="283"/>
        <w:rPr>
          <w:szCs w:val="24"/>
        </w:rPr>
      </w:pPr>
      <w:r w:rsidRPr="00D67CB8">
        <w:rPr>
          <w:szCs w:val="24"/>
        </w:rPr>
        <w:t>благоустройство территорий жилой застройки и промпредприятий, организация отвода поверхностных вод;</w:t>
      </w:r>
    </w:p>
    <w:p w:rsidR="00506FEC" w:rsidRPr="00D67CB8" w:rsidRDefault="00506FEC" w:rsidP="00506FEC">
      <w:pPr>
        <w:pStyle w:val="af3"/>
        <w:numPr>
          <w:ilvl w:val="0"/>
          <w:numId w:val="72"/>
        </w:numPr>
        <w:spacing w:line="276" w:lineRule="auto"/>
        <w:ind w:left="709" w:hanging="283"/>
        <w:rPr>
          <w:szCs w:val="24"/>
        </w:rPr>
      </w:pPr>
      <w:r w:rsidRPr="00D67CB8">
        <w:rPr>
          <w:szCs w:val="24"/>
        </w:rPr>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rsidR="00506FEC" w:rsidRPr="00D67CB8" w:rsidRDefault="00506FEC" w:rsidP="00506FEC">
      <w:pPr>
        <w:pStyle w:val="af3"/>
        <w:numPr>
          <w:ilvl w:val="0"/>
          <w:numId w:val="72"/>
        </w:numPr>
        <w:spacing w:line="276" w:lineRule="auto"/>
        <w:ind w:left="709" w:hanging="283"/>
        <w:rPr>
          <w:szCs w:val="24"/>
        </w:rPr>
      </w:pPr>
      <w:r w:rsidRPr="00D67CB8">
        <w:rPr>
          <w:szCs w:val="24"/>
        </w:rPr>
        <w:t>благоустройство и озеленение прибрежных полос.</w:t>
      </w:r>
    </w:p>
    <w:p w:rsidR="00506FEC" w:rsidRPr="00CD0579" w:rsidRDefault="00506FEC" w:rsidP="002F40B0">
      <w:pPr>
        <w:pStyle w:val="0212164"/>
      </w:pPr>
      <w:r w:rsidRPr="00CD0579">
        <w:t>Оценка состояния подземных вод</w:t>
      </w:r>
    </w:p>
    <w:p w:rsidR="00506FEC" w:rsidRPr="005D6D41" w:rsidRDefault="00506FEC" w:rsidP="0085477A">
      <w:pPr>
        <w:pStyle w:val="0212166"/>
      </w:pPr>
      <w:r w:rsidRPr="005D6D41">
        <w:t xml:space="preserve">В Себежском районе насчитывается 97 подземных источников централизованного питьевого водоснабжения. Согласно проведенным исследованиям Управлением Роспотребнадзора 20,6 % из указанных источников не отвечают санитарным нормам и правилам, из-за отсутствия зоны санитарной охраны. </w:t>
      </w:r>
    </w:p>
    <w:p w:rsidR="00506FEC" w:rsidRPr="005D6D41" w:rsidRDefault="00506FEC" w:rsidP="0085477A">
      <w:pPr>
        <w:pStyle w:val="0212166"/>
      </w:pPr>
      <w:r w:rsidRPr="005D6D41">
        <w:t xml:space="preserve">Несоответствие по санитарно-эпидемиологическим требованиям обнаружено у 55,8 % отобранных проб по санитарно-химическим показателям у подземных источников централизованного питьевого водоснабжения, несоответствия по микробиологическим показателям выявлено у 12,3 % отобранных проб. </w:t>
      </w:r>
    </w:p>
    <w:p w:rsidR="00506FEC" w:rsidRPr="005D6D41" w:rsidRDefault="00506FEC" w:rsidP="0085477A">
      <w:pPr>
        <w:pStyle w:val="0212166"/>
      </w:pPr>
      <w:r w:rsidRPr="005D6D41">
        <w:t xml:space="preserve">Также отмечалось несоответствие отобранных проб </w:t>
      </w:r>
      <w:r>
        <w:t xml:space="preserve">воды </w:t>
      </w:r>
      <w:r w:rsidRPr="005D6D41">
        <w:t>у объектов нецентрализованной системы питьевого водоснабжения по санитарно-химическим показателям – 48%, по микробиологическим – 24 %.</w:t>
      </w:r>
    </w:p>
    <w:p w:rsidR="00506FEC" w:rsidRPr="00D67CB8" w:rsidRDefault="00506FEC" w:rsidP="00506FEC">
      <w:pPr>
        <w:shd w:val="clear" w:color="auto" w:fill="FFFFFF"/>
        <w:tabs>
          <w:tab w:val="center" w:pos="142"/>
        </w:tabs>
        <w:spacing w:line="276" w:lineRule="auto"/>
        <w:ind w:firstLine="709"/>
        <w:rPr>
          <w:szCs w:val="24"/>
        </w:rPr>
      </w:pPr>
      <w:r w:rsidRPr="00D67CB8">
        <w:rPr>
          <w:szCs w:val="24"/>
        </w:rPr>
        <w:t>Основными причинами неудовлетворительного качества питьевой воды являются:</w:t>
      </w:r>
    </w:p>
    <w:p w:rsidR="00506FEC" w:rsidRPr="00D67CB8" w:rsidRDefault="00506FEC" w:rsidP="00506FEC">
      <w:pPr>
        <w:pStyle w:val="af3"/>
        <w:numPr>
          <w:ilvl w:val="0"/>
          <w:numId w:val="82"/>
        </w:numPr>
        <w:shd w:val="clear" w:color="auto" w:fill="FFFFFF"/>
        <w:tabs>
          <w:tab w:val="center" w:pos="142"/>
        </w:tabs>
        <w:spacing w:line="276" w:lineRule="auto"/>
        <w:ind w:left="709" w:hanging="283"/>
        <w:rPr>
          <w:szCs w:val="24"/>
        </w:rPr>
      </w:pPr>
      <w:r w:rsidRPr="00D67CB8">
        <w:rPr>
          <w:szCs w:val="24"/>
        </w:rPr>
        <w:lastRenderedPageBreak/>
        <w:t>факторы природного характера (повышенное содержание в воде водоносных горизонтов соединений железа, сухого остатка, жесткости);</w:t>
      </w:r>
    </w:p>
    <w:p w:rsidR="00506FEC" w:rsidRPr="00D67CB8" w:rsidRDefault="00506FEC" w:rsidP="00506FEC">
      <w:pPr>
        <w:pStyle w:val="af3"/>
        <w:numPr>
          <w:ilvl w:val="0"/>
          <w:numId w:val="82"/>
        </w:numPr>
        <w:shd w:val="clear" w:color="auto" w:fill="FFFFFF"/>
        <w:tabs>
          <w:tab w:val="center" w:pos="142"/>
        </w:tabs>
        <w:spacing w:line="276" w:lineRule="auto"/>
        <w:ind w:left="709" w:hanging="283"/>
        <w:rPr>
          <w:szCs w:val="24"/>
        </w:rPr>
      </w:pPr>
      <w:r w:rsidRPr="00D67CB8">
        <w:rPr>
          <w:szCs w:val="24"/>
        </w:rPr>
        <w:t>увеличивающееся антропотехногенное загрязнение поверхностных и подземных вод;</w:t>
      </w:r>
    </w:p>
    <w:p w:rsidR="00506FEC" w:rsidRPr="00D67CB8" w:rsidRDefault="00506FEC" w:rsidP="00506FEC">
      <w:pPr>
        <w:pStyle w:val="af3"/>
        <w:numPr>
          <w:ilvl w:val="0"/>
          <w:numId w:val="82"/>
        </w:numPr>
        <w:shd w:val="clear" w:color="auto" w:fill="FFFFFF"/>
        <w:tabs>
          <w:tab w:val="center" w:pos="142"/>
        </w:tabs>
        <w:spacing w:line="276" w:lineRule="auto"/>
        <w:ind w:left="709" w:hanging="283"/>
        <w:rPr>
          <w:szCs w:val="24"/>
        </w:rPr>
      </w:pPr>
      <w:r w:rsidRPr="00D67CB8">
        <w:rPr>
          <w:szCs w:val="24"/>
        </w:rPr>
        <w:t>отсутствие или ненадлежащее состояние зон санитарной охраны водоисточников;</w:t>
      </w:r>
    </w:p>
    <w:p w:rsidR="00506FEC" w:rsidRPr="00D67CB8" w:rsidRDefault="00506FEC" w:rsidP="00506FEC">
      <w:pPr>
        <w:pStyle w:val="af3"/>
        <w:numPr>
          <w:ilvl w:val="0"/>
          <w:numId w:val="82"/>
        </w:numPr>
        <w:shd w:val="clear" w:color="auto" w:fill="FFFFFF"/>
        <w:tabs>
          <w:tab w:val="center" w:pos="142"/>
        </w:tabs>
        <w:spacing w:line="276" w:lineRule="auto"/>
        <w:ind w:left="709" w:hanging="283"/>
        <w:rPr>
          <w:szCs w:val="24"/>
        </w:rPr>
      </w:pPr>
      <w:r w:rsidRPr="00D67CB8">
        <w:rPr>
          <w:szCs w:val="24"/>
        </w:rPr>
        <w:t>использование устаревших технологических решений водоподготовки в условиях ухудшения качества воды;</w:t>
      </w:r>
    </w:p>
    <w:p w:rsidR="00506FEC" w:rsidRPr="00D67CB8" w:rsidRDefault="00506FEC" w:rsidP="00506FEC">
      <w:pPr>
        <w:pStyle w:val="af3"/>
        <w:numPr>
          <w:ilvl w:val="0"/>
          <w:numId w:val="82"/>
        </w:numPr>
        <w:shd w:val="clear" w:color="auto" w:fill="FFFFFF"/>
        <w:tabs>
          <w:tab w:val="center" w:pos="142"/>
        </w:tabs>
        <w:spacing w:line="276" w:lineRule="auto"/>
        <w:ind w:left="709" w:hanging="283"/>
        <w:rPr>
          <w:szCs w:val="24"/>
        </w:rPr>
      </w:pPr>
      <w:r w:rsidRPr="00D67CB8">
        <w:rPr>
          <w:szCs w:val="24"/>
        </w:rPr>
        <w:t>низкое санитарно-техническое состояние существующих водопроводных сетей и сооружений.</w:t>
      </w:r>
    </w:p>
    <w:p w:rsidR="00506FEC" w:rsidRPr="00D67CB8" w:rsidRDefault="00506FEC" w:rsidP="0085477A">
      <w:pPr>
        <w:pStyle w:val="0212166"/>
      </w:pPr>
      <w:r w:rsidRPr="00D67CB8">
        <w:t>Мероприятия по повышению эффективности, устойчивости и надежности функционирования централизованных систем водоотведения городов и населенных пунктов области включены в областную долгосрочную целевую программу «Чистая вода Псковской области на 2012-2017</w:t>
      </w:r>
      <w:r>
        <w:t xml:space="preserve"> </w:t>
      </w:r>
      <w:r w:rsidRPr="00D67CB8">
        <w:t>гг.», утвержденную распоряжением Губернатора области от 27.03.2012</w:t>
      </w:r>
      <w:r w:rsidR="0018226E">
        <w:t xml:space="preserve"> </w:t>
      </w:r>
      <w:r w:rsidRPr="00D67CB8">
        <w:t>г. № 11-РГ «Об утверждении концепции и разработке областной долгосрочной целевой программы «Чистая вода Псковской области на 2012-2017 гг.»</w:t>
      </w:r>
    </w:p>
    <w:p w:rsidR="00506FEC" w:rsidRPr="00D67CB8" w:rsidRDefault="00506FEC" w:rsidP="0085477A">
      <w:pPr>
        <w:pStyle w:val="0212166"/>
      </w:pPr>
      <w:r w:rsidRPr="00D67CB8">
        <w:t>Одной из мер, обеспечивающих получение питьевой воды соответствующего качества, является организация зон санитарной охраны источников централизованного водоснабжения и соблюдение в них соответствующих режимов. Неудовлетворительное качество воды в источниках, неудовлетворительное состояние водопроводов из-за отсутствия зон санитарной охраны, необходимого комплекса очистных сооружений, перебоев с подачей воды отражается на качестве питьевой воды, поступающей населению.</w:t>
      </w:r>
    </w:p>
    <w:p w:rsidR="00506FEC" w:rsidRPr="00D67CB8" w:rsidRDefault="00506FEC" w:rsidP="0085477A">
      <w:pPr>
        <w:pStyle w:val="0212166"/>
      </w:pPr>
      <w:r w:rsidRPr="00D67CB8">
        <w:t>Зоны санитарной охраны организуются на всех водопроводах, вне зависимости от ведомственной принадлежности, подающих воду, как из поверхностных, так и из подземных источников.</w:t>
      </w:r>
    </w:p>
    <w:p w:rsidR="00506FEC" w:rsidRPr="00D67CB8" w:rsidRDefault="00506FEC" w:rsidP="0085477A">
      <w:pPr>
        <w:pStyle w:val="0212166"/>
      </w:pPr>
      <w:r w:rsidRPr="00D67CB8">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506FEC" w:rsidRPr="00D67CB8" w:rsidRDefault="00506FEC" w:rsidP="0085477A">
      <w:pPr>
        <w:pStyle w:val="0212166"/>
      </w:pPr>
      <w:r w:rsidRPr="00D67CB8">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источников водоснабжения.</w:t>
      </w:r>
    </w:p>
    <w:p w:rsidR="00506FEC" w:rsidRPr="00D67CB8" w:rsidRDefault="00506FEC" w:rsidP="0085477A">
      <w:pPr>
        <w:pStyle w:val="0212166"/>
      </w:pPr>
      <w:r w:rsidRPr="00D67CB8">
        <w:t>Зоны санитарной охраны устанавливаются в соответствии с СанПиНом 2.1.4.1110-02 «Зоны санитарной охраны источников водоснабжения и водопроводов питьевого назначения».</w:t>
      </w:r>
    </w:p>
    <w:p w:rsidR="00506FEC" w:rsidRPr="00D67CB8" w:rsidRDefault="00506FEC" w:rsidP="0085477A">
      <w:pPr>
        <w:pStyle w:val="0212166"/>
      </w:pPr>
      <w:r w:rsidRPr="00D67CB8">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506FEC" w:rsidRPr="00D67CB8" w:rsidRDefault="00506FEC" w:rsidP="0085477A">
      <w:pPr>
        <w:pStyle w:val="0212166"/>
      </w:pPr>
      <w:r w:rsidRPr="00D67CB8">
        <w:t xml:space="preserve">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w:t>
      </w:r>
      <w:r w:rsidRPr="00D67CB8">
        <w:lastRenderedPageBreak/>
        <w:t>качеству воды централизованных систем питьевого водоснабжения. Контроль качества» и 2.1.4.1175 - 02 «Требования к качеству воды нецентрализованного водоснабжения, санитарная охрана источников».</w:t>
      </w:r>
    </w:p>
    <w:p w:rsidR="00506FEC" w:rsidRPr="00D67CB8" w:rsidRDefault="00506FEC" w:rsidP="0085477A">
      <w:pPr>
        <w:pStyle w:val="0212166"/>
      </w:pPr>
      <w:r w:rsidRPr="00D67CB8">
        <w:t>В соответствии с Постановлением Главного государственного санитарного врача Российской Федерации от 14 марта 2002 г. №</w:t>
      </w:r>
      <w:r w:rsidR="0018226E">
        <w:t xml:space="preserve"> </w:t>
      </w:r>
      <w:r w:rsidRPr="00D67CB8">
        <w:t>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506FEC" w:rsidRPr="00D67CB8" w:rsidRDefault="00506FEC" w:rsidP="002F40B0">
      <w:pPr>
        <w:pStyle w:val="0212164"/>
      </w:pPr>
      <w:r w:rsidRPr="00D67CB8">
        <w:t>Мероприятия на территории ЗСО подземных источников водоснабжения</w:t>
      </w:r>
    </w:p>
    <w:p w:rsidR="00506FEC" w:rsidRPr="00D67CB8" w:rsidRDefault="00506FEC" w:rsidP="002F40B0">
      <w:pPr>
        <w:pStyle w:val="0212164"/>
      </w:pPr>
      <w:r w:rsidRPr="00D67CB8">
        <w:t>Мероприятия по первому поясу</w:t>
      </w:r>
    </w:p>
    <w:p w:rsidR="00506FEC" w:rsidRPr="00D67CB8" w:rsidRDefault="00506FEC" w:rsidP="00506FEC">
      <w:pPr>
        <w:autoSpaceDE w:val="0"/>
        <w:autoSpaceDN w:val="0"/>
        <w:adjustRightInd w:val="0"/>
        <w:spacing w:line="300" w:lineRule="auto"/>
        <w:ind w:left="709" w:hanging="284"/>
        <w:rPr>
          <w:bCs/>
          <w:szCs w:val="24"/>
        </w:rPr>
      </w:pPr>
      <w:r w:rsidRPr="00D67CB8">
        <w:rPr>
          <w:bCs/>
          <w:szCs w:val="24"/>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06FEC" w:rsidRPr="00D67CB8" w:rsidRDefault="00506FEC" w:rsidP="00506FEC">
      <w:pPr>
        <w:autoSpaceDE w:val="0"/>
        <w:autoSpaceDN w:val="0"/>
        <w:adjustRightInd w:val="0"/>
        <w:spacing w:line="300" w:lineRule="auto"/>
        <w:ind w:left="709" w:hanging="284"/>
        <w:rPr>
          <w:bCs/>
          <w:szCs w:val="24"/>
        </w:rPr>
      </w:pPr>
      <w:r w:rsidRPr="00D67CB8">
        <w:rPr>
          <w:bCs/>
          <w:szCs w:val="24"/>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506FEC" w:rsidRPr="00D67CB8" w:rsidRDefault="00506FEC" w:rsidP="00506FEC">
      <w:pPr>
        <w:autoSpaceDE w:val="0"/>
        <w:autoSpaceDN w:val="0"/>
        <w:adjustRightInd w:val="0"/>
        <w:spacing w:line="300" w:lineRule="auto"/>
        <w:ind w:left="709" w:hanging="284"/>
        <w:rPr>
          <w:bCs/>
          <w:szCs w:val="24"/>
        </w:rPr>
      </w:pPr>
      <w:r w:rsidRPr="00D67CB8">
        <w:rPr>
          <w:bCs/>
          <w:szCs w:val="24"/>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06FEC" w:rsidRPr="00D67CB8" w:rsidRDefault="00506FEC" w:rsidP="00506FEC">
      <w:pPr>
        <w:autoSpaceDE w:val="0"/>
        <w:autoSpaceDN w:val="0"/>
        <w:adjustRightInd w:val="0"/>
        <w:spacing w:line="300" w:lineRule="auto"/>
        <w:ind w:left="709" w:hanging="284"/>
        <w:rPr>
          <w:bCs/>
          <w:szCs w:val="24"/>
        </w:rPr>
      </w:pPr>
      <w:r w:rsidRPr="00D67CB8">
        <w:rPr>
          <w:bCs/>
          <w:szCs w:val="24"/>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06FEC" w:rsidRPr="00D67CB8" w:rsidRDefault="00506FEC" w:rsidP="00506FEC">
      <w:pPr>
        <w:autoSpaceDE w:val="0"/>
        <w:autoSpaceDN w:val="0"/>
        <w:adjustRightInd w:val="0"/>
        <w:spacing w:line="300" w:lineRule="auto"/>
        <w:ind w:left="709" w:hanging="284"/>
        <w:rPr>
          <w:bCs/>
          <w:szCs w:val="24"/>
        </w:rPr>
      </w:pPr>
      <w:r w:rsidRPr="00D67CB8">
        <w:rPr>
          <w:bCs/>
          <w:szCs w:val="24"/>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06FEC" w:rsidRPr="00D67CB8" w:rsidRDefault="00506FEC" w:rsidP="002F40B0">
      <w:pPr>
        <w:pStyle w:val="0212164"/>
      </w:pPr>
      <w:r w:rsidRPr="00D67CB8">
        <w:t>Мероприятия по второму и третьему поясам</w:t>
      </w:r>
    </w:p>
    <w:p w:rsidR="00506FEC" w:rsidRPr="00D67CB8" w:rsidRDefault="00506FEC" w:rsidP="00506FEC">
      <w:pPr>
        <w:pStyle w:val="af3"/>
        <w:numPr>
          <w:ilvl w:val="0"/>
          <w:numId w:val="73"/>
        </w:numPr>
        <w:spacing w:line="300" w:lineRule="auto"/>
        <w:ind w:left="709" w:hanging="284"/>
        <w:rPr>
          <w:bCs/>
          <w:szCs w:val="24"/>
        </w:rPr>
      </w:pPr>
      <w:r w:rsidRPr="00D67CB8">
        <w:rPr>
          <w:bCs/>
          <w:szCs w:val="24"/>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06FEC" w:rsidRPr="00D67CB8" w:rsidRDefault="00506FEC" w:rsidP="00506FEC">
      <w:pPr>
        <w:pStyle w:val="af3"/>
        <w:numPr>
          <w:ilvl w:val="0"/>
          <w:numId w:val="73"/>
        </w:numPr>
        <w:spacing w:line="300" w:lineRule="auto"/>
        <w:ind w:left="709" w:hanging="284"/>
        <w:rPr>
          <w:bCs/>
          <w:szCs w:val="24"/>
        </w:rPr>
      </w:pPr>
      <w:r w:rsidRPr="00D67CB8">
        <w:rPr>
          <w:bCs/>
          <w:szCs w:val="24"/>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506FEC" w:rsidRPr="00D67CB8" w:rsidRDefault="00506FEC" w:rsidP="00506FEC">
      <w:pPr>
        <w:pStyle w:val="af3"/>
        <w:numPr>
          <w:ilvl w:val="0"/>
          <w:numId w:val="73"/>
        </w:numPr>
        <w:spacing w:line="300" w:lineRule="auto"/>
        <w:ind w:left="709" w:hanging="284"/>
        <w:rPr>
          <w:bCs/>
          <w:szCs w:val="24"/>
        </w:rPr>
      </w:pPr>
      <w:r w:rsidRPr="00D67CB8">
        <w:rPr>
          <w:bCs/>
          <w:szCs w:val="24"/>
        </w:rPr>
        <w:lastRenderedPageBreak/>
        <w:t>Запрещение закачки отработанных вод в подземные горизонты, подземного складирования твердых отходов и разработки недр земли.</w:t>
      </w:r>
    </w:p>
    <w:p w:rsidR="00506FEC" w:rsidRPr="00D67CB8" w:rsidRDefault="00506FEC" w:rsidP="00506FEC">
      <w:pPr>
        <w:pStyle w:val="af3"/>
        <w:numPr>
          <w:ilvl w:val="0"/>
          <w:numId w:val="73"/>
        </w:numPr>
        <w:spacing w:line="300" w:lineRule="auto"/>
        <w:ind w:left="709" w:hanging="284"/>
        <w:rPr>
          <w:bCs/>
          <w:szCs w:val="24"/>
        </w:rPr>
      </w:pPr>
      <w:r w:rsidRPr="00D67CB8">
        <w:rPr>
          <w:bCs/>
          <w:szCs w:val="24"/>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506FEC" w:rsidRDefault="00506FEC" w:rsidP="00506FEC">
      <w:pPr>
        <w:pStyle w:val="af3"/>
        <w:numPr>
          <w:ilvl w:val="0"/>
          <w:numId w:val="73"/>
        </w:numPr>
        <w:spacing w:line="300" w:lineRule="auto"/>
        <w:ind w:left="709" w:hanging="284"/>
        <w:rPr>
          <w:bCs/>
          <w:szCs w:val="24"/>
        </w:rPr>
      </w:pPr>
      <w:r w:rsidRPr="00D67CB8">
        <w:rPr>
          <w:bCs/>
          <w:szCs w:val="24"/>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06FEC" w:rsidRPr="00D67CB8" w:rsidRDefault="00506FEC" w:rsidP="002F40B0">
      <w:pPr>
        <w:pStyle w:val="0212164"/>
      </w:pPr>
      <w:r w:rsidRPr="00D67CB8">
        <w:t>Мероприятия по второму поясу</w:t>
      </w:r>
    </w:p>
    <w:p w:rsidR="00506FEC" w:rsidRPr="00D67CB8" w:rsidRDefault="00506FEC" w:rsidP="0085477A">
      <w:pPr>
        <w:pStyle w:val="0212166"/>
      </w:pPr>
      <w:r w:rsidRPr="00D67CB8">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дополнительные мероприятия:</w:t>
      </w:r>
    </w:p>
    <w:p w:rsidR="00506FEC" w:rsidRPr="00D67CB8" w:rsidRDefault="00506FEC" w:rsidP="00506FEC">
      <w:pPr>
        <w:autoSpaceDE w:val="0"/>
        <w:autoSpaceDN w:val="0"/>
        <w:adjustRightInd w:val="0"/>
        <w:spacing w:line="276" w:lineRule="auto"/>
        <w:ind w:firstLine="709"/>
        <w:rPr>
          <w:bCs/>
          <w:szCs w:val="24"/>
        </w:rPr>
      </w:pPr>
      <w:r w:rsidRPr="00D67CB8">
        <w:rPr>
          <w:bCs/>
          <w:szCs w:val="24"/>
        </w:rPr>
        <w:t>Не допускается:</w:t>
      </w:r>
    </w:p>
    <w:p w:rsidR="00506FEC" w:rsidRPr="00F670D5" w:rsidRDefault="00506FEC" w:rsidP="00506FEC">
      <w:pPr>
        <w:pStyle w:val="af3"/>
        <w:numPr>
          <w:ilvl w:val="0"/>
          <w:numId w:val="97"/>
        </w:numPr>
        <w:tabs>
          <w:tab w:val="left" w:pos="709"/>
        </w:tabs>
        <w:autoSpaceDE w:val="0"/>
        <w:autoSpaceDN w:val="0"/>
        <w:adjustRightInd w:val="0"/>
        <w:spacing w:line="276" w:lineRule="auto"/>
        <w:ind w:left="709" w:hanging="283"/>
        <w:rPr>
          <w:bCs/>
          <w:szCs w:val="24"/>
        </w:rPr>
      </w:pPr>
      <w:r w:rsidRPr="00F670D5">
        <w:rPr>
          <w:bCs/>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06FEC" w:rsidRPr="00F670D5" w:rsidRDefault="00506FEC" w:rsidP="00506FEC">
      <w:pPr>
        <w:pStyle w:val="af3"/>
        <w:numPr>
          <w:ilvl w:val="0"/>
          <w:numId w:val="97"/>
        </w:numPr>
        <w:tabs>
          <w:tab w:val="left" w:pos="709"/>
        </w:tabs>
        <w:autoSpaceDE w:val="0"/>
        <w:autoSpaceDN w:val="0"/>
        <w:adjustRightInd w:val="0"/>
        <w:spacing w:line="276" w:lineRule="auto"/>
        <w:ind w:left="709" w:hanging="283"/>
        <w:rPr>
          <w:bCs/>
          <w:szCs w:val="24"/>
        </w:rPr>
      </w:pPr>
      <w:r w:rsidRPr="00F670D5">
        <w:rPr>
          <w:bCs/>
          <w:szCs w:val="24"/>
        </w:rPr>
        <w:t>применение удобрений и ядохимикатов;</w:t>
      </w:r>
    </w:p>
    <w:p w:rsidR="00506FEC" w:rsidRPr="00F670D5" w:rsidRDefault="00506FEC" w:rsidP="00506FEC">
      <w:pPr>
        <w:pStyle w:val="af3"/>
        <w:numPr>
          <w:ilvl w:val="0"/>
          <w:numId w:val="97"/>
        </w:numPr>
        <w:tabs>
          <w:tab w:val="left" w:pos="709"/>
        </w:tabs>
        <w:autoSpaceDE w:val="0"/>
        <w:autoSpaceDN w:val="0"/>
        <w:adjustRightInd w:val="0"/>
        <w:spacing w:line="276" w:lineRule="auto"/>
        <w:ind w:left="709" w:hanging="283"/>
        <w:rPr>
          <w:bCs/>
          <w:szCs w:val="24"/>
        </w:rPr>
      </w:pPr>
      <w:r w:rsidRPr="00F670D5">
        <w:rPr>
          <w:bCs/>
          <w:szCs w:val="24"/>
        </w:rPr>
        <w:t>рубка леса главного пользования и реконструкции.</w:t>
      </w:r>
    </w:p>
    <w:p w:rsidR="00506FEC" w:rsidRPr="00D67CB8" w:rsidRDefault="00506FEC" w:rsidP="0085477A">
      <w:pPr>
        <w:pStyle w:val="0212166"/>
      </w:pPr>
      <w:r w:rsidRPr="00D67CB8">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06FEC" w:rsidRPr="00D67CB8" w:rsidRDefault="00506FEC" w:rsidP="0085477A">
      <w:pPr>
        <w:pStyle w:val="0212166"/>
      </w:pPr>
      <w:r w:rsidRPr="00D67CB8">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506FEC" w:rsidRPr="00D67CB8" w:rsidRDefault="00506FEC" w:rsidP="002F40B0">
      <w:pPr>
        <w:pStyle w:val="0212164"/>
      </w:pPr>
      <w:r w:rsidRPr="00D67CB8">
        <w:t>Охрана подземных вод от истощения и загрязнения</w:t>
      </w:r>
    </w:p>
    <w:p w:rsidR="00506FEC" w:rsidRPr="00D67CB8" w:rsidRDefault="00506FEC" w:rsidP="0085477A">
      <w:pPr>
        <w:pStyle w:val="0212166"/>
      </w:pPr>
      <w:r w:rsidRPr="00D67CB8">
        <w:t>Охрана подземных вод подразумевает под собой проведение мероприятий по двум основным направлением - недопущению истощения ресурсов подземных вод и защите их от загрязнения.</w:t>
      </w:r>
    </w:p>
    <w:p w:rsidR="00506FEC" w:rsidRPr="00D67CB8" w:rsidRDefault="00506FEC" w:rsidP="00506FEC">
      <w:pPr>
        <w:spacing w:line="276" w:lineRule="auto"/>
        <w:ind w:firstLine="709"/>
        <w:rPr>
          <w:i/>
          <w:szCs w:val="24"/>
        </w:rPr>
      </w:pPr>
      <w:r w:rsidRPr="00D67CB8">
        <w:rPr>
          <w:i/>
          <w:szCs w:val="24"/>
        </w:rPr>
        <w:t>Проектом рекомендуется:</w:t>
      </w:r>
    </w:p>
    <w:p w:rsidR="00506FEC" w:rsidRPr="00D67CB8" w:rsidRDefault="00506FEC" w:rsidP="00506FEC">
      <w:pPr>
        <w:pStyle w:val="af3"/>
        <w:numPr>
          <w:ilvl w:val="0"/>
          <w:numId w:val="74"/>
        </w:numPr>
        <w:spacing w:line="276" w:lineRule="auto"/>
        <w:ind w:left="709" w:hanging="283"/>
        <w:rPr>
          <w:szCs w:val="24"/>
        </w:rPr>
      </w:pPr>
      <w:r w:rsidRPr="00D67CB8">
        <w:rPr>
          <w:szCs w:val="24"/>
        </w:rPr>
        <w:t>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506FEC" w:rsidRPr="00D67CB8" w:rsidRDefault="00506FEC" w:rsidP="00506FEC">
      <w:pPr>
        <w:pStyle w:val="af3"/>
        <w:numPr>
          <w:ilvl w:val="0"/>
          <w:numId w:val="74"/>
        </w:numPr>
        <w:spacing w:line="276" w:lineRule="auto"/>
        <w:ind w:left="709" w:hanging="283"/>
        <w:rPr>
          <w:szCs w:val="24"/>
        </w:rPr>
      </w:pPr>
      <w:r w:rsidRPr="00D67CB8">
        <w:rPr>
          <w:szCs w:val="24"/>
        </w:rPr>
        <w:lastRenderedPageBreak/>
        <w:t>ведение мониторинга подземной гидросферы на водозаборных и техногенных участках;</w:t>
      </w:r>
    </w:p>
    <w:p w:rsidR="00506FEC" w:rsidRPr="00D67CB8" w:rsidRDefault="00506FEC" w:rsidP="00506FEC">
      <w:pPr>
        <w:pStyle w:val="af3"/>
        <w:numPr>
          <w:ilvl w:val="0"/>
          <w:numId w:val="74"/>
        </w:numPr>
        <w:spacing w:line="276" w:lineRule="auto"/>
        <w:ind w:left="709" w:hanging="283"/>
        <w:rPr>
          <w:szCs w:val="24"/>
        </w:rPr>
      </w:pPr>
      <w:r w:rsidRPr="00D67CB8">
        <w:rPr>
          <w:szCs w:val="24"/>
        </w:rPr>
        <w:t>использование скважин, расположенных, на территории санитарно-защитной зоны только для технического водоснабжения;</w:t>
      </w:r>
    </w:p>
    <w:p w:rsidR="00506FEC" w:rsidRPr="00D67CB8" w:rsidRDefault="00506FEC" w:rsidP="00506FEC">
      <w:pPr>
        <w:pStyle w:val="af3"/>
        <w:numPr>
          <w:ilvl w:val="0"/>
          <w:numId w:val="74"/>
        </w:numPr>
        <w:spacing w:line="276" w:lineRule="auto"/>
        <w:ind w:left="709" w:hanging="283"/>
        <w:rPr>
          <w:szCs w:val="24"/>
        </w:rPr>
      </w:pPr>
      <w:r w:rsidRPr="00D67CB8">
        <w:rPr>
          <w:szCs w:val="24"/>
        </w:rPr>
        <w:t>выполнение проектов I-III поясов ЗСО для всех скважин специализированными организациями, согласно СанПиН 2.1.4.1110-02, СНиП 2.04.02-84;</w:t>
      </w:r>
    </w:p>
    <w:p w:rsidR="00506FEC" w:rsidRPr="00D67CB8" w:rsidRDefault="00506FEC" w:rsidP="00506FEC">
      <w:pPr>
        <w:pStyle w:val="af3"/>
        <w:numPr>
          <w:ilvl w:val="0"/>
          <w:numId w:val="74"/>
        </w:numPr>
        <w:spacing w:line="276" w:lineRule="auto"/>
        <w:ind w:left="709" w:hanging="283"/>
        <w:rPr>
          <w:szCs w:val="24"/>
        </w:rPr>
      </w:pPr>
      <w:r w:rsidRPr="00D67CB8">
        <w:rPr>
          <w:szCs w:val="24"/>
        </w:rPr>
        <w:t>благоустройство на территории II-III поясов ЗСО промышленных, коммунальных объектов, жилых зданий;</w:t>
      </w:r>
    </w:p>
    <w:p w:rsidR="00506FEC" w:rsidRPr="00D67CB8" w:rsidRDefault="00506FEC" w:rsidP="00506FEC">
      <w:pPr>
        <w:pStyle w:val="af3"/>
        <w:numPr>
          <w:ilvl w:val="0"/>
          <w:numId w:val="74"/>
        </w:numPr>
        <w:spacing w:line="276" w:lineRule="auto"/>
        <w:ind w:left="709" w:hanging="283"/>
        <w:rPr>
          <w:szCs w:val="24"/>
        </w:rPr>
      </w:pPr>
      <w:r w:rsidRPr="00D67CB8">
        <w:rPr>
          <w:szCs w:val="24"/>
        </w:rPr>
        <w:t>запрещение применения минеральных удобрений и ядохимикатов на территории садоводческих участков и огородов;</w:t>
      </w:r>
    </w:p>
    <w:p w:rsidR="00506FEC" w:rsidRPr="00D67CB8" w:rsidRDefault="00506FEC" w:rsidP="00506FEC">
      <w:pPr>
        <w:pStyle w:val="af3"/>
        <w:numPr>
          <w:ilvl w:val="0"/>
          <w:numId w:val="74"/>
        </w:numPr>
        <w:spacing w:line="276" w:lineRule="auto"/>
        <w:ind w:left="709" w:hanging="283"/>
        <w:rPr>
          <w:szCs w:val="24"/>
        </w:rPr>
      </w:pPr>
      <w:r w:rsidRPr="00D67CB8">
        <w:rPr>
          <w:szCs w:val="24"/>
        </w:rPr>
        <w:t>не допускать во II поясе ЗСО загрязнения мусором, продуктами жизнедеятельности агроферм, промышленными отходами;</w:t>
      </w:r>
    </w:p>
    <w:p w:rsidR="00506FEC" w:rsidRPr="00D67CB8" w:rsidRDefault="00506FEC" w:rsidP="00506FEC">
      <w:pPr>
        <w:pStyle w:val="af3"/>
        <w:numPr>
          <w:ilvl w:val="0"/>
          <w:numId w:val="74"/>
        </w:numPr>
        <w:spacing w:line="276" w:lineRule="auto"/>
        <w:ind w:left="709" w:hanging="283"/>
        <w:rPr>
          <w:szCs w:val="24"/>
        </w:rPr>
      </w:pPr>
      <w:r w:rsidRPr="00D67CB8">
        <w:rPr>
          <w:szCs w:val="24"/>
        </w:rPr>
        <w:t>организация санитарной очистки территорий, расположенных во II-III поясах ЗСО артскважин, согласно СанПиН 42-128-4690-88.</w:t>
      </w:r>
    </w:p>
    <w:p w:rsidR="00506FEC" w:rsidRPr="00D67CB8" w:rsidRDefault="00506FEC" w:rsidP="00506FEC">
      <w:pPr>
        <w:tabs>
          <w:tab w:val="left" w:pos="993"/>
        </w:tabs>
        <w:spacing w:line="276" w:lineRule="auto"/>
        <w:ind w:firstLine="709"/>
        <w:rPr>
          <w:i/>
          <w:szCs w:val="24"/>
        </w:rPr>
      </w:pPr>
      <w:r w:rsidRPr="00D67CB8">
        <w:rPr>
          <w:i/>
          <w:szCs w:val="24"/>
        </w:rPr>
        <w:t>Для обеспечения населения качественной питьевой водой проектом предлагаются следующие мероприятия:</w:t>
      </w:r>
    </w:p>
    <w:p w:rsidR="00506FEC" w:rsidRPr="00D67CB8" w:rsidRDefault="00506FEC" w:rsidP="00506FEC">
      <w:pPr>
        <w:pStyle w:val="af3"/>
        <w:numPr>
          <w:ilvl w:val="0"/>
          <w:numId w:val="75"/>
        </w:numPr>
        <w:tabs>
          <w:tab w:val="left" w:pos="993"/>
        </w:tabs>
        <w:spacing w:line="276" w:lineRule="auto"/>
        <w:ind w:left="709" w:hanging="283"/>
        <w:rPr>
          <w:szCs w:val="24"/>
        </w:rPr>
      </w:pPr>
      <w:r w:rsidRPr="00D67CB8">
        <w:rPr>
          <w:szCs w:val="24"/>
        </w:rPr>
        <w:t>оборудование скважин в соответствии с требованиями СНиП 2.04.02-84 «Водоснабжение. Наружные сети и сооружения»;</w:t>
      </w:r>
    </w:p>
    <w:p w:rsidR="00506FEC" w:rsidRPr="00D67CB8" w:rsidRDefault="00506FEC" w:rsidP="00506FEC">
      <w:pPr>
        <w:pStyle w:val="af3"/>
        <w:numPr>
          <w:ilvl w:val="0"/>
          <w:numId w:val="75"/>
        </w:numPr>
        <w:tabs>
          <w:tab w:val="left" w:pos="993"/>
        </w:tabs>
        <w:spacing w:line="276" w:lineRule="auto"/>
        <w:ind w:left="709" w:hanging="283"/>
        <w:rPr>
          <w:szCs w:val="24"/>
        </w:rPr>
      </w:pPr>
      <w:r w:rsidRPr="00D67CB8">
        <w:rPr>
          <w:szCs w:val="24"/>
        </w:rPr>
        <w:t>оборудование родников и общественных колодцев в соответствии с СанПиН 2.1.4.1175-02 «Гигиенические требования к качеству воды централизованного водоснабжения. Санитарная охрана источников»;</w:t>
      </w:r>
    </w:p>
    <w:p w:rsidR="00506FEC" w:rsidRPr="00D67CB8" w:rsidRDefault="00506FEC" w:rsidP="00506FEC">
      <w:pPr>
        <w:pStyle w:val="af3"/>
        <w:numPr>
          <w:ilvl w:val="0"/>
          <w:numId w:val="75"/>
        </w:numPr>
        <w:tabs>
          <w:tab w:val="left" w:pos="993"/>
        </w:tabs>
        <w:spacing w:line="276" w:lineRule="auto"/>
        <w:ind w:left="709" w:hanging="283"/>
        <w:rPr>
          <w:szCs w:val="24"/>
        </w:rPr>
      </w:pPr>
      <w:r w:rsidRPr="00D67CB8">
        <w:rPr>
          <w:szCs w:val="24"/>
        </w:rPr>
        <w:t>ликвидация недействующих скважин.</w:t>
      </w:r>
    </w:p>
    <w:p w:rsidR="00506FEC" w:rsidRPr="00D67CB8" w:rsidRDefault="00506FEC" w:rsidP="00506FEC">
      <w:pPr>
        <w:shd w:val="clear" w:color="auto" w:fill="FFFFFF"/>
        <w:spacing w:line="276" w:lineRule="auto"/>
        <w:ind w:firstLine="709"/>
        <w:rPr>
          <w:bCs/>
          <w:i/>
          <w:szCs w:val="24"/>
        </w:rPr>
      </w:pPr>
      <w:r w:rsidRPr="00D67CB8">
        <w:rPr>
          <w:bCs/>
          <w:i/>
          <w:spacing w:val="2"/>
          <w:szCs w:val="24"/>
        </w:rPr>
        <w:t xml:space="preserve">Основными мероприятиями, направленными на предотвращение </w:t>
      </w:r>
      <w:r w:rsidRPr="00D67CB8">
        <w:rPr>
          <w:bCs/>
          <w:i/>
          <w:szCs w:val="24"/>
        </w:rPr>
        <w:t>загрязнения и истощения подземных вод, являются:</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приведение водоотбора на существующих водозаборах в соответствие утвержденным запасам подземных вод;</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проведение ежегодного профилактического ремонта скважин силами водопользователей;</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проведение инвентаризации скважин, оценки их технического состояния, уточнение возможности их использования и пр.;</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выявление бездействующих скважин и проведение ликвидационного тампонажа на них;</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прекращение использования пресных подземных вод для технических целей;</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применение оборотного водоснабжения на ряде промышленных предприятий;</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организация вокруг каждой скважины зоны строгого режима I пояса;</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обязательная герметизация оголовков всех эксплуатируемых и резервных скважин;</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вынос из зоны II и III пояса зоны санитарной охраны всех потенциальных источников загрязнения;</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ограничение отвода земель под цели, не связанные с ведением лесного хозяйства, ближе, чем 1 км к источникам рек, болот, руслам рек;</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ликвидация неорганизованных стихийных свалок с дальнейшей рекультивацией и санацией территорий и организация мест размещения ТКО согласно действующим строительным и санитарным нормам и правилам;</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размещение и эксплуатация предприятий и животноводческих комплексов, согласно действующим строительным и санитарным нормам и правилам;</w:t>
      </w:r>
    </w:p>
    <w:p w:rsidR="00506FEC" w:rsidRPr="00D67CB8" w:rsidRDefault="00506FEC" w:rsidP="00506FEC">
      <w:pPr>
        <w:pStyle w:val="af3"/>
        <w:numPr>
          <w:ilvl w:val="0"/>
          <w:numId w:val="76"/>
        </w:numPr>
        <w:shd w:val="clear" w:color="auto" w:fill="FFFFFF"/>
        <w:spacing w:line="276" w:lineRule="auto"/>
        <w:ind w:left="709" w:hanging="283"/>
        <w:rPr>
          <w:bCs/>
          <w:szCs w:val="24"/>
        </w:rPr>
      </w:pPr>
      <w:r w:rsidRPr="00D67CB8">
        <w:rPr>
          <w:bCs/>
          <w:szCs w:val="24"/>
        </w:rPr>
        <w:t>систематическое выполнение бактериологических и химических анализов воды, подаваемой потребителю.</w:t>
      </w:r>
    </w:p>
    <w:p w:rsidR="00503BB8" w:rsidRPr="00D67CB8" w:rsidRDefault="00503BB8" w:rsidP="009C4F81">
      <w:pPr>
        <w:pStyle w:val="0212162"/>
      </w:pPr>
      <w:bookmarkStart w:id="59" w:name="_Toc504558851"/>
      <w:bookmarkStart w:id="60" w:name="_Toc455491106"/>
      <w:bookmarkStart w:id="61" w:name="_Toc455491102"/>
      <w:r w:rsidRPr="00D67CB8">
        <w:lastRenderedPageBreak/>
        <w:t>3.3 Анализ состояния почв. Месторождения полезных ископаемых</w:t>
      </w:r>
      <w:bookmarkEnd w:id="59"/>
    </w:p>
    <w:p w:rsidR="00503BB8" w:rsidRPr="00D67CB8" w:rsidRDefault="00503BB8" w:rsidP="002F40B0">
      <w:pPr>
        <w:pStyle w:val="0212164"/>
      </w:pPr>
      <w:r w:rsidRPr="00D67CB8">
        <w:t>Оценка экологического состояния почв</w:t>
      </w:r>
    </w:p>
    <w:p w:rsidR="00503BB8" w:rsidRPr="00D67CB8" w:rsidRDefault="00503BB8" w:rsidP="0085477A">
      <w:pPr>
        <w:pStyle w:val="0212166"/>
      </w:pPr>
      <w:r w:rsidRPr="00D67CB8">
        <w:t>Проблема загрязнения земель является одной из приоритетных для территории Себежского района. Основными причинами нарушения почвенного покрова являются: загрязнение почв токсическими выбросами, поступающими в атмосферу при работе котельных и транспорта; интенсивное сельскохозяйственное производство; разрушение почвенной структуры и уплотнение почв, снижение плодородия от недостаточного количества вносимых удобрений; разработке месторождений полезных ископаемых; заболачивание почв, в связи с подъемом грунтовых вод, вызываемым ростом русловых наносов и другими причинами.</w:t>
      </w:r>
    </w:p>
    <w:p w:rsidR="00503BB8" w:rsidRPr="00D67CB8" w:rsidRDefault="00503BB8" w:rsidP="0085477A">
      <w:pPr>
        <w:pStyle w:val="0212166"/>
      </w:pPr>
      <w:r w:rsidRPr="00D67CB8">
        <w:t>Также качество почв на территории населенного пункта определяется организацией плановой санитарной очистки. Неэффективная система очистки, особенно в не канализованном жилом секторе, дефицит специализированного автотранспорта, контейнеров, несвоевременный вывоз ТКО, отсутствие условий для мойки и дезинфекции автотранспорта, контейнеров для сбора коммунальных и пищевых отходов влечет за собой ухудшение состояния почвы. Кроме этого загрязнение почвенного покрова происходит за счет отсутствия единой системы водоотведения в населенных пунктах с последующей очисткой стоков на канализационных очистных сооружениях. В настоящее время ливневые воды сбрасываются на рельеф без очистки.</w:t>
      </w:r>
    </w:p>
    <w:p w:rsidR="00503BB8" w:rsidRPr="0062674E" w:rsidRDefault="00503BB8" w:rsidP="0085477A">
      <w:pPr>
        <w:pStyle w:val="0212166"/>
      </w:pPr>
      <w:r w:rsidRPr="0062674E">
        <w:t>Управлением Роспотребнадзора регулярно проводятся исследования состояния почв Себежского района в селитебной зоне, в том числе на территории на территории детских организаций и детских площадок. В 2015 по микробиологическим показателям было исследовано 22 пробы, по паразитологическим показателям – 24, на содержание пестицидов – 6.</w:t>
      </w:r>
    </w:p>
    <w:p w:rsidR="00503BB8" w:rsidRPr="0062674E" w:rsidRDefault="00503BB8" w:rsidP="0085477A">
      <w:pPr>
        <w:pStyle w:val="0212166"/>
      </w:pPr>
      <w:r w:rsidRPr="0062674E">
        <w:t>Все пробы соответствуют гигиеническим нормативам.</w:t>
      </w:r>
    </w:p>
    <w:p w:rsidR="00503BB8" w:rsidRPr="0062674E" w:rsidRDefault="00503BB8" w:rsidP="0085477A">
      <w:pPr>
        <w:pStyle w:val="0212166"/>
      </w:pPr>
      <w:r w:rsidRPr="0062674E">
        <w:t>Для территории Псковской области, в том числе Себежского района, проблема качественного состояния земель имеет повсеместный характер. Наблюдается устойчивая тенденция активной деградации почвенного покрова, отражающаяся на продуктивности земель, антропогенные воздействия на земли области характеризуются дальнейшим усилением процессов эрозии, загрязнения и захламления земель, разрушения почвенного и растительного покрова.</w:t>
      </w:r>
    </w:p>
    <w:p w:rsidR="00503BB8" w:rsidRPr="00D67CB8" w:rsidRDefault="00503BB8" w:rsidP="0085477A">
      <w:pPr>
        <w:pStyle w:val="0212166"/>
      </w:pPr>
      <w:r w:rsidRPr="00D67CB8">
        <w:t>Наиболее характерными негативными процессами в районе являются эрозия почв, переувлажнения и заболачивания земель, зарастание кормовых угодий кустарником и мелколесьем.</w:t>
      </w:r>
    </w:p>
    <w:p w:rsidR="00503BB8" w:rsidRPr="00D67CB8" w:rsidRDefault="00503BB8" w:rsidP="0085477A">
      <w:pPr>
        <w:pStyle w:val="0212166"/>
      </w:pPr>
      <w:r w:rsidRPr="00D67CB8">
        <w:t>На ускорение процесса заболачивания и деградации кормовых угодий в значительной степени влияет распространившееся в последние годы зарастание сельскохозяйственных угодий кустарником и мелколесьем.</w:t>
      </w:r>
    </w:p>
    <w:p w:rsidR="00503BB8" w:rsidRPr="00D67CB8" w:rsidRDefault="00503BB8" w:rsidP="0085477A">
      <w:pPr>
        <w:pStyle w:val="0212166"/>
      </w:pPr>
      <w:r w:rsidRPr="00D67CB8">
        <w:t>Увеличению площадей переувлажненных и заболоченных почв способствует ухудшение состояния мелиорированных земель, вызванное практически полным прекращением работ по реконструкции и эксплуатации мелиорированных систем.</w:t>
      </w:r>
    </w:p>
    <w:p w:rsidR="00503BB8" w:rsidRPr="00D67CB8" w:rsidRDefault="00503BB8" w:rsidP="0085477A">
      <w:pPr>
        <w:pStyle w:val="0212166"/>
      </w:pPr>
      <w:r w:rsidRPr="00D67CB8">
        <w:t xml:space="preserve">Экологическое состояние земель, вызванное нерациональным антропогенным воздействием на окружающую среду, продолжает ухудшаться, истощительное </w:t>
      </w:r>
      <w:r w:rsidRPr="00D67CB8">
        <w:lastRenderedPageBreak/>
        <w:t>сельскохозяйственное использование земель является фактором резкого снижения плодородия почв и их биологической продуктивности.</w:t>
      </w:r>
    </w:p>
    <w:p w:rsidR="00503BB8" w:rsidRPr="00D67CB8" w:rsidRDefault="00503BB8" w:rsidP="0085477A">
      <w:pPr>
        <w:pStyle w:val="0212166"/>
      </w:pPr>
      <w:r w:rsidRPr="00D67CB8">
        <w:t>Отчуждение питательных веществ с урожаем, дегумификация и эрозия почв, их переувлажнение, заболачивание и загрязнение земель — процессы, резко ухудшающие экологическое состояние земель, приводящие к разрушению природных ландшафтов и экосистем, устойчивой тенденции деградации почвенного покрова, особенно земель сельскохозяйственного назначения, населенных пунктов, промышленности.</w:t>
      </w:r>
    </w:p>
    <w:p w:rsidR="0018226E" w:rsidRDefault="0018226E" w:rsidP="002F40B0">
      <w:pPr>
        <w:pStyle w:val="0212164"/>
      </w:pPr>
      <w:r>
        <w:br w:type="page"/>
      </w:r>
    </w:p>
    <w:p w:rsidR="00503BB8" w:rsidRPr="00D67CB8" w:rsidRDefault="00503BB8" w:rsidP="002F40B0">
      <w:pPr>
        <w:pStyle w:val="0212164"/>
      </w:pPr>
      <w:r w:rsidRPr="00D67CB8">
        <w:lastRenderedPageBreak/>
        <w:t>Мероприятия по оздоровлению почв</w:t>
      </w:r>
    </w:p>
    <w:p w:rsidR="00503BB8" w:rsidRPr="00D67CB8" w:rsidRDefault="00503BB8" w:rsidP="0085477A">
      <w:pPr>
        <w:pStyle w:val="0212166"/>
      </w:pPr>
      <w:r w:rsidRPr="00D67CB8">
        <w:t>Для охраны почв от разрушения, истощения и загрязнения проектом предлагается система организационно-хозяйственных агротехнических и противоэрозионных мероприятий:</w:t>
      </w:r>
    </w:p>
    <w:p w:rsidR="00503BB8" w:rsidRPr="00D67CB8" w:rsidRDefault="00503BB8" w:rsidP="00503BB8">
      <w:pPr>
        <w:pStyle w:val="af3"/>
        <w:numPr>
          <w:ilvl w:val="0"/>
          <w:numId w:val="66"/>
        </w:numPr>
        <w:tabs>
          <w:tab w:val="left" w:pos="1069"/>
        </w:tabs>
        <w:spacing w:line="300" w:lineRule="auto"/>
        <w:ind w:left="709" w:hanging="284"/>
        <w:rPr>
          <w:szCs w:val="24"/>
        </w:rPr>
      </w:pPr>
      <w:r w:rsidRPr="00D67CB8">
        <w:rPr>
          <w:szCs w:val="24"/>
        </w:rPr>
        <w:t>посадка защитных лесополос вдоль сельскохозяйственных полей для предотвращения эрозии почв;</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повышение плодородности (плодородия) почв за счет внесения удобрений;</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проведение мероприятий по регулированию выпаса скота;</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проведение мелиоративных мероприятий в местах подтопления почв грунтовыми водами;</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проведение технической рекультивации земель, нарушенных при строительстве и прокладке инженерных сетей;</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рекультивация территории ликвидируемых объектов (складов ГСМ, пилорам, котельных, животноводческих ферм, предприятий и коммунально-складских территорий);</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контроль за качеством и своевременностью выполнения работ по рекультивации нарушенных земель;</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организация химического и бактериологического исследования почв в районах мест размещения ТКО и на территории населенных пунктов;</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приобретение достаточного количества контейнеров для сбора мусора для предотвращения биологического загрязнения почв;</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активизация работ по передаче неиспользуемых земель сельхозназначения в пользу эффективно хозяйствующих землепользователей и</w:t>
      </w:r>
      <w:r>
        <w:rPr>
          <w:szCs w:val="24"/>
        </w:rPr>
        <w:t xml:space="preserve"> внедрение научно обоснованных </w:t>
      </w:r>
      <w:r w:rsidRPr="00D67CB8">
        <w:rPr>
          <w:szCs w:val="24"/>
        </w:rPr>
        <w:t>и м</w:t>
      </w:r>
      <w:r>
        <w:rPr>
          <w:szCs w:val="24"/>
        </w:rPr>
        <w:t xml:space="preserve">алозатратных систем земледелия </w:t>
      </w:r>
      <w:r w:rsidRPr="00D67CB8">
        <w:rPr>
          <w:szCs w:val="24"/>
        </w:rPr>
        <w:t>позволяют активней вести борьбу за сохранение и повышение плодородия почв;</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восстановление земельных ресурсов, нарушенных при добыче полезных ископаемых;</w:t>
      </w:r>
    </w:p>
    <w:p w:rsidR="00503BB8" w:rsidRPr="00D67CB8" w:rsidRDefault="00503BB8" w:rsidP="00503BB8">
      <w:pPr>
        <w:pStyle w:val="af3"/>
        <w:numPr>
          <w:ilvl w:val="0"/>
          <w:numId w:val="66"/>
        </w:numPr>
        <w:tabs>
          <w:tab w:val="left" w:pos="993"/>
          <w:tab w:val="left" w:pos="1069"/>
        </w:tabs>
        <w:spacing w:line="300" w:lineRule="auto"/>
        <w:ind w:left="709" w:hanging="284"/>
        <w:rPr>
          <w:szCs w:val="24"/>
        </w:rPr>
      </w:pPr>
      <w:r w:rsidRPr="00D67CB8">
        <w:rPr>
          <w:szCs w:val="24"/>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p>
    <w:p w:rsidR="00503BB8" w:rsidRPr="00C07F4C" w:rsidRDefault="00C07F4C" w:rsidP="002F40B0">
      <w:pPr>
        <w:pStyle w:val="0212164"/>
      </w:pPr>
      <w:r w:rsidRPr="00CB106D">
        <w:t>Минерально</w:t>
      </w:r>
      <w:r w:rsidR="000D6986" w:rsidRPr="00CB106D">
        <w:t xml:space="preserve"> </w:t>
      </w:r>
      <w:r w:rsidRPr="00CB106D">
        <w:t>-</w:t>
      </w:r>
      <w:r w:rsidR="000D6986" w:rsidRPr="00CB106D">
        <w:t xml:space="preserve"> </w:t>
      </w:r>
      <w:r w:rsidRPr="00CB106D">
        <w:t>сырьевая база</w:t>
      </w:r>
    </w:p>
    <w:p w:rsidR="00503BB8" w:rsidRDefault="00503BB8" w:rsidP="0085477A">
      <w:pPr>
        <w:pStyle w:val="0212166"/>
        <w:rPr>
          <w:lang w:eastAsia="ru-RU"/>
        </w:rPr>
      </w:pPr>
      <w:r w:rsidRPr="00396A47">
        <w:rPr>
          <w:lang w:eastAsia="ru-RU"/>
        </w:rPr>
        <w:t>Минерально</w:t>
      </w:r>
      <w:r w:rsidR="000D6986">
        <w:rPr>
          <w:lang w:eastAsia="ru-RU"/>
        </w:rPr>
        <w:t xml:space="preserve"> </w:t>
      </w:r>
      <w:r w:rsidRPr="00396A47">
        <w:rPr>
          <w:lang w:eastAsia="ru-RU"/>
        </w:rPr>
        <w:t>-</w:t>
      </w:r>
      <w:r w:rsidR="000D6986">
        <w:rPr>
          <w:lang w:eastAsia="ru-RU"/>
        </w:rPr>
        <w:t xml:space="preserve"> </w:t>
      </w:r>
      <w:r w:rsidRPr="00396A47">
        <w:rPr>
          <w:lang w:eastAsia="ru-RU"/>
        </w:rPr>
        <w:t xml:space="preserve">сырьевые ресурсы </w:t>
      </w:r>
      <w:r>
        <w:rPr>
          <w:lang w:eastAsia="ru-RU"/>
        </w:rPr>
        <w:t>городского поселения</w:t>
      </w:r>
      <w:r w:rsidRPr="00396A47">
        <w:rPr>
          <w:lang w:eastAsia="ru-RU"/>
        </w:rPr>
        <w:t xml:space="preserve"> «Идрица» представлены месторождениями общераспростран</w:t>
      </w:r>
      <w:r>
        <w:rPr>
          <w:lang w:eastAsia="ru-RU"/>
        </w:rPr>
        <w:t>е</w:t>
      </w:r>
      <w:r w:rsidRPr="00396A47">
        <w:rPr>
          <w:lang w:eastAsia="ru-RU"/>
        </w:rPr>
        <w:t>нных полезных ископаемых -  песчано-гравийных материалов (</w:t>
      </w:r>
      <w:r w:rsidRPr="00396A47">
        <w:rPr>
          <w:rFonts w:cs="Lohit Hindi"/>
          <w:lang w:eastAsia="hi-IN" w:bidi="hi-IN"/>
        </w:rPr>
        <w:t>Есенниковское)</w:t>
      </w:r>
      <w:r w:rsidRPr="00396A47">
        <w:rPr>
          <w:lang w:eastAsia="ru-RU"/>
        </w:rPr>
        <w:t>, песчано-гравийных смесей с повышенным содержанием валунного материала, используемых для получения гравийного щебня (Ночлегово), легкоплавких глин (Идрицкое), песков-отощителей (Идрицкое), а также топливно-энергетическ</w:t>
      </w:r>
      <w:r>
        <w:rPr>
          <w:lang w:eastAsia="ru-RU"/>
        </w:rPr>
        <w:t xml:space="preserve">их полезных ископаемых - торф. </w:t>
      </w:r>
      <w:r w:rsidRPr="00396A47">
        <w:rPr>
          <w:lang w:eastAsia="ru-RU"/>
        </w:rPr>
        <w:t xml:space="preserve">Основную ценность представляют месторождения известняков и глин. </w:t>
      </w:r>
    </w:p>
    <w:p w:rsidR="0018226E" w:rsidRDefault="00503BB8" w:rsidP="00503BB8">
      <w:pPr>
        <w:spacing w:line="300" w:lineRule="auto"/>
        <w:ind w:firstLine="709"/>
        <w:rPr>
          <w:szCs w:val="24"/>
        </w:rPr>
      </w:pPr>
      <w:r w:rsidRPr="00571227">
        <w:rPr>
          <w:szCs w:val="24"/>
        </w:rPr>
        <w:t>По сведениям ФГБУ «Росгеолфонд» в Государственном кадастре месторождений и проявлений полезных ископаемых имеются сведения по следующим месторождениям</w:t>
      </w:r>
      <w:r>
        <w:rPr>
          <w:szCs w:val="24"/>
        </w:rPr>
        <w:t xml:space="preserve"> и проявлениям</w:t>
      </w:r>
      <w:r w:rsidRPr="00571227">
        <w:rPr>
          <w:szCs w:val="24"/>
        </w:rPr>
        <w:t xml:space="preserve"> полезных ископаемых, расположенных на территории </w:t>
      </w:r>
      <w:r>
        <w:rPr>
          <w:szCs w:val="24"/>
        </w:rPr>
        <w:t xml:space="preserve">городского поселения «Идрица» Себежского </w:t>
      </w:r>
      <w:r w:rsidRPr="00571227">
        <w:rPr>
          <w:szCs w:val="24"/>
        </w:rPr>
        <w:t xml:space="preserve">района </w:t>
      </w:r>
      <w:r w:rsidRPr="001C58E6">
        <w:rPr>
          <w:szCs w:val="24"/>
        </w:rPr>
        <w:t>(таблица 1.1.1).</w:t>
      </w:r>
      <w:r w:rsidR="0018226E">
        <w:rPr>
          <w:szCs w:val="24"/>
        </w:rPr>
        <w:br w:type="page"/>
      </w:r>
    </w:p>
    <w:p w:rsidR="00503BB8" w:rsidRPr="00571227" w:rsidRDefault="00503BB8" w:rsidP="00503BB8">
      <w:pPr>
        <w:spacing w:line="300" w:lineRule="auto"/>
        <w:ind w:firstLine="709"/>
        <w:jc w:val="right"/>
        <w:rPr>
          <w:szCs w:val="24"/>
        </w:rPr>
      </w:pPr>
      <w:r w:rsidRPr="001C58E6">
        <w:rPr>
          <w:szCs w:val="24"/>
        </w:rPr>
        <w:lastRenderedPageBreak/>
        <w:t>Таблица 1.1.1</w:t>
      </w:r>
    </w:p>
    <w:p w:rsidR="00503BB8" w:rsidRDefault="00503BB8" w:rsidP="00503BB8">
      <w:pPr>
        <w:spacing w:line="300" w:lineRule="auto"/>
        <w:ind w:firstLine="709"/>
        <w:jc w:val="center"/>
        <w:rPr>
          <w:szCs w:val="24"/>
        </w:rPr>
      </w:pPr>
      <w:r w:rsidRPr="00571227">
        <w:rPr>
          <w:szCs w:val="24"/>
        </w:rPr>
        <w:t xml:space="preserve">Характеристика месторождений </w:t>
      </w:r>
      <w:r>
        <w:rPr>
          <w:szCs w:val="24"/>
        </w:rPr>
        <w:t xml:space="preserve">и проявлений </w:t>
      </w:r>
      <w:r w:rsidRPr="00571227">
        <w:rPr>
          <w:szCs w:val="24"/>
        </w:rPr>
        <w:t xml:space="preserve">полезных ископаемых </w:t>
      </w:r>
    </w:p>
    <w:p w:rsidR="00503BB8" w:rsidRPr="00571227" w:rsidRDefault="00503BB8" w:rsidP="00503BB8">
      <w:pPr>
        <w:spacing w:line="300" w:lineRule="auto"/>
        <w:ind w:firstLine="709"/>
        <w:jc w:val="center"/>
        <w:rPr>
          <w:szCs w:val="24"/>
        </w:rPr>
      </w:pPr>
      <w:r w:rsidRPr="002B2C4F">
        <w:rPr>
          <w:szCs w:val="24"/>
        </w:rPr>
        <w:t xml:space="preserve">городского поселения «Идрица» Себежского района </w:t>
      </w:r>
      <w:r>
        <w:rPr>
          <w:szCs w:val="24"/>
        </w:rPr>
        <w:t>(</w:t>
      </w:r>
      <w:r w:rsidRPr="00571227">
        <w:rPr>
          <w:szCs w:val="24"/>
        </w:rPr>
        <w:t>Государственный кадастр месторождений и проявлений полезных ископаемых)</w:t>
      </w:r>
    </w:p>
    <w:tbl>
      <w:tblPr>
        <w:tblStyle w:val="49"/>
        <w:tblW w:w="9892" w:type="dxa"/>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ayout w:type="fixed"/>
        <w:tblLook w:val="04A0"/>
      </w:tblPr>
      <w:tblGrid>
        <w:gridCol w:w="578"/>
        <w:gridCol w:w="1517"/>
        <w:gridCol w:w="1950"/>
        <w:gridCol w:w="899"/>
        <w:gridCol w:w="900"/>
        <w:gridCol w:w="749"/>
        <w:gridCol w:w="900"/>
        <w:gridCol w:w="2399"/>
      </w:tblGrid>
      <w:tr w:rsidR="00503BB8" w:rsidRPr="00571227" w:rsidTr="00503BB8">
        <w:trPr>
          <w:trHeight w:val="540"/>
        </w:trPr>
        <w:tc>
          <w:tcPr>
            <w:tcW w:w="578" w:type="dxa"/>
            <w:vAlign w:val="center"/>
          </w:tcPr>
          <w:p w:rsidR="00503BB8" w:rsidRPr="000D6986" w:rsidRDefault="00503BB8" w:rsidP="006B332C">
            <w:pPr>
              <w:spacing w:line="240" w:lineRule="auto"/>
              <w:jc w:val="center"/>
              <w:rPr>
                <w:b/>
                <w:sz w:val="20"/>
                <w:szCs w:val="20"/>
              </w:rPr>
            </w:pPr>
            <w:r w:rsidRPr="000D6986">
              <w:rPr>
                <w:b/>
                <w:sz w:val="20"/>
                <w:szCs w:val="20"/>
              </w:rPr>
              <w:t>№</w:t>
            </w:r>
          </w:p>
        </w:tc>
        <w:tc>
          <w:tcPr>
            <w:tcW w:w="1517" w:type="dxa"/>
            <w:vAlign w:val="center"/>
          </w:tcPr>
          <w:p w:rsidR="00503BB8" w:rsidRPr="000D6986" w:rsidRDefault="00503BB8" w:rsidP="006B332C">
            <w:pPr>
              <w:spacing w:line="240" w:lineRule="auto"/>
              <w:jc w:val="center"/>
              <w:rPr>
                <w:b/>
                <w:sz w:val="20"/>
                <w:szCs w:val="20"/>
              </w:rPr>
            </w:pPr>
            <w:r w:rsidRPr="000D6986">
              <w:rPr>
                <w:b/>
                <w:sz w:val="20"/>
                <w:szCs w:val="20"/>
              </w:rPr>
              <w:t>Название</w:t>
            </w:r>
          </w:p>
        </w:tc>
        <w:tc>
          <w:tcPr>
            <w:tcW w:w="1950" w:type="dxa"/>
            <w:vAlign w:val="center"/>
          </w:tcPr>
          <w:p w:rsidR="00503BB8" w:rsidRPr="000D6986" w:rsidRDefault="00503BB8" w:rsidP="006B332C">
            <w:pPr>
              <w:spacing w:line="240" w:lineRule="auto"/>
              <w:jc w:val="center"/>
              <w:rPr>
                <w:b/>
                <w:sz w:val="20"/>
                <w:szCs w:val="20"/>
              </w:rPr>
            </w:pPr>
            <w:r w:rsidRPr="000D6986">
              <w:rPr>
                <w:b/>
                <w:sz w:val="20"/>
                <w:szCs w:val="20"/>
              </w:rPr>
              <w:t>Вид объекта</w:t>
            </w:r>
          </w:p>
        </w:tc>
        <w:tc>
          <w:tcPr>
            <w:tcW w:w="899" w:type="dxa"/>
            <w:vAlign w:val="center"/>
          </w:tcPr>
          <w:p w:rsidR="00503BB8" w:rsidRPr="000D6986" w:rsidRDefault="00503BB8" w:rsidP="006B332C">
            <w:pPr>
              <w:spacing w:line="240" w:lineRule="auto"/>
              <w:jc w:val="center"/>
              <w:rPr>
                <w:b/>
                <w:sz w:val="20"/>
                <w:szCs w:val="20"/>
              </w:rPr>
            </w:pPr>
            <w:r w:rsidRPr="000D6986">
              <w:rPr>
                <w:b/>
                <w:sz w:val="20"/>
                <w:szCs w:val="20"/>
              </w:rPr>
              <w:t>С.Ш.ГР</w:t>
            </w:r>
          </w:p>
        </w:tc>
        <w:tc>
          <w:tcPr>
            <w:tcW w:w="900" w:type="dxa"/>
            <w:vAlign w:val="center"/>
          </w:tcPr>
          <w:p w:rsidR="00503BB8" w:rsidRPr="000D6986" w:rsidRDefault="00503BB8" w:rsidP="006B332C">
            <w:pPr>
              <w:spacing w:line="240" w:lineRule="auto"/>
              <w:jc w:val="center"/>
              <w:rPr>
                <w:b/>
                <w:sz w:val="20"/>
                <w:szCs w:val="20"/>
              </w:rPr>
            </w:pPr>
            <w:r w:rsidRPr="000D6986">
              <w:rPr>
                <w:b/>
                <w:sz w:val="20"/>
                <w:szCs w:val="20"/>
              </w:rPr>
              <w:t>С.Ш.МИН</w:t>
            </w:r>
          </w:p>
        </w:tc>
        <w:tc>
          <w:tcPr>
            <w:tcW w:w="749" w:type="dxa"/>
            <w:vAlign w:val="center"/>
          </w:tcPr>
          <w:p w:rsidR="00503BB8" w:rsidRPr="000D6986" w:rsidRDefault="00503BB8" w:rsidP="006B332C">
            <w:pPr>
              <w:spacing w:line="240" w:lineRule="auto"/>
              <w:jc w:val="center"/>
              <w:rPr>
                <w:b/>
                <w:sz w:val="20"/>
                <w:szCs w:val="20"/>
              </w:rPr>
            </w:pPr>
            <w:r w:rsidRPr="000D6986">
              <w:rPr>
                <w:b/>
                <w:sz w:val="20"/>
                <w:szCs w:val="20"/>
              </w:rPr>
              <w:t>В.Д.ГР</w:t>
            </w:r>
          </w:p>
        </w:tc>
        <w:tc>
          <w:tcPr>
            <w:tcW w:w="900" w:type="dxa"/>
            <w:vAlign w:val="center"/>
          </w:tcPr>
          <w:p w:rsidR="00503BB8" w:rsidRPr="000D6986" w:rsidRDefault="00503BB8" w:rsidP="006B332C">
            <w:pPr>
              <w:spacing w:line="240" w:lineRule="auto"/>
              <w:jc w:val="center"/>
              <w:rPr>
                <w:b/>
                <w:sz w:val="20"/>
                <w:szCs w:val="20"/>
              </w:rPr>
            </w:pPr>
            <w:r w:rsidRPr="000D6986">
              <w:rPr>
                <w:b/>
                <w:sz w:val="20"/>
                <w:szCs w:val="20"/>
              </w:rPr>
              <w:t>В.Д.МИН</w:t>
            </w:r>
          </w:p>
        </w:tc>
        <w:tc>
          <w:tcPr>
            <w:tcW w:w="2399" w:type="dxa"/>
            <w:vAlign w:val="center"/>
          </w:tcPr>
          <w:p w:rsidR="00503BB8" w:rsidRPr="000D6986" w:rsidRDefault="00503BB8" w:rsidP="006B332C">
            <w:pPr>
              <w:spacing w:line="240" w:lineRule="auto"/>
              <w:jc w:val="center"/>
              <w:rPr>
                <w:b/>
                <w:sz w:val="20"/>
                <w:szCs w:val="20"/>
              </w:rPr>
            </w:pPr>
            <w:r w:rsidRPr="000D6986">
              <w:rPr>
                <w:b/>
                <w:sz w:val="20"/>
                <w:szCs w:val="20"/>
              </w:rPr>
              <w:t>Полезное ископаемое</w:t>
            </w:r>
          </w:p>
        </w:tc>
      </w:tr>
    </w:tbl>
    <w:p w:rsidR="00503BB8" w:rsidRPr="00571227" w:rsidRDefault="00503BB8" w:rsidP="00503BB8">
      <w:pPr>
        <w:spacing w:line="14" w:lineRule="auto"/>
        <w:ind w:firstLine="709"/>
        <w:jc w:val="center"/>
        <w:rPr>
          <w:sz w:val="22"/>
        </w:rPr>
      </w:pPr>
    </w:p>
    <w:tbl>
      <w:tblPr>
        <w:tblStyle w:val="49"/>
        <w:tblW w:w="9879" w:type="dxa"/>
        <w:tblLayout w:type="fixed"/>
        <w:tblLook w:val="04A0"/>
      </w:tblPr>
      <w:tblGrid>
        <w:gridCol w:w="577"/>
        <w:gridCol w:w="1515"/>
        <w:gridCol w:w="1947"/>
        <w:gridCol w:w="898"/>
        <w:gridCol w:w="899"/>
        <w:gridCol w:w="748"/>
        <w:gridCol w:w="899"/>
        <w:gridCol w:w="2396"/>
      </w:tblGrid>
      <w:tr w:rsidR="00503BB8" w:rsidRPr="00571227" w:rsidTr="00503BB8">
        <w:trPr>
          <w:trHeight w:val="255"/>
        </w:trPr>
        <w:tc>
          <w:tcPr>
            <w:tcW w:w="577" w:type="dxa"/>
          </w:tcPr>
          <w:p w:rsidR="00503BB8" w:rsidRPr="00571227" w:rsidRDefault="00503BB8" w:rsidP="006B332C">
            <w:pPr>
              <w:spacing w:line="240" w:lineRule="auto"/>
              <w:jc w:val="center"/>
              <w:rPr>
                <w:b/>
              </w:rPr>
            </w:pPr>
            <w:r w:rsidRPr="00571227">
              <w:rPr>
                <w:b/>
              </w:rPr>
              <w:t>1</w:t>
            </w:r>
          </w:p>
        </w:tc>
        <w:tc>
          <w:tcPr>
            <w:tcW w:w="1515" w:type="dxa"/>
          </w:tcPr>
          <w:p w:rsidR="00503BB8" w:rsidRPr="00571227" w:rsidRDefault="00503BB8" w:rsidP="006B332C">
            <w:pPr>
              <w:spacing w:line="240" w:lineRule="auto"/>
              <w:jc w:val="center"/>
              <w:rPr>
                <w:b/>
              </w:rPr>
            </w:pPr>
            <w:r w:rsidRPr="00571227">
              <w:rPr>
                <w:b/>
              </w:rPr>
              <w:t>2</w:t>
            </w:r>
          </w:p>
        </w:tc>
        <w:tc>
          <w:tcPr>
            <w:tcW w:w="1947" w:type="dxa"/>
          </w:tcPr>
          <w:p w:rsidR="00503BB8" w:rsidRPr="00571227" w:rsidRDefault="00503BB8" w:rsidP="006B332C">
            <w:pPr>
              <w:spacing w:line="240" w:lineRule="auto"/>
              <w:jc w:val="center"/>
              <w:rPr>
                <w:b/>
              </w:rPr>
            </w:pPr>
            <w:r w:rsidRPr="00571227">
              <w:rPr>
                <w:b/>
              </w:rPr>
              <w:t>3</w:t>
            </w:r>
          </w:p>
        </w:tc>
        <w:tc>
          <w:tcPr>
            <w:tcW w:w="898" w:type="dxa"/>
          </w:tcPr>
          <w:p w:rsidR="00503BB8" w:rsidRPr="00571227" w:rsidRDefault="00503BB8" w:rsidP="006B332C">
            <w:pPr>
              <w:spacing w:line="240" w:lineRule="auto"/>
              <w:jc w:val="center"/>
              <w:rPr>
                <w:b/>
              </w:rPr>
            </w:pPr>
            <w:r w:rsidRPr="00571227">
              <w:rPr>
                <w:b/>
              </w:rPr>
              <w:t>4</w:t>
            </w:r>
          </w:p>
        </w:tc>
        <w:tc>
          <w:tcPr>
            <w:tcW w:w="899" w:type="dxa"/>
          </w:tcPr>
          <w:p w:rsidR="00503BB8" w:rsidRPr="00571227" w:rsidRDefault="00503BB8" w:rsidP="006B332C">
            <w:pPr>
              <w:spacing w:line="240" w:lineRule="auto"/>
              <w:jc w:val="center"/>
              <w:rPr>
                <w:b/>
              </w:rPr>
            </w:pPr>
            <w:r w:rsidRPr="00571227">
              <w:rPr>
                <w:b/>
              </w:rPr>
              <w:t>5</w:t>
            </w:r>
          </w:p>
        </w:tc>
        <w:tc>
          <w:tcPr>
            <w:tcW w:w="748" w:type="dxa"/>
          </w:tcPr>
          <w:p w:rsidR="00503BB8" w:rsidRPr="00571227" w:rsidRDefault="00503BB8" w:rsidP="006B332C">
            <w:pPr>
              <w:spacing w:line="240" w:lineRule="auto"/>
              <w:jc w:val="center"/>
              <w:rPr>
                <w:b/>
              </w:rPr>
            </w:pPr>
            <w:r w:rsidRPr="00571227">
              <w:rPr>
                <w:b/>
              </w:rPr>
              <w:t>6</w:t>
            </w:r>
          </w:p>
        </w:tc>
        <w:tc>
          <w:tcPr>
            <w:tcW w:w="899" w:type="dxa"/>
          </w:tcPr>
          <w:p w:rsidR="00503BB8" w:rsidRPr="00571227" w:rsidRDefault="00503BB8" w:rsidP="006B332C">
            <w:pPr>
              <w:spacing w:line="240" w:lineRule="auto"/>
              <w:jc w:val="center"/>
              <w:rPr>
                <w:b/>
              </w:rPr>
            </w:pPr>
            <w:r w:rsidRPr="00571227">
              <w:rPr>
                <w:b/>
              </w:rPr>
              <w:t>7</w:t>
            </w:r>
          </w:p>
        </w:tc>
        <w:tc>
          <w:tcPr>
            <w:tcW w:w="2396" w:type="dxa"/>
          </w:tcPr>
          <w:p w:rsidR="00503BB8" w:rsidRPr="00571227" w:rsidRDefault="00503BB8" w:rsidP="006B332C">
            <w:pPr>
              <w:spacing w:line="240" w:lineRule="auto"/>
              <w:jc w:val="center"/>
              <w:rPr>
                <w:b/>
              </w:rPr>
            </w:pPr>
            <w:r w:rsidRPr="00571227">
              <w:rPr>
                <w:b/>
              </w:rPr>
              <w:t>8</w:t>
            </w:r>
          </w:p>
        </w:tc>
      </w:tr>
      <w:tr w:rsidR="00503BB8" w:rsidRPr="00571227" w:rsidTr="00503BB8">
        <w:trPr>
          <w:trHeight w:val="495"/>
        </w:trPr>
        <w:tc>
          <w:tcPr>
            <w:tcW w:w="577" w:type="dxa"/>
          </w:tcPr>
          <w:p w:rsidR="00503BB8" w:rsidRPr="000D6986" w:rsidRDefault="00503BB8" w:rsidP="006B332C">
            <w:pPr>
              <w:spacing w:line="240" w:lineRule="auto"/>
              <w:jc w:val="center"/>
              <w:rPr>
                <w:sz w:val="20"/>
                <w:szCs w:val="20"/>
              </w:rPr>
            </w:pPr>
            <w:r w:rsidRPr="000D6986">
              <w:rPr>
                <w:sz w:val="20"/>
                <w:szCs w:val="20"/>
              </w:rPr>
              <w:t>1</w:t>
            </w:r>
          </w:p>
        </w:tc>
        <w:tc>
          <w:tcPr>
            <w:tcW w:w="1515" w:type="dxa"/>
            <w:vAlign w:val="center"/>
          </w:tcPr>
          <w:p w:rsidR="00503BB8" w:rsidRPr="000D6986" w:rsidRDefault="00503BB8" w:rsidP="006B332C">
            <w:pPr>
              <w:spacing w:line="240" w:lineRule="auto"/>
              <w:jc w:val="left"/>
              <w:rPr>
                <w:sz w:val="20"/>
                <w:szCs w:val="20"/>
              </w:rPr>
            </w:pPr>
            <w:r w:rsidRPr="000D6986">
              <w:rPr>
                <w:sz w:val="20"/>
                <w:szCs w:val="20"/>
              </w:rPr>
              <w:t>Дубровское</w:t>
            </w:r>
          </w:p>
        </w:tc>
        <w:tc>
          <w:tcPr>
            <w:tcW w:w="1947" w:type="dxa"/>
            <w:vAlign w:val="center"/>
          </w:tcPr>
          <w:p w:rsidR="00503BB8" w:rsidRPr="000D6986" w:rsidRDefault="00503BB8" w:rsidP="006B332C">
            <w:pPr>
              <w:spacing w:line="240" w:lineRule="auto"/>
              <w:jc w:val="left"/>
              <w:rPr>
                <w:sz w:val="20"/>
                <w:szCs w:val="20"/>
              </w:rPr>
            </w:pPr>
            <w:r w:rsidRPr="000D6986">
              <w:rPr>
                <w:sz w:val="20"/>
                <w:szCs w:val="20"/>
              </w:rPr>
              <w:t>Проявление</w:t>
            </w:r>
          </w:p>
        </w:tc>
        <w:tc>
          <w:tcPr>
            <w:tcW w:w="898" w:type="dxa"/>
            <w:vAlign w:val="center"/>
          </w:tcPr>
          <w:p w:rsidR="00503BB8" w:rsidRPr="000D6986" w:rsidRDefault="00503BB8" w:rsidP="006B332C">
            <w:pPr>
              <w:spacing w:line="240" w:lineRule="auto"/>
              <w:jc w:val="center"/>
              <w:rPr>
                <w:sz w:val="20"/>
                <w:szCs w:val="20"/>
              </w:rPr>
            </w:pPr>
            <w:r w:rsidRPr="000D6986">
              <w:rPr>
                <w:sz w:val="20"/>
                <w:szCs w:val="20"/>
              </w:rPr>
              <w:t>56</w:t>
            </w:r>
          </w:p>
        </w:tc>
        <w:tc>
          <w:tcPr>
            <w:tcW w:w="899" w:type="dxa"/>
            <w:vAlign w:val="center"/>
          </w:tcPr>
          <w:p w:rsidR="00503BB8" w:rsidRPr="000D6986" w:rsidRDefault="00503BB8" w:rsidP="006B332C">
            <w:pPr>
              <w:spacing w:line="240" w:lineRule="auto"/>
              <w:jc w:val="center"/>
              <w:rPr>
                <w:sz w:val="20"/>
                <w:szCs w:val="20"/>
              </w:rPr>
            </w:pPr>
            <w:r w:rsidRPr="000D6986">
              <w:rPr>
                <w:sz w:val="20"/>
                <w:szCs w:val="20"/>
              </w:rPr>
              <w:t>6</w:t>
            </w:r>
          </w:p>
        </w:tc>
        <w:tc>
          <w:tcPr>
            <w:tcW w:w="748" w:type="dxa"/>
            <w:vAlign w:val="center"/>
          </w:tcPr>
          <w:p w:rsidR="00503BB8" w:rsidRPr="000D6986" w:rsidRDefault="00503BB8" w:rsidP="006B332C">
            <w:pPr>
              <w:spacing w:line="240" w:lineRule="auto"/>
              <w:jc w:val="center"/>
              <w:rPr>
                <w:sz w:val="20"/>
                <w:szCs w:val="20"/>
              </w:rPr>
            </w:pPr>
            <w:r w:rsidRPr="000D6986">
              <w:rPr>
                <w:sz w:val="20"/>
                <w:szCs w:val="20"/>
              </w:rPr>
              <w:t>29</w:t>
            </w:r>
          </w:p>
        </w:tc>
        <w:tc>
          <w:tcPr>
            <w:tcW w:w="899" w:type="dxa"/>
          </w:tcPr>
          <w:p w:rsidR="00503BB8" w:rsidRPr="000D6986" w:rsidRDefault="00503BB8" w:rsidP="006B332C">
            <w:pPr>
              <w:spacing w:line="240" w:lineRule="auto"/>
              <w:jc w:val="center"/>
              <w:rPr>
                <w:sz w:val="20"/>
                <w:szCs w:val="20"/>
              </w:rPr>
            </w:pPr>
            <w:r w:rsidRPr="000D6986">
              <w:rPr>
                <w:sz w:val="20"/>
                <w:szCs w:val="20"/>
              </w:rPr>
              <w:t>13</w:t>
            </w:r>
          </w:p>
        </w:tc>
        <w:tc>
          <w:tcPr>
            <w:tcW w:w="2396" w:type="dxa"/>
            <w:vAlign w:val="center"/>
          </w:tcPr>
          <w:p w:rsidR="00503BB8" w:rsidRPr="000D6986" w:rsidRDefault="00503BB8" w:rsidP="006B332C">
            <w:pPr>
              <w:spacing w:line="240" w:lineRule="auto"/>
              <w:jc w:val="left"/>
              <w:rPr>
                <w:sz w:val="20"/>
                <w:szCs w:val="20"/>
              </w:rPr>
            </w:pPr>
            <w:r w:rsidRPr="000D6986">
              <w:rPr>
                <w:sz w:val="20"/>
                <w:szCs w:val="20"/>
              </w:rPr>
              <w:t>Архангельская коричневая, марс</w:t>
            </w:r>
          </w:p>
        </w:tc>
      </w:tr>
      <w:tr w:rsidR="00503BB8" w:rsidRPr="00571227" w:rsidTr="00503BB8">
        <w:trPr>
          <w:trHeight w:val="510"/>
        </w:trPr>
        <w:tc>
          <w:tcPr>
            <w:tcW w:w="577" w:type="dxa"/>
          </w:tcPr>
          <w:p w:rsidR="00503BB8" w:rsidRPr="000D6986" w:rsidRDefault="00503BB8" w:rsidP="006B332C">
            <w:pPr>
              <w:spacing w:line="240" w:lineRule="auto"/>
              <w:jc w:val="center"/>
              <w:rPr>
                <w:sz w:val="20"/>
                <w:szCs w:val="20"/>
              </w:rPr>
            </w:pPr>
            <w:r w:rsidRPr="000D6986">
              <w:rPr>
                <w:sz w:val="20"/>
                <w:szCs w:val="20"/>
              </w:rPr>
              <w:t>2</w:t>
            </w:r>
          </w:p>
        </w:tc>
        <w:tc>
          <w:tcPr>
            <w:tcW w:w="1515" w:type="dxa"/>
            <w:vAlign w:val="center"/>
          </w:tcPr>
          <w:p w:rsidR="00503BB8" w:rsidRPr="000D6986" w:rsidRDefault="00503BB8" w:rsidP="006B332C">
            <w:pPr>
              <w:spacing w:line="240" w:lineRule="auto"/>
              <w:jc w:val="left"/>
              <w:rPr>
                <w:sz w:val="20"/>
                <w:szCs w:val="20"/>
              </w:rPr>
            </w:pPr>
            <w:r w:rsidRPr="000D6986">
              <w:rPr>
                <w:sz w:val="20"/>
                <w:szCs w:val="20"/>
              </w:rPr>
              <w:t>Гребел</w:t>
            </w:r>
          </w:p>
        </w:tc>
        <w:tc>
          <w:tcPr>
            <w:tcW w:w="1947" w:type="dxa"/>
            <w:vAlign w:val="center"/>
          </w:tcPr>
          <w:p w:rsidR="00503BB8" w:rsidRPr="000D6986" w:rsidRDefault="00503BB8" w:rsidP="006B332C">
            <w:pPr>
              <w:spacing w:line="240" w:lineRule="auto"/>
              <w:jc w:val="left"/>
              <w:rPr>
                <w:sz w:val="20"/>
                <w:szCs w:val="20"/>
              </w:rPr>
            </w:pPr>
            <w:r w:rsidRPr="000D6986">
              <w:rPr>
                <w:sz w:val="20"/>
                <w:szCs w:val="20"/>
              </w:rPr>
              <w:t>Месторождение</w:t>
            </w:r>
          </w:p>
        </w:tc>
        <w:tc>
          <w:tcPr>
            <w:tcW w:w="898" w:type="dxa"/>
            <w:vAlign w:val="center"/>
          </w:tcPr>
          <w:p w:rsidR="00503BB8" w:rsidRPr="000D6986" w:rsidRDefault="00503BB8" w:rsidP="006B332C">
            <w:pPr>
              <w:spacing w:line="240" w:lineRule="auto"/>
              <w:jc w:val="center"/>
              <w:rPr>
                <w:sz w:val="20"/>
                <w:szCs w:val="20"/>
              </w:rPr>
            </w:pPr>
            <w:r w:rsidRPr="000D6986">
              <w:rPr>
                <w:sz w:val="20"/>
                <w:szCs w:val="20"/>
              </w:rPr>
              <w:t>56</w:t>
            </w:r>
          </w:p>
        </w:tc>
        <w:tc>
          <w:tcPr>
            <w:tcW w:w="899" w:type="dxa"/>
            <w:vAlign w:val="center"/>
          </w:tcPr>
          <w:p w:rsidR="00503BB8" w:rsidRPr="000D6986" w:rsidRDefault="00503BB8" w:rsidP="006B332C">
            <w:pPr>
              <w:spacing w:line="240" w:lineRule="auto"/>
              <w:jc w:val="center"/>
              <w:rPr>
                <w:sz w:val="20"/>
                <w:szCs w:val="20"/>
              </w:rPr>
            </w:pPr>
            <w:r w:rsidRPr="000D6986">
              <w:rPr>
                <w:sz w:val="20"/>
                <w:szCs w:val="20"/>
              </w:rPr>
              <w:t>12</w:t>
            </w:r>
          </w:p>
        </w:tc>
        <w:tc>
          <w:tcPr>
            <w:tcW w:w="748" w:type="dxa"/>
            <w:vAlign w:val="center"/>
          </w:tcPr>
          <w:p w:rsidR="00503BB8" w:rsidRPr="000D6986" w:rsidRDefault="00503BB8" w:rsidP="006B332C">
            <w:pPr>
              <w:spacing w:line="240" w:lineRule="auto"/>
              <w:jc w:val="center"/>
              <w:rPr>
                <w:sz w:val="20"/>
                <w:szCs w:val="20"/>
              </w:rPr>
            </w:pPr>
            <w:r w:rsidRPr="000D6986">
              <w:rPr>
                <w:sz w:val="20"/>
                <w:szCs w:val="20"/>
              </w:rPr>
              <w:t>28</w:t>
            </w:r>
          </w:p>
        </w:tc>
        <w:tc>
          <w:tcPr>
            <w:tcW w:w="899" w:type="dxa"/>
            <w:vAlign w:val="center"/>
          </w:tcPr>
          <w:p w:rsidR="00503BB8" w:rsidRPr="000D6986" w:rsidRDefault="00503BB8" w:rsidP="006B332C">
            <w:pPr>
              <w:spacing w:line="240" w:lineRule="auto"/>
              <w:jc w:val="center"/>
              <w:rPr>
                <w:sz w:val="20"/>
                <w:szCs w:val="20"/>
              </w:rPr>
            </w:pPr>
            <w:r w:rsidRPr="000D6986">
              <w:rPr>
                <w:sz w:val="20"/>
                <w:szCs w:val="20"/>
              </w:rPr>
              <w:t>51</w:t>
            </w:r>
          </w:p>
        </w:tc>
        <w:tc>
          <w:tcPr>
            <w:tcW w:w="2396" w:type="dxa"/>
            <w:vAlign w:val="center"/>
          </w:tcPr>
          <w:p w:rsidR="00503BB8" w:rsidRPr="000D6986" w:rsidRDefault="00503BB8" w:rsidP="006B332C">
            <w:pPr>
              <w:spacing w:line="240" w:lineRule="auto"/>
              <w:jc w:val="left"/>
              <w:rPr>
                <w:sz w:val="20"/>
                <w:szCs w:val="20"/>
              </w:rPr>
            </w:pPr>
            <w:r w:rsidRPr="000D6986">
              <w:rPr>
                <w:sz w:val="20"/>
                <w:szCs w:val="20"/>
              </w:rPr>
              <w:t>Гравийно-песчаный материал</w:t>
            </w:r>
          </w:p>
        </w:tc>
      </w:tr>
    </w:tbl>
    <w:p w:rsidR="00503BB8" w:rsidRPr="00571227" w:rsidRDefault="00503BB8" w:rsidP="00503BB8">
      <w:pPr>
        <w:spacing w:line="300" w:lineRule="auto"/>
        <w:ind w:firstLine="709"/>
        <w:jc w:val="center"/>
        <w:rPr>
          <w:sz w:val="22"/>
        </w:rPr>
      </w:pPr>
    </w:p>
    <w:p w:rsidR="00503BB8" w:rsidRPr="00BF6774" w:rsidRDefault="00503BB8" w:rsidP="0085477A">
      <w:pPr>
        <w:pStyle w:val="0212166"/>
        <w:rPr>
          <w:lang w:eastAsia="ru-RU"/>
        </w:rPr>
      </w:pPr>
      <w:r w:rsidRPr="00BF6774">
        <w:rPr>
          <w:lang w:eastAsia="ru-RU"/>
        </w:rPr>
        <w:t>В соответствии ст. 25 №2395-1ФЗ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503BB8" w:rsidRPr="00BF6774" w:rsidRDefault="00503BB8" w:rsidP="0085477A">
      <w:pPr>
        <w:pStyle w:val="0212166"/>
        <w:rPr>
          <w:lang w:eastAsia="ru-RU"/>
        </w:rPr>
      </w:pPr>
      <w:r w:rsidRPr="00BF6774">
        <w:rPr>
          <w:lang w:eastAsia="ru-RU"/>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503BB8" w:rsidRPr="00BF6774" w:rsidRDefault="00503BB8" w:rsidP="0085477A">
      <w:pPr>
        <w:pStyle w:val="0212166"/>
        <w:rPr>
          <w:lang w:eastAsia="ru-RU"/>
        </w:rPr>
      </w:pPr>
      <w:r w:rsidRPr="00BF6774">
        <w:rPr>
          <w:lang w:eastAsia="ru-RU"/>
        </w:rPr>
        <w:t>Пригодность нарушенных земель для различных видов использования после рекультивации следует оценивать согласно ГОСТ 17.5.3.04 и ГОСТ 17.5.1.02.</w:t>
      </w:r>
    </w:p>
    <w:p w:rsidR="00503BB8" w:rsidRPr="00BF6774" w:rsidRDefault="00503BB8" w:rsidP="009C4F81">
      <w:pPr>
        <w:pStyle w:val="0212162"/>
      </w:pPr>
      <w:bookmarkStart w:id="62" w:name="_Toc504558852"/>
      <w:r w:rsidRPr="00BF6774">
        <w:t xml:space="preserve">3.4 </w:t>
      </w:r>
      <w:bookmarkEnd w:id="60"/>
      <w:r w:rsidRPr="00BF6774">
        <w:t>Санитарная очистка территории</w:t>
      </w:r>
      <w:bookmarkEnd w:id="62"/>
    </w:p>
    <w:p w:rsidR="00503BB8" w:rsidRPr="00BF6774" w:rsidRDefault="00503BB8" w:rsidP="0085477A">
      <w:pPr>
        <w:pStyle w:val="0212166"/>
        <w:rPr>
          <w:lang w:eastAsia="ar-SA"/>
        </w:rPr>
      </w:pPr>
      <w:r w:rsidRPr="00BF6774">
        <w:rPr>
          <w:lang w:eastAsia="ar-SA"/>
        </w:rPr>
        <w:t xml:space="preserve">Проблема загрязнения земель, разработка и реализация региональной схемы размещения объектов по захоронению, утилизации и обезвреживанию отходов является одной из приоритетных для территории Псковской области. В Псковской области отсутствуют мусороперерабатывающие и мусоросжигательные заводы. </w:t>
      </w:r>
    </w:p>
    <w:p w:rsidR="00503BB8" w:rsidRPr="00BF6774" w:rsidRDefault="00503BB8" w:rsidP="0085477A">
      <w:pPr>
        <w:pStyle w:val="0212166"/>
        <w:rPr>
          <w:lang w:eastAsia="ar-SA"/>
        </w:rPr>
      </w:pPr>
      <w:r w:rsidRPr="00BF6774">
        <w:rPr>
          <w:lang w:eastAsia="ar-SA"/>
        </w:rPr>
        <w:t>В результате жизнедеятельности людей в городах и других населенных местах образуется значительное количество отходов. Количество отходов из года в год увеличивается, в связи с чем, усложняется проблема их вывоза, обезвреживания и рационального использования. Санитарная очистка населенных мест приобрела особенно важное значение, став неотъемлемой частью проблемы защиты и оздоровления окружающей среды и охраны здоровья человека.</w:t>
      </w:r>
    </w:p>
    <w:p w:rsidR="00503BB8" w:rsidRPr="00BF6774" w:rsidRDefault="00503BB8" w:rsidP="0085477A">
      <w:pPr>
        <w:pStyle w:val="0212166"/>
        <w:rPr>
          <w:lang w:eastAsia="ar-SA"/>
        </w:rPr>
      </w:pPr>
      <w:r w:rsidRPr="00BF6774">
        <w:rPr>
          <w:lang w:eastAsia="ar-SA"/>
        </w:rPr>
        <w:t>Предприятий, занимающихся переработкой отходов, а также демеркуризационных предприятий на территории Псковской области нет. Промышленные отходы частично хранятся на территориях предприятий или сдаются на специализированные предприятия по договорам.</w:t>
      </w:r>
    </w:p>
    <w:p w:rsidR="00503BB8" w:rsidRPr="00BF6774" w:rsidRDefault="00503BB8" w:rsidP="0085477A">
      <w:pPr>
        <w:pStyle w:val="0212166"/>
        <w:rPr>
          <w:lang w:eastAsia="ar-SA"/>
        </w:rPr>
      </w:pPr>
      <w:r w:rsidRPr="00BF6774">
        <w:rPr>
          <w:lang w:eastAsia="ar-SA"/>
        </w:rPr>
        <w:t xml:space="preserve">Ртутьсодержащие отходы накапливаются в специально выделенных помещениях и сдаются на утилизацию в ООО «Экологическое предприятие «Меркурий», ООО «Экология» </w:t>
      </w:r>
      <w:r>
        <w:rPr>
          <w:lang w:eastAsia="ar-SA"/>
        </w:rPr>
        <w:br/>
      </w:r>
      <w:r w:rsidRPr="00BF6774">
        <w:rPr>
          <w:lang w:eastAsia="ar-SA"/>
        </w:rPr>
        <w:t>(г. Новгород, г. Санкт-Петербург).</w:t>
      </w:r>
    </w:p>
    <w:p w:rsidR="00503BB8" w:rsidRPr="00BF6774" w:rsidRDefault="00503BB8" w:rsidP="0085477A">
      <w:pPr>
        <w:pStyle w:val="0212166"/>
        <w:rPr>
          <w:lang w:eastAsia="ar-SA"/>
        </w:rPr>
      </w:pPr>
      <w:r w:rsidRPr="00BF6774">
        <w:rPr>
          <w:lang w:eastAsia="ar-SA"/>
        </w:rPr>
        <w:lastRenderedPageBreak/>
        <w:t>В соответствии с ч.</w:t>
      </w:r>
      <w:r>
        <w:rPr>
          <w:lang w:eastAsia="ar-SA"/>
        </w:rPr>
        <w:t xml:space="preserve"> </w:t>
      </w:r>
      <w:r w:rsidRPr="00BF6774">
        <w:rPr>
          <w:lang w:eastAsia="ar-SA"/>
        </w:rPr>
        <w:t xml:space="preserve">7 ст. 12 Федерального закона от 24.06.1998 №89-ФЗ захоронение отходов допустимо только на объектах, внесенных в государственный реестр объектов размещения отходов (ГРОРО). </w:t>
      </w:r>
    </w:p>
    <w:p w:rsidR="00503BB8" w:rsidRPr="00BF6774" w:rsidRDefault="00503BB8" w:rsidP="0085477A">
      <w:pPr>
        <w:pStyle w:val="0212166"/>
        <w:rPr>
          <w:lang w:eastAsia="ar-SA"/>
        </w:rPr>
      </w:pPr>
      <w:r w:rsidRPr="00BF6774">
        <w:rPr>
          <w:lang w:eastAsia="ar-SA"/>
        </w:rPr>
        <w:t xml:space="preserve">На территории </w:t>
      </w:r>
      <w:r>
        <w:rPr>
          <w:lang w:eastAsia="ar-SA"/>
        </w:rPr>
        <w:t>городского поселения</w:t>
      </w:r>
      <w:r w:rsidRPr="00BF6774">
        <w:rPr>
          <w:lang w:eastAsia="ar-SA"/>
        </w:rPr>
        <w:t xml:space="preserve"> «Идрица» объекты размещения ТКО, включенные в ГРОРО отсутствуют. Вывоз отходов осуществляется на земельный участок</w:t>
      </w:r>
      <w:r>
        <w:rPr>
          <w:lang w:eastAsia="ar-SA"/>
        </w:rPr>
        <w:t>, расположенную в 1 км севернее р.п. Идрица</w:t>
      </w:r>
      <w:r w:rsidRPr="00BF6774">
        <w:rPr>
          <w:lang w:eastAsia="ar-SA"/>
        </w:rPr>
        <w:t>. Указанное место захоронения отходов не отвечает санитарно-гигиеническим требованиям: нарушается общая технология производства работ, в том числе не производится изоляция грунтом, отсутствуют подъездные пути с твердым покрытием, нет требуемого ограждения, отсутствуют системы экологического мониторинга и контроля. В связи с вышесказанным проектом предлагается рекультивация существующего объекта размещения ТКО и осуществление вывоза отходов на ближайший объект, включенный в ГРОРО.</w:t>
      </w:r>
    </w:p>
    <w:p w:rsidR="00503BB8" w:rsidRPr="00D67CB8" w:rsidRDefault="00503BB8" w:rsidP="0085477A">
      <w:pPr>
        <w:pStyle w:val="0212166"/>
        <w:rPr>
          <w:lang w:eastAsia="ar-SA"/>
        </w:rPr>
      </w:pPr>
      <w:r w:rsidRPr="00D67CB8">
        <w:rPr>
          <w:lang w:eastAsia="ar-SA"/>
        </w:rPr>
        <w:t xml:space="preserve">Сбор, транспортирование, обработка, утилизация, обезвреживание, захоронение твердых коммунальных отходов на территории субъекта Российской Федерации должны обеспечиваться региональным оператором в соответствии с региональной программой в области обращения с отходами и территориальной схемой обращения с отходами (ст. 24.6, Федеральный закон от 24.06.1998 </w:t>
      </w:r>
      <w:r>
        <w:rPr>
          <w:lang w:eastAsia="ar-SA"/>
        </w:rPr>
        <w:t>№ 89-ФЗ</w:t>
      </w:r>
      <w:r w:rsidRPr="00D67CB8">
        <w:rPr>
          <w:lang w:eastAsia="ar-SA"/>
        </w:rPr>
        <w:t xml:space="preserve"> «Об отходах производства и потребления»).</w:t>
      </w:r>
    </w:p>
    <w:p w:rsidR="00503BB8" w:rsidRPr="00D67CB8" w:rsidRDefault="00503BB8" w:rsidP="0085477A">
      <w:pPr>
        <w:pStyle w:val="0212166"/>
        <w:rPr>
          <w:lang w:eastAsia="ar-SA"/>
        </w:rPr>
      </w:pPr>
      <w:r w:rsidRPr="00D67CB8">
        <w:rPr>
          <w:lang w:eastAsia="ar-SA"/>
        </w:rPr>
        <w:t>Сбор медицинских отходов проводится в соответствии с санитарными правилами. Разработаны схемы сбора, дезинфекции и заключены договора с организациями, имеющими лицензию на утилизацию отходов.</w:t>
      </w:r>
    </w:p>
    <w:p w:rsidR="00503BB8" w:rsidRPr="00FE2410" w:rsidRDefault="00503BB8" w:rsidP="002F40B0">
      <w:pPr>
        <w:pStyle w:val="0212164"/>
      </w:pPr>
      <w:r w:rsidRPr="00FE2410">
        <w:t>Проектные предложения по оптимизации системы обращения с отходами</w:t>
      </w:r>
    </w:p>
    <w:p w:rsidR="00503BB8" w:rsidRPr="00FE2410" w:rsidRDefault="00503BB8" w:rsidP="0085477A">
      <w:pPr>
        <w:pStyle w:val="0212166"/>
        <w:rPr>
          <w:lang w:eastAsia="ar-SA"/>
        </w:rPr>
      </w:pPr>
      <w:r w:rsidRPr="00FE2410">
        <w:rPr>
          <w:lang w:eastAsia="ar-SA"/>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503BB8" w:rsidRPr="00FE2410" w:rsidRDefault="00503BB8" w:rsidP="00503BB8">
      <w:pPr>
        <w:pStyle w:val="af3"/>
        <w:numPr>
          <w:ilvl w:val="0"/>
          <w:numId w:val="77"/>
        </w:numPr>
        <w:spacing w:line="300" w:lineRule="auto"/>
        <w:ind w:left="709" w:hanging="283"/>
        <w:rPr>
          <w:rFonts w:eastAsia="Times New Roman"/>
          <w:color w:val="000000"/>
          <w:szCs w:val="24"/>
          <w:lang w:eastAsia="ar-SA"/>
        </w:rPr>
      </w:pPr>
      <w:r w:rsidRPr="00FE2410">
        <w:rPr>
          <w:rFonts w:eastAsia="Times New Roman"/>
          <w:color w:val="000000"/>
          <w:szCs w:val="24"/>
          <w:lang w:eastAsia="ar-SA"/>
        </w:rPr>
        <w:t>осуществление сбора, транспортирования, обработки, утилизации, обезвреживания, захоронения твердых коммунальных отходов в соответствии с региональной программой в области обращения с отходами и территориальной схемой обращения с отходами;</w:t>
      </w:r>
    </w:p>
    <w:p w:rsidR="00503BB8" w:rsidRPr="00FE2410" w:rsidRDefault="00503BB8" w:rsidP="00503BB8">
      <w:pPr>
        <w:pStyle w:val="af3"/>
        <w:numPr>
          <w:ilvl w:val="0"/>
          <w:numId w:val="77"/>
        </w:numPr>
        <w:spacing w:line="300" w:lineRule="auto"/>
        <w:ind w:left="709" w:hanging="284"/>
        <w:rPr>
          <w:rFonts w:eastAsia="Times New Roman"/>
          <w:color w:val="000000"/>
          <w:szCs w:val="24"/>
          <w:lang w:eastAsia="ar-SA"/>
        </w:rPr>
      </w:pPr>
      <w:r w:rsidRPr="00FE2410">
        <w:rPr>
          <w:rFonts w:eastAsia="Times New Roman"/>
          <w:color w:val="000000"/>
          <w:szCs w:val="24"/>
          <w:lang w:eastAsia="ar-SA"/>
        </w:rPr>
        <w:t>расчистка захламленных участков территории;</w:t>
      </w:r>
    </w:p>
    <w:p w:rsidR="00503BB8" w:rsidRPr="00FE2410" w:rsidRDefault="00503BB8" w:rsidP="00503BB8">
      <w:pPr>
        <w:pStyle w:val="af3"/>
        <w:numPr>
          <w:ilvl w:val="0"/>
          <w:numId w:val="77"/>
        </w:numPr>
        <w:suppressAutoHyphens/>
        <w:spacing w:line="300" w:lineRule="auto"/>
        <w:ind w:left="709" w:hanging="284"/>
        <w:rPr>
          <w:rFonts w:eastAsia="Times New Roman"/>
          <w:color w:val="000000"/>
          <w:szCs w:val="24"/>
          <w:lang w:eastAsia="ar-SA"/>
        </w:rPr>
      </w:pPr>
      <w:r w:rsidRPr="00FE2410">
        <w:rPr>
          <w:rFonts w:eastAsia="Times New Roman"/>
          <w:color w:val="000000"/>
          <w:szCs w:val="24"/>
          <w:lang w:eastAsia="ar-SA"/>
        </w:rPr>
        <w:t>сбор и транспортировку ТКО предусмотреть системой несменяемых мусоросборников;</w:t>
      </w:r>
    </w:p>
    <w:p w:rsidR="00503BB8" w:rsidRPr="00FE2410"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для сбора отходов использовать стандартные контейнеры небольшого объема;</w:t>
      </w:r>
    </w:p>
    <w:p w:rsidR="00503BB8" w:rsidRPr="00FE2410"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503BB8" w:rsidRPr="00FE2410"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№128-ФЗ от 08.08.01</w:t>
      </w:r>
      <w:r>
        <w:rPr>
          <w:rFonts w:eastAsia="Times New Roman"/>
          <w:color w:val="000000"/>
          <w:szCs w:val="24"/>
          <w:lang w:eastAsia="ar-SA"/>
        </w:rPr>
        <w:t xml:space="preserve"> </w:t>
      </w:r>
      <w:r w:rsidRPr="00FE2410">
        <w:rPr>
          <w:rFonts w:eastAsia="Times New Roman"/>
          <w:color w:val="000000"/>
          <w:szCs w:val="24"/>
          <w:lang w:eastAsia="ar-SA"/>
        </w:rPr>
        <w:t>г.;</w:t>
      </w:r>
    </w:p>
    <w:p w:rsidR="00503BB8" w:rsidRPr="00FE2410"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внедрение системы раздельного сбора ценных компонентов ТКО (бумага, стекло, текстиль, пищевые отходы, пластик и т.д.);</w:t>
      </w:r>
    </w:p>
    <w:p w:rsidR="00503BB8" w:rsidRPr="00FE2410"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организация планово-поквартальной системы санитарной очистки населенных пунктов;</w:t>
      </w:r>
    </w:p>
    <w:p w:rsidR="00503BB8" w:rsidRDefault="00503BB8" w:rsidP="00503BB8">
      <w:pPr>
        <w:pStyle w:val="af3"/>
        <w:numPr>
          <w:ilvl w:val="0"/>
          <w:numId w:val="77"/>
        </w:numPr>
        <w:suppressAutoHyphens/>
        <w:spacing w:line="300" w:lineRule="auto"/>
        <w:ind w:left="709" w:hanging="283"/>
        <w:rPr>
          <w:rFonts w:eastAsia="Times New Roman"/>
          <w:color w:val="000000"/>
          <w:szCs w:val="24"/>
          <w:lang w:eastAsia="ar-SA"/>
        </w:rPr>
      </w:pPr>
      <w:r w:rsidRPr="00FE2410">
        <w:rPr>
          <w:rFonts w:eastAsia="Times New Roman"/>
          <w:color w:val="000000"/>
          <w:szCs w:val="24"/>
          <w:lang w:eastAsia="ar-SA"/>
        </w:rPr>
        <w:t>организация уборки территорий населенных пунктов от мусора, смета, снега.</w:t>
      </w:r>
    </w:p>
    <w:p w:rsidR="000D6986" w:rsidRDefault="000D6986" w:rsidP="000D6986">
      <w:pPr>
        <w:pStyle w:val="af3"/>
        <w:suppressAutoHyphens/>
        <w:spacing w:line="300" w:lineRule="auto"/>
        <w:ind w:left="709"/>
        <w:rPr>
          <w:rFonts w:eastAsia="Times New Roman"/>
          <w:color w:val="000000"/>
          <w:szCs w:val="24"/>
          <w:lang w:eastAsia="ar-SA"/>
        </w:rPr>
      </w:pPr>
    </w:p>
    <w:p w:rsidR="00506FEC" w:rsidRPr="00BF6774" w:rsidRDefault="00506FEC" w:rsidP="009C4F81">
      <w:pPr>
        <w:pStyle w:val="0212162"/>
        <w:rPr>
          <w:lang w:eastAsia="ru-RU"/>
        </w:rPr>
      </w:pPr>
      <w:bookmarkStart w:id="63" w:name="_Toc504558853"/>
      <w:bookmarkEnd w:id="61"/>
      <w:r w:rsidRPr="00BF6774">
        <w:rPr>
          <w:lang w:eastAsia="ru-RU"/>
        </w:rPr>
        <w:lastRenderedPageBreak/>
        <w:t>3.5 Иные зоны с особыми условиями использования территории, установленные в соответствии с законодательством РФ</w:t>
      </w:r>
      <w:bookmarkEnd w:id="63"/>
    </w:p>
    <w:p w:rsidR="00506FEC" w:rsidRPr="00BF6774" w:rsidRDefault="00506FEC" w:rsidP="002F40B0">
      <w:pPr>
        <w:pStyle w:val="0212164"/>
      </w:pPr>
      <w:r w:rsidRPr="00BF6774">
        <w:t>Охранные зоны линий электропередач (ЛЭП)</w:t>
      </w:r>
    </w:p>
    <w:p w:rsidR="00506FEC" w:rsidRPr="00BF6774" w:rsidRDefault="00506FEC" w:rsidP="0085477A">
      <w:pPr>
        <w:pStyle w:val="0212166"/>
        <w:rPr>
          <w:lang w:eastAsia="ru-RU"/>
        </w:rPr>
      </w:pPr>
      <w:r w:rsidRPr="00BF6774">
        <w:rPr>
          <w:lang w:eastAsia="ru-RU"/>
        </w:rPr>
        <w:t>Охранные зоны для линий электропередач устанавливаются согласно Постановлению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506FEC" w:rsidRPr="00BF6774" w:rsidRDefault="00506FEC" w:rsidP="0085477A">
      <w:pPr>
        <w:pStyle w:val="0212166"/>
        <w:rPr>
          <w:lang w:eastAsia="ru-RU"/>
        </w:rPr>
      </w:pPr>
      <w:r w:rsidRPr="00BF6774">
        <w:rPr>
          <w:lang w:eastAsia="ru-RU"/>
        </w:rPr>
        <w:t>Охранные зоны устанавливаются:</w:t>
      </w:r>
    </w:p>
    <w:p w:rsidR="00506FEC" w:rsidRDefault="00506FEC" w:rsidP="00506FEC">
      <w:pPr>
        <w:spacing w:line="276" w:lineRule="auto"/>
        <w:ind w:left="709" w:hanging="284"/>
        <w:rPr>
          <w:rFonts w:eastAsia="Times New Roman"/>
          <w:szCs w:val="24"/>
          <w:lang w:eastAsia="ru-RU"/>
        </w:rPr>
      </w:pPr>
      <w:r w:rsidRPr="00BF6774">
        <w:rPr>
          <w:rFonts w:eastAsia="Times New Roman"/>
          <w:szCs w:val="24"/>
          <w:lang w:eastAsia="ru-RU"/>
        </w:rPr>
        <w:t>а) вдоль воздушных линий электропередач - в виде части поверхности участка земли и воздушного пространства (на высоту, соответствующую высоте опор воздушных линий электропередач), ограниченной параллельными вертикальными плоскостями, отстоящими по обе стороны линии электропередач от крайних проводов при неотклоненном их положении на расстояни</w:t>
      </w:r>
      <w:r>
        <w:rPr>
          <w:rFonts w:eastAsia="Times New Roman"/>
          <w:szCs w:val="24"/>
          <w:lang w:eastAsia="ru-RU"/>
        </w:rPr>
        <w:t>и, приведенном в таблице 2.3.7</w:t>
      </w:r>
      <w:r w:rsidRPr="00BF6774">
        <w:rPr>
          <w:rFonts w:eastAsia="Times New Roman"/>
          <w:szCs w:val="24"/>
          <w:lang w:eastAsia="ru-RU"/>
        </w:rPr>
        <w:t>;</w:t>
      </w:r>
    </w:p>
    <w:p w:rsidR="00506FEC" w:rsidRPr="00BF6774" w:rsidRDefault="00506FEC" w:rsidP="00506FEC">
      <w:pPr>
        <w:spacing w:line="276" w:lineRule="auto"/>
        <w:ind w:firstLine="709"/>
        <w:jc w:val="right"/>
        <w:rPr>
          <w:rFonts w:eastAsia="Times New Roman"/>
          <w:szCs w:val="24"/>
          <w:lang w:eastAsia="ru-RU"/>
        </w:rPr>
      </w:pPr>
      <w:r w:rsidRPr="00BF6774">
        <w:rPr>
          <w:rFonts w:eastAsia="Times New Roman"/>
          <w:szCs w:val="24"/>
          <w:lang w:eastAsia="ru-RU"/>
        </w:rPr>
        <w:t>Таблица 2.3.</w:t>
      </w:r>
      <w:r>
        <w:rPr>
          <w:rFonts w:eastAsia="Times New Roman"/>
          <w:szCs w:val="24"/>
          <w:lang w:eastAsia="ru-RU"/>
        </w:rPr>
        <w:t>7</w:t>
      </w:r>
    </w:p>
    <w:p w:rsidR="00506FEC" w:rsidRPr="00BF6774" w:rsidRDefault="00506FEC" w:rsidP="00506FEC">
      <w:pPr>
        <w:spacing w:line="276" w:lineRule="auto"/>
        <w:ind w:firstLine="709"/>
        <w:jc w:val="center"/>
        <w:rPr>
          <w:rFonts w:eastAsia="Times New Roman"/>
          <w:szCs w:val="24"/>
          <w:lang w:eastAsia="ru-RU"/>
        </w:rPr>
      </w:pPr>
      <w:r w:rsidRPr="00BF6774">
        <w:rPr>
          <w:rFonts w:eastAsia="Times New Roman"/>
          <w:szCs w:val="24"/>
          <w:lang w:eastAsia="ru-RU"/>
        </w:rPr>
        <w:t>Охранные зоны воздушных линий электропередач</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1975"/>
        <w:gridCol w:w="8162"/>
      </w:tblGrid>
      <w:tr w:rsidR="00506FEC" w:rsidRPr="00FE2410" w:rsidTr="006B332C">
        <w:tc>
          <w:tcPr>
            <w:tcW w:w="974" w:type="pct"/>
            <w:shd w:val="clear" w:color="auto" w:fill="auto"/>
            <w:vAlign w:val="center"/>
          </w:tcPr>
          <w:p w:rsidR="00506FEC" w:rsidRPr="00FE2410" w:rsidRDefault="00506FEC" w:rsidP="006B332C">
            <w:pPr>
              <w:spacing w:line="240" w:lineRule="auto"/>
              <w:jc w:val="center"/>
              <w:rPr>
                <w:b/>
                <w:sz w:val="20"/>
                <w:szCs w:val="20"/>
                <w:lang w:eastAsia="ru-RU"/>
              </w:rPr>
            </w:pPr>
            <w:r w:rsidRPr="00FE2410">
              <w:rPr>
                <w:b/>
                <w:sz w:val="20"/>
                <w:szCs w:val="20"/>
                <w:lang w:eastAsia="ru-RU"/>
              </w:rPr>
              <w:t>Проектный номинальный класс напряжения, кВ</w:t>
            </w:r>
          </w:p>
        </w:tc>
        <w:tc>
          <w:tcPr>
            <w:tcW w:w="4026" w:type="pct"/>
            <w:shd w:val="clear" w:color="auto" w:fill="auto"/>
            <w:vAlign w:val="center"/>
          </w:tcPr>
          <w:p w:rsidR="00506FEC" w:rsidRPr="00FE2410" w:rsidRDefault="00506FEC" w:rsidP="006B332C">
            <w:pPr>
              <w:spacing w:line="240" w:lineRule="auto"/>
              <w:jc w:val="center"/>
              <w:rPr>
                <w:b/>
                <w:sz w:val="20"/>
                <w:szCs w:val="20"/>
                <w:lang w:eastAsia="ru-RU"/>
              </w:rPr>
            </w:pPr>
            <w:r w:rsidRPr="00FE2410">
              <w:rPr>
                <w:b/>
                <w:sz w:val="20"/>
                <w:szCs w:val="20"/>
                <w:lang w:eastAsia="ru-RU"/>
              </w:rPr>
              <w:t>Расстояние, м</w:t>
            </w:r>
          </w:p>
        </w:tc>
      </w:tr>
    </w:tbl>
    <w:p w:rsidR="00506FEC" w:rsidRPr="00FE2410" w:rsidRDefault="00506FEC" w:rsidP="00506FEC">
      <w:pPr>
        <w:spacing w:line="14" w:lineRule="auto"/>
        <w:ind w:firstLine="709"/>
        <w:jc w:val="center"/>
        <w:rPr>
          <w:rFonts w:eastAsia="Times New Roman"/>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5"/>
        <w:gridCol w:w="8162"/>
      </w:tblGrid>
      <w:tr w:rsidR="00506FEC" w:rsidRPr="00FE2410" w:rsidTr="006B332C">
        <w:trPr>
          <w:tblHeader/>
        </w:trPr>
        <w:tc>
          <w:tcPr>
            <w:tcW w:w="974" w:type="pct"/>
            <w:shd w:val="clear" w:color="auto" w:fill="auto"/>
          </w:tcPr>
          <w:p w:rsidR="00506FEC" w:rsidRPr="00FE2410" w:rsidRDefault="00506FEC" w:rsidP="006B332C">
            <w:pPr>
              <w:spacing w:line="240" w:lineRule="auto"/>
              <w:jc w:val="center"/>
              <w:rPr>
                <w:b/>
                <w:sz w:val="20"/>
                <w:szCs w:val="20"/>
                <w:lang w:eastAsia="ru-RU"/>
              </w:rPr>
            </w:pPr>
            <w:r w:rsidRPr="00FE2410">
              <w:rPr>
                <w:b/>
                <w:sz w:val="20"/>
                <w:szCs w:val="20"/>
                <w:lang w:eastAsia="ru-RU"/>
              </w:rPr>
              <w:t>1</w:t>
            </w:r>
          </w:p>
        </w:tc>
        <w:tc>
          <w:tcPr>
            <w:tcW w:w="4026" w:type="pct"/>
            <w:shd w:val="clear" w:color="auto" w:fill="auto"/>
          </w:tcPr>
          <w:p w:rsidR="00506FEC" w:rsidRPr="00FE2410" w:rsidRDefault="00506FEC" w:rsidP="006B332C">
            <w:pPr>
              <w:spacing w:line="240" w:lineRule="auto"/>
              <w:jc w:val="center"/>
              <w:rPr>
                <w:b/>
                <w:sz w:val="20"/>
                <w:szCs w:val="20"/>
                <w:lang w:eastAsia="ru-RU"/>
              </w:rPr>
            </w:pPr>
            <w:r w:rsidRPr="00FE2410">
              <w:rPr>
                <w:b/>
                <w:sz w:val="20"/>
                <w:szCs w:val="20"/>
                <w:lang w:eastAsia="ru-RU"/>
              </w:rPr>
              <w:t>2</w:t>
            </w:r>
          </w:p>
        </w:tc>
      </w:tr>
      <w:tr w:rsidR="00506FEC" w:rsidRPr="00FE2410" w:rsidTr="006B332C">
        <w:tc>
          <w:tcPr>
            <w:tcW w:w="974" w:type="pct"/>
            <w:shd w:val="clear" w:color="auto" w:fill="auto"/>
          </w:tcPr>
          <w:p w:rsidR="00506FEC" w:rsidRPr="00FE2410" w:rsidRDefault="00506FEC" w:rsidP="006B332C">
            <w:pPr>
              <w:spacing w:line="240" w:lineRule="auto"/>
              <w:jc w:val="center"/>
              <w:rPr>
                <w:sz w:val="20"/>
                <w:szCs w:val="20"/>
                <w:lang w:eastAsia="ru-RU"/>
              </w:rPr>
            </w:pPr>
            <w:r w:rsidRPr="00FE2410">
              <w:rPr>
                <w:sz w:val="20"/>
                <w:szCs w:val="20"/>
                <w:lang w:eastAsia="ru-RU"/>
              </w:rPr>
              <w:t>до 1</w:t>
            </w:r>
          </w:p>
        </w:tc>
        <w:tc>
          <w:tcPr>
            <w:tcW w:w="4026" w:type="pct"/>
            <w:shd w:val="clear" w:color="auto" w:fill="auto"/>
          </w:tcPr>
          <w:p w:rsidR="00506FEC" w:rsidRPr="00FE2410" w:rsidRDefault="00506FEC" w:rsidP="006B332C">
            <w:pPr>
              <w:tabs>
                <w:tab w:val="right" w:pos="4995"/>
              </w:tabs>
              <w:spacing w:line="240" w:lineRule="auto"/>
              <w:jc w:val="center"/>
              <w:rPr>
                <w:sz w:val="20"/>
                <w:szCs w:val="20"/>
                <w:lang w:eastAsia="ru-RU"/>
              </w:rPr>
            </w:pPr>
            <w:r w:rsidRPr="00FE2410">
              <w:rPr>
                <w:sz w:val="20"/>
                <w:szCs w:val="20"/>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506FEC" w:rsidRPr="00FE2410" w:rsidTr="006B332C">
        <w:tc>
          <w:tcPr>
            <w:tcW w:w="974" w:type="pct"/>
            <w:shd w:val="clear" w:color="auto" w:fill="auto"/>
          </w:tcPr>
          <w:p w:rsidR="00506FEC" w:rsidRPr="00FE2410" w:rsidRDefault="00506FEC" w:rsidP="006B332C">
            <w:pPr>
              <w:spacing w:line="240" w:lineRule="auto"/>
              <w:jc w:val="center"/>
              <w:rPr>
                <w:sz w:val="20"/>
                <w:szCs w:val="20"/>
                <w:lang w:eastAsia="ru-RU"/>
              </w:rPr>
            </w:pPr>
            <w:r w:rsidRPr="00FE2410">
              <w:rPr>
                <w:sz w:val="20"/>
                <w:szCs w:val="20"/>
                <w:lang w:eastAsia="ru-RU"/>
              </w:rPr>
              <w:t>1 - 20</w:t>
            </w:r>
          </w:p>
        </w:tc>
        <w:tc>
          <w:tcPr>
            <w:tcW w:w="4026" w:type="pct"/>
            <w:shd w:val="clear" w:color="auto" w:fill="auto"/>
          </w:tcPr>
          <w:p w:rsidR="00506FEC" w:rsidRPr="00FE2410" w:rsidRDefault="00506FEC" w:rsidP="006B332C">
            <w:pPr>
              <w:spacing w:line="240" w:lineRule="auto"/>
              <w:jc w:val="center"/>
              <w:rPr>
                <w:sz w:val="20"/>
                <w:szCs w:val="20"/>
                <w:lang w:eastAsia="ru-RU"/>
              </w:rPr>
            </w:pPr>
            <w:r w:rsidRPr="00FE2410">
              <w:rPr>
                <w:sz w:val="20"/>
                <w:szCs w:val="20"/>
                <w:lang w:eastAsia="ru-RU"/>
              </w:rPr>
              <w:t>10 (5 - для линий с самонесущими или изолированными проводами, размещенных в границах населенных пунктов)</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35</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15</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110</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20</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150, 220</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25</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300, 500, +/- 400</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30</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750, +/- 750</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40</w:t>
            </w:r>
          </w:p>
        </w:tc>
      </w:tr>
      <w:tr w:rsidR="00506FEC" w:rsidRPr="00FE2410" w:rsidTr="006B332C">
        <w:tc>
          <w:tcPr>
            <w:tcW w:w="974"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1150</w:t>
            </w:r>
          </w:p>
        </w:tc>
        <w:tc>
          <w:tcPr>
            <w:tcW w:w="4026" w:type="pct"/>
            <w:shd w:val="clear" w:color="auto" w:fill="auto"/>
          </w:tcPr>
          <w:p w:rsidR="00506FEC" w:rsidRPr="00FE2410" w:rsidRDefault="00506FEC" w:rsidP="006B332C">
            <w:pPr>
              <w:autoSpaceDE w:val="0"/>
              <w:autoSpaceDN w:val="0"/>
              <w:adjustRightInd w:val="0"/>
              <w:spacing w:line="240" w:lineRule="auto"/>
              <w:jc w:val="center"/>
              <w:rPr>
                <w:sz w:val="20"/>
                <w:szCs w:val="20"/>
                <w:lang w:eastAsia="ru-RU"/>
              </w:rPr>
            </w:pPr>
            <w:r w:rsidRPr="00FE2410">
              <w:rPr>
                <w:sz w:val="20"/>
                <w:szCs w:val="20"/>
                <w:lang w:eastAsia="ru-RU"/>
              </w:rPr>
              <w:t>55</w:t>
            </w:r>
          </w:p>
        </w:tc>
      </w:tr>
    </w:tbl>
    <w:p w:rsidR="00506FEC" w:rsidRPr="00BF6774" w:rsidRDefault="00506FEC" w:rsidP="0018226E">
      <w:pPr>
        <w:spacing w:before="120" w:line="276" w:lineRule="auto"/>
        <w:ind w:left="709" w:hanging="284"/>
        <w:rPr>
          <w:rFonts w:eastAsia="Times New Roman"/>
          <w:szCs w:val="24"/>
          <w:lang w:eastAsia="ru-RU"/>
        </w:rPr>
      </w:pPr>
      <w:r w:rsidRPr="00BF6774">
        <w:rPr>
          <w:rFonts w:eastAsia="Times New Roman"/>
          <w:szCs w:val="24"/>
          <w:lang w:eastAsia="ru-RU"/>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 ограниченной параллельными вертикальными плоскостями, отстоящими по обе стороны линии электропередач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506FEC" w:rsidRPr="00BF6774" w:rsidRDefault="00506FEC" w:rsidP="00506FEC">
      <w:pPr>
        <w:spacing w:line="276" w:lineRule="auto"/>
        <w:ind w:left="709" w:hanging="284"/>
        <w:rPr>
          <w:rFonts w:eastAsia="Times New Roman"/>
          <w:szCs w:val="24"/>
          <w:lang w:eastAsia="ru-RU"/>
        </w:rPr>
      </w:pPr>
      <w:r w:rsidRPr="00BF6774">
        <w:rPr>
          <w:rFonts w:eastAsia="Times New Roman"/>
          <w:szCs w:val="24"/>
          <w:lang w:eastAsia="ru-RU"/>
        </w:rPr>
        <w:t>в) вдоль подводных кабельных линий электропередач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506FEC" w:rsidRPr="00BF6774" w:rsidRDefault="00506FEC" w:rsidP="00506FEC">
      <w:pPr>
        <w:spacing w:line="276" w:lineRule="auto"/>
        <w:ind w:left="709" w:hanging="284"/>
        <w:rPr>
          <w:rFonts w:eastAsia="Times New Roman"/>
          <w:szCs w:val="24"/>
          <w:lang w:eastAsia="ru-RU"/>
        </w:rPr>
      </w:pPr>
      <w:r w:rsidRPr="00BF6774">
        <w:rPr>
          <w:rFonts w:eastAsia="Times New Roman"/>
          <w:szCs w:val="24"/>
          <w:lang w:eastAsia="ru-RU"/>
        </w:rPr>
        <w:t>г) вдоль переходов воздушных линий электропередач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 ограниченного вертикальными плоскостями, отстоящими по обе стороны линии электропередач от крайних проводов при не</w:t>
      </w:r>
      <w:r>
        <w:rPr>
          <w:rFonts w:eastAsia="Times New Roman"/>
          <w:szCs w:val="24"/>
          <w:lang w:eastAsia="ru-RU"/>
        </w:rPr>
        <w:t xml:space="preserve"> </w:t>
      </w:r>
      <w:r w:rsidRPr="00BF6774">
        <w:rPr>
          <w:rFonts w:eastAsia="Times New Roman"/>
          <w:szCs w:val="24"/>
          <w:lang w:eastAsia="ru-RU"/>
        </w:rPr>
        <w:t xml:space="preserve">отклоненном их положении для судоходных водоемов на </w:t>
      </w:r>
      <w:r w:rsidRPr="00BF6774">
        <w:rPr>
          <w:rFonts w:eastAsia="Times New Roman"/>
          <w:szCs w:val="24"/>
          <w:lang w:eastAsia="ru-RU"/>
        </w:rPr>
        <w:lastRenderedPageBreak/>
        <w:t>расстоянии 100 метров, для несудоходных водоемов - на расстоянии, предусмотренном для установления охранных зон вдоль воздушных линий электропередач.</w:t>
      </w:r>
    </w:p>
    <w:p w:rsidR="00506FEC" w:rsidRPr="00BF6774" w:rsidRDefault="00506FEC" w:rsidP="00506FEC">
      <w:pPr>
        <w:spacing w:line="276" w:lineRule="auto"/>
        <w:ind w:firstLine="709"/>
        <w:rPr>
          <w:rFonts w:eastAsia="Times New Roman"/>
          <w:szCs w:val="24"/>
          <w:lang w:eastAsia="ru-RU"/>
        </w:rPr>
      </w:pPr>
      <w:r w:rsidRPr="00BF6774">
        <w:rPr>
          <w:rFonts w:eastAsia="Times New Roman"/>
          <w:szCs w:val="24"/>
          <w:lang w:eastAsia="ru-RU"/>
        </w:rPr>
        <w:t>Санитарные разрывы для линии электропередач (в соответствии с СанПиН 2.2.1/2.1.1.1200-03 «Санитарно-защитные зоны и санитарная классификация предприятий, сооружений и иных объектов») составляют:</w:t>
      </w:r>
    </w:p>
    <w:p w:rsidR="00506FEC" w:rsidRPr="00BF6774" w:rsidRDefault="00506FEC" w:rsidP="00506FEC">
      <w:pPr>
        <w:pStyle w:val="af3"/>
        <w:numPr>
          <w:ilvl w:val="0"/>
          <w:numId w:val="78"/>
        </w:numPr>
        <w:spacing w:line="276" w:lineRule="auto"/>
        <w:ind w:left="709" w:hanging="283"/>
        <w:rPr>
          <w:rFonts w:eastAsia="Times New Roman"/>
          <w:szCs w:val="24"/>
          <w:lang w:eastAsia="ru-RU"/>
        </w:rPr>
      </w:pPr>
      <w:r w:rsidRPr="00BF6774">
        <w:rPr>
          <w:rFonts w:eastAsia="Times New Roman"/>
          <w:szCs w:val="24"/>
          <w:lang w:eastAsia="ru-RU"/>
        </w:rPr>
        <w:t>20 м - для ВЛ напряжением 330 кВ;</w:t>
      </w:r>
    </w:p>
    <w:p w:rsidR="00506FEC" w:rsidRPr="00BF6774" w:rsidRDefault="00506FEC" w:rsidP="00506FEC">
      <w:pPr>
        <w:pStyle w:val="af3"/>
        <w:numPr>
          <w:ilvl w:val="0"/>
          <w:numId w:val="78"/>
        </w:numPr>
        <w:spacing w:line="276" w:lineRule="auto"/>
        <w:ind w:left="709" w:hanging="283"/>
        <w:rPr>
          <w:rFonts w:eastAsia="Times New Roman"/>
          <w:szCs w:val="24"/>
          <w:lang w:eastAsia="ru-RU"/>
        </w:rPr>
      </w:pPr>
      <w:r w:rsidRPr="00BF6774">
        <w:rPr>
          <w:rFonts w:eastAsia="Times New Roman"/>
          <w:szCs w:val="24"/>
          <w:lang w:eastAsia="ru-RU"/>
        </w:rPr>
        <w:t>30 м - для ВЛ напряжением 500 кВ;</w:t>
      </w:r>
    </w:p>
    <w:p w:rsidR="00506FEC" w:rsidRPr="00BF6774" w:rsidRDefault="00506FEC" w:rsidP="00506FEC">
      <w:pPr>
        <w:pStyle w:val="af3"/>
        <w:numPr>
          <w:ilvl w:val="0"/>
          <w:numId w:val="78"/>
        </w:numPr>
        <w:spacing w:line="276" w:lineRule="auto"/>
        <w:ind w:left="709" w:hanging="283"/>
        <w:rPr>
          <w:rFonts w:eastAsia="Times New Roman"/>
          <w:szCs w:val="24"/>
          <w:lang w:eastAsia="ru-RU"/>
        </w:rPr>
      </w:pPr>
      <w:r w:rsidRPr="00BF6774">
        <w:rPr>
          <w:rFonts w:eastAsia="Times New Roman"/>
          <w:szCs w:val="24"/>
          <w:lang w:eastAsia="ru-RU"/>
        </w:rPr>
        <w:t>40 м - для ВЛ напряжением 750 кВ;</w:t>
      </w:r>
    </w:p>
    <w:p w:rsidR="00506FEC" w:rsidRPr="00BF6774" w:rsidRDefault="00506FEC" w:rsidP="00506FEC">
      <w:pPr>
        <w:pStyle w:val="af3"/>
        <w:numPr>
          <w:ilvl w:val="0"/>
          <w:numId w:val="78"/>
        </w:numPr>
        <w:spacing w:line="276" w:lineRule="auto"/>
        <w:ind w:left="709" w:hanging="283"/>
        <w:rPr>
          <w:rFonts w:eastAsia="Times New Roman"/>
          <w:szCs w:val="24"/>
          <w:lang w:eastAsia="ru-RU"/>
        </w:rPr>
      </w:pPr>
      <w:r w:rsidRPr="00BF6774">
        <w:rPr>
          <w:rFonts w:eastAsia="Times New Roman"/>
          <w:szCs w:val="24"/>
          <w:lang w:eastAsia="ru-RU"/>
        </w:rPr>
        <w:t>55 м - для ВЛ напряжением 1150 кВ.</w:t>
      </w:r>
    </w:p>
    <w:p w:rsidR="00506FEC" w:rsidRPr="001C58E6" w:rsidRDefault="00506FEC" w:rsidP="002F40B0">
      <w:pPr>
        <w:pStyle w:val="0212164"/>
      </w:pPr>
      <w:r w:rsidRPr="001C58E6">
        <w:t>Придорожные полосы</w:t>
      </w:r>
    </w:p>
    <w:p w:rsidR="00506FEC" w:rsidRPr="001C58E6" w:rsidRDefault="00506FEC" w:rsidP="0085477A">
      <w:pPr>
        <w:pStyle w:val="0212166"/>
        <w:rPr>
          <w:lang w:eastAsia="ru-RU"/>
        </w:rPr>
      </w:pPr>
      <w:r w:rsidRPr="001C58E6">
        <w:rPr>
          <w:lang w:eastAsia="ru-RU"/>
        </w:rPr>
        <w:t>В соответствии со ст. 3 ФЗ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506FEC" w:rsidRPr="001C58E6" w:rsidRDefault="00506FEC" w:rsidP="0085477A">
      <w:pPr>
        <w:pStyle w:val="0212166"/>
        <w:rPr>
          <w:lang w:eastAsia="ru-RU"/>
        </w:rPr>
      </w:pPr>
      <w:r w:rsidRPr="001C58E6">
        <w:rPr>
          <w:lang w:eastAsia="ru-RU"/>
        </w:rPr>
        <w:t>Придорожные полосы устанавливаются для автомобильных дорог, за исключением автомобильных дорог, расположенных в границах населенных пунктов.</w:t>
      </w:r>
    </w:p>
    <w:p w:rsidR="00506FEC" w:rsidRPr="001C58E6" w:rsidRDefault="00506FEC" w:rsidP="0085477A">
      <w:pPr>
        <w:pStyle w:val="0212166"/>
        <w:rPr>
          <w:lang w:eastAsia="ru-RU"/>
        </w:rPr>
      </w:pPr>
      <w:r w:rsidRPr="001C58E6">
        <w:rPr>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506FEC" w:rsidRPr="001C58E6" w:rsidRDefault="00506FEC" w:rsidP="00506FEC">
      <w:pPr>
        <w:numPr>
          <w:ilvl w:val="0"/>
          <w:numId w:val="102"/>
        </w:numPr>
        <w:tabs>
          <w:tab w:val="left" w:pos="709"/>
        </w:tabs>
        <w:spacing w:line="300" w:lineRule="auto"/>
        <w:ind w:left="709" w:hanging="283"/>
        <w:jc w:val="left"/>
        <w:rPr>
          <w:bCs/>
          <w:iCs/>
          <w:lang w:eastAsia="ru-RU"/>
        </w:rPr>
      </w:pPr>
      <w:r w:rsidRPr="001C58E6">
        <w:rPr>
          <w:bCs/>
          <w:iCs/>
          <w:lang w:eastAsia="ru-RU"/>
        </w:rPr>
        <w:t>семидесяти пяти метров - для автомобильных дорог первой и второй категорий;</w:t>
      </w:r>
    </w:p>
    <w:p w:rsidR="00506FEC" w:rsidRPr="001C58E6" w:rsidRDefault="00506FEC" w:rsidP="00506FEC">
      <w:pPr>
        <w:numPr>
          <w:ilvl w:val="0"/>
          <w:numId w:val="102"/>
        </w:numPr>
        <w:tabs>
          <w:tab w:val="left" w:pos="709"/>
        </w:tabs>
        <w:spacing w:line="300" w:lineRule="auto"/>
        <w:ind w:left="709" w:hanging="283"/>
        <w:jc w:val="left"/>
        <w:rPr>
          <w:bCs/>
          <w:iCs/>
          <w:lang w:eastAsia="ru-RU"/>
        </w:rPr>
      </w:pPr>
      <w:r w:rsidRPr="001C58E6">
        <w:rPr>
          <w:bCs/>
          <w:iCs/>
          <w:lang w:eastAsia="ru-RU"/>
        </w:rPr>
        <w:t>пятидесяти метров - для автомобильных дорог третьей и четвертой категорий;</w:t>
      </w:r>
    </w:p>
    <w:p w:rsidR="00506FEC" w:rsidRPr="001C58E6" w:rsidRDefault="00506FEC" w:rsidP="00506FEC">
      <w:pPr>
        <w:numPr>
          <w:ilvl w:val="0"/>
          <w:numId w:val="102"/>
        </w:numPr>
        <w:tabs>
          <w:tab w:val="left" w:pos="709"/>
        </w:tabs>
        <w:spacing w:line="300" w:lineRule="auto"/>
        <w:ind w:left="709" w:hanging="284"/>
        <w:jc w:val="left"/>
        <w:rPr>
          <w:bCs/>
          <w:iCs/>
          <w:lang w:eastAsia="ru-RU"/>
        </w:rPr>
      </w:pPr>
      <w:r w:rsidRPr="001C58E6">
        <w:rPr>
          <w:bCs/>
          <w:iCs/>
          <w:lang w:eastAsia="ru-RU"/>
        </w:rPr>
        <w:t>двадцати пяти метров - для автомобильных дорог пятой категории;</w:t>
      </w:r>
    </w:p>
    <w:p w:rsidR="00506FEC" w:rsidRPr="001C58E6" w:rsidRDefault="00506FEC" w:rsidP="00506FEC">
      <w:pPr>
        <w:numPr>
          <w:ilvl w:val="0"/>
          <w:numId w:val="102"/>
        </w:numPr>
        <w:tabs>
          <w:tab w:val="left" w:pos="709"/>
        </w:tabs>
        <w:spacing w:line="300" w:lineRule="auto"/>
        <w:ind w:left="709" w:hanging="284"/>
        <w:jc w:val="left"/>
        <w:rPr>
          <w:bCs/>
          <w:iCs/>
          <w:lang w:eastAsia="ru-RU"/>
        </w:rPr>
      </w:pPr>
      <w:r w:rsidRPr="001C58E6">
        <w:rPr>
          <w:bCs/>
          <w:iCs/>
          <w:lang w:eastAsia="ru-RU"/>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506FEC" w:rsidRPr="001C58E6" w:rsidRDefault="00506FEC" w:rsidP="00506FEC">
      <w:pPr>
        <w:numPr>
          <w:ilvl w:val="0"/>
          <w:numId w:val="102"/>
        </w:numPr>
        <w:tabs>
          <w:tab w:val="left" w:pos="709"/>
        </w:tabs>
        <w:spacing w:line="300" w:lineRule="auto"/>
        <w:ind w:left="709" w:hanging="283"/>
        <w:jc w:val="left"/>
        <w:rPr>
          <w:bCs/>
          <w:iCs/>
          <w:lang w:eastAsia="ru-RU"/>
        </w:rPr>
      </w:pPr>
      <w:r w:rsidRPr="001C58E6">
        <w:rPr>
          <w:bCs/>
          <w:iCs/>
          <w:lang w:eastAsia="ru-RU"/>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506FEC" w:rsidRPr="001C58E6" w:rsidRDefault="00506FEC" w:rsidP="0085477A">
      <w:pPr>
        <w:pStyle w:val="0212166"/>
        <w:rPr>
          <w:lang w:eastAsia="ru-RU"/>
        </w:rPr>
      </w:pPr>
      <w:r w:rsidRPr="001C58E6">
        <w:rPr>
          <w:lang w:eastAsia="ru-RU"/>
        </w:rPr>
        <w:t xml:space="preserve">Распоряжением Росавтодора № 1122-р от 09.06.2014 г. установлены границы придорожных полос автомобильной дороги общего пользования федерального значения </w:t>
      </w:r>
      <w:r w:rsidRPr="001C58E6">
        <w:rPr>
          <w:lang w:eastAsia="ru-RU"/>
        </w:rPr>
        <w:br/>
        <w:t>М-9 «Балтия» Москва - Волоколамск - граница с Латвийской Республикой, км 419+000 - км 618+000 в размере 100 м согласно Приказу Минтранса РФ от 13 января 2010 г. № 4 «Об установлении и использовании придорожных полос автомобильных дорог федерального значения».</w:t>
      </w:r>
    </w:p>
    <w:p w:rsidR="00506FEC" w:rsidRDefault="00506FEC" w:rsidP="0085477A">
      <w:pPr>
        <w:pStyle w:val="0212166"/>
        <w:rPr>
          <w:highlight w:val="yellow"/>
          <w:lang w:eastAsia="ru-RU"/>
        </w:rPr>
      </w:pPr>
      <w:r w:rsidRPr="001C58E6">
        <w:rPr>
          <w:lang w:eastAsia="ru-RU"/>
        </w:rPr>
        <w:t xml:space="preserve">Размеры придорожных полос автомобильных дорог </w:t>
      </w:r>
      <w:r>
        <w:rPr>
          <w:lang w:eastAsia="ar-SA"/>
        </w:rPr>
        <w:t xml:space="preserve">городского </w:t>
      </w:r>
      <w:r w:rsidRPr="001C58E6">
        <w:rPr>
          <w:lang w:eastAsia="ar-SA"/>
        </w:rPr>
        <w:t>поселения</w:t>
      </w:r>
      <w:r w:rsidRPr="001C58E6">
        <w:rPr>
          <w:lang w:eastAsia="ru-RU"/>
        </w:rPr>
        <w:t xml:space="preserve"> «Идрица» представлена в таблице 2.3.8.</w:t>
      </w:r>
      <w:r>
        <w:rPr>
          <w:highlight w:val="yellow"/>
          <w:lang w:eastAsia="ru-RU"/>
        </w:rPr>
        <w:br w:type="page"/>
      </w:r>
    </w:p>
    <w:p w:rsidR="00506FEC" w:rsidRPr="00081CEE" w:rsidRDefault="00506FEC" w:rsidP="00506FEC">
      <w:pPr>
        <w:tabs>
          <w:tab w:val="left" w:pos="709"/>
        </w:tabs>
        <w:spacing w:line="300" w:lineRule="auto"/>
        <w:ind w:firstLine="709"/>
        <w:jc w:val="right"/>
        <w:rPr>
          <w:bCs/>
          <w:iCs/>
          <w:lang w:eastAsia="ru-RU"/>
        </w:rPr>
      </w:pPr>
      <w:r w:rsidRPr="00081CEE">
        <w:rPr>
          <w:bCs/>
          <w:iCs/>
          <w:lang w:eastAsia="ru-RU"/>
        </w:rPr>
        <w:lastRenderedPageBreak/>
        <w:t>Таблица 2.3.8</w:t>
      </w:r>
    </w:p>
    <w:p w:rsidR="00506FEC" w:rsidRPr="00081CEE" w:rsidRDefault="00506FEC" w:rsidP="00506FEC">
      <w:pPr>
        <w:tabs>
          <w:tab w:val="left" w:pos="709"/>
        </w:tabs>
        <w:spacing w:line="300" w:lineRule="auto"/>
        <w:ind w:firstLine="709"/>
        <w:jc w:val="center"/>
        <w:rPr>
          <w:bCs/>
          <w:iCs/>
          <w:lang w:eastAsia="ru-RU"/>
        </w:rPr>
      </w:pPr>
      <w:r w:rsidRPr="00081CEE">
        <w:rPr>
          <w:bCs/>
          <w:iCs/>
          <w:lang w:eastAsia="ru-RU"/>
        </w:rPr>
        <w:t xml:space="preserve">Размеры придорожных полос автомобильных дорог </w:t>
      </w:r>
      <w:r w:rsidRPr="00081CEE">
        <w:rPr>
          <w:lang w:eastAsia="ar-SA"/>
        </w:rPr>
        <w:t>городского поселения</w:t>
      </w:r>
      <w:r w:rsidRPr="00081CEE">
        <w:rPr>
          <w:bCs/>
          <w:iCs/>
          <w:lang w:eastAsia="ru-RU"/>
        </w:rPr>
        <w:t xml:space="preserve"> «Идрица»</w:t>
      </w:r>
    </w:p>
    <w:tbl>
      <w:tblPr>
        <w:tblW w:w="5000" w:type="pct"/>
        <w:jc w:val="center"/>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18"/>
        <w:gridCol w:w="2193"/>
        <w:gridCol w:w="3751"/>
        <w:gridCol w:w="1869"/>
        <w:gridCol w:w="1806"/>
      </w:tblGrid>
      <w:tr w:rsidR="00506FEC" w:rsidRPr="00081CEE" w:rsidTr="0018226E">
        <w:trPr>
          <w:trHeight w:val="345"/>
          <w:jc w:val="center"/>
        </w:trPr>
        <w:tc>
          <w:tcPr>
            <w:tcW w:w="255" w:type="pct"/>
            <w:shd w:val="clear" w:color="auto" w:fill="auto"/>
            <w:vAlign w:val="center"/>
          </w:tcPr>
          <w:p w:rsidR="00506FEC" w:rsidRPr="00081CEE" w:rsidRDefault="00506FEC" w:rsidP="006B332C">
            <w:pPr>
              <w:spacing w:line="240" w:lineRule="auto"/>
              <w:jc w:val="center"/>
              <w:rPr>
                <w:rFonts w:eastAsia="Times New Roman"/>
                <w:b/>
                <w:sz w:val="20"/>
                <w:szCs w:val="20"/>
              </w:rPr>
            </w:pPr>
            <w:r w:rsidRPr="00081CEE">
              <w:rPr>
                <w:rFonts w:eastAsia="Times New Roman"/>
                <w:b/>
                <w:sz w:val="20"/>
                <w:szCs w:val="20"/>
              </w:rPr>
              <w:t>№</w:t>
            </w:r>
          </w:p>
        </w:tc>
        <w:tc>
          <w:tcPr>
            <w:tcW w:w="1081" w:type="pct"/>
            <w:shd w:val="clear" w:color="auto" w:fill="auto"/>
            <w:vAlign w:val="center"/>
          </w:tcPr>
          <w:p w:rsidR="00506FEC" w:rsidRPr="00081CEE" w:rsidRDefault="00506FEC" w:rsidP="006B332C">
            <w:pPr>
              <w:spacing w:line="240" w:lineRule="auto"/>
              <w:jc w:val="center"/>
              <w:rPr>
                <w:rFonts w:eastAsia="Times New Roman"/>
                <w:b/>
                <w:sz w:val="20"/>
                <w:szCs w:val="20"/>
              </w:rPr>
            </w:pPr>
            <w:r w:rsidRPr="00081CEE">
              <w:rPr>
                <w:rFonts w:eastAsia="Times New Roman"/>
                <w:b/>
                <w:sz w:val="20"/>
                <w:szCs w:val="20"/>
              </w:rPr>
              <w:t>Идентификационный номер</w:t>
            </w:r>
          </w:p>
        </w:tc>
        <w:tc>
          <w:tcPr>
            <w:tcW w:w="1850" w:type="pct"/>
            <w:vAlign w:val="center"/>
          </w:tcPr>
          <w:p w:rsidR="00506FEC" w:rsidRPr="00081CEE" w:rsidRDefault="00506FEC" w:rsidP="006B332C">
            <w:pPr>
              <w:spacing w:line="240" w:lineRule="auto"/>
              <w:jc w:val="center"/>
              <w:rPr>
                <w:b/>
                <w:sz w:val="20"/>
                <w:szCs w:val="20"/>
              </w:rPr>
            </w:pPr>
            <w:r w:rsidRPr="00081CEE">
              <w:rPr>
                <w:b/>
                <w:sz w:val="20"/>
                <w:szCs w:val="20"/>
              </w:rPr>
              <w:t>Наименование автодороги</w:t>
            </w:r>
          </w:p>
        </w:tc>
        <w:tc>
          <w:tcPr>
            <w:tcW w:w="922" w:type="pct"/>
            <w:vAlign w:val="center"/>
          </w:tcPr>
          <w:p w:rsidR="00506FEC" w:rsidRPr="00081CEE" w:rsidRDefault="00506FEC" w:rsidP="006B332C">
            <w:pPr>
              <w:spacing w:line="240" w:lineRule="auto"/>
              <w:jc w:val="center"/>
              <w:rPr>
                <w:b/>
                <w:sz w:val="20"/>
                <w:szCs w:val="20"/>
              </w:rPr>
            </w:pPr>
            <w:r w:rsidRPr="00081CEE">
              <w:rPr>
                <w:b/>
                <w:sz w:val="20"/>
                <w:szCs w:val="20"/>
              </w:rPr>
              <w:t>Техническая категория</w:t>
            </w:r>
          </w:p>
        </w:tc>
        <w:tc>
          <w:tcPr>
            <w:tcW w:w="891" w:type="pct"/>
            <w:vAlign w:val="center"/>
          </w:tcPr>
          <w:p w:rsidR="00506FEC" w:rsidRPr="00081CEE" w:rsidRDefault="00506FEC" w:rsidP="006B332C">
            <w:pPr>
              <w:spacing w:line="240" w:lineRule="auto"/>
              <w:jc w:val="center"/>
              <w:rPr>
                <w:b/>
                <w:sz w:val="20"/>
                <w:szCs w:val="20"/>
              </w:rPr>
            </w:pPr>
            <w:r w:rsidRPr="00081CEE">
              <w:rPr>
                <w:b/>
                <w:sz w:val="20"/>
                <w:szCs w:val="20"/>
              </w:rPr>
              <w:t>Размер придорожной полосы, м</w:t>
            </w:r>
          </w:p>
        </w:tc>
      </w:tr>
    </w:tbl>
    <w:p w:rsidR="00506FEC" w:rsidRPr="00081CEE" w:rsidRDefault="00506FEC" w:rsidP="00506FEC">
      <w:pPr>
        <w:spacing w:line="14" w:lineRule="auto"/>
        <w:ind w:firstLine="709"/>
        <w:jc w:val="center"/>
        <w:rPr>
          <w:color w:val="000000"/>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1"/>
        <w:gridCol w:w="2070"/>
        <w:gridCol w:w="3655"/>
        <w:gridCol w:w="1942"/>
        <w:gridCol w:w="1879"/>
      </w:tblGrid>
      <w:tr w:rsidR="00506FEC" w:rsidRPr="00081CEE" w:rsidTr="00807734">
        <w:trPr>
          <w:trHeight w:val="165"/>
          <w:tblHeader/>
          <w:jc w:val="center"/>
        </w:trPr>
        <w:tc>
          <w:tcPr>
            <w:tcW w:w="291" w:type="pct"/>
            <w:shd w:val="clear" w:color="auto" w:fill="auto"/>
            <w:vAlign w:val="center"/>
          </w:tcPr>
          <w:p w:rsidR="00506FEC" w:rsidRPr="00081CEE" w:rsidRDefault="00506FEC" w:rsidP="006B332C">
            <w:pPr>
              <w:spacing w:line="240" w:lineRule="auto"/>
              <w:jc w:val="center"/>
              <w:rPr>
                <w:rFonts w:eastAsia="Times New Roman"/>
                <w:b/>
                <w:sz w:val="20"/>
                <w:szCs w:val="20"/>
              </w:rPr>
            </w:pPr>
            <w:r w:rsidRPr="00081CEE">
              <w:rPr>
                <w:rFonts w:eastAsia="Times New Roman"/>
                <w:b/>
                <w:sz w:val="20"/>
                <w:szCs w:val="20"/>
              </w:rPr>
              <w:t>1</w:t>
            </w:r>
          </w:p>
        </w:tc>
        <w:tc>
          <w:tcPr>
            <w:tcW w:w="1021" w:type="pct"/>
            <w:shd w:val="clear" w:color="auto" w:fill="auto"/>
            <w:vAlign w:val="center"/>
          </w:tcPr>
          <w:p w:rsidR="00506FEC" w:rsidRPr="00081CEE" w:rsidRDefault="00506FEC" w:rsidP="006B332C">
            <w:pPr>
              <w:spacing w:line="240" w:lineRule="auto"/>
              <w:jc w:val="center"/>
              <w:rPr>
                <w:rFonts w:eastAsia="Times New Roman"/>
                <w:b/>
                <w:sz w:val="20"/>
                <w:szCs w:val="20"/>
              </w:rPr>
            </w:pPr>
            <w:r w:rsidRPr="00081CEE">
              <w:rPr>
                <w:rFonts w:eastAsia="Times New Roman"/>
                <w:b/>
                <w:sz w:val="20"/>
                <w:szCs w:val="20"/>
              </w:rPr>
              <w:t>2</w:t>
            </w:r>
          </w:p>
        </w:tc>
        <w:tc>
          <w:tcPr>
            <w:tcW w:w="1803" w:type="pct"/>
            <w:vAlign w:val="center"/>
          </w:tcPr>
          <w:p w:rsidR="00506FEC" w:rsidRPr="00081CEE" w:rsidRDefault="00506FEC" w:rsidP="006B332C">
            <w:pPr>
              <w:spacing w:line="240" w:lineRule="auto"/>
              <w:jc w:val="center"/>
              <w:rPr>
                <w:b/>
                <w:sz w:val="20"/>
                <w:szCs w:val="20"/>
              </w:rPr>
            </w:pPr>
            <w:r w:rsidRPr="00081CEE">
              <w:rPr>
                <w:b/>
                <w:sz w:val="20"/>
                <w:szCs w:val="20"/>
              </w:rPr>
              <w:t>3</w:t>
            </w:r>
          </w:p>
        </w:tc>
        <w:tc>
          <w:tcPr>
            <w:tcW w:w="958" w:type="pct"/>
            <w:vAlign w:val="center"/>
          </w:tcPr>
          <w:p w:rsidR="00506FEC" w:rsidRPr="00081CEE" w:rsidRDefault="00506FEC" w:rsidP="006B332C">
            <w:pPr>
              <w:spacing w:line="240" w:lineRule="auto"/>
              <w:jc w:val="center"/>
              <w:rPr>
                <w:b/>
                <w:sz w:val="20"/>
                <w:szCs w:val="20"/>
              </w:rPr>
            </w:pPr>
            <w:r w:rsidRPr="00081CEE">
              <w:rPr>
                <w:b/>
                <w:sz w:val="20"/>
                <w:szCs w:val="20"/>
              </w:rPr>
              <w:t>4</w:t>
            </w:r>
          </w:p>
        </w:tc>
        <w:tc>
          <w:tcPr>
            <w:tcW w:w="927" w:type="pct"/>
            <w:vAlign w:val="center"/>
          </w:tcPr>
          <w:p w:rsidR="00506FEC" w:rsidRPr="00081CEE" w:rsidRDefault="00506FEC" w:rsidP="006B332C">
            <w:pPr>
              <w:spacing w:line="240" w:lineRule="auto"/>
              <w:jc w:val="center"/>
              <w:rPr>
                <w:b/>
                <w:sz w:val="20"/>
                <w:szCs w:val="20"/>
              </w:rPr>
            </w:pPr>
            <w:r w:rsidRPr="00081CEE">
              <w:rPr>
                <w:b/>
                <w:sz w:val="20"/>
                <w:szCs w:val="20"/>
              </w:rPr>
              <w:t>5</w:t>
            </w:r>
          </w:p>
        </w:tc>
      </w:tr>
      <w:tr w:rsidR="00506FEC" w:rsidRPr="00081CEE" w:rsidTr="00807734">
        <w:trPr>
          <w:trHeight w:val="165"/>
          <w:tblHeader/>
          <w:jc w:val="center"/>
        </w:trPr>
        <w:tc>
          <w:tcPr>
            <w:tcW w:w="291" w:type="pct"/>
            <w:shd w:val="clear" w:color="auto" w:fill="auto"/>
          </w:tcPr>
          <w:p w:rsidR="00506FEC" w:rsidRPr="00081CEE" w:rsidRDefault="00506FEC" w:rsidP="006B332C">
            <w:pPr>
              <w:spacing w:line="240" w:lineRule="auto"/>
              <w:jc w:val="center"/>
              <w:rPr>
                <w:rFonts w:eastAsia="Times New Roman"/>
                <w:sz w:val="20"/>
                <w:szCs w:val="20"/>
              </w:rPr>
            </w:pPr>
            <w:r>
              <w:rPr>
                <w:rFonts w:eastAsia="Times New Roman"/>
                <w:sz w:val="20"/>
                <w:szCs w:val="20"/>
              </w:rPr>
              <w:t>1</w:t>
            </w:r>
          </w:p>
        </w:tc>
        <w:tc>
          <w:tcPr>
            <w:tcW w:w="1021" w:type="pct"/>
          </w:tcPr>
          <w:p w:rsidR="00506FEC" w:rsidRPr="00081CEE" w:rsidRDefault="00506FEC" w:rsidP="006B332C">
            <w:pPr>
              <w:spacing w:line="240" w:lineRule="auto"/>
              <w:jc w:val="left"/>
              <w:rPr>
                <w:rFonts w:eastAsia="Times New Roman"/>
                <w:sz w:val="20"/>
                <w:szCs w:val="20"/>
              </w:rPr>
            </w:pPr>
            <w:r w:rsidRPr="00081CEE">
              <w:rPr>
                <w:sz w:val="20"/>
              </w:rPr>
              <w:t>58 ОП РЗ 58К-552</w:t>
            </w:r>
          </w:p>
        </w:tc>
        <w:tc>
          <w:tcPr>
            <w:tcW w:w="1803" w:type="pct"/>
          </w:tcPr>
          <w:p w:rsidR="00506FEC" w:rsidRPr="00081CEE" w:rsidRDefault="00506FEC" w:rsidP="006B332C">
            <w:pPr>
              <w:spacing w:line="240" w:lineRule="auto"/>
              <w:jc w:val="left"/>
              <w:rPr>
                <w:sz w:val="20"/>
                <w:szCs w:val="20"/>
              </w:rPr>
            </w:pPr>
            <w:r w:rsidRPr="00081CEE">
              <w:rPr>
                <w:sz w:val="20"/>
                <w:szCs w:val="20"/>
              </w:rPr>
              <w:t>Ливица - Галузино</w:t>
            </w:r>
          </w:p>
        </w:tc>
        <w:tc>
          <w:tcPr>
            <w:tcW w:w="958" w:type="pct"/>
            <w:vMerge w:val="restart"/>
            <w:tcBorders>
              <w:left w:val="single" w:sz="4" w:space="0" w:color="auto"/>
              <w:right w:val="single" w:sz="4" w:space="0" w:color="auto"/>
            </w:tcBorders>
            <w:shd w:val="clear" w:color="auto" w:fill="auto"/>
          </w:tcPr>
          <w:p w:rsidR="00506FEC" w:rsidRPr="00081CEE" w:rsidRDefault="00506FEC" w:rsidP="006B332C">
            <w:pPr>
              <w:spacing w:line="240" w:lineRule="auto"/>
              <w:jc w:val="center"/>
              <w:rPr>
                <w:sz w:val="20"/>
                <w:szCs w:val="20"/>
              </w:rPr>
            </w:pPr>
            <w:r w:rsidRPr="00081CEE">
              <w:rPr>
                <w:sz w:val="20"/>
                <w:szCs w:val="20"/>
                <w:lang w:val="en-US"/>
              </w:rPr>
              <w:t>V</w:t>
            </w:r>
          </w:p>
        </w:tc>
        <w:tc>
          <w:tcPr>
            <w:tcW w:w="927" w:type="pct"/>
            <w:vMerge w:val="restart"/>
          </w:tcPr>
          <w:p w:rsidR="00506FEC" w:rsidRPr="00081CEE" w:rsidRDefault="00506FEC" w:rsidP="006B332C">
            <w:pPr>
              <w:spacing w:line="240" w:lineRule="auto"/>
              <w:jc w:val="center"/>
              <w:rPr>
                <w:sz w:val="20"/>
                <w:szCs w:val="20"/>
              </w:rPr>
            </w:pPr>
            <w:r w:rsidRPr="00081CEE">
              <w:rPr>
                <w:sz w:val="20"/>
                <w:szCs w:val="20"/>
              </w:rPr>
              <w:t>25</w:t>
            </w:r>
          </w:p>
        </w:tc>
      </w:tr>
      <w:tr w:rsidR="00506FEC" w:rsidRPr="00081CEE" w:rsidTr="00807734">
        <w:trPr>
          <w:trHeight w:val="165"/>
          <w:tblHeader/>
          <w:jc w:val="center"/>
        </w:trPr>
        <w:tc>
          <w:tcPr>
            <w:tcW w:w="291" w:type="pct"/>
            <w:shd w:val="clear" w:color="auto" w:fill="auto"/>
          </w:tcPr>
          <w:p w:rsidR="00506FEC" w:rsidRPr="00081CEE" w:rsidRDefault="00506FEC" w:rsidP="006B332C">
            <w:pPr>
              <w:spacing w:line="240" w:lineRule="auto"/>
              <w:jc w:val="center"/>
              <w:rPr>
                <w:rFonts w:eastAsia="Times New Roman"/>
                <w:sz w:val="20"/>
                <w:szCs w:val="20"/>
              </w:rPr>
            </w:pPr>
            <w:r>
              <w:rPr>
                <w:rFonts w:eastAsia="Times New Roman"/>
                <w:sz w:val="20"/>
                <w:szCs w:val="20"/>
              </w:rPr>
              <w:t>2</w:t>
            </w:r>
          </w:p>
        </w:tc>
        <w:tc>
          <w:tcPr>
            <w:tcW w:w="1021" w:type="pct"/>
          </w:tcPr>
          <w:p w:rsidR="00506FEC" w:rsidRPr="00081CEE" w:rsidRDefault="00506FEC" w:rsidP="006B332C">
            <w:pPr>
              <w:spacing w:line="240" w:lineRule="auto"/>
              <w:jc w:val="left"/>
              <w:rPr>
                <w:rFonts w:eastAsia="Times New Roman"/>
                <w:sz w:val="20"/>
                <w:szCs w:val="20"/>
              </w:rPr>
            </w:pPr>
            <w:r w:rsidRPr="00081CEE">
              <w:rPr>
                <w:sz w:val="20"/>
              </w:rPr>
              <w:t>58 ОП РЗ 58К-562</w:t>
            </w:r>
          </w:p>
        </w:tc>
        <w:tc>
          <w:tcPr>
            <w:tcW w:w="1803" w:type="pct"/>
          </w:tcPr>
          <w:p w:rsidR="00506FEC" w:rsidRPr="00081CEE" w:rsidRDefault="00506FEC" w:rsidP="006B332C">
            <w:pPr>
              <w:spacing w:line="240" w:lineRule="auto"/>
              <w:jc w:val="left"/>
              <w:rPr>
                <w:sz w:val="20"/>
                <w:szCs w:val="20"/>
              </w:rPr>
            </w:pPr>
            <w:r w:rsidRPr="00081CEE">
              <w:rPr>
                <w:sz w:val="20"/>
                <w:szCs w:val="20"/>
              </w:rPr>
              <w:t>Сутоки - Ульково</w:t>
            </w:r>
          </w:p>
        </w:tc>
        <w:tc>
          <w:tcPr>
            <w:tcW w:w="958" w:type="pct"/>
            <w:vMerge/>
            <w:tcBorders>
              <w:left w:val="single" w:sz="4" w:space="0" w:color="auto"/>
              <w:right w:val="single" w:sz="4" w:space="0" w:color="auto"/>
            </w:tcBorders>
            <w:shd w:val="clear" w:color="auto" w:fill="auto"/>
          </w:tcPr>
          <w:p w:rsidR="00506FEC" w:rsidRPr="00081CEE" w:rsidRDefault="00506FEC" w:rsidP="006B332C">
            <w:pPr>
              <w:spacing w:line="240" w:lineRule="auto"/>
              <w:jc w:val="center"/>
              <w:rPr>
                <w:sz w:val="20"/>
                <w:szCs w:val="20"/>
              </w:rPr>
            </w:pPr>
          </w:p>
        </w:tc>
        <w:tc>
          <w:tcPr>
            <w:tcW w:w="927" w:type="pct"/>
            <w:vMerge/>
          </w:tcPr>
          <w:p w:rsidR="00506FEC" w:rsidRPr="00081CEE" w:rsidRDefault="00506FEC" w:rsidP="006B332C">
            <w:pPr>
              <w:spacing w:line="240" w:lineRule="auto"/>
              <w:jc w:val="center"/>
              <w:rPr>
                <w:sz w:val="20"/>
                <w:szCs w:val="20"/>
              </w:rPr>
            </w:pPr>
          </w:p>
        </w:tc>
      </w:tr>
      <w:tr w:rsidR="00506FEC" w:rsidRPr="00081CEE" w:rsidTr="00807734">
        <w:trPr>
          <w:trHeight w:val="165"/>
          <w:tblHeader/>
          <w:jc w:val="center"/>
        </w:trPr>
        <w:tc>
          <w:tcPr>
            <w:tcW w:w="291" w:type="pct"/>
            <w:shd w:val="clear" w:color="auto" w:fill="auto"/>
          </w:tcPr>
          <w:p w:rsidR="00506FEC" w:rsidRPr="00081CEE" w:rsidRDefault="00506FEC" w:rsidP="006B332C">
            <w:pPr>
              <w:spacing w:line="240" w:lineRule="auto"/>
              <w:jc w:val="center"/>
              <w:rPr>
                <w:rFonts w:eastAsia="Times New Roman"/>
                <w:sz w:val="20"/>
                <w:szCs w:val="20"/>
              </w:rPr>
            </w:pPr>
            <w:r>
              <w:rPr>
                <w:rFonts w:eastAsia="Times New Roman"/>
                <w:sz w:val="20"/>
                <w:szCs w:val="20"/>
              </w:rPr>
              <w:t>3</w:t>
            </w:r>
          </w:p>
        </w:tc>
        <w:tc>
          <w:tcPr>
            <w:tcW w:w="1021" w:type="pct"/>
            <w:shd w:val="clear" w:color="auto" w:fill="auto"/>
          </w:tcPr>
          <w:p w:rsidR="00506FEC" w:rsidRPr="00081CEE" w:rsidRDefault="00506FEC" w:rsidP="006B332C">
            <w:pPr>
              <w:spacing w:line="240" w:lineRule="auto"/>
              <w:jc w:val="left"/>
              <w:rPr>
                <w:sz w:val="20"/>
              </w:rPr>
            </w:pPr>
            <w:r w:rsidRPr="00081CEE">
              <w:rPr>
                <w:sz w:val="20"/>
                <w:szCs w:val="20"/>
              </w:rPr>
              <w:t>58-ОП РЗ 58К-563</w:t>
            </w:r>
          </w:p>
        </w:tc>
        <w:tc>
          <w:tcPr>
            <w:tcW w:w="1803" w:type="pct"/>
            <w:shd w:val="clear" w:color="auto" w:fill="auto"/>
          </w:tcPr>
          <w:p w:rsidR="00506FEC" w:rsidRPr="00081CEE" w:rsidRDefault="00506FEC" w:rsidP="006B332C">
            <w:pPr>
              <w:spacing w:line="240" w:lineRule="auto"/>
              <w:jc w:val="left"/>
              <w:rPr>
                <w:sz w:val="20"/>
                <w:szCs w:val="20"/>
              </w:rPr>
            </w:pPr>
            <w:r w:rsidRPr="00081CEE">
              <w:rPr>
                <w:sz w:val="20"/>
                <w:szCs w:val="20"/>
              </w:rPr>
              <w:t>Толкачево-Себеж- Заситино</w:t>
            </w:r>
          </w:p>
        </w:tc>
        <w:tc>
          <w:tcPr>
            <w:tcW w:w="958" w:type="pct"/>
            <w:vMerge/>
            <w:tcBorders>
              <w:left w:val="single" w:sz="4" w:space="0" w:color="auto"/>
              <w:right w:val="single" w:sz="4" w:space="0" w:color="auto"/>
            </w:tcBorders>
            <w:shd w:val="clear" w:color="auto" w:fill="auto"/>
          </w:tcPr>
          <w:p w:rsidR="00506FEC" w:rsidRPr="00081CEE" w:rsidRDefault="00506FEC" w:rsidP="006B332C">
            <w:pPr>
              <w:spacing w:line="240" w:lineRule="auto"/>
              <w:jc w:val="center"/>
              <w:rPr>
                <w:sz w:val="20"/>
                <w:szCs w:val="20"/>
              </w:rPr>
            </w:pPr>
          </w:p>
        </w:tc>
        <w:tc>
          <w:tcPr>
            <w:tcW w:w="927" w:type="pct"/>
            <w:vMerge/>
          </w:tcPr>
          <w:p w:rsidR="00506FEC" w:rsidRPr="00081CEE" w:rsidRDefault="00506FEC" w:rsidP="006B332C">
            <w:pPr>
              <w:spacing w:line="240" w:lineRule="auto"/>
              <w:jc w:val="center"/>
              <w:rPr>
                <w:sz w:val="20"/>
                <w:szCs w:val="20"/>
              </w:rPr>
            </w:pPr>
          </w:p>
        </w:tc>
      </w:tr>
      <w:tr w:rsidR="00506FEC" w:rsidRPr="00081CEE" w:rsidTr="00807734">
        <w:trPr>
          <w:trHeight w:val="165"/>
          <w:tblHeader/>
          <w:jc w:val="center"/>
        </w:trPr>
        <w:tc>
          <w:tcPr>
            <w:tcW w:w="291" w:type="pct"/>
            <w:shd w:val="clear" w:color="auto" w:fill="auto"/>
          </w:tcPr>
          <w:p w:rsidR="00506FEC" w:rsidRPr="00081CEE" w:rsidRDefault="00506FEC" w:rsidP="006B332C">
            <w:pPr>
              <w:spacing w:line="240" w:lineRule="auto"/>
              <w:jc w:val="center"/>
              <w:rPr>
                <w:rFonts w:eastAsia="Times New Roman"/>
                <w:sz w:val="20"/>
                <w:szCs w:val="20"/>
              </w:rPr>
            </w:pPr>
            <w:r>
              <w:rPr>
                <w:rFonts w:eastAsia="Times New Roman"/>
                <w:sz w:val="20"/>
                <w:szCs w:val="20"/>
              </w:rPr>
              <w:t>4</w:t>
            </w:r>
          </w:p>
        </w:tc>
        <w:tc>
          <w:tcPr>
            <w:tcW w:w="1021" w:type="pct"/>
          </w:tcPr>
          <w:p w:rsidR="00506FEC" w:rsidRPr="00081CEE" w:rsidRDefault="00506FEC" w:rsidP="006B332C">
            <w:pPr>
              <w:spacing w:line="240" w:lineRule="auto"/>
              <w:jc w:val="left"/>
              <w:rPr>
                <w:sz w:val="20"/>
                <w:szCs w:val="20"/>
              </w:rPr>
            </w:pPr>
            <w:r w:rsidRPr="00081CEE">
              <w:rPr>
                <w:sz w:val="20"/>
              </w:rPr>
              <w:t>58 ОП РЗ 58К-561</w:t>
            </w:r>
          </w:p>
        </w:tc>
        <w:tc>
          <w:tcPr>
            <w:tcW w:w="1803" w:type="pct"/>
          </w:tcPr>
          <w:p w:rsidR="00506FEC" w:rsidRPr="00081CEE" w:rsidRDefault="00506FEC" w:rsidP="006B332C">
            <w:pPr>
              <w:spacing w:line="240" w:lineRule="auto"/>
              <w:jc w:val="left"/>
              <w:rPr>
                <w:sz w:val="20"/>
                <w:szCs w:val="20"/>
              </w:rPr>
            </w:pPr>
            <w:r w:rsidRPr="00081CEE">
              <w:rPr>
                <w:sz w:val="20"/>
                <w:szCs w:val="20"/>
              </w:rPr>
              <w:t>Сутоки -Уклеино</w:t>
            </w:r>
          </w:p>
        </w:tc>
        <w:tc>
          <w:tcPr>
            <w:tcW w:w="958" w:type="pct"/>
            <w:vMerge w:val="restart"/>
            <w:tcBorders>
              <w:left w:val="single" w:sz="4" w:space="0" w:color="auto"/>
              <w:right w:val="single" w:sz="4" w:space="0" w:color="auto"/>
            </w:tcBorders>
            <w:shd w:val="clear" w:color="auto" w:fill="auto"/>
          </w:tcPr>
          <w:p w:rsidR="00506FEC" w:rsidRPr="00081CEE" w:rsidRDefault="00506FEC" w:rsidP="006B332C">
            <w:pPr>
              <w:spacing w:line="240" w:lineRule="auto"/>
              <w:jc w:val="center"/>
              <w:rPr>
                <w:sz w:val="20"/>
                <w:szCs w:val="20"/>
              </w:rPr>
            </w:pPr>
            <w:r w:rsidRPr="00081CEE">
              <w:rPr>
                <w:sz w:val="20"/>
                <w:szCs w:val="20"/>
              </w:rPr>
              <w:t>I</w:t>
            </w:r>
            <w:r w:rsidRPr="00081CEE">
              <w:rPr>
                <w:sz w:val="20"/>
                <w:szCs w:val="20"/>
                <w:lang w:val="en-US"/>
              </w:rPr>
              <w:t>V</w:t>
            </w:r>
          </w:p>
        </w:tc>
        <w:tc>
          <w:tcPr>
            <w:tcW w:w="927" w:type="pct"/>
            <w:vMerge w:val="restart"/>
          </w:tcPr>
          <w:p w:rsidR="00506FEC" w:rsidRPr="00081CEE" w:rsidRDefault="00506FEC" w:rsidP="006B332C">
            <w:pPr>
              <w:spacing w:line="240" w:lineRule="auto"/>
              <w:jc w:val="center"/>
              <w:rPr>
                <w:sz w:val="20"/>
                <w:szCs w:val="20"/>
              </w:rPr>
            </w:pPr>
            <w:r w:rsidRPr="00081CEE">
              <w:rPr>
                <w:sz w:val="20"/>
                <w:szCs w:val="20"/>
                <w:lang w:val="en-US"/>
              </w:rPr>
              <w:t>50</w:t>
            </w:r>
          </w:p>
        </w:tc>
      </w:tr>
      <w:tr w:rsidR="00506FEC" w:rsidRPr="00081CEE" w:rsidTr="00807734">
        <w:trPr>
          <w:trHeight w:val="165"/>
          <w:tblHeader/>
          <w:jc w:val="center"/>
        </w:trPr>
        <w:tc>
          <w:tcPr>
            <w:tcW w:w="291" w:type="pct"/>
            <w:shd w:val="clear" w:color="auto" w:fill="auto"/>
          </w:tcPr>
          <w:p w:rsidR="00506FEC" w:rsidRPr="00081CEE" w:rsidRDefault="00506FEC" w:rsidP="006B332C">
            <w:pPr>
              <w:spacing w:line="240" w:lineRule="auto"/>
              <w:jc w:val="center"/>
              <w:rPr>
                <w:rFonts w:eastAsia="Times New Roman"/>
                <w:sz w:val="20"/>
                <w:szCs w:val="20"/>
              </w:rPr>
            </w:pPr>
            <w:r>
              <w:rPr>
                <w:rFonts w:eastAsia="Times New Roman"/>
                <w:sz w:val="20"/>
                <w:szCs w:val="20"/>
              </w:rPr>
              <w:t>5</w:t>
            </w:r>
          </w:p>
        </w:tc>
        <w:tc>
          <w:tcPr>
            <w:tcW w:w="1021" w:type="pct"/>
          </w:tcPr>
          <w:p w:rsidR="00506FEC" w:rsidRPr="00081CEE" w:rsidRDefault="00506FEC" w:rsidP="006B332C">
            <w:pPr>
              <w:spacing w:line="240" w:lineRule="auto"/>
              <w:jc w:val="left"/>
              <w:rPr>
                <w:sz w:val="20"/>
              </w:rPr>
            </w:pPr>
            <w:r w:rsidRPr="00081CEE">
              <w:rPr>
                <w:sz w:val="20"/>
              </w:rPr>
              <w:t>58 ОП РЗ 58К-553</w:t>
            </w:r>
          </w:p>
        </w:tc>
        <w:tc>
          <w:tcPr>
            <w:tcW w:w="1803" w:type="pct"/>
          </w:tcPr>
          <w:p w:rsidR="00506FEC" w:rsidRPr="00081CEE" w:rsidRDefault="00506FEC" w:rsidP="006B332C">
            <w:pPr>
              <w:spacing w:line="240" w:lineRule="auto"/>
              <w:jc w:val="left"/>
              <w:rPr>
                <w:sz w:val="20"/>
                <w:szCs w:val="20"/>
              </w:rPr>
            </w:pPr>
            <w:r w:rsidRPr="00081CEE">
              <w:rPr>
                <w:sz w:val="20"/>
                <w:szCs w:val="20"/>
              </w:rPr>
              <w:t>Максютино - Радионово</w:t>
            </w:r>
          </w:p>
        </w:tc>
        <w:tc>
          <w:tcPr>
            <w:tcW w:w="958" w:type="pct"/>
            <w:vMerge/>
            <w:tcBorders>
              <w:left w:val="single" w:sz="4" w:space="0" w:color="auto"/>
              <w:right w:val="single" w:sz="4" w:space="0" w:color="auto"/>
            </w:tcBorders>
            <w:shd w:val="clear" w:color="auto" w:fill="auto"/>
          </w:tcPr>
          <w:p w:rsidR="00506FEC" w:rsidRPr="00081CEE" w:rsidRDefault="00506FEC" w:rsidP="006B332C">
            <w:pPr>
              <w:spacing w:line="240" w:lineRule="auto"/>
              <w:jc w:val="center"/>
              <w:rPr>
                <w:sz w:val="20"/>
                <w:szCs w:val="20"/>
              </w:rPr>
            </w:pPr>
          </w:p>
        </w:tc>
        <w:tc>
          <w:tcPr>
            <w:tcW w:w="927" w:type="pct"/>
            <w:vMerge/>
          </w:tcPr>
          <w:p w:rsidR="00506FEC" w:rsidRPr="00081CEE" w:rsidRDefault="00506FEC" w:rsidP="006B332C">
            <w:pPr>
              <w:spacing w:line="240" w:lineRule="auto"/>
              <w:jc w:val="center"/>
              <w:rPr>
                <w:sz w:val="20"/>
                <w:szCs w:val="20"/>
              </w:rPr>
            </w:pPr>
          </w:p>
        </w:tc>
      </w:tr>
      <w:tr w:rsidR="00506FEC" w:rsidRPr="00081CEE" w:rsidTr="00807734">
        <w:trPr>
          <w:trHeight w:val="70"/>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6</w:t>
            </w:r>
          </w:p>
        </w:tc>
        <w:tc>
          <w:tcPr>
            <w:tcW w:w="1021" w:type="pct"/>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 xml:space="preserve">58 ОП РЗ 58К-548 </w:t>
            </w:r>
          </w:p>
        </w:tc>
        <w:tc>
          <w:tcPr>
            <w:tcW w:w="1803" w:type="pct"/>
            <w:tcBorders>
              <w:right w:val="single" w:sz="4" w:space="0" w:color="auto"/>
            </w:tcBorders>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Идрица - Ночлегово</w:t>
            </w:r>
          </w:p>
        </w:tc>
        <w:tc>
          <w:tcPr>
            <w:tcW w:w="958" w:type="pct"/>
            <w:vMerge/>
            <w:tcBorders>
              <w:left w:val="single" w:sz="4" w:space="0" w:color="auto"/>
            </w:tcBorders>
          </w:tcPr>
          <w:p w:rsidR="00506FEC" w:rsidRPr="00081CEE" w:rsidRDefault="00506FEC" w:rsidP="006B332C">
            <w:pPr>
              <w:spacing w:line="240" w:lineRule="auto"/>
              <w:jc w:val="center"/>
              <w:rPr>
                <w:sz w:val="20"/>
                <w:szCs w:val="20"/>
                <w:lang w:val="en-US"/>
              </w:rPr>
            </w:pPr>
          </w:p>
        </w:tc>
        <w:tc>
          <w:tcPr>
            <w:tcW w:w="927" w:type="pct"/>
            <w:vMerge/>
          </w:tcPr>
          <w:p w:rsidR="00506FEC" w:rsidRPr="00081CEE" w:rsidRDefault="00506FEC" w:rsidP="006B332C">
            <w:pPr>
              <w:spacing w:line="240" w:lineRule="auto"/>
              <w:jc w:val="center"/>
              <w:rPr>
                <w:sz w:val="20"/>
                <w:szCs w:val="20"/>
                <w:lang w:val="en-US"/>
              </w:rPr>
            </w:pPr>
          </w:p>
        </w:tc>
      </w:tr>
      <w:tr w:rsidR="00506FEC" w:rsidRPr="00081CEE" w:rsidTr="00807734">
        <w:trPr>
          <w:trHeight w:val="70"/>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7</w:t>
            </w:r>
          </w:p>
        </w:tc>
        <w:tc>
          <w:tcPr>
            <w:tcW w:w="1021" w:type="pct"/>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 xml:space="preserve">58 ОП РЗ 58К-549 </w:t>
            </w:r>
          </w:p>
        </w:tc>
        <w:tc>
          <w:tcPr>
            <w:tcW w:w="1803" w:type="pct"/>
            <w:tcBorders>
              <w:right w:val="single" w:sz="4" w:space="0" w:color="auto"/>
            </w:tcBorders>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Идрица - Чайки</w:t>
            </w:r>
          </w:p>
        </w:tc>
        <w:tc>
          <w:tcPr>
            <w:tcW w:w="958" w:type="pct"/>
            <w:vMerge/>
            <w:tcBorders>
              <w:left w:val="single" w:sz="4" w:space="0" w:color="auto"/>
            </w:tcBorders>
          </w:tcPr>
          <w:p w:rsidR="00506FEC" w:rsidRPr="00081CEE" w:rsidRDefault="00506FEC" w:rsidP="006B332C">
            <w:pPr>
              <w:jc w:val="center"/>
              <w:rPr>
                <w:sz w:val="20"/>
                <w:szCs w:val="20"/>
              </w:rPr>
            </w:pPr>
          </w:p>
        </w:tc>
        <w:tc>
          <w:tcPr>
            <w:tcW w:w="927" w:type="pct"/>
            <w:vMerge/>
          </w:tcPr>
          <w:p w:rsidR="00506FEC" w:rsidRPr="00081CEE" w:rsidRDefault="00506FEC" w:rsidP="006B332C">
            <w:pPr>
              <w:spacing w:line="240" w:lineRule="auto"/>
              <w:jc w:val="center"/>
              <w:rPr>
                <w:sz w:val="20"/>
                <w:szCs w:val="20"/>
                <w:lang w:val="en-US"/>
              </w:rPr>
            </w:pPr>
          </w:p>
        </w:tc>
      </w:tr>
      <w:tr w:rsidR="00506FEC" w:rsidRPr="00081CEE" w:rsidTr="00807734">
        <w:trPr>
          <w:trHeight w:val="70"/>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8</w:t>
            </w:r>
          </w:p>
        </w:tc>
        <w:tc>
          <w:tcPr>
            <w:tcW w:w="1021" w:type="pct"/>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 xml:space="preserve">58 ОП РЗ 58К-547 </w:t>
            </w:r>
          </w:p>
        </w:tc>
        <w:tc>
          <w:tcPr>
            <w:tcW w:w="1803" w:type="pct"/>
            <w:tcBorders>
              <w:right w:val="single" w:sz="4" w:space="0" w:color="auto"/>
            </w:tcBorders>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Идрица - Лопатово</w:t>
            </w:r>
          </w:p>
        </w:tc>
        <w:tc>
          <w:tcPr>
            <w:tcW w:w="958" w:type="pct"/>
            <w:vMerge/>
            <w:tcBorders>
              <w:left w:val="single" w:sz="4" w:space="0" w:color="auto"/>
            </w:tcBorders>
          </w:tcPr>
          <w:p w:rsidR="00506FEC" w:rsidRPr="00081CEE" w:rsidRDefault="00506FEC" w:rsidP="006B332C">
            <w:pPr>
              <w:jc w:val="center"/>
              <w:rPr>
                <w:sz w:val="20"/>
                <w:szCs w:val="20"/>
              </w:rPr>
            </w:pPr>
          </w:p>
        </w:tc>
        <w:tc>
          <w:tcPr>
            <w:tcW w:w="927" w:type="pct"/>
            <w:vMerge/>
          </w:tcPr>
          <w:p w:rsidR="00506FEC" w:rsidRPr="00081CEE" w:rsidRDefault="00506FEC" w:rsidP="006B332C">
            <w:pPr>
              <w:spacing w:line="240" w:lineRule="auto"/>
              <w:jc w:val="center"/>
              <w:rPr>
                <w:sz w:val="20"/>
                <w:szCs w:val="20"/>
              </w:rPr>
            </w:pPr>
          </w:p>
        </w:tc>
      </w:tr>
      <w:tr w:rsidR="00506FEC" w:rsidRPr="00081CEE" w:rsidTr="00807734">
        <w:trPr>
          <w:trHeight w:val="195"/>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9</w:t>
            </w:r>
          </w:p>
        </w:tc>
        <w:tc>
          <w:tcPr>
            <w:tcW w:w="1021" w:type="pct"/>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 xml:space="preserve">58 ОП РЗ 58К-546 </w:t>
            </w:r>
          </w:p>
        </w:tc>
        <w:tc>
          <w:tcPr>
            <w:tcW w:w="1803" w:type="pct"/>
            <w:tcBorders>
              <w:right w:val="single" w:sz="4" w:space="0" w:color="auto"/>
            </w:tcBorders>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Идрица - Апросово</w:t>
            </w:r>
          </w:p>
        </w:tc>
        <w:tc>
          <w:tcPr>
            <w:tcW w:w="958" w:type="pct"/>
            <w:vMerge/>
            <w:tcBorders>
              <w:left w:val="single" w:sz="4" w:space="0" w:color="auto"/>
            </w:tcBorders>
          </w:tcPr>
          <w:p w:rsidR="00506FEC" w:rsidRPr="00081CEE" w:rsidRDefault="00506FEC" w:rsidP="006B332C">
            <w:pPr>
              <w:jc w:val="center"/>
              <w:rPr>
                <w:sz w:val="20"/>
                <w:szCs w:val="20"/>
              </w:rPr>
            </w:pPr>
          </w:p>
        </w:tc>
        <w:tc>
          <w:tcPr>
            <w:tcW w:w="927" w:type="pct"/>
            <w:vMerge/>
          </w:tcPr>
          <w:p w:rsidR="00506FEC" w:rsidRPr="00081CEE" w:rsidRDefault="00506FEC" w:rsidP="006B332C">
            <w:pPr>
              <w:spacing w:line="240" w:lineRule="auto"/>
              <w:jc w:val="center"/>
              <w:rPr>
                <w:sz w:val="20"/>
                <w:szCs w:val="20"/>
              </w:rPr>
            </w:pPr>
          </w:p>
        </w:tc>
      </w:tr>
      <w:tr w:rsidR="00506FEC" w:rsidRPr="00081CEE" w:rsidTr="00807734">
        <w:trPr>
          <w:trHeight w:val="70"/>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10</w:t>
            </w:r>
          </w:p>
        </w:tc>
        <w:tc>
          <w:tcPr>
            <w:tcW w:w="1021" w:type="pct"/>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58 ОП РЗ 58К-448</w:t>
            </w:r>
          </w:p>
        </w:tc>
        <w:tc>
          <w:tcPr>
            <w:tcW w:w="1803" w:type="pct"/>
            <w:tcBorders>
              <w:right w:val="single" w:sz="4" w:space="0" w:color="auto"/>
            </w:tcBorders>
            <w:shd w:val="clear" w:color="auto" w:fill="auto"/>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Пустошка- Себеж</w:t>
            </w:r>
          </w:p>
        </w:tc>
        <w:tc>
          <w:tcPr>
            <w:tcW w:w="958" w:type="pct"/>
            <w:vMerge/>
            <w:tcBorders>
              <w:left w:val="single" w:sz="4" w:space="0" w:color="auto"/>
            </w:tcBorders>
          </w:tcPr>
          <w:p w:rsidR="00506FEC" w:rsidRPr="00081CEE" w:rsidRDefault="00506FEC" w:rsidP="006B332C">
            <w:pPr>
              <w:jc w:val="center"/>
              <w:rPr>
                <w:sz w:val="20"/>
                <w:szCs w:val="20"/>
                <w:lang w:val="en-US"/>
              </w:rPr>
            </w:pPr>
          </w:p>
        </w:tc>
        <w:tc>
          <w:tcPr>
            <w:tcW w:w="927" w:type="pct"/>
            <w:vMerge/>
          </w:tcPr>
          <w:p w:rsidR="00506FEC" w:rsidRPr="00081CEE" w:rsidRDefault="00506FEC" w:rsidP="006B332C">
            <w:pPr>
              <w:spacing w:line="240" w:lineRule="auto"/>
              <w:jc w:val="center"/>
              <w:rPr>
                <w:sz w:val="20"/>
                <w:szCs w:val="20"/>
                <w:lang w:val="en-US"/>
              </w:rPr>
            </w:pPr>
          </w:p>
        </w:tc>
      </w:tr>
      <w:tr w:rsidR="00506FEC" w:rsidRPr="00F20D53" w:rsidTr="00807734">
        <w:trPr>
          <w:trHeight w:val="219"/>
          <w:jc w:val="center"/>
        </w:trPr>
        <w:tc>
          <w:tcPr>
            <w:tcW w:w="291" w:type="pct"/>
            <w:shd w:val="clear" w:color="auto" w:fill="auto"/>
          </w:tcPr>
          <w:p w:rsidR="00506FEC" w:rsidRPr="00081CEE" w:rsidRDefault="00506FEC" w:rsidP="006B332C">
            <w:pPr>
              <w:spacing w:line="240" w:lineRule="auto"/>
              <w:jc w:val="center"/>
              <w:rPr>
                <w:sz w:val="20"/>
                <w:szCs w:val="20"/>
              </w:rPr>
            </w:pPr>
            <w:r>
              <w:rPr>
                <w:sz w:val="20"/>
                <w:szCs w:val="20"/>
              </w:rPr>
              <w:t>11</w:t>
            </w:r>
          </w:p>
        </w:tc>
        <w:tc>
          <w:tcPr>
            <w:tcW w:w="1021" w:type="pct"/>
            <w:tcBorders>
              <w:top w:val="single" w:sz="6" w:space="0" w:color="auto"/>
              <w:left w:val="single" w:sz="6" w:space="0" w:color="auto"/>
              <w:bottom w:val="single" w:sz="6" w:space="0" w:color="auto"/>
              <w:right w:val="single" w:sz="6" w:space="0" w:color="auto"/>
            </w:tcBorders>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lang w:val="en-US"/>
              </w:rPr>
              <w:t>М-9</w:t>
            </w:r>
          </w:p>
        </w:tc>
        <w:tc>
          <w:tcPr>
            <w:tcW w:w="1803" w:type="pct"/>
            <w:tcBorders>
              <w:top w:val="single" w:sz="6" w:space="0" w:color="auto"/>
              <w:left w:val="single" w:sz="6" w:space="0" w:color="auto"/>
              <w:bottom w:val="single" w:sz="6" w:space="0" w:color="auto"/>
              <w:right w:val="single" w:sz="6" w:space="0" w:color="auto"/>
            </w:tcBorders>
          </w:tcPr>
          <w:p w:rsidR="00506FEC" w:rsidRPr="00081CEE" w:rsidRDefault="00506FEC" w:rsidP="006B332C">
            <w:pPr>
              <w:widowControl w:val="0"/>
              <w:tabs>
                <w:tab w:val="left" w:pos="720"/>
              </w:tabs>
              <w:autoSpaceDE w:val="0"/>
              <w:autoSpaceDN w:val="0"/>
              <w:adjustRightInd w:val="0"/>
              <w:spacing w:line="240" w:lineRule="auto"/>
              <w:jc w:val="left"/>
              <w:rPr>
                <w:sz w:val="20"/>
                <w:szCs w:val="20"/>
              </w:rPr>
            </w:pPr>
            <w:r w:rsidRPr="00081CEE">
              <w:rPr>
                <w:sz w:val="20"/>
                <w:szCs w:val="20"/>
              </w:rPr>
              <w:t>«Балтия»</w:t>
            </w:r>
          </w:p>
        </w:tc>
        <w:tc>
          <w:tcPr>
            <w:tcW w:w="958" w:type="pct"/>
            <w:tcBorders>
              <w:top w:val="single" w:sz="6" w:space="0" w:color="auto"/>
              <w:left w:val="single" w:sz="6" w:space="0" w:color="auto"/>
              <w:bottom w:val="single" w:sz="6" w:space="0" w:color="auto"/>
              <w:right w:val="single" w:sz="6" w:space="0" w:color="auto"/>
            </w:tcBorders>
          </w:tcPr>
          <w:p w:rsidR="00506FEC" w:rsidRPr="00081CEE" w:rsidRDefault="00506FEC" w:rsidP="006B332C">
            <w:pPr>
              <w:jc w:val="center"/>
              <w:rPr>
                <w:sz w:val="20"/>
                <w:szCs w:val="20"/>
                <w:lang w:val="en-US"/>
              </w:rPr>
            </w:pPr>
            <w:r w:rsidRPr="00081CEE">
              <w:rPr>
                <w:sz w:val="20"/>
                <w:szCs w:val="20"/>
                <w:lang w:val="en-US"/>
              </w:rPr>
              <w:t>III</w:t>
            </w:r>
          </w:p>
        </w:tc>
        <w:tc>
          <w:tcPr>
            <w:tcW w:w="927" w:type="pct"/>
            <w:tcBorders>
              <w:left w:val="single" w:sz="6" w:space="0" w:color="auto"/>
            </w:tcBorders>
          </w:tcPr>
          <w:p w:rsidR="00506FEC" w:rsidRPr="00081CEE" w:rsidRDefault="00506FEC" w:rsidP="006B332C">
            <w:pPr>
              <w:spacing w:line="240" w:lineRule="auto"/>
              <w:jc w:val="center"/>
              <w:rPr>
                <w:sz w:val="20"/>
                <w:szCs w:val="20"/>
              </w:rPr>
            </w:pPr>
            <w:r w:rsidRPr="00081CEE">
              <w:rPr>
                <w:sz w:val="20"/>
                <w:szCs w:val="20"/>
              </w:rPr>
              <w:t>100</w:t>
            </w:r>
          </w:p>
        </w:tc>
      </w:tr>
    </w:tbl>
    <w:p w:rsidR="00506FEC" w:rsidRPr="00BF6774" w:rsidRDefault="00506FEC" w:rsidP="00506FEC">
      <w:pPr>
        <w:spacing w:line="14" w:lineRule="auto"/>
        <w:ind w:firstLine="709"/>
        <w:jc w:val="center"/>
        <w:rPr>
          <w:color w:val="000000"/>
          <w:sz w:val="20"/>
          <w:szCs w:val="20"/>
        </w:rPr>
      </w:pPr>
    </w:p>
    <w:p w:rsidR="00506FEC" w:rsidRPr="00081CEE" w:rsidRDefault="00506FEC" w:rsidP="00506FEC">
      <w:pPr>
        <w:pStyle w:val="0212169"/>
      </w:pPr>
      <w:r w:rsidRPr="00081CEE">
        <w:t xml:space="preserve">Порядок установления и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 </w:t>
      </w:r>
      <w:r w:rsidRPr="00081CEE">
        <w:br/>
        <w:t>(п. 9 ст. 26 ФЗ от 08.11.2007 № 257-ФЗ).</w:t>
      </w:r>
    </w:p>
    <w:p w:rsidR="00506FEC" w:rsidRPr="00081CEE" w:rsidRDefault="00506FEC" w:rsidP="00506FEC">
      <w:pPr>
        <w:tabs>
          <w:tab w:val="num" w:pos="709"/>
        </w:tabs>
        <w:spacing w:line="300" w:lineRule="auto"/>
        <w:ind w:firstLine="709"/>
        <w:rPr>
          <w:bCs/>
          <w:color w:val="000000" w:themeColor="text1"/>
          <w:szCs w:val="24"/>
        </w:rPr>
      </w:pPr>
      <w:r w:rsidRPr="00081CEE">
        <w:rPr>
          <w:bCs/>
          <w:color w:val="000000" w:themeColor="text1"/>
          <w:szCs w:val="24"/>
        </w:rPr>
        <w:t>В пределах придорожных полос автомобильных дорог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таких автомобильных дорог, их сохранности и с учетом перспектив их развития, который предусматривает, что в придорожных полосах автомобильных дорог общего пользования запрещается строительство капитальных сооружений, за исключением:</w:t>
      </w:r>
    </w:p>
    <w:p w:rsidR="00506FEC" w:rsidRPr="00081CEE" w:rsidRDefault="00506FEC" w:rsidP="00506FEC">
      <w:pPr>
        <w:pStyle w:val="af3"/>
        <w:numPr>
          <w:ilvl w:val="0"/>
          <w:numId w:val="83"/>
        </w:numPr>
        <w:tabs>
          <w:tab w:val="num" w:pos="709"/>
        </w:tabs>
        <w:spacing w:line="300" w:lineRule="auto"/>
        <w:ind w:left="709" w:hanging="283"/>
        <w:rPr>
          <w:bCs/>
          <w:color w:val="000000" w:themeColor="text1"/>
          <w:szCs w:val="24"/>
        </w:rPr>
      </w:pPr>
      <w:r w:rsidRPr="00081CEE">
        <w:rPr>
          <w:bCs/>
          <w:color w:val="000000" w:themeColor="text1"/>
          <w:szCs w:val="24"/>
        </w:rPr>
        <w:t>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506FEC" w:rsidRPr="00081CEE" w:rsidRDefault="00506FEC" w:rsidP="00506FEC">
      <w:pPr>
        <w:pStyle w:val="af3"/>
        <w:numPr>
          <w:ilvl w:val="0"/>
          <w:numId w:val="83"/>
        </w:numPr>
        <w:tabs>
          <w:tab w:val="num" w:pos="709"/>
        </w:tabs>
        <w:spacing w:line="300" w:lineRule="auto"/>
        <w:ind w:left="709" w:hanging="283"/>
        <w:rPr>
          <w:bCs/>
          <w:color w:val="000000" w:themeColor="text1"/>
          <w:szCs w:val="24"/>
        </w:rPr>
      </w:pPr>
      <w:r w:rsidRPr="00081CEE">
        <w:rPr>
          <w:bCs/>
          <w:color w:val="000000" w:themeColor="text1"/>
          <w:szCs w:val="24"/>
        </w:rPr>
        <w:t>объектов Государственной инспекции безопасности дорожного движения Министерства внутренних дел Российской Федерации;</w:t>
      </w:r>
    </w:p>
    <w:p w:rsidR="00506FEC" w:rsidRPr="00081CEE" w:rsidRDefault="00506FEC" w:rsidP="00506FEC">
      <w:pPr>
        <w:pStyle w:val="af3"/>
        <w:numPr>
          <w:ilvl w:val="0"/>
          <w:numId w:val="83"/>
        </w:numPr>
        <w:tabs>
          <w:tab w:val="num" w:pos="709"/>
        </w:tabs>
        <w:spacing w:line="300" w:lineRule="auto"/>
        <w:ind w:left="709" w:hanging="283"/>
        <w:rPr>
          <w:bCs/>
          <w:color w:val="000000" w:themeColor="text1"/>
          <w:szCs w:val="24"/>
        </w:rPr>
      </w:pPr>
      <w:r w:rsidRPr="00081CEE">
        <w:rPr>
          <w:bCs/>
          <w:color w:val="000000" w:themeColor="text1"/>
          <w:szCs w:val="24"/>
        </w:rPr>
        <w:t>объектов дорожного сервиса, рекламных конструкций, информационных щитов и указателей;</w:t>
      </w:r>
    </w:p>
    <w:p w:rsidR="00506FEC" w:rsidRPr="00081CEE" w:rsidRDefault="00506FEC" w:rsidP="00506FEC">
      <w:pPr>
        <w:pStyle w:val="af3"/>
        <w:numPr>
          <w:ilvl w:val="0"/>
          <w:numId w:val="83"/>
        </w:numPr>
        <w:tabs>
          <w:tab w:val="num" w:pos="709"/>
        </w:tabs>
        <w:spacing w:line="300" w:lineRule="auto"/>
        <w:ind w:left="709" w:hanging="283"/>
        <w:rPr>
          <w:bCs/>
          <w:color w:val="000000" w:themeColor="text1"/>
          <w:szCs w:val="24"/>
        </w:rPr>
      </w:pPr>
      <w:r w:rsidRPr="00081CEE">
        <w:rPr>
          <w:bCs/>
          <w:color w:val="000000" w:themeColor="text1"/>
          <w:szCs w:val="24"/>
        </w:rPr>
        <w:t>инженерных коммуникаций.</w:t>
      </w:r>
    </w:p>
    <w:p w:rsidR="00506FEC" w:rsidRDefault="00506FEC" w:rsidP="002F40B0">
      <w:pPr>
        <w:pStyle w:val="0212164"/>
      </w:pPr>
      <w:r w:rsidRPr="00150B44">
        <w:t>Рыбоохранные зоны</w:t>
      </w:r>
    </w:p>
    <w:p w:rsidR="00506FEC" w:rsidRPr="0004016F" w:rsidRDefault="00506FEC" w:rsidP="0085477A">
      <w:pPr>
        <w:pStyle w:val="0212166"/>
        <w:rPr>
          <w:lang w:eastAsia="ru-RU"/>
        </w:rPr>
      </w:pPr>
      <w:r w:rsidRPr="0004016F">
        <w:rPr>
          <w:lang w:eastAsia="ru-RU"/>
        </w:rPr>
        <w:t>В целях сохранения условий для воспроизводства водных биоресурсов устанавливаются рыбоохранные зоны, на территориях которых вводятся ограничения хозяйственной и иной деятельности. Порядок установления рыбоохранных зон, ограничения осуществления хозяйственной и иной деятельности и особенности введения таких ограничений в рыбоохранных зонах определяются Правительством Российской Федерации.</w:t>
      </w:r>
    </w:p>
    <w:p w:rsidR="00506FEC" w:rsidRPr="0004016F" w:rsidRDefault="00506FEC" w:rsidP="0085477A">
      <w:pPr>
        <w:pStyle w:val="0212166"/>
        <w:rPr>
          <w:lang w:eastAsia="ru-RU"/>
        </w:rPr>
      </w:pPr>
      <w:r w:rsidRPr="0004016F">
        <w:rPr>
          <w:lang w:eastAsia="ru-RU"/>
        </w:rPr>
        <w:t xml:space="preserve">Рыбоохранной зоной является территория, которая прилегает к акватории водного объекта рыбохозяйственного значения. Рыбопромысловый участок состоит из акватории </w:t>
      </w:r>
      <w:r w:rsidRPr="0004016F">
        <w:rPr>
          <w:lang w:eastAsia="ru-RU"/>
        </w:rPr>
        <w:lastRenderedPageBreak/>
        <w:t>водного объекта рыбохозяйственного значения или ее части (ст. 18, ст. 28 ФЗ «О рыболовстве и сохранении водных биологических ресурсов» от 26.11.2004 г № 166 – ФЗ).</w:t>
      </w:r>
    </w:p>
    <w:p w:rsidR="00506FEC" w:rsidRDefault="00506FEC" w:rsidP="0085477A">
      <w:pPr>
        <w:pStyle w:val="0212166"/>
        <w:rPr>
          <w:lang w:eastAsia="ru-RU"/>
        </w:rPr>
      </w:pPr>
      <w:r w:rsidRPr="0004016F">
        <w:rPr>
          <w:lang w:eastAsia="ru-RU"/>
        </w:rPr>
        <w:t xml:space="preserve">В соответствии с Приказом Государственного комитета Псковской области по природопользованию и охране окружающей среды от 26 сентября 2011 года </w:t>
      </w:r>
      <w:r>
        <w:rPr>
          <w:lang w:eastAsia="ru-RU"/>
        </w:rPr>
        <w:t>№</w:t>
      </w:r>
      <w:r w:rsidRPr="0004016F">
        <w:rPr>
          <w:lang w:eastAsia="ru-RU"/>
        </w:rPr>
        <w:t xml:space="preserve"> 443 «Об утверждении перечня рыбопромысловых участков на водоемах Псковской области» на территории </w:t>
      </w:r>
      <w:r>
        <w:rPr>
          <w:lang w:eastAsia="ar-SA"/>
        </w:rPr>
        <w:t>городского поселения</w:t>
      </w:r>
      <w:r>
        <w:rPr>
          <w:lang w:eastAsia="ru-RU"/>
        </w:rPr>
        <w:t xml:space="preserve"> «Идрица»</w:t>
      </w:r>
      <w:r w:rsidRPr="0004016F">
        <w:rPr>
          <w:lang w:eastAsia="ru-RU"/>
        </w:rPr>
        <w:t xml:space="preserve"> расположен</w:t>
      </w:r>
      <w:r>
        <w:rPr>
          <w:lang w:eastAsia="ru-RU"/>
        </w:rPr>
        <w:t>ы</w:t>
      </w:r>
      <w:r w:rsidRPr="0004016F">
        <w:rPr>
          <w:lang w:eastAsia="ru-RU"/>
        </w:rPr>
        <w:t xml:space="preserve"> рыбопромысловы</w:t>
      </w:r>
      <w:r>
        <w:rPr>
          <w:lang w:eastAsia="ru-RU"/>
        </w:rPr>
        <w:t>е</w:t>
      </w:r>
      <w:r w:rsidRPr="0004016F">
        <w:rPr>
          <w:lang w:eastAsia="ru-RU"/>
        </w:rPr>
        <w:t xml:space="preserve"> участ</w:t>
      </w:r>
      <w:r>
        <w:rPr>
          <w:lang w:eastAsia="ru-RU"/>
        </w:rPr>
        <w:t>ки</w:t>
      </w:r>
      <w:r w:rsidRPr="0004016F">
        <w:rPr>
          <w:lang w:eastAsia="ru-RU"/>
        </w:rPr>
        <w:t xml:space="preserve"> (таблица 2.3.</w:t>
      </w:r>
      <w:r>
        <w:rPr>
          <w:lang w:eastAsia="ru-RU"/>
        </w:rPr>
        <w:t>9</w:t>
      </w:r>
      <w:r w:rsidRPr="0004016F">
        <w:rPr>
          <w:lang w:eastAsia="ru-RU"/>
        </w:rPr>
        <w:t>).</w:t>
      </w:r>
    </w:p>
    <w:p w:rsidR="00506FEC" w:rsidRPr="0004016F" w:rsidRDefault="00506FEC" w:rsidP="00506FEC">
      <w:pPr>
        <w:autoSpaceDE w:val="0"/>
        <w:autoSpaceDN w:val="0"/>
        <w:adjustRightInd w:val="0"/>
        <w:spacing w:line="276" w:lineRule="auto"/>
        <w:ind w:firstLine="709"/>
        <w:jc w:val="right"/>
        <w:rPr>
          <w:rFonts w:eastAsiaTheme="minorEastAsia"/>
          <w:bCs/>
          <w:szCs w:val="24"/>
          <w:lang w:eastAsia="ru-RU"/>
        </w:rPr>
      </w:pPr>
      <w:r w:rsidRPr="0004016F">
        <w:rPr>
          <w:rFonts w:eastAsiaTheme="minorEastAsia"/>
          <w:bCs/>
          <w:szCs w:val="24"/>
          <w:lang w:eastAsia="ru-RU"/>
        </w:rPr>
        <w:t>Таблица 2.3.</w:t>
      </w:r>
      <w:r>
        <w:rPr>
          <w:rFonts w:eastAsiaTheme="minorEastAsia"/>
          <w:bCs/>
          <w:szCs w:val="24"/>
          <w:lang w:eastAsia="ru-RU"/>
        </w:rPr>
        <w:t>9</w:t>
      </w:r>
    </w:p>
    <w:p w:rsidR="00506FEC" w:rsidRPr="0004016F" w:rsidRDefault="00506FEC" w:rsidP="00506FEC">
      <w:pPr>
        <w:autoSpaceDE w:val="0"/>
        <w:autoSpaceDN w:val="0"/>
        <w:adjustRightInd w:val="0"/>
        <w:spacing w:line="276" w:lineRule="auto"/>
        <w:ind w:firstLine="709"/>
        <w:jc w:val="center"/>
        <w:rPr>
          <w:rFonts w:eastAsiaTheme="minorEastAsia"/>
          <w:bCs/>
          <w:szCs w:val="24"/>
          <w:lang w:eastAsia="ru-RU"/>
        </w:rPr>
      </w:pPr>
      <w:r w:rsidRPr="0004016F">
        <w:rPr>
          <w:rFonts w:eastAsiaTheme="minorEastAsia"/>
          <w:bCs/>
          <w:szCs w:val="24"/>
          <w:lang w:eastAsia="ru-RU"/>
        </w:rPr>
        <w:t>Характеристика рыбопромыслов</w:t>
      </w:r>
      <w:r>
        <w:rPr>
          <w:rFonts w:eastAsiaTheme="minorEastAsia"/>
          <w:bCs/>
          <w:szCs w:val="24"/>
          <w:lang w:eastAsia="ru-RU"/>
        </w:rPr>
        <w:t>ых</w:t>
      </w:r>
      <w:r w:rsidRPr="0004016F">
        <w:rPr>
          <w:rFonts w:eastAsiaTheme="minorEastAsia"/>
          <w:bCs/>
          <w:szCs w:val="24"/>
          <w:lang w:eastAsia="ru-RU"/>
        </w:rPr>
        <w:t xml:space="preserve"> участк</w:t>
      </w:r>
      <w:r>
        <w:rPr>
          <w:rFonts w:eastAsiaTheme="minorEastAsia"/>
          <w:bCs/>
          <w:szCs w:val="24"/>
          <w:lang w:eastAsia="ru-RU"/>
        </w:rPr>
        <w:t>ов</w:t>
      </w:r>
      <w:r w:rsidRPr="0004016F">
        <w:rPr>
          <w:rFonts w:eastAsiaTheme="minorEastAsia"/>
          <w:bCs/>
          <w:szCs w:val="24"/>
          <w:lang w:eastAsia="ru-RU"/>
        </w:rPr>
        <w:t xml:space="preserve"> </w:t>
      </w:r>
      <w:r>
        <w:rPr>
          <w:lang w:eastAsia="ar-SA"/>
        </w:rPr>
        <w:t>городского поселения</w:t>
      </w:r>
      <w:r>
        <w:rPr>
          <w:rFonts w:eastAsiaTheme="minorEastAsia"/>
          <w:bCs/>
          <w:szCs w:val="24"/>
          <w:lang w:eastAsia="ru-RU"/>
        </w:rPr>
        <w:t xml:space="preserve"> «Идрица»</w:t>
      </w:r>
      <w:r w:rsidRPr="0004016F">
        <w:rPr>
          <w:rFonts w:eastAsiaTheme="minorEastAsia"/>
          <w:bCs/>
          <w:szCs w:val="24"/>
          <w:lang w:eastAsia="ru-RU"/>
        </w:rPr>
        <w:t xml:space="preserve"> </w:t>
      </w:r>
    </w:p>
    <w:tbl>
      <w:tblPr>
        <w:tblStyle w:val="af0"/>
        <w:tblW w:w="4940" w:type="pct"/>
        <w:tblBorders>
          <w:top w:val="single" w:sz="4" w:space="0" w:color="auto"/>
          <w:left w:val="single" w:sz="4" w:space="0" w:color="auto"/>
          <w:bottom w:val="none" w:sz="0" w:space="0" w:color="auto"/>
          <w:right w:val="single" w:sz="4" w:space="0" w:color="auto"/>
          <w:insideH w:val="single" w:sz="4" w:space="0" w:color="auto"/>
          <w:insideV w:val="single" w:sz="4" w:space="0" w:color="auto"/>
        </w:tblBorders>
        <w:tblLook w:val="04A0"/>
      </w:tblPr>
      <w:tblGrid>
        <w:gridCol w:w="2517"/>
        <w:gridCol w:w="1701"/>
        <w:gridCol w:w="1985"/>
        <w:gridCol w:w="3812"/>
      </w:tblGrid>
      <w:tr w:rsidR="00506FEC" w:rsidRPr="0004016F" w:rsidTr="006B332C">
        <w:trPr>
          <w:trHeight w:val="797"/>
        </w:trPr>
        <w:tc>
          <w:tcPr>
            <w:tcW w:w="1257" w:type="pct"/>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Местонахождение участка</w:t>
            </w:r>
          </w:p>
        </w:tc>
        <w:tc>
          <w:tcPr>
            <w:tcW w:w="849" w:type="pct"/>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Площадь, га</w:t>
            </w:r>
          </w:p>
        </w:tc>
        <w:tc>
          <w:tcPr>
            <w:tcW w:w="991" w:type="pct"/>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sz w:val="20"/>
                <w:szCs w:val="20"/>
                <w:lang w:eastAsia="ru-RU"/>
              </w:rPr>
              <w:t>Цель использования</w:t>
            </w:r>
          </w:p>
        </w:tc>
        <w:tc>
          <w:tcPr>
            <w:tcW w:w="1903" w:type="pct"/>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Основной видовой состав водных биологических ресурсов</w:t>
            </w:r>
          </w:p>
        </w:tc>
      </w:tr>
    </w:tbl>
    <w:p w:rsidR="00506FEC" w:rsidRPr="0004016F" w:rsidRDefault="00506FEC" w:rsidP="00506FEC">
      <w:pPr>
        <w:autoSpaceDE w:val="0"/>
        <w:autoSpaceDN w:val="0"/>
        <w:adjustRightInd w:val="0"/>
        <w:spacing w:line="14" w:lineRule="auto"/>
        <w:ind w:firstLine="709"/>
        <w:jc w:val="center"/>
        <w:rPr>
          <w:rFonts w:eastAsiaTheme="minorEastAsia"/>
          <w:bCs/>
          <w:sz w:val="22"/>
          <w:lang w:eastAsia="ru-RU"/>
        </w:rPr>
      </w:pPr>
    </w:p>
    <w:tbl>
      <w:tblPr>
        <w:tblStyle w:val="af0"/>
        <w:tblW w:w="10007" w:type="dxa"/>
        <w:tblLook w:val="04A0"/>
      </w:tblPr>
      <w:tblGrid>
        <w:gridCol w:w="2518"/>
        <w:gridCol w:w="1701"/>
        <w:gridCol w:w="1985"/>
        <w:gridCol w:w="3803"/>
      </w:tblGrid>
      <w:tr w:rsidR="00506FEC" w:rsidRPr="00612EF1" w:rsidTr="006B332C">
        <w:trPr>
          <w:trHeight w:val="226"/>
          <w:tblHeader/>
        </w:trPr>
        <w:tc>
          <w:tcPr>
            <w:tcW w:w="2518" w:type="dxa"/>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1</w:t>
            </w:r>
          </w:p>
        </w:tc>
        <w:tc>
          <w:tcPr>
            <w:tcW w:w="1701" w:type="dxa"/>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2</w:t>
            </w:r>
          </w:p>
        </w:tc>
        <w:tc>
          <w:tcPr>
            <w:tcW w:w="1985" w:type="dxa"/>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3</w:t>
            </w:r>
          </w:p>
        </w:tc>
        <w:tc>
          <w:tcPr>
            <w:tcW w:w="3803" w:type="dxa"/>
            <w:vAlign w:val="center"/>
          </w:tcPr>
          <w:p w:rsidR="00506FEC" w:rsidRPr="00612EF1" w:rsidRDefault="00506FEC" w:rsidP="006B332C">
            <w:pPr>
              <w:autoSpaceDE w:val="0"/>
              <w:autoSpaceDN w:val="0"/>
              <w:adjustRightInd w:val="0"/>
              <w:spacing w:line="240" w:lineRule="auto"/>
              <w:jc w:val="center"/>
              <w:rPr>
                <w:rFonts w:eastAsiaTheme="minorEastAsia"/>
                <w:b/>
                <w:bCs/>
                <w:sz w:val="20"/>
                <w:szCs w:val="20"/>
                <w:lang w:eastAsia="ru-RU"/>
              </w:rPr>
            </w:pPr>
            <w:r w:rsidRPr="00612EF1">
              <w:rPr>
                <w:rFonts w:eastAsiaTheme="minorEastAsia"/>
                <w:b/>
                <w:bCs/>
                <w:sz w:val="20"/>
                <w:szCs w:val="20"/>
                <w:lang w:eastAsia="ru-RU"/>
              </w:rPr>
              <w:t>4</w:t>
            </w:r>
          </w:p>
        </w:tc>
      </w:tr>
      <w:tr w:rsidR="00506FEC" w:rsidRPr="00612EF1" w:rsidTr="006B332C">
        <w:trPr>
          <w:trHeight w:val="467"/>
        </w:trPr>
        <w:tc>
          <w:tcPr>
            <w:tcW w:w="2518"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Себежский район, вся акватория озера Свибло</w:t>
            </w:r>
          </w:p>
        </w:tc>
        <w:tc>
          <w:tcPr>
            <w:tcW w:w="1701"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center"/>
              <w:textAlignment w:val="baseline"/>
              <w:rPr>
                <w:sz w:val="20"/>
                <w:szCs w:val="20"/>
              </w:rPr>
            </w:pPr>
            <w:r w:rsidRPr="00612EF1">
              <w:rPr>
                <w:sz w:val="20"/>
                <w:szCs w:val="20"/>
              </w:rPr>
              <w:t>1340</w:t>
            </w:r>
          </w:p>
        </w:tc>
        <w:tc>
          <w:tcPr>
            <w:tcW w:w="1985"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промышленное рыболовство</w:t>
            </w:r>
          </w:p>
        </w:tc>
        <w:tc>
          <w:tcPr>
            <w:tcW w:w="3803" w:type="dxa"/>
            <w:tcBorders>
              <w:top w:val="single" w:sz="6" w:space="0" w:color="000000"/>
              <w:left w:val="single" w:sz="6" w:space="0" w:color="000000"/>
              <w:bottom w:val="single" w:sz="6" w:space="0" w:color="000000"/>
              <w:right w:val="single" w:sz="6" w:space="0" w:color="000000"/>
            </w:tcBorders>
          </w:tcPr>
          <w:p w:rsidR="00506FEC" w:rsidRPr="00612EF1" w:rsidRDefault="00506FEC" w:rsidP="006B332C">
            <w:pPr>
              <w:spacing w:line="240" w:lineRule="auto"/>
              <w:jc w:val="left"/>
              <w:textAlignment w:val="baseline"/>
              <w:rPr>
                <w:sz w:val="20"/>
                <w:szCs w:val="20"/>
              </w:rPr>
            </w:pPr>
            <w:r w:rsidRPr="00612EF1">
              <w:rPr>
                <w:sz w:val="20"/>
                <w:szCs w:val="20"/>
              </w:rPr>
              <w:t>Лещ, уклея, густера, язь, щука, плотва, окунь, ерш</w:t>
            </w:r>
          </w:p>
        </w:tc>
      </w:tr>
      <w:tr w:rsidR="00506FEC" w:rsidRPr="00612EF1" w:rsidTr="006B332C">
        <w:trPr>
          <w:trHeight w:val="693"/>
        </w:trPr>
        <w:tc>
          <w:tcPr>
            <w:tcW w:w="2518"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Себежский район, вся акватория озера Идрия</w:t>
            </w:r>
          </w:p>
        </w:tc>
        <w:tc>
          <w:tcPr>
            <w:tcW w:w="1701"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center"/>
              <w:textAlignment w:val="baseline"/>
              <w:rPr>
                <w:sz w:val="20"/>
                <w:szCs w:val="20"/>
              </w:rPr>
            </w:pPr>
            <w:r w:rsidRPr="00612EF1">
              <w:rPr>
                <w:sz w:val="20"/>
                <w:szCs w:val="20"/>
              </w:rPr>
              <w:t>99</w:t>
            </w:r>
          </w:p>
        </w:tc>
        <w:tc>
          <w:tcPr>
            <w:tcW w:w="1985"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промышленное рыболовство</w:t>
            </w:r>
          </w:p>
        </w:tc>
        <w:tc>
          <w:tcPr>
            <w:tcW w:w="3803" w:type="dxa"/>
            <w:tcBorders>
              <w:top w:val="single" w:sz="6" w:space="0" w:color="000000"/>
              <w:left w:val="single" w:sz="6" w:space="0" w:color="000000"/>
              <w:bottom w:val="single" w:sz="6" w:space="0" w:color="000000"/>
              <w:right w:val="single" w:sz="6" w:space="0" w:color="000000"/>
            </w:tcBorders>
          </w:tcPr>
          <w:p w:rsidR="00506FEC" w:rsidRPr="00612EF1" w:rsidRDefault="00506FEC" w:rsidP="006B332C">
            <w:pPr>
              <w:spacing w:line="240" w:lineRule="auto"/>
              <w:jc w:val="left"/>
              <w:textAlignment w:val="baseline"/>
              <w:rPr>
                <w:sz w:val="20"/>
                <w:szCs w:val="20"/>
              </w:rPr>
            </w:pPr>
            <w:r>
              <w:rPr>
                <w:sz w:val="20"/>
                <w:szCs w:val="20"/>
              </w:rPr>
              <w:t>Щ</w:t>
            </w:r>
            <w:r w:rsidRPr="00612EF1">
              <w:rPr>
                <w:sz w:val="20"/>
                <w:szCs w:val="20"/>
              </w:rPr>
              <w:t>ука, плотва, окунь, красноперка, лещ, густера, язь, уклея, линь, карась, ерш, угорь</w:t>
            </w:r>
          </w:p>
        </w:tc>
      </w:tr>
      <w:tr w:rsidR="00506FEC" w:rsidRPr="00612EF1" w:rsidTr="006B332C">
        <w:trPr>
          <w:trHeight w:val="755"/>
        </w:trPr>
        <w:tc>
          <w:tcPr>
            <w:tcW w:w="2518"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Себежский район, вся акватория озера Белое (Максютинское)</w:t>
            </w:r>
          </w:p>
        </w:tc>
        <w:tc>
          <w:tcPr>
            <w:tcW w:w="1701"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center"/>
              <w:textAlignment w:val="baseline"/>
              <w:rPr>
                <w:sz w:val="20"/>
                <w:szCs w:val="20"/>
              </w:rPr>
            </w:pPr>
            <w:r w:rsidRPr="00612EF1">
              <w:rPr>
                <w:sz w:val="20"/>
                <w:szCs w:val="20"/>
              </w:rPr>
              <w:t>294</w:t>
            </w:r>
          </w:p>
        </w:tc>
        <w:tc>
          <w:tcPr>
            <w:tcW w:w="1985"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товарное рыбоводство</w:t>
            </w:r>
          </w:p>
        </w:tc>
        <w:tc>
          <w:tcPr>
            <w:tcW w:w="3803" w:type="dxa"/>
            <w:tcBorders>
              <w:top w:val="single" w:sz="6" w:space="0" w:color="000000"/>
              <w:left w:val="single" w:sz="6" w:space="0" w:color="000000"/>
              <w:bottom w:val="single" w:sz="6" w:space="0" w:color="000000"/>
              <w:right w:val="single" w:sz="6" w:space="0" w:color="000000"/>
            </w:tcBorders>
          </w:tcPr>
          <w:p w:rsidR="00506FEC" w:rsidRPr="00612EF1" w:rsidRDefault="00506FEC" w:rsidP="006B332C">
            <w:pPr>
              <w:spacing w:line="240" w:lineRule="auto"/>
              <w:jc w:val="left"/>
              <w:textAlignment w:val="baseline"/>
              <w:rPr>
                <w:sz w:val="20"/>
                <w:szCs w:val="20"/>
              </w:rPr>
            </w:pPr>
            <w:r>
              <w:rPr>
                <w:sz w:val="20"/>
                <w:szCs w:val="20"/>
              </w:rPr>
              <w:t>Щ</w:t>
            </w:r>
            <w:r w:rsidRPr="00612EF1">
              <w:rPr>
                <w:sz w:val="20"/>
                <w:szCs w:val="20"/>
              </w:rPr>
              <w:t>ука, лещ, плотва, окунь, красноперка, ерш, язь, густера, линь, карась, налим, угорь, карп, пелядь</w:t>
            </w:r>
          </w:p>
        </w:tc>
      </w:tr>
      <w:tr w:rsidR="00506FEC" w:rsidRPr="00612EF1" w:rsidTr="006B332C">
        <w:trPr>
          <w:trHeight w:val="693"/>
        </w:trPr>
        <w:tc>
          <w:tcPr>
            <w:tcW w:w="2518"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Себежский район, вся акватория озера Большое Олбито</w:t>
            </w:r>
          </w:p>
        </w:tc>
        <w:tc>
          <w:tcPr>
            <w:tcW w:w="1701"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center"/>
              <w:textAlignment w:val="baseline"/>
              <w:rPr>
                <w:sz w:val="20"/>
                <w:szCs w:val="20"/>
              </w:rPr>
            </w:pPr>
            <w:r w:rsidRPr="00612EF1">
              <w:rPr>
                <w:sz w:val="20"/>
                <w:szCs w:val="20"/>
              </w:rPr>
              <w:t>769</w:t>
            </w:r>
          </w:p>
        </w:tc>
        <w:tc>
          <w:tcPr>
            <w:tcW w:w="1985"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промышленное рыболовство</w:t>
            </w:r>
          </w:p>
        </w:tc>
        <w:tc>
          <w:tcPr>
            <w:tcW w:w="3803" w:type="dxa"/>
            <w:tcBorders>
              <w:top w:val="single" w:sz="6" w:space="0" w:color="000000"/>
              <w:left w:val="single" w:sz="6" w:space="0" w:color="000000"/>
              <w:bottom w:val="single" w:sz="6" w:space="0" w:color="000000"/>
              <w:right w:val="single" w:sz="6" w:space="0" w:color="000000"/>
            </w:tcBorders>
          </w:tcPr>
          <w:p w:rsidR="00506FEC" w:rsidRPr="00612EF1" w:rsidRDefault="00506FEC" w:rsidP="006B332C">
            <w:pPr>
              <w:spacing w:line="240" w:lineRule="auto"/>
              <w:jc w:val="left"/>
              <w:textAlignment w:val="baseline"/>
              <w:rPr>
                <w:sz w:val="20"/>
                <w:szCs w:val="20"/>
              </w:rPr>
            </w:pPr>
            <w:r>
              <w:rPr>
                <w:sz w:val="20"/>
                <w:szCs w:val="20"/>
              </w:rPr>
              <w:t>Щ</w:t>
            </w:r>
            <w:r w:rsidRPr="00612EF1">
              <w:rPr>
                <w:sz w:val="20"/>
                <w:szCs w:val="20"/>
              </w:rPr>
              <w:t>ука, лещ, плотва, окунь, ерш, густера, красноперка, уклея, карась, линь, язь, налим</w:t>
            </w:r>
          </w:p>
        </w:tc>
      </w:tr>
      <w:tr w:rsidR="00506FEC" w:rsidRPr="00612EF1" w:rsidTr="006B332C">
        <w:trPr>
          <w:trHeight w:val="467"/>
        </w:trPr>
        <w:tc>
          <w:tcPr>
            <w:tcW w:w="2518"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Себежский район, вся акватория озера Нища</w:t>
            </w:r>
          </w:p>
        </w:tc>
        <w:tc>
          <w:tcPr>
            <w:tcW w:w="1701"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center"/>
              <w:textAlignment w:val="baseline"/>
              <w:rPr>
                <w:sz w:val="20"/>
                <w:szCs w:val="20"/>
              </w:rPr>
            </w:pPr>
            <w:r w:rsidRPr="00612EF1">
              <w:rPr>
                <w:sz w:val="20"/>
                <w:szCs w:val="20"/>
              </w:rPr>
              <w:t>837</w:t>
            </w:r>
          </w:p>
        </w:tc>
        <w:tc>
          <w:tcPr>
            <w:tcW w:w="1985" w:type="dxa"/>
            <w:tcBorders>
              <w:top w:val="single" w:sz="6" w:space="0" w:color="000000"/>
              <w:left w:val="single" w:sz="6" w:space="0" w:color="000000"/>
              <w:bottom w:val="single" w:sz="6" w:space="0" w:color="000000"/>
              <w:right w:val="nil"/>
            </w:tcBorders>
          </w:tcPr>
          <w:p w:rsidR="00506FEC" w:rsidRPr="00612EF1" w:rsidRDefault="00506FEC" w:rsidP="006B332C">
            <w:pPr>
              <w:spacing w:line="240" w:lineRule="auto"/>
              <w:jc w:val="left"/>
              <w:textAlignment w:val="baseline"/>
              <w:rPr>
                <w:sz w:val="20"/>
                <w:szCs w:val="20"/>
              </w:rPr>
            </w:pPr>
            <w:r w:rsidRPr="00612EF1">
              <w:rPr>
                <w:sz w:val="20"/>
                <w:szCs w:val="20"/>
              </w:rPr>
              <w:t>промышленное рыболовство</w:t>
            </w:r>
          </w:p>
        </w:tc>
        <w:tc>
          <w:tcPr>
            <w:tcW w:w="3803" w:type="dxa"/>
            <w:tcBorders>
              <w:top w:val="single" w:sz="6" w:space="0" w:color="000000"/>
              <w:left w:val="single" w:sz="6" w:space="0" w:color="000000"/>
              <w:bottom w:val="single" w:sz="6" w:space="0" w:color="000000"/>
              <w:right w:val="single" w:sz="6" w:space="0" w:color="000000"/>
            </w:tcBorders>
          </w:tcPr>
          <w:p w:rsidR="00506FEC" w:rsidRPr="00612EF1" w:rsidRDefault="00506FEC" w:rsidP="006B332C">
            <w:pPr>
              <w:spacing w:line="240" w:lineRule="auto"/>
              <w:jc w:val="left"/>
              <w:textAlignment w:val="baseline"/>
              <w:rPr>
                <w:sz w:val="20"/>
                <w:szCs w:val="20"/>
              </w:rPr>
            </w:pPr>
            <w:r>
              <w:rPr>
                <w:sz w:val="20"/>
                <w:szCs w:val="20"/>
              </w:rPr>
              <w:t xml:space="preserve">Щука, лещ, плотва, окунь, ерш, </w:t>
            </w:r>
            <w:r w:rsidRPr="00612EF1">
              <w:rPr>
                <w:sz w:val="20"/>
                <w:szCs w:val="20"/>
              </w:rPr>
              <w:t>густера, красноперка, уклея, карась, линь, язь</w:t>
            </w:r>
          </w:p>
        </w:tc>
      </w:tr>
    </w:tbl>
    <w:p w:rsidR="00506FEC" w:rsidRPr="00150B44" w:rsidRDefault="00506FEC" w:rsidP="00506FEC">
      <w:pPr>
        <w:pStyle w:val="0212169"/>
      </w:pPr>
      <w:r w:rsidRPr="00150B44">
        <w:t>В соответствии с решением комиссии СЗТУ ФАР от 17.09.13 №</w:t>
      </w:r>
      <w:r>
        <w:t xml:space="preserve"> </w:t>
      </w:r>
      <w:r w:rsidRPr="00150B44">
        <w:t>7 по установлению категорий водных объектов рыбохозяйственного значения и особенностей добычи (вылова) водных биологических ресурсов, обитающих в них, водный объект – река Великая относится к водоемам высшей рыбохозяйственной категории, что соответствует Приказам Федерального агентства по рыболовству №</w:t>
      </w:r>
      <w:r>
        <w:t xml:space="preserve"> </w:t>
      </w:r>
      <w:r w:rsidRPr="00150B44">
        <w:t xml:space="preserve">818 от 17.09.2009 г. </w:t>
      </w:r>
      <w:r>
        <w:t>и</w:t>
      </w:r>
      <w:r w:rsidRPr="00150B44">
        <w:t xml:space="preserve"> №</w:t>
      </w:r>
      <w:r>
        <w:t xml:space="preserve"> </w:t>
      </w:r>
      <w:r w:rsidRPr="00150B44">
        <w:t>191 от 16.03.2009 г.</w:t>
      </w:r>
    </w:p>
    <w:p w:rsidR="00506FEC" w:rsidRPr="00D05220" w:rsidRDefault="00506FEC" w:rsidP="0085477A">
      <w:pPr>
        <w:pStyle w:val="0212166"/>
        <w:rPr>
          <w:lang w:eastAsia="ru-RU"/>
        </w:rPr>
      </w:pPr>
      <w:r w:rsidRPr="00D05220">
        <w:rPr>
          <w:lang w:eastAsia="ru-RU"/>
        </w:rPr>
        <w:t>Размер рыбоохранных зон устанавливаются в соответствии с Постановлением Правительства РФ от 6 октября 2008 г. № 743 «Об утверждении Правил установления рыбоохранных зон».</w:t>
      </w:r>
    </w:p>
    <w:p w:rsidR="00506FEC" w:rsidRDefault="00506FEC" w:rsidP="0085477A">
      <w:pPr>
        <w:pStyle w:val="0212166"/>
        <w:rPr>
          <w:lang w:eastAsia="ru-RU"/>
        </w:rPr>
      </w:pPr>
      <w:r w:rsidRPr="00D05220">
        <w:rPr>
          <w:lang w:eastAsia="ru-RU"/>
        </w:rPr>
        <w:t>В соответствии с правилами рыбоохранные зоны рек, ручьев устанавливается от их истока до устья и составляет для рек и ручьев протяженностью:</w:t>
      </w:r>
    </w:p>
    <w:p w:rsidR="00506FEC" w:rsidRDefault="00506FEC" w:rsidP="00506FEC">
      <w:pPr>
        <w:pStyle w:val="af3"/>
        <w:numPr>
          <w:ilvl w:val="0"/>
          <w:numId w:val="84"/>
        </w:numPr>
        <w:spacing w:line="300" w:lineRule="auto"/>
        <w:ind w:left="709" w:hanging="284"/>
        <w:rPr>
          <w:rFonts w:eastAsiaTheme="minorEastAsia"/>
          <w:bCs/>
          <w:szCs w:val="24"/>
          <w:lang w:eastAsia="ru-RU"/>
        </w:rPr>
      </w:pPr>
      <w:r w:rsidRPr="00D05220">
        <w:rPr>
          <w:rFonts w:eastAsiaTheme="minorEastAsia"/>
          <w:bCs/>
          <w:szCs w:val="24"/>
          <w:lang w:eastAsia="ru-RU"/>
        </w:rPr>
        <w:t>до 10 километров - 50 м;</w:t>
      </w:r>
    </w:p>
    <w:p w:rsidR="00506FEC" w:rsidRDefault="00506FEC" w:rsidP="00506FEC">
      <w:pPr>
        <w:pStyle w:val="af3"/>
        <w:numPr>
          <w:ilvl w:val="0"/>
          <w:numId w:val="84"/>
        </w:numPr>
        <w:spacing w:line="300" w:lineRule="auto"/>
        <w:ind w:left="709" w:hanging="284"/>
        <w:rPr>
          <w:rFonts w:eastAsiaTheme="minorEastAsia"/>
          <w:bCs/>
          <w:szCs w:val="24"/>
          <w:lang w:eastAsia="ru-RU"/>
        </w:rPr>
      </w:pPr>
      <w:r w:rsidRPr="00D05220">
        <w:rPr>
          <w:rFonts w:eastAsiaTheme="minorEastAsia"/>
          <w:bCs/>
          <w:szCs w:val="24"/>
          <w:lang w:eastAsia="ru-RU"/>
        </w:rPr>
        <w:t>от 10 до 50 километров - 100 м;</w:t>
      </w:r>
    </w:p>
    <w:p w:rsidR="00506FEC" w:rsidRPr="00D05220" w:rsidRDefault="00506FEC" w:rsidP="00506FEC">
      <w:pPr>
        <w:pStyle w:val="af3"/>
        <w:numPr>
          <w:ilvl w:val="0"/>
          <w:numId w:val="84"/>
        </w:numPr>
        <w:spacing w:line="300" w:lineRule="auto"/>
        <w:ind w:left="709" w:hanging="284"/>
        <w:rPr>
          <w:rFonts w:eastAsiaTheme="minorEastAsia"/>
          <w:bCs/>
          <w:szCs w:val="24"/>
          <w:lang w:eastAsia="ru-RU"/>
        </w:rPr>
      </w:pPr>
      <w:r w:rsidRPr="00D05220">
        <w:rPr>
          <w:rFonts w:eastAsiaTheme="minorEastAsia"/>
          <w:bCs/>
          <w:szCs w:val="24"/>
          <w:lang w:eastAsia="ru-RU"/>
        </w:rPr>
        <w:t>от 50 километров и более - 200 м.</w:t>
      </w:r>
    </w:p>
    <w:p w:rsidR="00506FEC" w:rsidRPr="00D05220" w:rsidRDefault="00506FEC" w:rsidP="0085477A">
      <w:pPr>
        <w:pStyle w:val="0212166"/>
        <w:rPr>
          <w:lang w:eastAsia="ru-RU"/>
        </w:rPr>
      </w:pPr>
      <w:r w:rsidRPr="00D05220">
        <w:rPr>
          <w:lang w:eastAsia="ru-RU"/>
        </w:rPr>
        <w:t>Ширина рыбоохранной зоны озера или водохранилища устанавливается в размере 50 м.</w:t>
      </w:r>
    </w:p>
    <w:p w:rsidR="00506FEC" w:rsidRPr="00150B44" w:rsidRDefault="00506FEC" w:rsidP="0085477A">
      <w:pPr>
        <w:pStyle w:val="0212166"/>
        <w:rPr>
          <w:rFonts w:eastAsia="Times New Roman"/>
          <w:lang w:eastAsia="ru-RU"/>
        </w:rPr>
      </w:pPr>
      <w:r w:rsidRPr="00D05220">
        <w:rPr>
          <w:lang w:eastAsia="ru-RU"/>
        </w:rPr>
        <w:t>Ширина рыбоохранной зоны для рек, ручьев, озер, водохранилищ, имеющих особо ценное рыбохозяйственное значение (места нагула, зимовки, нереста) устанавливается в размере 200 м.</w:t>
      </w:r>
      <w:r>
        <w:rPr>
          <w:lang w:eastAsia="ru-RU"/>
        </w:rPr>
        <w:t xml:space="preserve"> </w:t>
      </w:r>
      <w:r w:rsidRPr="00150B44">
        <w:rPr>
          <w:rFonts w:eastAsia="Times New Roman"/>
          <w:lang w:eastAsia="ru-RU"/>
        </w:rPr>
        <w:t>В целях сохранения условий для воспроизводства водных биологических ресурсов устанавливаются ограничения, в соответствии с которыми в границах рыбоохранных зон запрещаются:</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использование сточных вод в целях регулирования плодородия почв;</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lastRenderedPageBreak/>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осуществление авиационных мер по борьбе с вредными организмами;</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Российской Федерации), станций технического обслуживания, используемых для технического осмотра и ремонта транспортных средств, осуществление мойки транспортного средства;</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размещение специализированных хранилищ пестицидов и агрохимикатов, применение пестицидов и агрохимикатов;</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сброс сточных, в том числе дренажных, вод;</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w:t>
      </w:r>
      <w:r>
        <w:rPr>
          <w:rFonts w:eastAsia="Times New Roman"/>
          <w:szCs w:val="24"/>
          <w:lang w:eastAsia="ru-RU"/>
        </w:rPr>
        <w:t>.1 Закона Российской Федерации «О недрах»</w:t>
      </w:r>
      <w:r w:rsidRPr="00150B44">
        <w:rPr>
          <w:rFonts w:eastAsia="Times New Roman"/>
          <w:szCs w:val="24"/>
          <w:lang w:eastAsia="ru-RU"/>
        </w:rPr>
        <w:t>);</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распашка земель;</w:t>
      </w:r>
    </w:p>
    <w:p w:rsidR="00506FEC" w:rsidRPr="00150B44" w:rsidRDefault="00506FEC" w:rsidP="00506FEC">
      <w:pPr>
        <w:numPr>
          <w:ilvl w:val="0"/>
          <w:numId w:val="81"/>
        </w:numPr>
        <w:spacing w:line="300" w:lineRule="auto"/>
        <w:ind w:left="709" w:hanging="284"/>
        <w:contextualSpacing/>
        <w:rPr>
          <w:rFonts w:eastAsia="Times New Roman"/>
          <w:szCs w:val="24"/>
          <w:lang w:eastAsia="ru-RU"/>
        </w:rPr>
      </w:pPr>
      <w:r w:rsidRPr="00150B44">
        <w:rPr>
          <w:rFonts w:eastAsia="Times New Roman"/>
          <w:szCs w:val="24"/>
          <w:lang w:eastAsia="ru-RU"/>
        </w:rPr>
        <w:t>размещение отвалов размываемых грунтов;</w:t>
      </w:r>
    </w:p>
    <w:p w:rsidR="00506FEC" w:rsidRPr="00150B44" w:rsidRDefault="00506FEC" w:rsidP="00506FEC">
      <w:pPr>
        <w:numPr>
          <w:ilvl w:val="0"/>
          <w:numId w:val="81"/>
        </w:numPr>
        <w:spacing w:line="300" w:lineRule="auto"/>
        <w:ind w:left="709" w:hanging="284"/>
        <w:contextualSpacing/>
        <w:rPr>
          <w:rFonts w:eastAsia="Times New Roman"/>
          <w:sz w:val="28"/>
          <w:szCs w:val="28"/>
          <w:lang w:eastAsia="ru-RU"/>
        </w:rPr>
      </w:pPr>
      <w:r w:rsidRPr="00150B44">
        <w:rPr>
          <w:rFonts w:eastAsia="Times New Roman"/>
          <w:szCs w:val="24"/>
          <w:lang w:eastAsia="ru-RU"/>
        </w:rPr>
        <w:t>выпас сельскохозяйственных животных и организация для них летних лагерей, ванн.</w:t>
      </w:r>
    </w:p>
    <w:p w:rsidR="00506FEC" w:rsidRPr="00BF6774" w:rsidRDefault="00506FEC" w:rsidP="002F40B0">
      <w:pPr>
        <w:pStyle w:val="0212164"/>
      </w:pPr>
      <w:r w:rsidRPr="00BF6774">
        <w:t>Особо охраняемые природные территории</w:t>
      </w:r>
    </w:p>
    <w:p w:rsidR="00506FEC" w:rsidRPr="00BF6774" w:rsidRDefault="00506FEC" w:rsidP="0085477A">
      <w:pPr>
        <w:pStyle w:val="0212166"/>
        <w:rPr>
          <w:lang w:eastAsia="ru-RU"/>
        </w:rPr>
      </w:pPr>
      <w:r w:rsidRPr="00BF6774">
        <w:rPr>
          <w:lang w:eastAsia="ru-RU"/>
        </w:rPr>
        <w:t xml:space="preserve">На территории </w:t>
      </w:r>
      <w:r>
        <w:rPr>
          <w:lang w:eastAsia="ar-SA"/>
        </w:rPr>
        <w:t>городского поселения</w:t>
      </w:r>
      <w:r w:rsidRPr="00BF6774">
        <w:rPr>
          <w:lang w:eastAsia="ru-RU"/>
        </w:rPr>
        <w:t xml:space="preserve"> «Идрица» ООПТ отсутствуют.</w:t>
      </w:r>
    </w:p>
    <w:p w:rsidR="006A3679" w:rsidRPr="00BF6774" w:rsidRDefault="006A3679" w:rsidP="0085477A">
      <w:pPr>
        <w:pStyle w:val="0212166"/>
        <w:rPr>
          <w:lang w:eastAsia="ru-RU"/>
        </w:rPr>
      </w:pPr>
    </w:p>
    <w:p w:rsidR="003E66FF" w:rsidRDefault="003E66FF" w:rsidP="002E3E17">
      <w:pPr>
        <w:pStyle w:val="0212160"/>
        <w:sectPr w:rsidR="003E66FF" w:rsidSect="008C6ABC">
          <w:footerReference w:type="default" r:id="rId65"/>
          <w:pgSz w:w="11906" w:h="16838" w:code="9"/>
          <w:pgMar w:top="1134" w:right="567" w:bottom="1134" w:left="1418" w:header="567" w:footer="567" w:gutter="0"/>
          <w:cols w:space="708"/>
          <w:docGrid w:linePitch="360"/>
        </w:sectPr>
      </w:pPr>
    </w:p>
    <w:p w:rsidR="009A7C28" w:rsidRDefault="003E66FF" w:rsidP="002E3E17">
      <w:pPr>
        <w:pStyle w:val="0212160"/>
      </w:pPr>
      <w:bookmarkStart w:id="64" w:name="_Toc351479875"/>
      <w:bookmarkStart w:id="65" w:name="_Toc462824830"/>
      <w:bookmarkStart w:id="66" w:name="_Toc504558854"/>
      <w:r w:rsidRPr="00C203C8">
        <w:lastRenderedPageBreak/>
        <w:t>ГЛАВА 4.</w:t>
      </w:r>
      <w:r w:rsidRPr="00A02F4E">
        <w:t xml:space="preserve"> </w:t>
      </w:r>
      <w:bookmarkEnd w:id="64"/>
      <w:r>
        <w:t>ОСОБО ОХРАНЯЕМЫЕ ТЕРРИТОРИИ И ОБЪЕКТЫ</w:t>
      </w:r>
      <w:bookmarkEnd w:id="65"/>
      <w:bookmarkEnd w:id="66"/>
    </w:p>
    <w:p w:rsidR="000452EA" w:rsidRPr="00FC2976" w:rsidRDefault="00FE2BDF" w:rsidP="009C4F81">
      <w:pPr>
        <w:pStyle w:val="0212162"/>
      </w:pPr>
      <w:bookmarkStart w:id="67" w:name="_Toc462824831"/>
      <w:bookmarkStart w:id="68" w:name="_Toc504558855"/>
      <w:r w:rsidRPr="00FC2976">
        <w:t>4</w:t>
      </w:r>
      <w:r w:rsidR="00B06A7F" w:rsidRPr="00FC2976">
        <w:t>.</w:t>
      </w:r>
      <w:r w:rsidRPr="00FC2976">
        <w:t>1</w:t>
      </w:r>
      <w:r w:rsidR="00B06A7F" w:rsidRPr="00FC2976">
        <w:t xml:space="preserve"> </w:t>
      </w:r>
      <w:r w:rsidR="000452EA" w:rsidRPr="00FC2976">
        <w:t>П</w:t>
      </w:r>
      <w:r w:rsidR="00A4678B" w:rsidRPr="00FC2976">
        <w:t>амятники</w:t>
      </w:r>
      <w:r w:rsidR="000452EA" w:rsidRPr="00FC2976">
        <w:t xml:space="preserve"> </w:t>
      </w:r>
      <w:r w:rsidR="00A4678B" w:rsidRPr="00FC2976">
        <w:t>истории и культуры</w:t>
      </w:r>
      <w:bookmarkEnd w:id="52"/>
      <w:bookmarkEnd w:id="67"/>
      <w:bookmarkEnd w:id="68"/>
    </w:p>
    <w:p w:rsidR="0011587C" w:rsidRDefault="00485BD6" w:rsidP="0085477A">
      <w:pPr>
        <w:pStyle w:val="0212166"/>
      </w:pPr>
      <w:bookmarkStart w:id="69" w:name="_Toc286845412"/>
      <w:r w:rsidRPr="0011587C">
        <w:t xml:space="preserve">На территории </w:t>
      </w:r>
      <w:r w:rsidR="00EE2A0C" w:rsidRPr="0011587C">
        <w:t>городского поселения</w:t>
      </w:r>
      <w:r w:rsidRPr="0011587C">
        <w:t xml:space="preserve"> </w:t>
      </w:r>
      <w:r w:rsidR="0011587C" w:rsidRPr="0011587C">
        <w:t>«Идрица»</w:t>
      </w:r>
      <w:r w:rsidRPr="0011587C">
        <w:t xml:space="preserve"> муниципального района </w:t>
      </w:r>
      <w:r w:rsidR="0011587C">
        <w:t>Себежского</w:t>
      </w:r>
      <w:r w:rsidRPr="0011587C">
        <w:t xml:space="preserve"> район </w:t>
      </w:r>
      <w:r w:rsidR="0011587C">
        <w:t>расположены памятники градост</w:t>
      </w:r>
      <w:r w:rsidR="0011587C" w:rsidRPr="005D75F4">
        <w:t>роительс</w:t>
      </w:r>
      <w:r w:rsidR="0011587C">
        <w:t>тва и архитектуры, памятник истории.</w:t>
      </w:r>
    </w:p>
    <w:p w:rsidR="005D5EB3" w:rsidRDefault="00176A43" w:rsidP="0085477A">
      <w:pPr>
        <w:pStyle w:val="0212166"/>
      </w:pPr>
      <w:r w:rsidRPr="00666BC1">
        <w:t xml:space="preserve">Территория Себежского района </w:t>
      </w:r>
      <w:r>
        <w:t xml:space="preserve">в том </w:t>
      </w:r>
      <w:r w:rsidRPr="005D75F4">
        <w:t>числе городское поселение «Идрица» обладает уникальным комплексом объектов материальной культуры прошлого</w:t>
      </w:r>
      <w:r>
        <w:t>.</w:t>
      </w:r>
    </w:p>
    <w:p w:rsidR="00176A43" w:rsidRDefault="00176A43" w:rsidP="0085477A">
      <w:pPr>
        <w:pStyle w:val="0212166"/>
      </w:pPr>
      <w:r w:rsidRPr="001C58E6">
        <w:t>Земля городского поселения изобилует памятниками истории, связанными с трагическими событиями Великой Отечественной войны 1941 – 1945 гг. Территория поселения находилась в немецко – фашистской оккупации, здесь активно действовали партизаны, велись кровопролитные бои за освобождение территории района.</w:t>
      </w:r>
    </w:p>
    <w:p w:rsidR="000C1548" w:rsidRPr="00D1646F" w:rsidRDefault="000C1548" w:rsidP="0085477A">
      <w:pPr>
        <w:pStyle w:val="0212166"/>
      </w:pPr>
      <w:r w:rsidRPr="00D1646F">
        <w:t xml:space="preserve">Общее количество объектов культурного наследия составляет </w:t>
      </w:r>
      <w:r w:rsidR="006A78B9" w:rsidRPr="00D1646F">
        <w:t>7</w:t>
      </w:r>
      <w:r w:rsidR="00455DDA" w:rsidRPr="00D1646F">
        <w:t>4</w:t>
      </w:r>
      <w:r w:rsidR="006A78B9" w:rsidRPr="00D1646F">
        <w:t xml:space="preserve"> объект:</w:t>
      </w:r>
      <w:r w:rsidRPr="00D1646F">
        <w:t xml:space="preserve"> из них ОКН федерального значения – 6</w:t>
      </w:r>
      <w:r w:rsidR="00455DDA" w:rsidRPr="00D1646F">
        <w:t>4</w:t>
      </w:r>
      <w:r w:rsidRPr="00D1646F">
        <w:t xml:space="preserve"> объект</w:t>
      </w:r>
      <w:r w:rsidR="00455DDA" w:rsidRPr="00D1646F">
        <w:t>а</w:t>
      </w:r>
      <w:r w:rsidRPr="00D1646F">
        <w:t>, регионального значения – 1</w:t>
      </w:r>
      <w:r w:rsidR="00455DDA" w:rsidRPr="00D1646F">
        <w:t>0</w:t>
      </w:r>
      <w:r w:rsidRPr="00D1646F">
        <w:t xml:space="preserve"> объектов, памятники археологии </w:t>
      </w:r>
      <w:r w:rsidR="006A78B9" w:rsidRPr="00D1646F">
        <w:t>–</w:t>
      </w:r>
      <w:r w:rsidRPr="00D1646F">
        <w:t xml:space="preserve"> </w:t>
      </w:r>
      <w:r w:rsidR="006A78B9" w:rsidRPr="00D1646F">
        <w:t>6</w:t>
      </w:r>
      <w:r w:rsidR="00455DDA" w:rsidRPr="00D1646F">
        <w:t>4</w:t>
      </w:r>
      <w:r w:rsidR="006A78B9" w:rsidRPr="00D1646F">
        <w:t xml:space="preserve"> объектов</w:t>
      </w:r>
      <w:r w:rsidRPr="00D1646F">
        <w:t xml:space="preserve">, памятники архитектуры </w:t>
      </w:r>
      <w:r w:rsidR="006A78B9" w:rsidRPr="00D1646F">
        <w:t>–</w:t>
      </w:r>
      <w:r w:rsidRPr="00D1646F">
        <w:t xml:space="preserve"> </w:t>
      </w:r>
      <w:r w:rsidR="006A78B9" w:rsidRPr="00D1646F">
        <w:t>1 объект</w:t>
      </w:r>
      <w:r w:rsidRPr="00D1646F">
        <w:t xml:space="preserve">, памятники истории </w:t>
      </w:r>
      <w:r w:rsidR="006A78B9" w:rsidRPr="00D1646F">
        <w:t>–</w:t>
      </w:r>
      <w:r w:rsidRPr="00D1646F">
        <w:t xml:space="preserve"> </w:t>
      </w:r>
      <w:r w:rsidR="00455DDA" w:rsidRPr="00D1646F">
        <w:t>8</w:t>
      </w:r>
      <w:r w:rsidR="006A78B9" w:rsidRPr="00D1646F">
        <w:t xml:space="preserve"> объектов, памятник искусства – 1 объект</w:t>
      </w:r>
      <w:r w:rsidRPr="00D1646F">
        <w:t>.</w:t>
      </w:r>
    </w:p>
    <w:p w:rsidR="00C90A54" w:rsidRDefault="000C1548" w:rsidP="0085477A">
      <w:pPr>
        <w:pStyle w:val="0212166"/>
      </w:pPr>
      <w:r w:rsidRPr="00D1646F">
        <w:t>Перечень объектов культурного нас</w:t>
      </w:r>
      <w:r w:rsidR="00177C36">
        <w:t>ледия приведен в таблице 2.4.1.</w:t>
      </w:r>
    </w:p>
    <w:p w:rsidR="0084282B" w:rsidRDefault="000C1548" w:rsidP="000C1548">
      <w:pPr>
        <w:spacing w:line="300" w:lineRule="auto"/>
        <w:jc w:val="right"/>
      </w:pPr>
      <w:r w:rsidRPr="00D1646F">
        <w:t>Таблица 2.4.1</w:t>
      </w:r>
    </w:p>
    <w:p w:rsidR="0062525E" w:rsidRDefault="0062525E" w:rsidP="0062525E">
      <w:pPr>
        <w:spacing w:line="300" w:lineRule="auto"/>
        <w:jc w:val="center"/>
      </w:pPr>
      <w:r w:rsidRPr="00D1646F">
        <w:t>Перечень объектов культурного нас</w:t>
      </w:r>
      <w:r>
        <w:t>ледия</w:t>
      </w:r>
    </w:p>
    <w:tbl>
      <w:tblPr>
        <w:tblpPr w:leftFromText="180" w:rightFromText="180" w:vertAnchor="text" w:tblpX="-85" w:tblpY="1"/>
        <w:tblOverlap w:val="never"/>
        <w:tblW w:w="5068"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418"/>
        <w:gridCol w:w="1735"/>
        <w:gridCol w:w="1815"/>
        <w:gridCol w:w="2297"/>
        <w:gridCol w:w="2065"/>
        <w:gridCol w:w="1841"/>
      </w:tblGrid>
      <w:tr w:rsidR="0084282B" w:rsidRPr="00892FAD" w:rsidTr="0084282B">
        <w:trPr>
          <w:cantSplit/>
          <w:trHeight w:val="1003"/>
          <w:tblHeader/>
        </w:trPr>
        <w:tc>
          <w:tcPr>
            <w:tcW w:w="205" w:type="pct"/>
            <w:shd w:val="clear" w:color="auto" w:fill="auto"/>
            <w:tcMar>
              <w:left w:w="57" w:type="dxa"/>
              <w:right w:w="57" w:type="dxa"/>
            </w:tcMar>
            <w:textDirection w:val="btLr"/>
            <w:vAlign w:val="center"/>
          </w:tcPr>
          <w:p w:rsidR="0084282B" w:rsidRPr="00892FAD" w:rsidRDefault="0084282B" w:rsidP="0084282B">
            <w:pPr>
              <w:spacing w:line="240" w:lineRule="auto"/>
              <w:jc w:val="center"/>
              <w:rPr>
                <w:b/>
                <w:sz w:val="19"/>
                <w:szCs w:val="19"/>
              </w:rPr>
            </w:pPr>
            <w:r w:rsidRPr="00892FAD">
              <w:rPr>
                <w:b/>
                <w:sz w:val="19"/>
                <w:szCs w:val="19"/>
              </w:rPr>
              <w:t>Номер объекта</w:t>
            </w:r>
          </w:p>
        </w:tc>
        <w:tc>
          <w:tcPr>
            <w:tcW w:w="853" w:type="pct"/>
            <w:shd w:val="clear" w:color="auto" w:fill="auto"/>
            <w:tcMar>
              <w:left w:w="57" w:type="dxa"/>
              <w:right w:w="57" w:type="dxa"/>
            </w:tcMar>
            <w:vAlign w:val="center"/>
          </w:tcPr>
          <w:p w:rsidR="0084282B" w:rsidRPr="00892FAD" w:rsidRDefault="0084282B" w:rsidP="0084282B">
            <w:pPr>
              <w:spacing w:line="240" w:lineRule="auto"/>
              <w:jc w:val="center"/>
              <w:rPr>
                <w:b/>
                <w:sz w:val="19"/>
                <w:szCs w:val="19"/>
              </w:rPr>
            </w:pPr>
            <w:r w:rsidRPr="00892FAD">
              <w:rPr>
                <w:b/>
                <w:sz w:val="19"/>
                <w:szCs w:val="19"/>
              </w:rPr>
              <w:t xml:space="preserve">Наименование объекта культурного наследия </w:t>
            </w:r>
          </w:p>
          <w:p w:rsidR="0084282B" w:rsidRPr="00892FAD" w:rsidRDefault="0084282B" w:rsidP="007B6E71">
            <w:pPr>
              <w:spacing w:line="240" w:lineRule="auto"/>
              <w:jc w:val="center"/>
              <w:rPr>
                <w:b/>
                <w:sz w:val="19"/>
                <w:szCs w:val="19"/>
              </w:rPr>
            </w:pPr>
            <w:r w:rsidRPr="00892FAD">
              <w:rPr>
                <w:b/>
                <w:sz w:val="19"/>
                <w:szCs w:val="19"/>
              </w:rPr>
              <w:t>(в соответствии с нормативным правовым актом органа государственной власти о его постановке на государственную охрану)</w:t>
            </w:r>
          </w:p>
        </w:tc>
        <w:tc>
          <w:tcPr>
            <w:tcW w:w="892" w:type="pct"/>
            <w:shd w:val="clear" w:color="auto" w:fill="auto"/>
            <w:tcMar>
              <w:left w:w="57" w:type="dxa"/>
              <w:right w:w="57" w:type="dxa"/>
            </w:tcMar>
            <w:vAlign w:val="center"/>
          </w:tcPr>
          <w:p w:rsidR="0084282B" w:rsidRPr="00892FAD" w:rsidRDefault="0084282B" w:rsidP="0084282B">
            <w:pPr>
              <w:spacing w:line="240" w:lineRule="auto"/>
              <w:jc w:val="center"/>
              <w:rPr>
                <w:b/>
                <w:sz w:val="19"/>
                <w:szCs w:val="19"/>
              </w:rPr>
            </w:pPr>
            <w:r w:rsidRPr="00892FAD">
              <w:rPr>
                <w:b/>
                <w:sz w:val="19"/>
                <w:szCs w:val="19"/>
              </w:rPr>
              <w:t>Местонахождение объекта культурного (в соответствии с нормативным правовым актом органа государственной власти о его постановке на государственную охрану</w:t>
            </w:r>
          </w:p>
        </w:tc>
        <w:tc>
          <w:tcPr>
            <w:tcW w:w="1129" w:type="pct"/>
            <w:shd w:val="clear" w:color="auto" w:fill="auto"/>
            <w:tcMar>
              <w:left w:w="57" w:type="dxa"/>
              <w:right w:w="57" w:type="dxa"/>
            </w:tcMar>
            <w:vAlign w:val="center"/>
          </w:tcPr>
          <w:p w:rsidR="0084282B" w:rsidRPr="00892FAD" w:rsidRDefault="0084282B" w:rsidP="007B6E71">
            <w:pPr>
              <w:spacing w:line="240" w:lineRule="auto"/>
              <w:jc w:val="center"/>
              <w:rPr>
                <w:b/>
                <w:sz w:val="19"/>
                <w:szCs w:val="19"/>
              </w:rPr>
            </w:pPr>
            <w:r w:rsidRPr="00892FAD">
              <w:rPr>
                <w:b/>
                <w:sz w:val="19"/>
                <w:szCs w:val="19"/>
              </w:rPr>
              <w:t xml:space="preserve">Наименование и реквизиты нормативно-правового акта органа государственной власти о постановке объекта культурного наследия на государственную охрану (включая наименование нормативного правового акта об уточнении пообъектного состава) </w:t>
            </w:r>
          </w:p>
        </w:tc>
        <w:tc>
          <w:tcPr>
            <w:tcW w:w="1015" w:type="pct"/>
            <w:shd w:val="clear" w:color="auto" w:fill="auto"/>
            <w:tcMar>
              <w:left w:w="57" w:type="dxa"/>
              <w:right w:w="57" w:type="dxa"/>
            </w:tcMar>
            <w:vAlign w:val="center"/>
          </w:tcPr>
          <w:p w:rsidR="0084282B" w:rsidRPr="00892FAD" w:rsidRDefault="0084282B" w:rsidP="007B6E71">
            <w:pPr>
              <w:spacing w:line="240" w:lineRule="auto"/>
              <w:jc w:val="center"/>
              <w:rPr>
                <w:b/>
                <w:sz w:val="19"/>
                <w:szCs w:val="19"/>
              </w:rPr>
            </w:pPr>
            <w:r w:rsidRPr="00892FAD">
              <w:rPr>
                <w:b/>
                <w:sz w:val="19"/>
                <w:szCs w:val="19"/>
              </w:rPr>
              <w:t>Местонахождение объекта культурного наследия (в соответствии с данными органов технической инвентаризации)</w:t>
            </w:r>
          </w:p>
        </w:tc>
        <w:tc>
          <w:tcPr>
            <w:tcW w:w="905" w:type="pct"/>
            <w:shd w:val="clear" w:color="auto" w:fill="auto"/>
            <w:tcMar>
              <w:left w:w="57" w:type="dxa"/>
              <w:right w:w="57" w:type="dxa"/>
            </w:tcMar>
            <w:vAlign w:val="center"/>
          </w:tcPr>
          <w:p w:rsidR="0084282B" w:rsidRPr="00892FAD" w:rsidRDefault="0084282B" w:rsidP="007B6E71">
            <w:pPr>
              <w:spacing w:line="240" w:lineRule="auto"/>
              <w:jc w:val="center"/>
              <w:rPr>
                <w:b/>
                <w:sz w:val="19"/>
                <w:szCs w:val="19"/>
              </w:rPr>
            </w:pPr>
            <w:r w:rsidRPr="00892FAD">
              <w:rPr>
                <w:b/>
                <w:sz w:val="19"/>
                <w:szCs w:val="19"/>
              </w:rPr>
              <w:t>Экспликационный номер по карте</w:t>
            </w:r>
          </w:p>
        </w:tc>
      </w:tr>
    </w:tbl>
    <w:tbl>
      <w:tblPr>
        <w:tblStyle w:val="54"/>
        <w:tblW w:w="5017" w:type="pct"/>
        <w:tblInd w:w="-34" w:type="dxa"/>
        <w:tblLayout w:type="fixed"/>
        <w:tblLook w:val="04A0"/>
      </w:tblPr>
      <w:tblGrid>
        <w:gridCol w:w="443"/>
        <w:gridCol w:w="1729"/>
        <w:gridCol w:w="1831"/>
        <w:gridCol w:w="2232"/>
        <w:gridCol w:w="2065"/>
        <w:gridCol w:w="1871"/>
      </w:tblGrid>
      <w:tr w:rsidR="0084282B" w:rsidRPr="00892FAD" w:rsidTr="007B6E71">
        <w:trPr>
          <w:tblHeader/>
        </w:trPr>
        <w:tc>
          <w:tcPr>
            <w:tcW w:w="218"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1</w:t>
            </w:r>
          </w:p>
        </w:tc>
        <w:tc>
          <w:tcPr>
            <w:tcW w:w="850"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2</w:t>
            </w:r>
          </w:p>
        </w:tc>
        <w:tc>
          <w:tcPr>
            <w:tcW w:w="900"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3</w:t>
            </w:r>
          </w:p>
        </w:tc>
        <w:tc>
          <w:tcPr>
            <w:tcW w:w="1097"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4</w:t>
            </w:r>
          </w:p>
        </w:tc>
        <w:tc>
          <w:tcPr>
            <w:tcW w:w="1015"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5</w:t>
            </w:r>
          </w:p>
        </w:tc>
        <w:tc>
          <w:tcPr>
            <w:tcW w:w="919" w:type="pct"/>
            <w:vAlign w:val="center"/>
          </w:tcPr>
          <w:p w:rsidR="0084282B" w:rsidRPr="00892FAD" w:rsidRDefault="0084282B" w:rsidP="0084282B">
            <w:pPr>
              <w:jc w:val="center"/>
              <w:rPr>
                <w:rFonts w:eastAsia="Calibri" w:cs="Times New Roman"/>
                <w:b/>
                <w:sz w:val="20"/>
              </w:rPr>
            </w:pPr>
            <w:r w:rsidRPr="00892FAD">
              <w:rPr>
                <w:rFonts w:eastAsia="Calibri" w:cs="Times New Roman"/>
                <w:b/>
                <w:sz w:val="20"/>
              </w:rPr>
              <w:t>6</w:t>
            </w:r>
          </w:p>
        </w:tc>
      </w:tr>
      <w:tr w:rsidR="0084282B" w:rsidRPr="00EB0412" w:rsidTr="0084282B">
        <w:tc>
          <w:tcPr>
            <w:tcW w:w="5000" w:type="pct"/>
            <w:gridSpan w:val="6"/>
          </w:tcPr>
          <w:p w:rsidR="0084282B" w:rsidRPr="007B6E71" w:rsidRDefault="0084282B" w:rsidP="0084282B">
            <w:pPr>
              <w:autoSpaceDE w:val="0"/>
              <w:snapToGrid w:val="0"/>
              <w:spacing w:line="240" w:lineRule="auto"/>
              <w:jc w:val="center"/>
              <w:rPr>
                <w:rFonts w:eastAsia="Calibri"/>
                <w:b/>
                <w:sz w:val="20"/>
              </w:rPr>
            </w:pPr>
            <w:r w:rsidRPr="007B6E71">
              <w:rPr>
                <w:rFonts w:eastAsia="Calibri"/>
                <w:b/>
                <w:sz w:val="20"/>
              </w:rPr>
              <w:t>Объекты культурного наследия федерального значения</w:t>
            </w:r>
          </w:p>
        </w:tc>
      </w:tr>
      <w:tr w:rsidR="0084282B" w:rsidRPr="00EB0412" w:rsidTr="0084282B">
        <w:tc>
          <w:tcPr>
            <w:tcW w:w="5000" w:type="pct"/>
            <w:gridSpan w:val="6"/>
          </w:tcPr>
          <w:p w:rsidR="0084282B" w:rsidRPr="007B6E71" w:rsidRDefault="0084282B" w:rsidP="0084282B">
            <w:pPr>
              <w:autoSpaceDE w:val="0"/>
              <w:snapToGrid w:val="0"/>
              <w:spacing w:line="240" w:lineRule="auto"/>
              <w:jc w:val="center"/>
              <w:rPr>
                <w:rFonts w:eastAsia="Calibri"/>
                <w:b/>
                <w:sz w:val="20"/>
              </w:rPr>
            </w:pPr>
            <w:r w:rsidRPr="007B6E71">
              <w:rPr>
                <w:rFonts w:eastAsia="Calibri"/>
                <w:b/>
                <w:sz w:val="20"/>
              </w:rPr>
              <w:t>ПАМЯТНИКИ АРХЕОЛОГИИ</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Большие Гвозди, в 0,6 км к С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Большие Гвозди, в 0,6 км к С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1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п. Идрица, ю.-з. окраина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п. Идрица, ю.-з. окраина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Каменный крест</w:t>
            </w:r>
          </w:p>
          <w:p w:rsidR="0084282B" w:rsidRPr="0084282B" w:rsidRDefault="007B6E71" w:rsidP="007B6E71">
            <w:pPr>
              <w:snapToGrid w:val="0"/>
              <w:spacing w:line="240" w:lineRule="auto"/>
              <w:jc w:val="left"/>
              <w:rPr>
                <w:rFonts w:eastAsia="Calibri"/>
                <w:sz w:val="20"/>
              </w:rPr>
            </w:pPr>
            <w:r>
              <w:rPr>
                <w:rFonts w:eastAsia="Calibri"/>
                <w:sz w:val="20"/>
              </w:rPr>
              <w:t xml:space="preserve"> XIV-XVII </w:t>
            </w:r>
            <w:r w:rsidR="0084282B" w:rsidRPr="0084282B">
              <w:rPr>
                <w:rFonts w:eastAsia="Calibri"/>
                <w:sz w:val="20"/>
              </w:rPr>
              <w:t>вв.</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п. Идрица, на кладбище</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7B6E71" w:rsidP="007B6E71">
            <w:pPr>
              <w:snapToGrid w:val="0"/>
              <w:spacing w:line="240" w:lineRule="auto"/>
              <w:jc w:val="left"/>
              <w:rPr>
                <w:rFonts w:eastAsia="Calibri"/>
                <w:sz w:val="20"/>
              </w:rPr>
            </w:pPr>
            <w:r>
              <w:rPr>
                <w:rFonts w:eastAsia="Calibri"/>
                <w:sz w:val="20"/>
              </w:rPr>
              <w:t xml:space="preserve"> п. Идрица, на кладбище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п. Идрица, в 0,5 км п. к ЮЗ от поселка</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п. Идрица, в 0,5 км п. к ЮЗ от поселка</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Курганная группа</w:t>
            </w:r>
            <w:r w:rsidR="0084282B" w:rsidRPr="0084282B">
              <w:rPr>
                <w:rFonts w:eastAsia="Calibri"/>
                <w:sz w:val="20"/>
              </w:rPr>
              <w:t xml:space="preserve"> 1</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7B6E71" w:rsidP="007B6E71">
            <w:pPr>
              <w:snapToGrid w:val="0"/>
              <w:spacing w:line="240" w:lineRule="auto"/>
              <w:jc w:val="left"/>
              <w:rPr>
                <w:rFonts w:eastAsia="Calibri"/>
                <w:sz w:val="20"/>
              </w:rPr>
            </w:pPr>
            <w:r>
              <w:rPr>
                <w:rFonts w:eastAsia="Calibri"/>
                <w:sz w:val="20"/>
              </w:rPr>
              <w:t>дер. Рубежник,</w:t>
            </w:r>
            <w:r w:rsidR="0084282B" w:rsidRPr="0084282B">
              <w:rPr>
                <w:rFonts w:eastAsia="Calibri"/>
                <w:sz w:val="20"/>
              </w:rPr>
              <w:t xml:space="preserve"> в 0,6 км к С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Рубежник, </w:t>
            </w:r>
          </w:p>
          <w:p w:rsidR="0084282B" w:rsidRPr="0084282B" w:rsidRDefault="0084282B" w:rsidP="007B6E71">
            <w:pPr>
              <w:snapToGrid w:val="0"/>
              <w:spacing w:line="240" w:lineRule="auto"/>
              <w:jc w:val="left"/>
              <w:rPr>
                <w:rFonts w:eastAsia="Calibri"/>
                <w:sz w:val="20"/>
              </w:rPr>
            </w:pPr>
            <w:r w:rsidRPr="0084282B">
              <w:rPr>
                <w:rFonts w:eastAsia="Calibri"/>
                <w:sz w:val="20"/>
              </w:rPr>
              <w:t>в 0,6 км к С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6</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 xml:space="preserve">Курганная группа </w:t>
            </w:r>
            <w:r w:rsidR="0084282B" w:rsidRPr="0084282B">
              <w:rPr>
                <w:rFonts w:eastAsia="Calibri"/>
                <w:sz w:val="20"/>
              </w:rPr>
              <w:t xml:space="preserve">2 </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Рубежник,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Рубежник, в 1 км к 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«Селище»</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XI-XVI вв.</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Рубежник,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Рубежник в 1 км к 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- 1 пол. 2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Стояки, Идрицкая волость, в 0,6 км к СЗ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Стояки, в 0,6 км к СЗ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Курганн</w:t>
            </w:r>
            <w:r w:rsidR="007B6E71">
              <w:rPr>
                <w:rFonts w:eastAsia="Calibri"/>
                <w:sz w:val="20"/>
              </w:rPr>
              <w:t xml:space="preserve">ая группа «Горелки-1» </w:t>
            </w:r>
            <w:r w:rsidRPr="0084282B">
              <w:rPr>
                <w:rFonts w:eastAsia="Calibri"/>
                <w:sz w:val="20"/>
              </w:rPr>
              <w:t>(</w:t>
            </w:r>
            <w:r w:rsidR="007B6E71">
              <w:rPr>
                <w:rFonts w:eastAsia="Calibri"/>
                <w:sz w:val="20"/>
              </w:rPr>
              <w:t xml:space="preserve">96 насыпей), 2-я пол. I тыс. - </w:t>
            </w:r>
            <w:r w:rsidRPr="0084282B">
              <w:rPr>
                <w:rFonts w:eastAsia="Calibri"/>
                <w:sz w:val="20"/>
              </w:rPr>
              <w:t>1-я пол. II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4 км северо-восточнее дер. Горелки, на берегу озера Братиловского</w:t>
            </w:r>
          </w:p>
        </w:tc>
        <w:tc>
          <w:tcPr>
            <w:tcW w:w="1097" w:type="pct"/>
          </w:tcPr>
          <w:p w:rsidR="0084282B" w:rsidRPr="0084282B" w:rsidRDefault="0084282B" w:rsidP="007B6E71">
            <w:pPr>
              <w:snapToGrid w:val="0"/>
              <w:spacing w:line="240" w:lineRule="auto"/>
              <w:jc w:val="left"/>
              <w:rPr>
                <w:rFonts w:eastAsia="Calibri"/>
                <w:sz w:val="20"/>
              </w:rPr>
            </w:pPr>
            <w:r w:rsidRPr="0084282B">
              <w:rPr>
                <w:rFonts w:eastAsia="Calibri"/>
                <w:sz w:val="20"/>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r w:rsidR="007B6E71">
              <w:rPr>
                <w:rFonts w:eastAsia="Calibri"/>
                <w:sz w:val="20"/>
              </w:rPr>
              <w:br/>
            </w:r>
            <w:r w:rsidRPr="0084282B">
              <w:rPr>
                <w:rFonts w:eastAsia="Calibri"/>
                <w:sz w:val="20"/>
              </w:rPr>
              <w:t xml:space="preserve">4 км северо-восточнее </w:t>
            </w:r>
            <w:r w:rsidR="007B6E71">
              <w:rPr>
                <w:rFonts w:eastAsia="Calibri"/>
                <w:sz w:val="20"/>
              </w:rPr>
              <w:br/>
            </w:r>
            <w:r w:rsidRPr="0084282B">
              <w:rPr>
                <w:rFonts w:eastAsia="Calibri"/>
                <w:sz w:val="20"/>
              </w:rPr>
              <w:t xml:space="preserve">дер. Горелки, на берегу </w:t>
            </w:r>
            <w:r w:rsidR="007B6E71">
              <w:rPr>
                <w:rFonts w:eastAsia="Calibri"/>
                <w:sz w:val="20"/>
              </w:rPr>
              <w:br/>
            </w:r>
            <w:r w:rsidRPr="0084282B">
              <w:rPr>
                <w:rFonts w:eastAsia="Calibri"/>
                <w:sz w:val="20"/>
              </w:rPr>
              <w:t>оз. Братиловского</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10</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Городище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до н.э. - 1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Березавец, </w:t>
            </w:r>
          </w:p>
          <w:p w:rsidR="0084282B" w:rsidRPr="0084282B" w:rsidRDefault="0084282B" w:rsidP="007B6E71">
            <w:pPr>
              <w:snapToGrid w:val="0"/>
              <w:spacing w:line="240" w:lineRule="auto"/>
              <w:jc w:val="left"/>
              <w:rPr>
                <w:rFonts w:eastAsia="Calibri"/>
                <w:sz w:val="20"/>
              </w:rPr>
            </w:pPr>
            <w:r w:rsidRPr="0084282B">
              <w:rPr>
                <w:rFonts w:eastAsia="Calibri"/>
                <w:sz w:val="20"/>
              </w:rPr>
              <w:t>в 0,6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 депутатов от 30.01.1998 № 542 «Об утверждении государственного списка недвижимых памятников истории и культуры,</w:t>
            </w:r>
            <w:r w:rsidR="007B6E71">
              <w:rPr>
                <w:rFonts w:eastAsia="Calibri"/>
                <w:sz w:val="20"/>
              </w:rPr>
              <w:t xml:space="preserve"> </w:t>
            </w:r>
            <w:r w:rsidRPr="0084282B">
              <w:rPr>
                <w:rFonts w:eastAsia="Calibri"/>
                <w:sz w:val="20"/>
              </w:rPr>
              <w:t>подлежащих охране как памятники местного значения» (далее- Постановление Псковского областного Собрания депутатов от 30.01.1998 № 542)</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Березавец, </w:t>
            </w:r>
          </w:p>
          <w:p w:rsidR="0084282B" w:rsidRPr="0084282B" w:rsidRDefault="0084282B" w:rsidP="007B6E71">
            <w:pPr>
              <w:snapToGrid w:val="0"/>
              <w:spacing w:line="240" w:lineRule="auto"/>
              <w:jc w:val="left"/>
              <w:rPr>
                <w:rFonts w:eastAsia="Calibri"/>
                <w:sz w:val="20"/>
              </w:rPr>
            </w:pPr>
            <w:r w:rsidRPr="0084282B">
              <w:rPr>
                <w:rFonts w:eastAsia="Calibri"/>
                <w:sz w:val="20"/>
              </w:rPr>
              <w:t>в 0,6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10</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Березавец,</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 км к ССЗ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Березавец,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к ССЗ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12</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 xml:space="preserve">Курганная группа 1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Горелики,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2,5 км к С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Горелики,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2,5 км к С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13</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 xml:space="preserve">Курганная группа 2 </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Горелики,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3 км к С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Горелики, в 3 км к С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14</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 xml:space="preserve">Курганная группа 4 </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Горелики,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2,5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Горелики </w:t>
            </w:r>
          </w:p>
          <w:p w:rsidR="0084282B" w:rsidRPr="0084282B" w:rsidRDefault="0084282B" w:rsidP="007B6E71">
            <w:pPr>
              <w:snapToGrid w:val="0"/>
              <w:spacing w:line="240" w:lineRule="auto"/>
              <w:jc w:val="left"/>
              <w:rPr>
                <w:rFonts w:eastAsia="Calibri"/>
                <w:sz w:val="20"/>
              </w:rPr>
            </w:pPr>
            <w:r w:rsidRPr="0084282B">
              <w:rPr>
                <w:rFonts w:eastAsia="Calibri"/>
                <w:sz w:val="20"/>
              </w:rPr>
              <w:t>в 2,5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5 </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н.э</w:t>
            </w:r>
            <w:r w:rsidR="007B6E71">
              <w:rPr>
                <w:rFonts w:eastAsia="Calibri"/>
                <w:sz w:val="20"/>
              </w:rPr>
              <w:t>.</w:t>
            </w:r>
            <w:r w:rsidRPr="0084282B">
              <w:rPr>
                <w:rFonts w:eastAsia="Calibri"/>
                <w:sz w:val="20"/>
              </w:rPr>
              <w:t xml:space="preserve">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Горелики,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2,4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Горелики,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2,4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7B6E71" w:rsidP="007B6E71">
            <w:pPr>
              <w:snapToGrid w:val="0"/>
              <w:spacing w:line="240" w:lineRule="auto"/>
              <w:jc w:val="left"/>
              <w:rPr>
                <w:rFonts w:eastAsia="Calibri"/>
                <w:sz w:val="20"/>
              </w:rPr>
            </w:pPr>
            <w:r>
              <w:rPr>
                <w:rFonts w:eastAsia="Calibri"/>
                <w:sz w:val="20"/>
              </w:rPr>
              <w:t xml:space="preserve">2 пол. 1 тыс. до н.э. - </w:t>
            </w:r>
            <w:r w:rsidR="0084282B" w:rsidRPr="0084282B">
              <w:rPr>
                <w:rFonts w:eastAsia="Calibri"/>
                <w:sz w:val="20"/>
              </w:rPr>
              <w:t xml:space="preserve">1 тыс. н.э. </w:t>
            </w:r>
            <w:r w:rsidR="0084282B" w:rsidRPr="0084282B">
              <w:rPr>
                <w:rFonts w:eastAsia="Calibri"/>
                <w:sz w:val="20"/>
              </w:rPr>
              <w:lastRenderedPageBreak/>
              <w:t>(железоделательный центр)</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Горелики,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w:t>
            </w:r>
            <w:r w:rsidRPr="0084282B">
              <w:rPr>
                <w:rFonts w:eastAsia="Calibri"/>
                <w:sz w:val="20"/>
              </w:rPr>
              <w:lastRenderedPageBreak/>
              <w:t xml:space="preserve">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дер. Горелики, </w:t>
            </w:r>
          </w:p>
          <w:p w:rsidR="0084282B" w:rsidRPr="0084282B" w:rsidRDefault="0084282B" w:rsidP="007B6E71">
            <w:pPr>
              <w:snapToGrid w:val="0"/>
              <w:spacing w:line="240" w:lineRule="auto"/>
              <w:jc w:val="left"/>
              <w:rPr>
                <w:rFonts w:eastAsia="Calibri"/>
                <w:sz w:val="20"/>
              </w:rPr>
            </w:pPr>
            <w:r w:rsidRPr="0084282B">
              <w:rPr>
                <w:rFonts w:eastAsia="Calibri"/>
                <w:sz w:val="20"/>
              </w:rPr>
              <w:t>в 2 км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17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Курганная группа 3</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Горелики, </w:t>
            </w:r>
          </w:p>
          <w:p w:rsidR="0084282B" w:rsidRPr="0084282B" w:rsidRDefault="0084282B" w:rsidP="005A5CDD">
            <w:pPr>
              <w:snapToGrid w:val="0"/>
              <w:spacing w:line="240" w:lineRule="auto"/>
              <w:jc w:val="left"/>
              <w:rPr>
                <w:rFonts w:eastAsia="Calibri"/>
                <w:sz w:val="20"/>
              </w:rPr>
            </w:pPr>
            <w:r w:rsidRPr="0084282B">
              <w:rPr>
                <w:rFonts w:eastAsia="Calibri"/>
                <w:sz w:val="20"/>
              </w:rPr>
              <w:t>в 2,7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Горелики, </w:t>
            </w:r>
          </w:p>
          <w:p w:rsidR="0084282B" w:rsidRPr="0084282B" w:rsidRDefault="0084282B" w:rsidP="005A5CDD">
            <w:pPr>
              <w:snapToGrid w:val="0"/>
              <w:spacing w:line="240" w:lineRule="auto"/>
              <w:jc w:val="left"/>
              <w:rPr>
                <w:rFonts w:eastAsia="Calibri"/>
                <w:sz w:val="20"/>
              </w:rPr>
            </w:pPr>
            <w:r w:rsidRPr="0084282B">
              <w:rPr>
                <w:rFonts w:eastAsia="Calibri"/>
                <w:sz w:val="20"/>
              </w:rPr>
              <w:t>в 2,7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5A5CDD">
            <w:pPr>
              <w:snapToGrid w:val="0"/>
              <w:spacing w:line="240" w:lineRule="auto"/>
              <w:jc w:val="left"/>
              <w:rPr>
                <w:rFonts w:eastAsia="Calibri"/>
                <w:sz w:val="20"/>
              </w:rPr>
            </w:pPr>
            <w:r w:rsidRPr="0084282B">
              <w:rPr>
                <w:rFonts w:eastAsia="Calibri"/>
                <w:sz w:val="20"/>
              </w:rPr>
              <w:t>2 пол. 1 тыс. до н.э. - 1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Барсуки, </w:t>
            </w:r>
          </w:p>
          <w:p w:rsidR="0084282B" w:rsidRPr="0084282B" w:rsidRDefault="0084282B" w:rsidP="007B6E71">
            <w:pPr>
              <w:snapToGrid w:val="0"/>
              <w:spacing w:line="240" w:lineRule="auto"/>
              <w:jc w:val="left"/>
              <w:rPr>
                <w:rFonts w:eastAsia="Calibri"/>
                <w:sz w:val="20"/>
              </w:rPr>
            </w:pPr>
            <w:r w:rsidRPr="0084282B">
              <w:rPr>
                <w:rFonts w:eastAsia="Calibri"/>
                <w:sz w:val="20"/>
              </w:rPr>
              <w:t>на С окраине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5A5CDD">
            <w:pPr>
              <w:snapToGrid w:val="0"/>
              <w:spacing w:line="240" w:lineRule="auto"/>
              <w:jc w:val="left"/>
              <w:rPr>
                <w:rFonts w:eastAsia="Calibri"/>
                <w:sz w:val="20"/>
              </w:rPr>
            </w:pPr>
            <w:r w:rsidRPr="0084282B">
              <w:rPr>
                <w:rFonts w:eastAsia="Calibri"/>
                <w:sz w:val="20"/>
              </w:rPr>
              <w:t>Себежский район, дер. Барсуки, на С окраине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«Каменные кресты»</w:t>
            </w:r>
          </w:p>
          <w:p w:rsidR="0084282B" w:rsidRPr="0084282B" w:rsidRDefault="009C5180" w:rsidP="007B6E71">
            <w:pPr>
              <w:snapToGrid w:val="0"/>
              <w:spacing w:line="240" w:lineRule="auto"/>
              <w:jc w:val="left"/>
              <w:rPr>
                <w:rFonts w:eastAsia="Calibri"/>
                <w:sz w:val="20"/>
              </w:rPr>
            </w:pPr>
            <w:r>
              <w:rPr>
                <w:rFonts w:eastAsia="Calibri"/>
                <w:sz w:val="20"/>
              </w:rPr>
              <w:t xml:space="preserve">XIV-XVII </w:t>
            </w:r>
            <w:r w:rsidR="0084282B" w:rsidRPr="0084282B">
              <w:rPr>
                <w:rFonts w:eastAsia="Calibri"/>
                <w:sz w:val="20"/>
              </w:rPr>
              <w:t>вв.</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Идрия, на С окраине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Идрия, на С окраине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19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20</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Горелики, </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в 2,4 км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5A5CDD">
            <w:pPr>
              <w:snapToGrid w:val="0"/>
              <w:spacing w:line="240" w:lineRule="auto"/>
              <w:jc w:val="left"/>
              <w:rPr>
                <w:rFonts w:eastAsia="Calibri"/>
                <w:sz w:val="20"/>
              </w:rPr>
            </w:pPr>
            <w:r w:rsidRPr="0084282B">
              <w:rPr>
                <w:rFonts w:eastAsia="Calibri"/>
                <w:sz w:val="20"/>
              </w:rPr>
              <w:t xml:space="preserve">Себежский район, дер. Горелики, в </w:t>
            </w:r>
            <w:r w:rsidR="005A5CDD">
              <w:rPr>
                <w:rFonts w:eastAsia="Calibri"/>
                <w:sz w:val="20"/>
              </w:rPr>
              <w:br/>
            </w:r>
            <w:r w:rsidRPr="0084282B">
              <w:rPr>
                <w:rFonts w:eastAsia="Calibri"/>
                <w:sz w:val="20"/>
              </w:rPr>
              <w:t>2,4 км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20</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5A5CDD">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дер. Грудинино, в 0,5 км к С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дер. Грудинино, в </w:t>
            </w:r>
            <w:r w:rsidR="005A5CDD">
              <w:rPr>
                <w:rFonts w:eastAsia="Calibri"/>
                <w:sz w:val="20"/>
              </w:rPr>
              <w:br/>
            </w:r>
            <w:r w:rsidRPr="0084282B">
              <w:rPr>
                <w:rFonts w:eastAsia="Calibri"/>
                <w:sz w:val="20"/>
              </w:rPr>
              <w:t>0,5 км к С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2 пол. 1 тыс. до н.э. - 1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Ольховец, </w:t>
            </w:r>
          </w:p>
          <w:p w:rsidR="0084282B" w:rsidRPr="0084282B" w:rsidRDefault="0084282B" w:rsidP="005A5CDD">
            <w:pPr>
              <w:snapToGrid w:val="0"/>
              <w:spacing w:line="240" w:lineRule="auto"/>
              <w:jc w:val="left"/>
              <w:rPr>
                <w:rFonts w:eastAsia="Calibri"/>
                <w:sz w:val="20"/>
              </w:rPr>
            </w:pPr>
            <w:r w:rsidRPr="0084282B">
              <w:rPr>
                <w:rFonts w:eastAsia="Calibri"/>
                <w:sz w:val="20"/>
              </w:rPr>
              <w:t>в 1,4 км к 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Ольховец, </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в 1,4 км к СЗ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23</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до н.э. - 1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Пустошка,</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 в 1,5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Пустошка, </w:t>
            </w:r>
          </w:p>
          <w:p w:rsidR="0084282B" w:rsidRPr="0084282B" w:rsidRDefault="0084282B" w:rsidP="005A5CDD">
            <w:pPr>
              <w:snapToGrid w:val="0"/>
              <w:spacing w:line="240" w:lineRule="auto"/>
              <w:jc w:val="left"/>
              <w:rPr>
                <w:rFonts w:eastAsia="Calibri"/>
                <w:sz w:val="20"/>
              </w:rPr>
            </w:pPr>
            <w:r w:rsidRPr="0084282B">
              <w:rPr>
                <w:rFonts w:eastAsia="Calibri"/>
                <w:sz w:val="20"/>
              </w:rPr>
              <w:t>в 1,5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5A5CDD">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5A5CDD">
            <w:pPr>
              <w:snapToGrid w:val="0"/>
              <w:spacing w:line="240" w:lineRule="auto"/>
              <w:jc w:val="left"/>
              <w:rPr>
                <w:rFonts w:eastAsia="Calibri"/>
                <w:sz w:val="20"/>
              </w:rPr>
            </w:pPr>
            <w:r w:rsidRPr="0084282B">
              <w:rPr>
                <w:rFonts w:eastAsia="Calibri"/>
                <w:sz w:val="20"/>
              </w:rPr>
              <w:t>дер. Гритьково, на ю.-з. окраине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5A5CDD">
            <w:pPr>
              <w:snapToGrid w:val="0"/>
              <w:spacing w:line="240" w:lineRule="auto"/>
              <w:jc w:val="left"/>
              <w:rPr>
                <w:rFonts w:eastAsia="Calibri"/>
                <w:sz w:val="20"/>
              </w:rPr>
            </w:pPr>
            <w:r w:rsidRPr="0084282B">
              <w:rPr>
                <w:rFonts w:eastAsia="Calibri"/>
                <w:sz w:val="20"/>
              </w:rPr>
              <w:t>Себежский район, дер. Гритьково, на ю.-з. окраине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5A5CDD">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5A5CDD">
            <w:pPr>
              <w:snapToGrid w:val="0"/>
              <w:spacing w:line="240" w:lineRule="auto"/>
              <w:jc w:val="left"/>
              <w:rPr>
                <w:rFonts w:eastAsia="Calibri"/>
                <w:sz w:val="20"/>
              </w:rPr>
            </w:pPr>
            <w:r w:rsidRPr="0084282B">
              <w:rPr>
                <w:rFonts w:eastAsia="Calibri"/>
                <w:sz w:val="20"/>
              </w:rPr>
              <w:t xml:space="preserve"> дер. Дуброво, в </w:t>
            </w:r>
            <w:r w:rsidR="005A5CDD">
              <w:rPr>
                <w:rFonts w:eastAsia="Calibri"/>
                <w:sz w:val="20"/>
              </w:rPr>
              <w:br/>
            </w:r>
            <w:r w:rsidRPr="0084282B">
              <w:rPr>
                <w:rFonts w:eastAsia="Calibri"/>
                <w:sz w:val="20"/>
              </w:rPr>
              <w:t>1 км к 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5A5CDD">
            <w:pPr>
              <w:snapToGrid w:val="0"/>
              <w:spacing w:line="240" w:lineRule="auto"/>
              <w:jc w:val="left"/>
              <w:rPr>
                <w:rFonts w:eastAsia="Calibri"/>
                <w:sz w:val="20"/>
              </w:rPr>
            </w:pPr>
            <w:r w:rsidRPr="0084282B">
              <w:rPr>
                <w:rFonts w:eastAsia="Calibri"/>
                <w:sz w:val="20"/>
              </w:rPr>
              <w:t xml:space="preserve">Себежский район, дер. Дуброво, в 1 км к СЗ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w:t>
            </w:r>
            <w:r w:rsidR="005A5CDD">
              <w:rPr>
                <w:rFonts w:eastAsia="Calibri"/>
                <w:sz w:val="20"/>
              </w:rPr>
              <w:t xml:space="preserve">урганная группа </w:t>
            </w:r>
          </w:p>
          <w:p w:rsidR="0084282B" w:rsidRPr="0084282B" w:rsidRDefault="0084282B" w:rsidP="005A5CDD">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9C5180">
            <w:pPr>
              <w:snapToGrid w:val="0"/>
              <w:spacing w:line="240" w:lineRule="auto"/>
              <w:jc w:val="left"/>
              <w:rPr>
                <w:rFonts w:eastAsia="Calibri"/>
                <w:sz w:val="20"/>
              </w:rPr>
            </w:pPr>
            <w:r w:rsidRPr="0084282B">
              <w:rPr>
                <w:rFonts w:eastAsia="Calibri"/>
                <w:sz w:val="20"/>
              </w:rPr>
              <w:t>дер. Защепки, в 1,2 км к ЮВ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t>Себежский район, дер. Защепки, в 1,2 км к ЮВ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до н.э. - 1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9C5180">
            <w:pPr>
              <w:snapToGrid w:val="0"/>
              <w:spacing w:line="240" w:lineRule="auto"/>
              <w:jc w:val="left"/>
              <w:rPr>
                <w:rFonts w:eastAsia="Calibri"/>
                <w:sz w:val="20"/>
              </w:rPr>
            </w:pPr>
            <w:r w:rsidRPr="0084282B">
              <w:rPr>
                <w:rFonts w:eastAsia="Calibri"/>
                <w:sz w:val="20"/>
              </w:rPr>
              <w:t>дер. Лопатово, в 1 км к 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t>Себежский район, дер. Лопатово, в 1 км к СЗ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28</w:t>
            </w:r>
          </w:p>
        </w:tc>
        <w:tc>
          <w:tcPr>
            <w:tcW w:w="850" w:type="pct"/>
          </w:tcPr>
          <w:p w:rsidR="0084282B" w:rsidRPr="0084282B" w:rsidRDefault="009C5180" w:rsidP="007B6E71">
            <w:pPr>
              <w:snapToGrid w:val="0"/>
              <w:spacing w:line="240" w:lineRule="auto"/>
              <w:jc w:val="left"/>
              <w:rPr>
                <w:rFonts w:eastAsia="Calibri"/>
                <w:sz w:val="20"/>
              </w:rPr>
            </w:pPr>
            <w:r>
              <w:rPr>
                <w:rFonts w:eastAsia="Calibri"/>
                <w:sz w:val="20"/>
              </w:rPr>
              <w:t xml:space="preserve">Курганная группа </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9C5180">
            <w:pPr>
              <w:snapToGrid w:val="0"/>
              <w:spacing w:line="240" w:lineRule="auto"/>
              <w:jc w:val="left"/>
              <w:rPr>
                <w:rFonts w:eastAsia="Calibri"/>
                <w:sz w:val="20"/>
              </w:rPr>
            </w:pPr>
            <w:r w:rsidRPr="0084282B">
              <w:rPr>
                <w:rFonts w:eastAsia="Calibri"/>
                <w:sz w:val="20"/>
              </w:rPr>
              <w:t>дер. Малиновка, в 0,3 км к 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t>Себежский район, дер. Малиновка, в 0,3 км к 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1 </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Сковороньково </w:t>
            </w:r>
          </w:p>
          <w:p w:rsidR="0084282B" w:rsidRPr="0084282B" w:rsidRDefault="0084282B" w:rsidP="009C5180">
            <w:pPr>
              <w:snapToGrid w:val="0"/>
              <w:spacing w:line="240" w:lineRule="auto"/>
              <w:jc w:val="left"/>
              <w:rPr>
                <w:rFonts w:eastAsia="Calibri"/>
                <w:sz w:val="20"/>
              </w:rPr>
            </w:pPr>
            <w:r w:rsidRPr="0084282B">
              <w:rPr>
                <w:rFonts w:eastAsia="Calibri"/>
                <w:sz w:val="20"/>
              </w:rPr>
              <w:t>в 1 км к 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Сковороньково,</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 в 1 км к 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29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30</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2  </w:t>
            </w:r>
          </w:p>
          <w:p w:rsidR="0084282B" w:rsidRPr="0084282B" w:rsidRDefault="0084282B" w:rsidP="009C5180">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дер. Сковороньково, в 2 км к 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t>Себежский район, дер. Сковороньково, в 2 км к СЗ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30</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1-2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дер. Сутоки, </w:t>
            </w:r>
          </w:p>
          <w:p w:rsidR="0084282B" w:rsidRPr="0084282B" w:rsidRDefault="0084282B" w:rsidP="009C5180">
            <w:pPr>
              <w:snapToGrid w:val="0"/>
              <w:spacing w:line="240" w:lineRule="auto"/>
              <w:jc w:val="left"/>
              <w:rPr>
                <w:rFonts w:eastAsia="Calibri"/>
                <w:sz w:val="20"/>
              </w:rPr>
            </w:pPr>
            <w:r w:rsidRPr="0084282B">
              <w:rPr>
                <w:rFonts w:eastAsia="Calibri"/>
                <w:sz w:val="20"/>
              </w:rPr>
              <w:t>в 1 км к СЗ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lastRenderedPageBreak/>
              <w:t xml:space="preserve">Постановление </w:t>
            </w:r>
            <w:r w:rsidRPr="0084282B">
              <w:rPr>
                <w:rFonts w:eastAsia="Calibri"/>
                <w:sz w:val="20"/>
              </w:rPr>
              <w:lastRenderedPageBreak/>
              <w:t xml:space="preserve">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lastRenderedPageBreak/>
              <w:t xml:space="preserve">Себежский район, </w:t>
            </w:r>
            <w:r w:rsidRPr="0084282B">
              <w:rPr>
                <w:rFonts w:eastAsia="Calibri"/>
                <w:sz w:val="20"/>
              </w:rPr>
              <w:lastRenderedPageBreak/>
              <w:t>дер. Сутоки, в 1 км к СЗ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31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32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Сопка</w:t>
            </w:r>
          </w:p>
          <w:p w:rsidR="0084282B" w:rsidRPr="0084282B" w:rsidRDefault="0084282B" w:rsidP="007B6E71">
            <w:pPr>
              <w:snapToGrid w:val="0"/>
              <w:spacing w:line="240" w:lineRule="auto"/>
              <w:jc w:val="left"/>
              <w:rPr>
                <w:rFonts w:eastAsia="Calibri"/>
                <w:sz w:val="20"/>
              </w:rPr>
            </w:pPr>
            <w:r w:rsidRPr="0084282B">
              <w:rPr>
                <w:rFonts w:eastAsia="Calibri"/>
                <w:sz w:val="20"/>
              </w:rPr>
              <w:t>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Сутоки,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на в. окраине деревни, у карьера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Сутоки, </w:t>
            </w:r>
          </w:p>
          <w:p w:rsidR="0084282B" w:rsidRPr="0084282B" w:rsidRDefault="0084282B" w:rsidP="009C5180">
            <w:pPr>
              <w:snapToGrid w:val="0"/>
              <w:spacing w:line="240" w:lineRule="auto"/>
              <w:jc w:val="left"/>
              <w:rPr>
                <w:rFonts w:eastAsia="Calibri"/>
                <w:sz w:val="20"/>
              </w:rPr>
            </w:pPr>
            <w:r w:rsidRPr="0084282B">
              <w:rPr>
                <w:rFonts w:eastAsia="Calibri"/>
                <w:sz w:val="20"/>
              </w:rPr>
              <w:t>на в. окраине деревни, у карьера</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33</w:t>
            </w:r>
          </w:p>
        </w:tc>
        <w:tc>
          <w:tcPr>
            <w:tcW w:w="850" w:type="pct"/>
          </w:tcPr>
          <w:p w:rsidR="0084282B" w:rsidRPr="0084282B" w:rsidRDefault="009C5180" w:rsidP="007B6E71">
            <w:pPr>
              <w:snapToGrid w:val="0"/>
              <w:spacing w:line="240" w:lineRule="auto"/>
              <w:jc w:val="left"/>
              <w:rPr>
                <w:rFonts w:eastAsia="Calibri"/>
                <w:sz w:val="20"/>
              </w:rPr>
            </w:pPr>
            <w:r>
              <w:rPr>
                <w:rFonts w:eastAsia="Calibri"/>
                <w:sz w:val="20"/>
              </w:rPr>
              <w:t>Курганная группа 1</w:t>
            </w:r>
            <w:r w:rsidR="0084282B" w:rsidRPr="0084282B">
              <w:rPr>
                <w:rFonts w:eastAsia="Calibri"/>
                <w:sz w:val="20"/>
              </w:rPr>
              <w:t xml:space="preserve"> </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Старицы,</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0,3 - 0,5 км к СВ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Старицы,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0,3 - 0,5 км к СВ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2  </w:t>
            </w:r>
          </w:p>
          <w:p w:rsidR="0084282B" w:rsidRPr="0084282B" w:rsidRDefault="0084282B" w:rsidP="009C5180">
            <w:pPr>
              <w:snapToGrid w:val="0"/>
              <w:spacing w:line="240" w:lineRule="auto"/>
              <w:jc w:val="left"/>
              <w:rPr>
                <w:rFonts w:eastAsia="Calibri"/>
                <w:sz w:val="20"/>
              </w:rPr>
            </w:pPr>
            <w:r w:rsidRPr="0084282B">
              <w:rPr>
                <w:rFonts w:eastAsia="Calibri"/>
                <w:sz w:val="20"/>
              </w:rPr>
              <w:t>2 пол.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Старицы, </w:t>
            </w:r>
          </w:p>
          <w:p w:rsidR="0084282B" w:rsidRPr="0084282B" w:rsidRDefault="0084282B" w:rsidP="009C5180">
            <w:pPr>
              <w:snapToGrid w:val="0"/>
              <w:spacing w:line="240" w:lineRule="auto"/>
              <w:jc w:val="left"/>
              <w:rPr>
                <w:rFonts w:eastAsia="Calibri"/>
                <w:sz w:val="20"/>
              </w:rPr>
            </w:pPr>
            <w:r w:rsidRPr="0084282B">
              <w:rPr>
                <w:rFonts w:eastAsia="Calibri"/>
                <w:sz w:val="20"/>
              </w:rPr>
              <w:t>в 0,5 км к СВ от деревни</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Старицы, </w:t>
            </w:r>
          </w:p>
          <w:p w:rsidR="0084282B" w:rsidRPr="0084282B" w:rsidRDefault="0084282B" w:rsidP="009C5180">
            <w:pPr>
              <w:snapToGrid w:val="0"/>
              <w:spacing w:line="240" w:lineRule="auto"/>
              <w:jc w:val="left"/>
              <w:rPr>
                <w:rFonts w:eastAsia="Calibri"/>
                <w:sz w:val="20"/>
              </w:rPr>
            </w:pPr>
            <w:r w:rsidRPr="0084282B">
              <w:rPr>
                <w:rFonts w:eastAsia="Calibri"/>
                <w:sz w:val="20"/>
              </w:rPr>
              <w:t>в 0,5 км к СВ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Барсуки, в 0,3 км к Ю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Барсуки, в 0,3 км к Ю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Малахи, в 0,2 км к С от школы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Малахи, в 0,2 км к С от школы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2 пол. 1 тыс. до н.э. - 1 тыс. н.э.</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Шалаи,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 км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Шалаи,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Селище</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XVI-XVIII  вв.</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Шалаи, в 0,6 км к Ю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Шалаи,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0,6 км к Ю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Шалаи,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Ю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w:t>
            </w:r>
            <w:r>
              <w:rPr>
                <w:rFonts w:eastAsia="Calibri"/>
                <w:sz w:val="20"/>
              </w:rPr>
              <w:t xml:space="preserve">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Шалаи,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Ю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39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40</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1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Добрыши,</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2 км к СЗ от деревни, в лесу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p w:rsidR="0084282B" w:rsidRPr="0084282B" w:rsidRDefault="0084282B" w:rsidP="007B6E71">
            <w:pPr>
              <w:autoSpaceDE w:val="0"/>
              <w:snapToGrid w:val="0"/>
              <w:spacing w:line="240" w:lineRule="auto"/>
              <w:jc w:val="left"/>
              <w:rPr>
                <w:rFonts w:eastAsia="Calibri"/>
                <w:sz w:val="20"/>
              </w:rPr>
            </w:pP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Добрыши, в 2 км к СЗ от деревни, в лесу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40</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Казиха,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1,5 км к ЮВ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Козиха, в 1,5 км к ЮВ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Кицково, на территории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Кицково, на территории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43</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Селище</w:t>
            </w:r>
          </w:p>
          <w:p w:rsidR="0084282B" w:rsidRPr="0084282B" w:rsidRDefault="0084282B" w:rsidP="007B6E71">
            <w:pPr>
              <w:snapToGrid w:val="0"/>
              <w:spacing w:line="240" w:lineRule="auto"/>
              <w:jc w:val="left"/>
              <w:rPr>
                <w:rFonts w:eastAsia="Calibri"/>
                <w:sz w:val="20"/>
              </w:rPr>
            </w:pPr>
            <w:r w:rsidRPr="0084282B">
              <w:rPr>
                <w:rFonts w:eastAsia="Calibri"/>
                <w:sz w:val="20"/>
              </w:rPr>
              <w:t>VII-IX вв.</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Кицково, на с.-з. окраине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Кицково, на с.-з. окраине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Городище</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1 тыс. до н.э. - 1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Курилово,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к ЮВ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Курилово в 2 км к ЮВ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1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Курилово, в 0,4 км к ЮВ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Курилово,</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0,4 км к ЮВ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w:t>
            </w:r>
            <w:r w:rsidRPr="0084282B">
              <w:rPr>
                <w:rFonts w:eastAsia="Calibri"/>
                <w:sz w:val="20"/>
              </w:rPr>
              <w:lastRenderedPageBreak/>
              <w:t xml:space="preserve">группа 2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дер. Курилово,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0,6 км к Ю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lastRenderedPageBreak/>
              <w:t xml:space="preserve">Постановление </w:t>
            </w:r>
            <w:r w:rsidRPr="0084282B">
              <w:rPr>
                <w:rFonts w:eastAsia="Calibri"/>
                <w:sz w:val="20"/>
              </w:rPr>
              <w:lastRenderedPageBreak/>
              <w:t xml:space="preserve">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w:t>
            </w:r>
            <w:r w:rsidRPr="0084282B">
              <w:rPr>
                <w:rFonts w:eastAsia="Calibri"/>
                <w:sz w:val="20"/>
              </w:rPr>
              <w:lastRenderedPageBreak/>
              <w:t xml:space="preserve">дер. Курилово,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0,6 км к Ю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46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47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Лешане,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к СЗ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Лешане,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 км к СЗ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Малюзино, на в. окраине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Малюзино,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на в. окраине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49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Максютино, в 1 км к 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Максютино,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49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50</w:t>
            </w:r>
          </w:p>
        </w:tc>
        <w:tc>
          <w:tcPr>
            <w:tcW w:w="850" w:type="pct"/>
          </w:tcPr>
          <w:p w:rsidR="0084282B" w:rsidRPr="0084282B" w:rsidRDefault="0084282B" w:rsidP="009C5180">
            <w:pPr>
              <w:snapToGrid w:val="0"/>
              <w:spacing w:line="240" w:lineRule="auto"/>
              <w:jc w:val="left"/>
              <w:rPr>
                <w:rFonts w:eastAsia="Calibri"/>
                <w:sz w:val="20"/>
              </w:rPr>
            </w:pPr>
            <w:r w:rsidRPr="0084282B">
              <w:rPr>
                <w:rFonts w:eastAsia="Calibri"/>
                <w:sz w:val="20"/>
              </w:rPr>
              <w:t>Курганная группа «Харманово-1» (33 насыпи)</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севернее </w:t>
            </w:r>
            <w:r w:rsidR="009C5180">
              <w:rPr>
                <w:rFonts w:eastAsia="Calibri"/>
                <w:sz w:val="20"/>
              </w:rPr>
              <w:br/>
            </w:r>
            <w:r w:rsidRPr="0084282B">
              <w:rPr>
                <w:rFonts w:eastAsia="Calibri"/>
                <w:sz w:val="20"/>
              </w:rPr>
              <w:t xml:space="preserve">дер. Харманово                            </w:t>
            </w:r>
          </w:p>
        </w:tc>
        <w:tc>
          <w:tcPr>
            <w:tcW w:w="1097" w:type="pct"/>
          </w:tcPr>
          <w:p w:rsidR="0084282B" w:rsidRPr="0084282B" w:rsidRDefault="0084282B" w:rsidP="007B6E71">
            <w:pPr>
              <w:snapToGrid w:val="0"/>
              <w:spacing w:line="240" w:lineRule="auto"/>
              <w:jc w:val="left"/>
              <w:rPr>
                <w:rFonts w:eastAsia="Calibri"/>
                <w:sz w:val="20"/>
              </w:rPr>
            </w:pPr>
            <w:r w:rsidRPr="0084282B">
              <w:rPr>
                <w:rFonts w:eastAsia="Calibri"/>
                <w:sz w:val="20"/>
              </w:rPr>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rsidR="0084282B" w:rsidRPr="0084282B" w:rsidRDefault="0084282B" w:rsidP="007B6E71">
            <w:pPr>
              <w:autoSpaceDE w:val="0"/>
              <w:snapToGrid w:val="0"/>
              <w:spacing w:line="240" w:lineRule="auto"/>
              <w:jc w:val="left"/>
              <w:rPr>
                <w:rFonts w:eastAsia="Calibri"/>
                <w:sz w:val="20"/>
              </w:rPr>
            </w:pPr>
            <w:r w:rsidRPr="0084282B">
              <w:rPr>
                <w:rFonts w:eastAsia="Calibri"/>
                <w:sz w:val="20"/>
              </w:rPr>
              <w:t>Постановление Псковского областного Собрания депутатов от 30.01.1998 № 542 «Об утверждении государственного списка недвижимых памятников истории и культуры,</w:t>
            </w:r>
          </w:p>
          <w:p w:rsidR="0084282B" w:rsidRPr="0084282B" w:rsidRDefault="0084282B" w:rsidP="007B6E71">
            <w:pPr>
              <w:snapToGrid w:val="0"/>
              <w:spacing w:line="240" w:lineRule="auto"/>
              <w:jc w:val="left"/>
              <w:rPr>
                <w:rFonts w:eastAsia="Calibri"/>
                <w:sz w:val="20"/>
              </w:rPr>
            </w:pPr>
            <w:r w:rsidRPr="0084282B">
              <w:rPr>
                <w:rFonts w:eastAsia="Calibri"/>
                <w:sz w:val="20"/>
              </w:rPr>
              <w:t>подлежащих охране как памятники местного значения»</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севернее </w:t>
            </w:r>
          </w:p>
          <w:p w:rsidR="0084282B" w:rsidRPr="0084282B" w:rsidRDefault="0084282B" w:rsidP="007B6E71">
            <w:pPr>
              <w:snapToGrid w:val="0"/>
              <w:spacing w:line="240" w:lineRule="auto"/>
              <w:jc w:val="left"/>
              <w:rPr>
                <w:rFonts w:eastAsia="Calibri"/>
                <w:sz w:val="20"/>
              </w:rPr>
            </w:pPr>
            <w:r w:rsidRPr="0084282B">
              <w:rPr>
                <w:rFonts w:eastAsia="Calibri"/>
                <w:sz w:val="20"/>
              </w:rPr>
              <w:t>дер. Харманово</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50</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1»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Идрия,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0,2 км к 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Идрия,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0,2 км к 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51</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дер. Идрия,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1 км к ЮЗ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Идрия,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ЮЗ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52</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53</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Красная Вода, в 0,5 км к С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 дер. Красная Вода,</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в 0,5 км к С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53</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Курганная группа 1</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Красная Вода, Мостищенская волость в 0,8 км к 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Красная Вода, </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в 0,8 км к 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54</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Курганная группа   2</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 дер. Князево,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2,5 км к Ю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9C5180">
            <w:pPr>
              <w:snapToGrid w:val="0"/>
              <w:spacing w:line="240" w:lineRule="auto"/>
              <w:jc w:val="left"/>
              <w:rPr>
                <w:rFonts w:eastAsia="Calibri"/>
                <w:sz w:val="20"/>
              </w:rPr>
            </w:pPr>
            <w:r w:rsidRPr="0084282B">
              <w:rPr>
                <w:rFonts w:eastAsia="Calibri"/>
                <w:sz w:val="20"/>
              </w:rPr>
              <w:t>Себежский район, дер. Князево, в 2,5 км к Ю от 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55</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дер. Максимково,</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в 1,3 км к СЗ от </w:t>
            </w:r>
            <w:r w:rsidRPr="0084282B">
              <w:rPr>
                <w:rFonts w:eastAsia="Calibri"/>
                <w:sz w:val="20"/>
              </w:rPr>
              <w:lastRenderedPageBreak/>
              <w:t xml:space="preserve">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lastRenderedPageBreak/>
              <w:t xml:space="preserve">Постановление Псковского областного Собрания депутатов от </w:t>
            </w:r>
            <w:r w:rsidRPr="0084282B">
              <w:rPr>
                <w:rFonts w:eastAsia="Calibri"/>
                <w:sz w:val="20"/>
              </w:rPr>
              <w:lastRenderedPageBreak/>
              <w:t xml:space="preserve">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lastRenderedPageBreak/>
              <w:t xml:space="preserve">Себежский район, дер. Максимково, </w:t>
            </w:r>
          </w:p>
          <w:p w:rsidR="0084282B" w:rsidRPr="0084282B" w:rsidRDefault="0084282B" w:rsidP="009C5180">
            <w:pPr>
              <w:snapToGrid w:val="0"/>
              <w:spacing w:line="240" w:lineRule="auto"/>
              <w:jc w:val="left"/>
              <w:rPr>
                <w:rFonts w:eastAsia="Calibri"/>
                <w:sz w:val="20"/>
              </w:rPr>
            </w:pPr>
            <w:r w:rsidRPr="0084282B">
              <w:rPr>
                <w:rFonts w:eastAsia="Calibri"/>
                <w:sz w:val="20"/>
              </w:rPr>
              <w:t xml:space="preserve">в 1,3 км к СЗ от </w:t>
            </w:r>
            <w:r w:rsidRPr="0084282B">
              <w:rPr>
                <w:rFonts w:eastAsia="Calibri"/>
                <w:sz w:val="20"/>
              </w:rPr>
              <w:lastRenderedPageBreak/>
              <w:t>деревни</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56</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57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w:t>
            </w:r>
            <w:r w:rsidR="009C5180">
              <w:rPr>
                <w:rFonts w:eastAsia="Calibri"/>
                <w:sz w:val="20"/>
              </w:rPr>
              <w:t xml:space="preserve">группа </w:t>
            </w:r>
            <w:r w:rsidRPr="0084282B">
              <w:rPr>
                <w:rFonts w:eastAsia="Calibri"/>
                <w:sz w:val="20"/>
              </w:rPr>
              <w:t>3</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Мостище,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СВ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Мостище,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1 км к СВ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57</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«Курганная группа»</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Себежский район,</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Старое Луково, на кладбище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Старое Луково, на кладбище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58</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59</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«Каменные кресты»</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XIV-XVI вв.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Старое Луково, на СЗ окраине деревни, на кладбище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Старое Луково, на СЗ окраине деревни, на кладбище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59</w:t>
            </w:r>
          </w:p>
        </w:tc>
      </w:tr>
      <w:tr w:rsidR="0084282B" w:rsidRPr="00CE3F31"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60</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Курганная группа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2 пол. 1 тыс. н.э.                                        </w:t>
            </w:r>
          </w:p>
        </w:tc>
        <w:tc>
          <w:tcPr>
            <w:tcW w:w="90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дер. Федьково,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0,5 км к З от деревни                            </w:t>
            </w:r>
          </w:p>
        </w:tc>
        <w:tc>
          <w:tcPr>
            <w:tcW w:w="1097" w:type="pct"/>
          </w:tcPr>
          <w:p w:rsidR="0084282B" w:rsidRPr="0084282B" w:rsidRDefault="0084282B" w:rsidP="007B6E71">
            <w:pPr>
              <w:autoSpaceDE w:val="0"/>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Себежский район, дер. Федьково, </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в 0,5 км к З от деревни                            </w:t>
            </w:r>
          </w:p>
        </w:tc>
        <w:tc>
          <w:tcPr>
            <w:tcW w:w="919" w:type="pct"/>
          </w:tcPr>
          <w:p w:rsidR="0084282B" w:rsidRPr="0084282B" w:rsidRDefault="0084282B" w:rsidP="0084282B">
            <w:pPr>
              <w:snapToGrid w:val="0"/>
              <w:spacing w:line="240" w:lineRule="auto"/>
              <w:jc w:val="center"/>
              <w:rPr>
                <w:rFonts w:eastAsia="Calibri"/>
                <w:sz w:val="20"/>
              </w:rPr>
            </w:pPr>
            <w:r w:rsidRPr="0084282B">
              <w:rPr>
                <w:rFonts w:eastAsia="Calibri"/>
                <w:sz w:val="20"/>
              </w:rPr>
              <w:t>60</w:t>
            </w:r>
          </w:p>
        </w:tc>
      </w:tr>
      <w:tr w:rsidR="0084282B" w:rsidRPr="00EB0412" w:rsidTr="0084282B">
        <w:tc>
          <w:tcPr>
            <w:tcW w:w="5000" w:type="pct"/>
            <w:gridSpan w:val="6"/>
          </w:tcPr>
          <w:p w:rsidR="0084282B" w:rsidRPr="00892FAD" w:rsidRDefault="0084282B" w:rsidP="0084282B">
            <w:pPr>
              <w:snapToGrid w:val="0"/>
              <w:spacing w:line="240" w:lineRule="auto"/>
              <w:jc w:val="center"/>
              <w:rPr>
                <w:rFonts w:eastAsia="Calibri"/>
                <w:sz w:val="20"/>
              </w:rPr>
            </w:pPr>
            <w:r w:rsidRPr="00892FAD">
              <w:rPr>
                <w:rFonts w:eastAsia="Calibri"/>
                <w:sz w:val="20"/>
              </w:rPr>
              <w:t>Объекты культурного наследия регионального значения</w:t>
            </w:r>
          </w:p>
        </w:tc>
      </w:tr>
      <w:tr w:rsidR="0084282B" w:rsidRPr="00EB0412" w:rsidTr="0084282B">
        <w:tc>
          <w:tcPr>
            <w:tcW w:w="5000" w:type="pct"/>
            <w:gridSpan w:val="6"/>
          </w:tcPr>
          <w:p w:rsidR="0084282B" w:rsidRPr="00892FAD" w:rsidRDefault="0084282B" w:rsidP="0084282B">
            <w:pPr>
              <w:snapToGrid w:val="0"/>
              <w:spacing w:line="240" w:lineRule="auto"/>
              <w:jc w:val="center"/>
              <w:rPr>
                <w:rFonts w:eastAsia="Calibri"/>
                <w:sz w:val="20"/>
              </w:rPr>
            </w:pPr>
            <w:r w:rsidRPr="00892FAD">
              <w:rPr>
                <w:rFonts w:eastAsia="Calibri"/>
                <w:sz w:val="20"/>
              </w:rPr>
              <w:t>ПАМЯТНИКИ АРХИТЕКТУРЫ</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w:t>
            </w:r>
          </w:p>
        </w:tc>
        <w:tc>
          <w:tcPr>
            <w:tcW w:w="850" w:type="pct"/>
          </w:tcPr>
          <w:p w:rsidR="0084282B" w:rsidRPr="0084282B" w:rsidRDefault="007B6E71" w:rsidP="007B6E71">
            <w:pPr>
              <w:snapToGrid w:val="0"/>
              <w:spacing w:line="240" w:lineRule="auto"/>
              <w:jc w:val="left"/>
              <w:rPr>
                <w:rFonts w:eastAsia="Calibri"/>
                <w:sz w:val="20"/>
              </w:rPr>
            </w:pPr>
            <w:r>
              <w:rPr>
                <w:rFonts w:eastAsia="Calibri"/>
                <w:sz w:val="20"/>
              </w:rPr>
              <w:t>Церковь Иоанна Богослова</w:t>
            </w:r>
            <w:r w:rsidR="0084282B" w:rsidRPr="0084282B">
              <w:rPr>
                <w:rFonts w:eastAsia="Calibri"/>
                <w:sz w:val="20"/>
              </w:rPr>
              <w:t xml:space="preserve"> XIХ в.             </w:t>
            </w:r>
          </w:p>
        </w:tc>
        <w:tc>
          <w:tcPr>
            <w:tcW w:w="900" w:type="pct"/>
          </w:tcPr>
          <w:p w:rsidR="0084282B" w:rsidRPr="0084282B" w:rsidRDefault="0084282B" w:rsidP="0084282B">
            <w:pPr>
              <w:snapToGrid w:val="0"/>
              <w:spacing w:line="240" w:lineRule="auto"/>
              <w:jc w:val="center"/>
              <w:rPr>
                <w:rFonts w:eastAsia="Calibri"/>
                <w:sz w:val="20"/>
              </w:rPr>
            </w:pPr>
            <w:r w:rsidRPr="0084282B">
              <w:rPr>
                <w:rFonts w:eastAsia="Calibri"/>
                <w:sz w:val="20"/>
              </w:rPr>
              <w:t xml:space="preserve">Себежский район, </w:t>
            </w:r>
          </w:p>
          <w:p w:rsidR="0084282B" w:rsidRPr="0084282B" w:rsidRDefault="0084282B" w:rsidP="0084282B">
            <w:pPr>
              <w:snapToGrid w:val="0"/>
              <w:spacing w:line="240" w:lineRule="auto"/>
              <w:jc w:val="center"/>
              <w:rPr>
                <w:rFonts w:eastAsia="Calibri"/>
                <w:sz w:val="20"/>
              </w:rPr>
            </w:pPr>
            <w:r w:rsidRPr="0084282B">
              <w:rPr>
                <w:rFonts w:eastAsia="Calibri"/>
                <w:sz w:val="20"/>
              </w:rPr>
              <w:t xml:space="preserve">дер. Курилово, </w:t>
            </w:r>
          </w:p>
        </w:tc>
        <w:tc>
          <w:tcPr>
            <w:tcW w:w="1097"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Постановление Псковского областного Собрания депутатов от 30.01.1998 № 542 </w:t>
            </w:r>
          </w:p>
        </w:tc>
        <w:tc>
          <w:tcPr>
            <w:tcW w:w="1015" w:type="pct"/>
          </w:tcPr>
          <w:p w:rsidR="0084282B" w:rsidRPr="0084282B" w:rsidRDefault="0084282B" w:rsidP="0084282B">
            <w:pPr>
              <w:snapToGrid w:val="0"/>
              <w:spacing w:line="240" w:lineRule="auto"/>
              <w:jc w:val="center"/>
              <w:rPr>
                <w:rFonts w:eastAsia="Calibri"/>
                <w:sz w:val="20"/>
              </w:rPr>
            </w:pPr>
            <w:r w:rsidRPr="0084282B">
              <w:rPr>
                <w:rFonts w:eastAsia="Calibri"/>
                <w:sz w:val="20"/>
              </w:rPr>
              <w:t xml:space="preserve">Себежский район, дер. Курилово, </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1</w:t>
            </w:r>
          </w:p>
        </w:tc>
      </w:tr>
      <w:tr w:rsidR="0084282B" w:rsidRPr="00EB0412" w:rsidTr="0084282B">
        <w:tc>
          <w:tcPr>
            <w:tcW w:w="5000" w:type="pct"/>
            <w:gridSpan w:val="6"/>
          </w:tcPr>
          <w:p w:rsidR="0084282B" w:rsidRPr="00892FAD" w:rsidRDefault="0084282B" w:rsidP="0084282B">
            <w:pPr>
              <w:snapToGrid w:val="0"/>
              <w:spacing w:line="240" w:lineRule="auto"/>
              <w:jc w:val="center"/>
              <w:rPr>
                <w:rFonts w:eastAsia="Calibri"/>
                <w:sz w:val="20"/>
              </w:rPr>
            </w:pPr>
            <w:r w:rsidRPr="00892FAD">
              <w:rPr>
                <w:rFonts w:eastAsia="Calibri"/>
                <w:sz w:val="20"/>
              </w:rPr>
              <w:t>ПАМЯТНИКИ ИСКУССТВА</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Бюст Героя</w:t>
            </w:r>
            <w:r w:rsidR="007B6E71">
              <w:rPr>
                <w:rFonts w:eastAsia="Calibri"/>
                <w:sz w:val="20"/>
              </w:rPr>
              <w:t xml:space="preserve"> Советского Союза Е. Михйлова </w:t>
            </w:r>
            <w:r w:rsidRPr="0084282B">
              <w:rPr>
                <w:rFonts w:eastAsia="Calibri"/>
                <w:sz w:val="20"/>
              </w:rPr>
              <w:t xml:space="preserve">1955 г.          </w:t>
            </w:r>
          </w:p>
        </w:tc>
        <w:tc>
          <w:tcPr>
            <w:tcW w:w="900" w:type="pct"/>
          </w:tcPr>
          <w:p w:rsidR="0084282B" w:rsidRPr="00892FAD" w:rsidRDefault="0084282B" w:rsidP="007B6E71">
            <w:pPr>
              <w:autoSpaceDE w:val="0"/>
              <w:snapToGrid w:val="0"/>
              <w:spacing w:line="240" w:lineRule="auto"/>
              <w:jc w:val="center"/>
              <w:rPr>
                <w:rFonts w:eastAsia="Calibri"/>
                <w:sz w:val="20"/>
              </w:rPr>
            </w:pPr>
            <w:r w:rsidRPr="00892FAD">
              <w:rPr>
                <w:rFonts w:eastAsia="Calibri"/>
                <w:sz w:val="20"/>
              </w:rPr>
              <w:t>Себежский район, п. Идрица</w:t>
            </w:r>
          </w:p>
        </w:tc>
        <w:tc>
          <w:tcPr>
            <w:tcW w:w="1097" w:type="pct"/>
          </w:tcPr>
          <w:p w:rsidR="0084282B" w:rsidRPr="00892FAD" w:rsidRDefault="0084282B" w:rsidP="007B6E71">
            <w:pPr>
              <w:autoSpaceDE w:val="0"/>
              <w:snapToGrid w:val="0"/>
              <w:spacing w:line="240" w:lineRule="auto"/>
              <w:jc w:val="left"/>
              <w:rPr>
                <w:rFonts w:eastAsia="Calibri"/>
                <w:sz w:val="20"/>
              </w:rPr>
            </w:pPr>
            <w:r w:rsidRPr="00892FAD">
              <w:rPr>
                <w:rFonts w:eastAsia="Calibri"/>
                <w:sz w:val="20"/>
              </w:rPr>
              <w:t xml:space="preserve">Постановление Псковского областного Собрания депутатов от 30.01.1998 № 542 </w:t>
            </w:r>
          </w:p>
        </w:tc>
        <w:tc>
          <w:tcPr>
            <w:tcW w:w="1015" w:type="pct"/>
          </w:tcPr>
          <w:p w:rsidR="0084282B" w:rsidRPr="00892FAD" w:rsidRDefault="0084282B" w:rsidP="007B6E71">
            <w:pPr>
              <w:snapToGrid w:val="0"/>
              <w:spacing w:line="240" w:lineRule="auto"/>
              <w:jc w:val="center"/>
              <w:rPr>
                <w:rFonts w:eastAsia="Calibri"/>
                <w:sz w:val="20"/>
              </w:rPr>
            </w:pPr>
            <w:r w:rsidRPr="00892FAD">
              <w:rPr>
                <w:rFonts w:eastAsia="Calibri"/>
                <w:sz w:val="20"/>
              </w:rPr>
              <w:t xml:space="preserve">Себежский район, </w:t>
            </w:r>
            <w:r w:rsidR="007B6E71">
              <w:rPr>
                <w:rFonts w:eastAsia="Calibri"/>
                <w:sz w:val="20"/>
              </w:rPr>
              <w:br/>
            </w:r>
            <w:r w:rsidRPr="00892FAD">
              <w:rPr>
                <w:rFonts w:eastAsia="Calibri"/>
                <w:sz w:val="20"/>
              </w:rPr>
              <w:t>п. Идрица</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1</w:t>
            </w:r>
          </w:p>
        </w:tc>
      </w:tr>
      <w:tr w:rsidR="0084282B" w:rsidRPr="00EB0412" w:rsidTr="0084282B">
        <w:tc>
          <w:tcPr>
            <w:tcW w:w="5000" w:type="pct"/>
            <w:gridSpan w:val="6"/>
          </w:tcPr>
          <w:p w:rsidR="0084282B" w:rsidRPr="00892FAD" w:rsidRDefault="0084282B" w:rsidP="0084282B">
            <w:pPr>
              <w:snapToGrid w:val="0"/>
              <w:spacing w:line="240" w:lineRule="auto"/>
              <w:jc w:val="center"/>
              <w:rPr>
                <w:rFonts w:eastAsia="Calibri"/>
                <w:sz w:val="20"/>
              </w:rPr>
            </w:pPr>
            <w:r w:rsidRPr="00892FAD">
              <w:rPr>
                <w:rFonts w:eastAsia="Calibri"/>
                <w:sz w:val="20"/>
              </w:rPr>
              <w:t>ПАМЯТНИКИ ИСТОРИИ</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1</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Братская могила воинов Советской Армии и партизан. Здесь же похоронены Моисеенко Сергей Борисович (1917-1942), командир партизанского отряда, и Куковерова Нина Петровна (1927-1944), юная партизанка</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р.п. Идрица, пл.Освобождения</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84282B" w:rsidP="0084282B">
            <w:pPr>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snapToGrid w:val="0"/>
              <w:spacing w:line="240" w:lineRule="auto"/>
              <w:jc w:val="center"/>
              <w:rPr>
                <w:rFonts w:eastAsia="Calibri"/>
                <w:sz w:val="20"/>
              </w:rPr>
            </w:pPr>
            <w:r w:rsidRPr="00892FAD">
              <w:rPr>
                <w:rFonts w:eastAsia="Calibri"/>
                <w:sz w:val="20"/>
              </w:rPr>
              <w:t>р.п. Идрица, пл.Освобождения</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1</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2</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Могила Шевлакова Игоря, лейтенанта,</w:t>
            </w:r>
            <w:r w:rsidR="007B6E71">
              <w:rPr>
                <w:rFonts w:eastAsia="Calibri"/>
                <w:sz w:val="20"/>
              </w:rPr>
              <w:t xml:space="preserve"> </w:t>
            </w:r>
            <w:r w:rsidRPr="0084282B">
              <w:rPr>
                <w:rFonts w:eastAsia="Calibri"/>
                <w:sz w:val="20"/>
              </w:rPr>
              <w:t>погибшего в 1944 г.</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р.п. Идрица, гражданское кладбище </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84282B" w:rsidP="0084282B">
            <w:pPr>
              <w:snapToGrid w:val="0"/>
              <w:spacing w:line="240" w:lineRule="auto"/>
              <w:jc w:val="center"/>
              <w:rPr>
                <w:rFonts w:eastAsia="Calibri"/>
                <w:sz w:val="20"/>
              </w:rPr>
            </w:pPr>
            <w:r w:rsidRPr="00892FAD">
              <w:rPr>
                <w:rFonts w:eastAsia="Calibri"/>
                <w:sz w:val="20"/>
              </w:rPr>
              <w:t>Себежский район,</w:t>
            </w:r>
          </w:p>
          <w:p w:rsidR="0084282B" w:rsidRPr="00892FAD" w:rsidRDefault="0084282B" w:rsidP="0084282B">
            <w:pPr>
              <w:snapToGrid w:val="0"/>
              <w:spacing w:line="240" w:lineRule="auto"/>
              <w:jc w:val="center"/>
              <w:rPr>
                <w:rFonts w:eastAsia="Calibri"/>
                <w:sz w:val="20"/>
              </w:rPr>
            </w:pPr>
            <w:r w:rsidRPr="00892FAD">
              <w:rPr>
                <w:rFonts w:eastAsia="Calibri"/>
                <w:sz w:val="20"/>
              </w:rPr>
              <w:t xml:space="preserve"> р.п. Идрица, гражданское кладбище</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2</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3</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Братская могила воинов </w:t>
            </w:r>
            <w:r w:rsidRPr="0084282B">
              <w:rPr>
                <w:rFonts w:eastAsia="Calibri"/>
                <w:sz w:val="20"/>
              </w:rPr>
              <w:lastRenderedPageBreak/>
              <w:t>Советской Армии, погибших в 1944 г. Здесь же</w:t>
            </w:r>
            <w:r w:rsidR="007B6E71">
              <w:rPr>
                <w:rFonts w:eastAsia="Calibri"/>
                <w:sz w:val="20"/>
              </w:rPr>
              <w:t xml:space="preserve"> </w:t>
            </w:r>
            <w:r w:rsidRPr="0084282B">
              <w:rPr>
                <w:rFonts w:eastAsia="Calibri"/>
                <w:sz w:val="20"/>
              </w:rPr>
              <w:t>похоронен Уразов Чутак (1920-1944),</w:t>
            </w:r>
          </w:p>
          <w:p w:rsidR="0084282B" w:rsidRPr="0084282B" w:rsidRDefault="0084282B" w:rsidP="007B6E71">
            <w:pPr>
              <w:snapToGrid w:val="0"/>
              <w:spacing w:line="240" w:lineRule="auto"/>
              <w:jc w:val="left"/>
              <w:rPr>
                <w:rFonts w:eastAsia="Calibri"/>
                <w:sz w:val="20"/>
              </w:rPr>
            </w:pPr>
            <w:r w:rsidRPr="0084282B">
              <w:rPr>
                <w:rFonts w:eastAsia="Calibri"/>
                <w:sz w:val="20"/>
              </w:rPr>
              <w:t>Герой Советского Союза</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lastRenderedPageBreak/>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дер. Бояриново</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 xml:space="preserve">Решение областного Совета народных </w:t>
            </w:r>
            <w:r w:rsidRPr="00892FAD">
              <w:rPr>
                <w:rFonts w:eastAsia="Calibri"/>
                <w:sz w:val="20"/>
              </w:rPr>
              <w:lastRenderedPageBreak/>
              <w:t>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84282B" w:rsidP="0084282B">
            <w:pPr>
              <w:snapToGrid w:val="0"/>
              <w:spacing w:line="240" w:lineRule="auto"/>
              <w:jc w:val="center"/>
              <w:rPr>
                <w:rFonts w:eastAsia="Calibri"/>
                <w:sz w:val="20"/>
              </w:rPr>
            </w:pPr>
            <w:r w:rsidRPr="00892FAD">
              <w:rPr>
                <w:rFonts w:eastAsia="Calibri"/>
                <w:sz w:val="20"/>
              </w:rPr>
              <w:lastRenderedPageBreak/>
              <w:t>Себежский район, дер. Бояриново</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3</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4</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Братская могила мирных жителей, погибших в </w:t>
            </w:r>
            <w:r w:rsidR="00A519E5">
              <w:rPr>
                <w:rFonts w:eastAsia="Calibri"/>
                <w:sz w:val="20"/>
              </w:rPr>
              <w:br/>
            </w:r>
            <w:r w:rsidRPr="0084282B">
              <w:rPr>
                <w:rFonts w:eastAsia="Calibri"/>
                <w:sz w:val="20"/>
              </w:rPr>
              <w:t>1943 г. от рук немецко- фашистских оккупантов</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дер. Горелики</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A519E5" w:rsidP="0084282B">
            <w:pPr>
              <w:snapToGrid w:val="0"/>
              <w:spacing w:line="240" w:lineRule="auto"/>
              <w:jc w:val="center"/>
              <w:rPr>
                <w:rFonts w:eastAsia="Calibri"/>
                <w:sz w:val="20"/>
              </w:rPr>
            </w:pPr>
            <w:r>
              <w:rPr>
                <w:rFonts w:eastAsia="Calibri"/>
                <w:sz w:val="20"/>
              </w:rPr>
              <w:t xml:space="preserve">Себежский район, </w:t>
            </w:r>
            <w:r w:rsidR="0084282B" w:rsidRPr="00892FAD">
              <w:rPr>
                <w:rFonts w:eastAsia="Calibri"/>
                <w:sz w:val="20"/>
              </w:rPr>
              <w:t>дер. Горелики</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4</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5</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Братская могила воинов Советской Армии, погибших в </w:t>
            </w:r>
            <w:r w:rsidR="00A519E5">
              <w:rPr>
                <w:rFonts w:eastAsia="Calibri"/>
                <w:sz w:val="20"/>
              </w:rPr>
              <w:br/>
            </w:r>
            <w:r w:rsidRPr="0084282B">
              <w:rPr>
                <w:rFonts w:eastAsia="Calibri"/>
                <w:sz w:val="20"/>
              </w:rPr>
              <w:t>1944 г.</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дер. Кицково</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A519E5" w:rsidP="0084282B">
            <w:pPr>
              <w:snapToGrid w:val="0"/>
              <w:spacing w:line="240" w:lineRule="auto"/>
              <w:jc w:val="center"/>
              <w:rPr>
                <w:rFonts w:eastAsia="Calibri"/>
                <w:sz w:val="20"/>
              </w:rPr>
            </w:pPr>
            <w:r>
              <w:rPr>
                <w:rFonts w:eastAsia="Calibri"/>
                <w:sz w:val="20"/>
              </w:rPr>
              <w:t xml:space="preserve">Себежский район, </w:t>
            </w:r>
            <w:r w:rsidR="0084282B" w:rsidRPr="00892FAD">
              <w:rPr>
                <w:rFonts w:eastAsia="Calibri"/>
                <w:sz w:val="20"/>
              </w:rPr>
              <w:t>дер. Кицково</w:t>
            </w:r>
          </w:p>
        </w:tc>
        <w:tc>
          <w:tcPr>
            <w:tcW w:w="919" w:type="pct"/>
          </w:tcPr>
          <w:p w:rsidR="0084282B" w:rsidRPr="00892FAD" w:rsidRDefault="0084282B" w:rsidP="0084282B">
            <w:pPr>
              <w:snapToGrid w:val="0"/>
              <w:spacing w:line="240" w:lineRule="auto"/>
              <w:jc w:val="center"/>
              <w:rPr>
                <w:rFonts w:eastAsia="Calibri"/>
                <w:sz w:val="20"/>
              </w:rPr>
            </w:pPr>
            <w:r w:rsidRPr="0084282B">
              <w:rPr>
                <w:rFonts w:eastAsia="Calibri"/>
                <w:sz w:val="20"/>
              </w:rPr>
              <w:t>5</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6</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Братская могила воинов Советской Армии, погибших в 1944 г. Здесь же похоронен Герой Советского Союза</w:t>
            </w:r>
          </w:p>
          <w:p w:rsidR="0084282B" w:rsidRPr="0084282B" w:rsidRDefault="0084282B" w:rsidP="007B6E71">
            <w:pPr>
              <w:snapToGrid w:val="0"/>
              <w:spacing w:line="240" w:lineRule="auto"/>
              <w:jc w:val="left"/>
              <w:rPr>
                <w:rFonts w:eastAsia="Calibri"/>
                <w:sz w:val="20"/>
              </w:rPr>
            </w:pPr>
            <w:r w:rsidRPr="0084282B">
              <w:rPr>
                <w:rFonts w:eastAsia="Calibri"/>
                <w:sz w:val="20"/>
              </w:rPr>
              <w:t xml:space="preserve">Толстухо Василий Иванович </w:t>
            </w:r>
            <w:r w:rsidR="00A519E5">
              <w:rPr>
                <w:rFonts w:eastAsia="Calibri"/>
                <w:sz w:val="20"/>
              </w:rPr>
              <w:br/>
            </w:r>
            <w:r w:rsidRPr="0084282B">
              <w:rPr>
                <w:rFonts w:eastAsia="Calibri"/>
                <w:sz w:val="20"/>
              </w:rPr>
              <w:t>(1920-1944)</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дер. Чайки</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исестории Псковской области, подлежащих государственной охране как памятники местного значения»</w:t>
            </w:r>
          </w:p>
        </w:tc>
        <w:tc>
          <w:tcPr>
            <w:tcW w:w="1015" w:type="pct"/>
          </w:tcPr>
          <w:p w:rsidR="0084282B" w:rsidRPr="00892FAD" w:rsidRDefault="00A519E5" w:rsidP="0084282B">
            <w:pPr>
              <w:snapToGrid w:val="0"/>
              <w:spacing w:line="240" w:lineRule="auto"/>
              <w:jc w:val="center"/>
              <w:rPr>
                <w:rFonts w:eastAsia="Calibri"/>
                <w:sz w:val="20"/>
              </w:rPr>
            </w:pPr>
            <w:r>
              <w:rPr>
                <w:rFonts w:eastAsia="Calibri"/>
                <w:sz w:val="20"/>
              </w:rPr>
              <w:t xml:space="preserve">Себежский район, </w:t>
            </w:r>
            <w:r w:rsidR="0084282B" w:rsidRPr="00892FAD">
              <w:rPr>
                <w:rFonts w:eastAsia="Calibri"/>
                <w:sz w:val="20"/>
              </w:rPr>
              <w:t>дер. Чайки</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6</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t>7</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Братская могила воинов Советской Армии, погибших в </w:t>
            </w:r>
            <w:r w:rsidR="00A519E5">
              <w:rPr>
                <w:rFonts w:eastAsia="Calibri"/>
                <w:sz w:val="20"/>
              </w:rPr>
              <w:br/>
            </w:r>
            <w:r w:rsidRPr="0084282B">
              <w:rPr>
                <w:rFonts w:eastAsia="Calibri"/>
                <w:sz w:val="20"/>
              </w:rPr>
              <w:t>1944 г.</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Себежский район,</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 дер. Байкино</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 xml:space="preserve">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w:t>
            </w:r>
            <w:r w:rsidRPr="00892FAD">
              <w:rPr>
                <w:rFonts w:eastAsia="Calibri"/>
                <w:sz w:val="20"/>
              </w:rPr>
              <w:lastRenderedPageBreak/>
              <w:t>охране как памятники местного значения»</w:t>
            </w:r>
          </w:p>
        </w:tc>
        <w:tc>
          <w:tcPr>
            <w:tcW w:w="1015" w:type="pct"/>
          </w:tcPr>
          <w:p w:rsidR="0084282B" w:rsidRPr="00892FAD" w:rsidRDefault="0084282B" w:rsidP="0084282B">
            <w:pPr>
              <w:snapToGrid w:val="0"/>
              <w:spacing w:line="240" w:lineRule="auto"/>
              <w:jc w:val="center"/>
              <w:rPr>
                <w:rFonts w:eastAsia="Calibri"/>
                <w:sz w:val="20"/>
              </w:rPr>
            </w:pPr>
            <w:r w:rsidRPr="00892FAD">
              <w:rPr>
                <w:rFonts w:eastAsia="Calibri"/>
                <w:sz w:val="20"/>
              </w:rPr>
              <w:lastRenderedPageBreak/>
              <w:t>Себежский район, дер. Байкино</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7</w:t>
            </w:r>
          </w:p>
        </w:tc>
      </w:tr>
      <w:tr w:rsidR="0084282B" w:rsidRPr="00EB0412" w:rsidTr="007B6E71">
        <w:tc>
          <w:tcPr>
            <w:tcW w:w="218" w:type="pct"/>
          </w:tcPr>
          <w:p w:rsidR="0084282B" w:rsidRPr="0084282B" w:rsidRDefault="0084282B" w:rsidP="0084282B">
            <w:pPr>
              <w:snapToGrid w:val="0"/>
              <w:spacing w:line="240" w:lineRule="auto"/>
              <w:jc w:val="center"/>
              <w:rPr>
                <w:rFonts w:eastAsia="Calibri"/>
                <w:sz w:val="20"/>
              </w:rPr>
            </w:pPr>
            <w:r w:rsidRPr="0084282B">
              <w:rPr>
                <w:rFonts w:eastAsia="Calibri"/>
                <w:sz w:val="20"/>
              </w:rPr>
              <w:lastRenderedPageBreak/>
              <w:t>8</w:t>
            </w:r>
          </w:p>
        </w:tc>
        <w:tc>
          <w:tcPr>
            <w:tcW w:w="850" w:type="pct"/>
          </w:tcPr>
          <w:p w:rsidR="0084282B" w:rsidRPr="0084282B" w:rsidRDefault="0084282B" w:rsidP="007B6E71">
            <w:pPr>
              <w:snapToGrid w:val="0"/>
              <w:spacing w:line="240" w:lineRule="auto"/>
              <w:jc w:val="left"/>
              <w:rPr>
                <w:rFonts w:eastAsia="Calibri"/>
                <w:sz w:val="20"/>
              </w:rPr>
            </w:pPr>
            <w:r w:rsidRPr="0084282B">
              <w:rPr>
                <w:rFonts w:eastAsia="Calibri"/>
                <w:sz w:val="20"/>
              </w:rPr>
              <w:t xml:space="preserve">Братская могила воинов Советской Армии, погибших в 1944 г. </w:t>
            </w:r>
          </w:p>
          <w:p w:rsidR="0084282B" w:rsidRPr="0084282B" w:rsidRDefault="0084282B" w:rsidP="007B6E71">
            <w:pPr>
              <w:snapToGrid w:val="0"/>
              <w:spacing w:line="240" w:lineRule="auto"/>
              <w:jc w:val="left"/>
              <w:rPr>
                <w:rFonts w:eastAsia="Calibri"/>
                <w:sz w:val="20"/>
              </w:rPr>
            </w:pPr>
            <w:r w:rsidRPr="0084282B">
              <w:rPr>
                <w:rFonts w:eastAsia="Calibri"/>
                <w:sz w:val="20"/>
              </w:rPr>
              <w:t>Здесь же похоронен Герой Советского Союза</w:t>
            </w:r>
          </w:p>
          <w:p w:rsidR="0084282B" w:rsidRPr="0084282B" w:rsidRDefault="0084282B" w:rsidP="007B6E71">
            <w:pPr>
              <w:snapToGrid w:val="0"/>
              <w:spacing w:line="240" w:lineRule="auto"/>
              <w:jc w:val="left"/>
              <w:rPr>
                <w:rFonts w:eastAsia="Calibri"/>
                <w:sz w:val="20"/>
              </w:rPr>
            </w:pPr>
            <w:r w:rsidRPr="0084282B">
              <w:rPr>
                <w:rFonts w:eastAsia="Calibri"/>
                <w:sz w:val="20"/>
              </w:rPr>
              <w:t>Мягчилов Анатолий Григорьевич</w:t>
            </w:r>
          </w:p>
          <w:p w:rsidR="0084282B" w:rsidRPr="0084282B" w:rsidRDefault="0084282B" w:rsidP="007B6E71">
            <w:pPr>
              <w:snapToGrid w:val="0"/>
              <w:spacing w:line="240" w:lineRule="auto"/>
              <w:jc w:val="left"/>
              <w:rPr>
                <w:rFonts w:eastAsia="Calibri"/>
                <w:sz w:val="20"/>
              </w:rPr>
            </w:pPr>
            <w:r w:rsidRPr="0084282B">
              <w:rPr>
                <w:rFonts w:eastAsia="Calibri"/>
                <w:sz w:val="20"/>
              </w:rPr>
              <w:t>(1923-1944)</w:t>
            </w:r>
          </w:p>
        </w:tc>
        <w:tc>
          <w:tcPr>
            <w:tcW w:w="900" w:type="pct"/>
          </w:tcPr>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Себежский район, </w:t>
            </w:r>
          </w:p>
          <w:p w:rsidR="0084282B" w:rsidRPr="00892FAD" w:rsidRDefault="0084282B" w:rsidP="0084282B">
            <w:pPr>
              <w:autoSpaceDE w:val="0"/>
              <w:snapToGrid w:val="0"/>
              <w:spacing w:line="240" w:lineRule="auto"/>
              <w:jc w:val="center"/>
              <w:rPr>
                <w:rFonts w:eastAsia="Calibri"/>
                <w:sz w:val="20"/>
              </w:rPr>
            </w:pPr>
            <w:r w:rsidRPr="00892FAD">
              <w:rPr>
                <w:rFonts w:eastAsia="Calibri"/>
                <w:sz w:val="20"/>
              </w:rPr>
              <w:t xml:space="preserve"> дер. Старицы</w:t>
            </w:r>
          </w:p>
        </w:tc>
        <w:tc>
          <w:tcPr>
            <w:tcW w:w="1097" w:type="pct"/>
          </w:tcPr>
          <w:p w:rsidR="0084282B" w:rsidRPr="00892FAD" w:rsidRDefault="0084282B" w:rsidP="007B6E71">
            <w:pPr>
              <w:snapToGrid w:val="0"/>
              <w:spacing w:line="240" w:lineRule="auto"/>
              <w:jc w:val="left"/>
              <w:rPr>
                <w:rFonts w:eastAsia="Calibri"/>
                <w:sz w:val="20"/>
              </w:rPr>
            </w:pPr>
            <w:r w:rsidRPr="00892FAD">
              <w:rPr>
                <w:rFonts w:eastAsia="Calibri"/>
                <w:sz w:val="20"/>
              </w:rPr>
              <w:t>Решение областного Совета народных депутатов исполнительного комитета от 28.05.1986 № 265 «Об утверждении списка памятников истории Псковской области, подлежащих государственной охране как памятники местного значения»</w:t>
            </w:r>
          </w:p>
        </w:tc>
        <w:tc>
          <w:tcPr>
            <w:tcW w:w="1015" w:type="pct"/>
          </w:tcPr>
          <w:p w:rsidR="0084282B" w:rsidRPr="00892FAD" w:rsidRDefault="0084282B" w:rsidP="0084282B">
            <w:pPr>
              <w:snapToGrid w:val="0"/>
              <w:spacing w:line="240" w:lineRule="auto"/>
              <w:jc w:val="center"/>
              <w:rPr>
                <w:rFonts w:eastAsia="Calibri"/>
                <w:sz w:val="20"/>
              </w:rPr>
            </w:pPr>
            <w:r w:rsidRPr="00892FAD">
              <w:rPr>
                <w:rFonts w:eastAsia="Calibri"/>
                <w:sz w:val="20"/>
              </w:rPr>
              <w:t>Себежский район,  дер. Старицы</w:t>
            </w:r>
          </w:p>
        </w:tc>
        <w:tc>
          <w:tcPr>
            <w:tcW w:w="919" w:type="pct"/>
          </w:tcPr>
          <w:p w:rsidR="0084282B" w:rsidRPr="00892FAD" w:rsidRDefault="0084282B" w:rsidP="0084282B">
            <w:pPr>
              <w:snapToGrid w:val="0"/>
              <w:spacing w:line="240" w:lineRule="auto"/>
              <w:jc w:val="center"/>
              <w:rPr>
                <w:rFonts w:eastAsia="Calibri"/>
                <w:sz w:val="20"/>
              </w:rPr>
            </w:pPr>
            <w:r w:rsidRPr="00892FAD">
              <w:rPr>
                <w:rFonts w:eastAsia="Calibri"/>
                <w:sz w:val="20"/>
              </w:rPr>
              <w:t>8</w:t>
            </w:r>
          </w:p>
        </w:tc>
      </w:tr>
    </w:tbl>
    <w:p w:rsidR="000C1548" w:rsidRPr="00D1646F" w:rsidRDefault="000C1548" w:rsidP="000C1548">
      <w:pPr>
        <w:spacing w:line="300" w:lineRule="auto"/>
        <w:jc w:val="right"/>
      </w:pPr>
      <w:r w:rsidRPr="00D1646F">
        <w:t xml:space="preserve"> </w:t>
      </w:r>
    </w:p>
    <w:p w:rsidR="00335A51" w:rsidRPr="00335A51" w:rsidRDefault="00335A51" w:rsidP="00335A51">
      <w:pPr>
        <w:spacing w:line="240" w:lineRule="auto"/>
        <w:jc w:val="center"/>
        <w:rPr>
          <w:sz w:val="2"/>
          <w:szCs w:val="2"/>
          <w:highlight w:val="yellow"/>
        </w:rPr>
      </w:pPr>
    </w:p>
    <w:p w:rsidR="00FE7E65" w:rsidRPr="00B27505" w:rsidRDefault="00FE7E65" w:rsidP="00B27505">
      <w:pPr>
        <w:spacing w:before="120" w:line="300" w:lineRule="auto"/>
        <w:ind w:firstLine="709"/>
      </w:pPr>
      <w:r w:rsidRPr="00B27505">
        <w:t>В настоящее время на территории городского поселения «Идрица» Себежского района Псковской области утверждены границы территорий 8 объектов культурного наследия (памятников археологии).</w:t>
      </w:r>
    </w:p>
    <w:p w:rsidR="00FE7E65" w:rsidRPr="00B27505" w:rsidRDefault="00FE7E65" w:rsidP="00B27505">
      <w:pPr>
        <w:spacing w:line="300" w:lineRule="auto"/>
        <w:ind w:firstLine="709"/>
      </w:pPr>
      <w:r w:rsidRPr="00B27505">
        <w:t>Граница территории объекта культурного наследия федерального значения «Селище», XI-XVI вв., расположенного по адресу: Псковская область, Себежский район, д</w:t>
      </w:r>
      <w:r w:rsidR="006C0C17" w:rsidRPr="00B27505">
        <w:t>ер</w:t>
      </w:r>
      <w:r w:rsidRPr="00B27505">
        <w:t>. Рубежник, Идрицкая волость, в 1 км к З от деревни утверждена приказом Государственного комитета Псковской области по охране объектов культурного наследия от 21.07.2014 №462.</w:t>
      </w:r>
    </w:p>
    <w:p w:rsidR="00B27505" w:rsidRDefault="00FE7E65" w:rsidP="00B27505">
      <w:pPr>
        <w:spacing w:line="300" w:lineRule="auto"/>
        <w:ind w:firstLine="709"/>
      </w:pPr>
      <w:r w:rsidRPr="00B27505">
        <w:t xml:space="preserve">В границе территории объекта культурного наследия федерального значения </w:t>
      </w:r>
      <w:r w:rsidR="00B27505">
        <w:t>«</w:t>
      </w:r>
      <w:r w:rsidRPr="00B27505">
        <w:t>Селище</w:t>
      </w:r>
      <w:r w:rsidR="00B27505">
        <w:t>».</w:t>
      </w:r>
    </w:p>
    <w:p w:rsidR="00FE7E65" w:rsidRPr="00B27505" w:rsidRDefault="007B2924" w:rsidP="00B27505">
      <w:pPr>
        <w:spacing w:line="300" w:lineRule="auto"/>
        <w:ind w:firstLine="709"/>
        <w:rPr>
          <w:szCs w:val="24"/>
        </w:rPr>
      </w:pPr>
      <w:r w:rsidRPr="00B27505">
        <w:rPr>
          <w:b/>
          <w:szCs w:val="24"/>
        </w:rPr>
        <w:t>Запрещается</w:t>
      </w:r>
      <w:r w:rsidR="00FE7E65" w:rsidRPr="00B27505">
        <w:rPr>
          <w:b/>
          <w:szCs w:val="24"/>
        </w:rPr>
        <w:t>:</w:t>
      </w:r>
    </w:p>
    <w:p w:rsidR="00FE7E65" w:rsidRPr="00B27505" w:rsidRDefault="00FE7E65" w:rsidP="002F40B0">
      <w:pPr>
        <w:pStyle w:val="af3"/>
        <w:numPr>
          <w:ilvl w:val="0"/>
          <w:numId w:val="108"/>
        </w:numPr>
        <w:spacing w:line="300" w:lineRule="auto"/>
        <w:ind w:left="709" w:hanging="283"/>
        <w:rPr>
          <w:szCs w:val="24"/>
        </w:rPr>
      </w:pPr>
      <w:r w:rsidRPr="00B27505">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rPr>
          <w:szCs w:val="24"/>
        </w:rPr>
        <w:t>наследия и (или) его территории.</w:t>
      </w:r>
    </w:p>
    <w:p w:rsidR="00FE7E65" w:rsidRPr="00B27505" w:rsidRDefault="00FE7E65" w:rsidP="002F40B0">
      <w:pPr>
        <w:pStyle w:val="af3"/>
        <w:numPr>
          <w:ilvl w:val="0"/>
          <w:numId w:val="108"/>
        </w:numPr>
        <w:spacing w:line="300" w:lineRule="auto"/>
        <w:ind w:left="709" w:hanging="283"/>
        <w:rPr>
          <w:szCs w:val="24"/>
        </w:rPr>
      </w:pPr>
      <w:r w:rsidRPr="00B27505">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r w:rsidR="00B27505" w:rsidRPr="00B27505">
        <w:rPr>
          <w:szCs w:val="24"/>
        </w:rPr>
        <w:t>.</w:t>
      </w:r>
    </w:p>
    <w:p w:rsidR="00FE7E65" w:rsidRPr="00B27505" w:rsidRDefault="00FE7E65" w:rsidP="00B27505">
      <w:pPr>
        <w:spacing w:line="300" w:lineRule="auto"/>
        <w:ind w:firstLine="709"/>
        <w:rPr>
          <w:b/>
        </w:rPr>
      </w:pPr>
      <w:r w:rsidRPr="00B27505">
        <w:rPr>
          <w:b/>
          <w:szCs w:val="24"/>
        </w:rPr>
        <w:t>Разрешается</w:t>
      </w:r>
      <w:r w:rsidRPr="00B27505">
        <w:rPr>
          <w:b/>
        </w:rPr>
        <w:t>:</w:t>
      </w:r>
    </w:p>
    <w:p w:rsidR="00FE7E65" w:rsidRPr="00B27505" w:rsidRDefault="00FE7E65" w:rsidP="002F40B0">
      <w:pPr>
        <w:pStyle w:val="af3"/>
        <w:numPr>
          <w:ilvl w:val="0"/>
          <w:numId w:val="109"/>
        </w:numPr>
        <w:spacing w:line="300" w:lineRule="auto"/>
        <w:ind w:left="709" w:hanging="283"/>
      </w:pPr>
      <w:r w:rsidRPr="00B27505">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483B26">
        <w:t>ти объекта культурного наследия.</w:t>
      </w:r>
    </w:p>
    <w:p w:rsidR="00FE7E65" w:rsidRPr="00B27505" w:rsidRDefault="00FE7E65" w:rsidP="002F40B0">
      <w:pPr>
        <w:pStyle w:val="af3"/>
        <w:numPr>
          <w:ilvl w:val="0"/>
          <w:numId w:val="109"/>
        </w:numPr>
        <w:spacing w:line="300" w:lineRule="auto"/>
        <w:ind w:left="709" w:hanging="283"/>
      </w:pPr>
      <w:r w:rsidRPr="00B27505">
        <w:t>Проведение археологических полевых работ</w:t>
      </w:r>
      <w:r w:rsidR="00B27505" w:rsidRPr="00B27505">
        <w:t>.</w:t>
      </w:r>
    </w:p>
    <w:p w:rsidR="00FE7E65" w:rsidRPr="00B27505" w:rsidRDefault="00FE7E65" w:rsidP="00B27505">
      <w:pPr>
        <w:spacing w:line="300" w:lineRule="auto"/>
        <w:ind w:firstLine="709"/>
      </w:pPr>
      <w:r w:rsidRPr="00B27505">
        <w:t>Приказом Государственного комитета Псковской области по охране объектов культурного наследия от 27.06.2014 №</w:t>
      </w:r>
      <w:r w:rsidR="00483B26">
        <w:t xml:space="preserve"> </w:t>
      </w:r>
      <w:r w:rsidRPr="00B27505">
        <w:t>397 утверждены границы территории объекта культурного наследия федерального значения «Курганная группа 1», 2 пол. 1 тыс. н.э., расположенного по адресу: Псковская область, Себежский район, д</w:t>
      </w:r>
      <w:r w:rsidR="00A4497B" w:rsidRPr="00B27505">
        <w:t>ер</w:t>
      </w:r>
      <w:r w:rsidRPr="00B27505">
        <w:t xml:space="preserve">. </w:t>
      </w:r>
      <w:r w:rsidR="007B2924" w:rsidRPr="00B27505">
        <w:t>Рубежник, Идрицкая волость, в 0,</w:t>
      </w:r>
      <w:r w:rsidRPr="00B27505">
        <w:t>6 км к С от деревни.</w:t>
      </w:r>
    </w:p>
    <w:p w:rsidR="00FE7E65" w:rsidRPr="00483B26" w:rsidRDefault="00FE7E65" w:rsidP="00483B26">
      <w:pPr>
        <w:spacing w:line="300" w:lineRule="auto"/>
        <w:ind w:firstLine="709"/>
      </w:pPr>
      <w:r w:rsidRPr="00483B26">
        <w:t xml:space="preserve">В границах территории объекта культурного наследия федерального значения </w:t>
      </w:r>
      <w:r w:rsidR="00B27505" w:rsidRPr="00483B26">
        <w:t>«</w:t>
      </w:r>
      <w:r w:rsidRPr="00483B26">
        <w:t>Курганная группа 1</w:t>
      </w:r>
      <w:r w:rsidR="00B27505" w:rsidRPr="00483B26">
        <w:t>».</w:t>
      </w:r>
    </w:p>
    <w:p w:rsidR="00483B26" w:rsidRDefault="00483B26" w:rsidP="00483B26">
      <w:pPr>
        <w:spacing w:line="300" w:lineRule="auto"/>
        <w:ind w:firstLine="709"/>
        <w:rPr>
          <w:b/>
        </w:rPr>
      </w:pPr>
      <w:r>
        <w:rPr>
          <w:b/>
        </w:rPr>
        <w:br w:type="page"/>
      </w:r>
    </w:p>
    <w:p w:rsidR="00FE7E65" w:rsidRPr="00483B26" w:rsidRDefault="00FE7E65" w:rsidP="00483B26">
      <w:pPr>
        <w:spacing w:line="300" w:lineRule="auto"/>
        <w:ind w:firstLine="709"/>
        <w:rPr>
          <w:b/>
        </w:rPr>
      </w:pPr>
      <w:r w:rsidRPr="00483B26">
        <w:rPr>
          <w:b/>
        </w:rPr>
        <w:lastRenderedPageBreak/>
        <w:t>Запрещается:</w:t>
      </w:r>
    </w:p>
    <w:p w:rsidR="00FE7E65" w:rsidRPr="00483B26" w:rsidRDefault="00FE7E65" w:rsidP="002F40B0">
      <w:pPr>
        <w:pStyle w:val="af3"/>
        <w:numPr>
          <w:ilvl w:val="0"/>
          <w:numId w:val="110"/>
        </w:numPr>
        <w:spacing w:line="300" w:lineRule="auto"/>
        <w:ind w:left="709" w:hanging="283"/>
      </w:pPr>
      <w:r w:rsidRPr="00483B26">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t>наследия и (или) его территории.</w:t>
      </w:r>
    </w:p>
    <w:p w:rsidR="00FE7E65" w:rsidRPr="00483B26" w:rsidRDefault="00FE7E65" w:rsidP="002F40B0">
      <w:pPr>
        <w:pStyle w:val="af3"/>
        <w:numPr>
          <w:ilvl w:val="0"/>
          <w:numId w:val="110"/>
        </w:numPr>
        <w:spacing w:line="300" w:lineRule="auto"/>
        <w:ind w:left="709" w:hanging="283"/>
      </w:pPr>
      <w:r w:rsidRPr="00483B26">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r w:rsidR="00483B26">
        <w:t>.</w:t>
      </w:r>
    </w:p>
    <w:p w:rsidR="00FE7E65" w:rsidRPr="00483B26" w:rsidRDefault="00FE7E65" w:rsidP="00483B26">
      <w:pPr>
        <w:spacing w:line="300" w:lineRule="auto"/>
        <w:ind w:firstLine="709"/>
        <w:rPr>
          <w:b/>
        </w:rPr>
      </w:pPr>
      <w:r w:rsidRPr="00483B26">
        <w:rPr>
          <w:b/>
        </w:rPr>
        <w:t>Разрешается:</w:t>
      </w:r>
    </w:p>
    <w:p w:rsidR="00FE7E65" w:rsidRPr="00483B26" w:rsidRDefault="00FE7E65" w:rsidP="002F40B0">
      <w:pPr>
        <w:pStyle w:val="af3"/>
        <w:numPr>
          <w:ilvl w:val="0"/>
          <w:numId w:val="111"/>
        </w:numPr>
        <w:spacing w:line="300" w:lineRule="auto"/>
        <w:ind w:left="709" w:hanging="283"/>
      </w:pPr>
      <w:r w:rsidRPr="00483B26">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483B26">
        <w:t>ти объекта культурного наследия.</w:t>
      </w:r>
    </w:p>
    <w:p w:rsidR="00FE7E65" w:rsidRPr="00483B26" w:rsidRDefault="00FE7E65" w:rsidP="002F40B0">
      <w:pPr>
        <w:pStyle w:val="af3"/>
        <w:numPr>
          <w:ilvl w:val="0"/>
          <w:numId w:val="111"/>
        </w:numPr>
        <w:spacing w:line="300" w:lineRule="auto"/>
        <w:ind w:left="709" w:hanging="283"/>
      </w:pPr>
      <w:r w:rsidRPr="00483B26">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Приказом Государственного комитета Псковской области по охране объектов культурного наследия от 21.07.2014</w:t>
      </w:r>
      <w:r w:rsidR="00483B26">
        <w:rPr>
          <w:szCs w:val="24"/>
        </w:rPr>
        <w:t xml:space="preserve"> г.</w:t>
      </w:r>
      <w:r w:rsidRPr="00483B26">
        <w:rPr>
          <w:szCs w:val="24"/>
        </w:rPr>
        <w:t xml:space="preserve"> №</w:t>
      </w:r>
      <w:r w:rsidR="00483B26">
        <w:rPr>
          <w:szCs w:val="24"/>
        </w:rPr>
        <w:t xml:space="preserve"> </w:t>
      </w:r>
      <w:r w:rsidRPr="00483B26">
        <w:rPr>
          <w:szCs w:val="24"/>
        </w:rPr>
        <w:t>465 утверждены границы территории объекта культурного наследия федерального значения «Каменные кресты», XIV - XVII вв., расположенного по адресу: Псковская область, Себежский район, д</w:t>
      </w:r>
      <w:r w:rsidR="00A4497B" w:rsidRPr="00483B26">
        <w:rPr>
          <w:szCs w:val="24"/>
        </w:rPr>
        <w:t>ер</w:t>
      </w:r>
      <w:r w:rsidRPr="00483B26">
        <w:rPr>
          <w:szCs w:val="24"/>
        </w:rPr>
        <w:t>. Идрия, Мостищенская волость, на С окраине деревни</w:t>
      </w:r>
      <w:r w:rsidR="00483B26" w:rsidRPr="00483B26">
        <w:rPr>
          <w:szCs w:val="24"/>
        </w:rPr>
        <w:t>.</w:t>
      </w:r>
    </w:p>
    <w:p w:rsidR="00FE7E65" w:rsidRPr="00483B26" w:rsidRDefault="00FE7E65" w:rsidP="00483B26">
      <w:pPr>
        <w:spacing w:line="300" w:lineRule="auto"/>
        <w:ind w:firstLine="709"/>
        <w:rPr>
          <w:szCs w:val="24"/>
        </w:rPr>
      </w:pPr>
      <w:r w:rsidRPr="00483B26">
        <w:rPr>
          <w:szCs w:val="24"/>
        </w:rPr>
        <w:t>В границах территории объекта культурного наследия федераль</w:t>
      </w:r>
      <w:r w:rsidR="00483B26" w:rsidRPr="00483B26">
        <w:rPr>
          <w:szCs w:val="24"/>
        </w:rPr>
        <w:t>ного значения «Каменные кресты».</w:t>
      </w:r>
    </w:p>
    <w:p w:rsidR="00FE7E65" w:rsidRPr="00483B26" w:rsidRDefault="00FE7E65" w:rsidP="00483B26">
      <w:pPr>
        <w:spacing w:line="300" w:lineRule="auto"/>
        <w:ind w:firstLine="709"/>
        <w:rPr>
          <w:b/>
          <w:szCs w:val="24"/>
        </w:rPr>
      </w:pPr>
      <w:r w:rsidRPr="00483B26">
        <w:rPr>
          <w:b/>
          <w:szCs w:val="24"/>
        </w:rPr>
        <w:t>Запрещается:</w:t>
      </w:r>
    </w:p>
    <w:p w:rsidR="00FE7E65" w:rsidRPr="00483B26" w:rsidRDefault="00FE7E65" w:rsidP="002F40B0">
      <w:pPr>
        <w:pStyle w:val="af3"/>
        <w:numPr>
          <w:ilvl w:val="0"/>
          <w:numId w:val="112"/>
        </w:numPr>
        <w:spacing w:line="300" w:lineRule="auto"/>
        <w:ind w:left="709" w:hanging="283"/>
        <w:rPr>
          <w:szCs w:val="24"/>
        </w:rPr>
      </w:pPr>
      <w:r w:rsidRPr="00483B26">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rPr>
          <w:szCs w:val="24"/>
        </w:rPr>
        <w:t>наследия и (или) его территории.</w:t>
      </w:r>
    </w:p>
    <w:p w:rsidR="00FE7E65" w:rsidRPr="00483B26" w:rsidRDefault="00FE7E65" w:rsidP="002F40B0">
      <w:pPr>
        <w:pStyle w:val="af3"/>
        <w:numPr>
          <w:ilvl w:val="0"/>
          <w:numId w:val="112"/>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r w:rsidR="00483B26">
        <w:rPr>
          <w:szCs w:val="24"/>
        </w:rPr>
        <w:t>.</w:t>
      </w:r>
    </w:p>
    <w:p w:rsidR="00FE7E65" w:rsidRPr="00483B26" w:rsidRDefault="00FE7E65" w:rsidP="00483B26">
      <w:pPr>
        <w:spacing w:line="300" w:lineRule="auto"/>
        <w:ind w:firstLine="709"/>
        <w:rPr>
          <w:b/>
          <w:szCs w:val="24"/>
        </w:rPr>
      </w:pPr>
      <w:r w:rsidRPr="00483B26">
        <w:rPr>
          <w:b/>
          <w:szCs w:val="24"/>
        </w:rPr>
        <w:t>Разрешается:</w:t>
      </w:r>
    </w:p>
    <w:p w:rsidR="00FE7E65" w:rsidRPr="00483B26" w:rsidRDefault="00FE7E65" w:rsidP="002F40B0">
      <w:pPr>
        <w:pStyle w:val="af3"/>
        <w:numPr>
          <w:ilvl w:val="0"/>
          <w:numId w:val="113"/>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сохранности объекта культурного наследия;</w:t>
      </w:r>
      <w:r w:rsidR="00483B26">
        <w:rPr>
          <w:szCs w:val="24"/>
        </w:rPr>
        <w:t>.</w:t>
      </w:r>
    </w:p>
    <w:p w:rsidR="00FE7E65" w:rsidRPr="00483B26" w:rsidRDefault="00FE7E65" w:rsidP="002F40B0">
      <w:pPr>
        <w:pStyle w:val="af3"/>
        <w:numPr>
          <w:ilvl w:val="0"/>
          <w:numId w:val="113"/>
        </w:numPr>
        <w:spacing w:line="300" w:lineRule="auto"/>
        <w:ind w:left="709" w:hanging="283"/>
        <w:rPr>
          <w:szCs w:val="24"/>
        </w:rPr>
      </w:pPr>
      <w:r w:rsidRPr="00483B26">
        <w:rPr>
          <w:szCs w:val="24"/>
        </w:rPr>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Приказом Государственного комитета Псковской области по охране объектов культурного наследия от 07.07.2014</w:t>
      </w:r>
      <w:r w:rsidR="00483B26">
        <w:rPr>
          <w:szCs w:val="24"/>
        </w:rPr>
        <w:t xml:space="preserve"> г.</w:t>
      </w:r>
      <w:r w:rsidRPr="00483B26">
        <w:rPr>
          <w:szCs w:val="24"/>
        </w:rPr>
        <w:t xml:space="preserve"> №</w:t>
      </w:r>
      <w:r w:rsidR="00483B26">
        <w:rPr>
          <w:szCs w:val="24"/>
        </w:rPr>
        <w:t xml:space="preserve"> </w:t>
      </w:r>
      <w:r w:rsidRPr="00483B26">
        <w:rPr>
          <w:szCs w:val="24"/>
        </w:rPr>
        <w:t>441 утверждены границы территории объекта культурного наследия федерального значения «Каменные кресты», XIV - XVI вв., расположенного по адресу: Псковская область, Себежский район, д</w:t>
      </w:r>
      <w:r w:rsidR="00A4497B" w:rsidRPr="00483B26">
        <w:rPr>
          <w:szCs w:val="24"/>
        </w:rPr>
        <w:t>ер</w:t>
      </w:r>
      <w:r w:rsidRPr="00483B26">
        <w:rPr>
          <w:szCs w:val="24"/>
        </w:rPr>
        <w:t>. Старое Луково, Мостищенская волость, на СЗ окраине деревни на кладбище.</w:t>
      </w:r>
    </w:p>
    <w:p w:rsidR="00FE7E65" w:rsidRPr="00483B26" w:rsidRDefault="00FE7E65" w:rsidP="00483B26">
      <w:pPr>
        <w:spacing w:line="300" w:lineRule="auto"/>
        <w:ind w:firstLine="709"/>
        <w:rPr>
          <w:szCs w:val="24"/>
        </w:rPr>
      </w:pPr>
      <w:r w:rsidRPr="00483B26">
        <w:rPr>
          <w:szCs w:val="24"/>
        </w:rPr>
        <w:t xml:space="preserve">В границах территории объекта культурного наследия федерального значения </w:t>
      </w:r>
      <w:r w:rsidR="00483B26" w:rsidRPr="00483B26">
        <w:rPr>
          <w:szCs w:val="24"/>
        </w:rPr>
        <w:t>«</w:t>
      </w:r>
      <w:r w:rsidRPr="00483B26">
        <w:rPr>
          <w:szCs w:val="24"/>
        </w:rPr>
        <w:t>Каменные кресты</w:t>
      </w:r>
      <w:r w:rsidR="00483B26" w:rsidRPr="00483B26">
        <w:rPr>
          <w:szCs w:val="24"/>
        </w:rPr>
        <w:t>».</w:t>
      </w:r>
    </w:p>
    <w:p w:rsidR="00483B26" w:rsidRDefault="00483B26" w:rsidP="00483B26">
      <w:pPr>
        <w:spacing w:line="300" w:lineRule="auto"/>
        <w:ind w:firstLine="709"/>
        <w:rPr>
          <w:b/>
          <w:szCs w:val="24"/>
        </w:rPr>
      </w:pPr>
      <w:r>
        <w:rPr>
          <w:b/>
          <w:szCs w:val="24"/>
        </w:rPr>
        <w:br w:type="page"/>
      </w:r>
    </w:p>
    <w:p w:rsidR="00FE7E65" w:rsidRPr="00483B26" w:rsidRDefault="00FE7E65" w:rsidP="00483B26">
      <w:pPr>
        <w:spacing w:line="300" w:lineRule="auto"/>
        <w:ind w:firstLine="709"/>
        <w:rPr>
          <w:b/>
          <w:szCs w:val="24"/>
        </w:rPr>
      </w:pPr>
      <w:r w:rsidRPr="00483B26">
        <w:rPr>
          <w:b/>
          <w:szCs w:val="24"/>
        </w:rPr>
        <w:lastRenderedPageBreak/>
        <w:t>Запрещается:</w:t>
      </w:r>
    </w:p>
    <w:p w:rsidR="00FE7E65" w:rsidRPr="00483B26" w:rsidRDefault="00FE7E65" w:rsidP="002F40B0">
      <w:pPr>
        <w:pStyle w:val="af3"/>
        <w:numPr>
          <w:ilvl w:val="0"/>
          <w:numId w:val="114"/>
        </w:numPr>
        <w:spacing w:line="300" w:lineRule="auto"/>
        <w:ind w:left="709" w:hanging="283"/>
        <w:rPr>
          <w:szCs w:val="24"/>
        </w:rPr>
      </w:pPr>
      <w:r w:rsidRPr="00483B26">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rPr>
          <w:szCs w:val="24"/>
        </w:rPr>
        <w:t>наследия и (или) его территории.</w:t>
      </w:r>
    </w:p>
    <w:p w:rsidR="00FE7E65" w:rsidRPr="00483B26" w:rsidRDefault="00FE7E65" w:rsidP="002F40B0">
      <w:pPr>
        <w:pStyle w:val="af3"/>
        <w:numPr>
          <w:ilvl w:val="0"/>
          <w:numId w:val="114"/>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p>
    <w:p w:rsidR="00FE7E65" w:rsidRPr="00483B26" w:rsidRDefault="00FE7E65" w:rsidP="00483B26">
      <w:pPr>
        <w:spacing w:line="300" w:lineRule="auto"/>
        <w:ind w:firstLine="709"/>
        <w:rPr>
          <w:b/>
          <w:szCs w:val="24"/>
        </w:rPr>
      </w:pPr>
      <w:r w:rsidRPr="00483B26">
        <w:rPr>
          <w:b/>
          <w:szCs w:val="24"/>
        </w:rPr>
        <w:t>Разрешается:</w:t>
      </w:r>
    </w:p>
    <w:p w:rsidR="00FE7E65" w:rsidRPr="00483B26" w:rsidRDefault="00FE7E65" w:rsidP="002F40B0">
      <w:pPr>
        <w:pStyle w:val="af3"/>
        <w:numPr>
          <w:ilvl w:val="0"/>
          <w:numId w:val="115"/>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сохранности объекта культурного н</w:t>
      </w:r>
      <w:r w:rsidR="00483B26" w:rsidRPr="00483B26">
        <w:rPr>
          <w:szCs w:val="24"/>
        </w:rPr>
        <w:t>аследия.</w:t>
      </w:r>
    </w:p>
    <w:p w:rsidR="00FE7E65" w:rsidRPr="00483B26" w:rsidRDefault="00FE7E65" w:rsidP="002F40B0">
      <w:pPr>
        <w:pStyle w:val="af3"/>
        <w:numPr>
          <w:ilvl w:val="0"/>
          <w:numId w:val="115"/>
        </w:numPr>
        <w:spacing w:line="300" w:lineRule="auto"/>
        <w:ind w:left="709" w:hanging="283"/>
        <w:rPr>
          <w:szCs w:val="24"/>
        </w:rPr>
      </w:pPr>
      <w:r w:rsidRPr="00483B26">
        <w:rPr>
          <w:szCs w:val="24"/>
        </w:rPr>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 xml:space="preserve">Приказом Государственного комитета Псковской области по охране объектов культурного наследия от 07.07.2014 </w:t>
      </w:r>
      <w:r w:rsidR="00483B26">
        <w:rPr>
          <w:szCs w:val="24"/>
        </w:rPr>
        <w:t xml:space="preserve">г. </w:t>
      </w:r>
      <w:r w:rsidRPr="00483B26">
        <w:rPr>
          <w:szCs w:val="24"/>
        </w:rPr>
        <w:t>№ 446 утверждены границы территории объекта культурного наследия федерального значения «Курганная группа 1», 2 пол. 1 тыс. н.э., расположенного по адресу: Псковская область, Себежский район, д</w:t>
      </w:r>
      <w:r w:rsidR="00A4497B" w:rsidRPr="00483B26">
        <w:rPr>
          <w:szCs w:val="24"/>
        </w:rPr>
        <w:t>ер</w:t>
      </w:r>
      <w:r w:rsidRPr="00483B26">
        <w:rPr>
          <w:szCs w:val="24"/>
        </w:rPr>
        <w:t>. Идрия, Мостищенская волость, в 0.2 км к З от деревни.</w:t>
      </w:r>
    </w:p>
    <w:p w:rsidR="00FE7E65" w:rsidRPr="00483B26" w:rsidRDefault="00FE7E65" w:rsidP="00483B26">
      <w:pPr>
        <w:spacing w:line="300" w:lineRule="auto"/>
        <w:ind w:firstLine="709"/>
        <w:rPr>
          <w:szCs w:val="24"/>
        </w:rPr>
      </w:pPr>
      <w:r w:rsidRPr="00483B26">
        <w:rPr>
          <w:szCs w:val="24"/>
        </w:rPr>
        <w:t xml:space="preserve">В границах территории объекта культурного наследия федерального значения </w:t>
      </w:r>
      <w:r w:rsidR="00483B26">
        <w:rPr>
          <w:szCs w:val="24"/>
        </w:rPr>
        <w:t>«</w:t>
      </w:r>
      <w:r w:rsidRPr="00483B26">
        <w:rPr>
          <w:szCs w:val="24"/>
        </w:rPr>
        <w:t>Курганная группа 1</w:t>
      </w:r>
      <w:r w:rsidR="00483B26">
        <w:rPr>
          <w:szCs w:val="24"/>
        </w:rPr>
        <w:t>».</w:t>
      </w:r>
    </w:p>
    <w:p w:rsidR="00FE7E65" w:rsidRPr="00483B26" w:rsidRDefault="00FE7E65" w:rsidP="00483B26">
      <w:pPr>
        <w:spacing w:line="300" w:lineRule="auto"/>
        <w:ind w:firstLine="709"/>
        <w:rPr>
          <w:b/>
          <w:szCs w:val="24"/>
        </w:rPr>
      </w:pPr>
      <w:r w:rsidRPr="00483B26">
        <w:rPr>
          <w:b/>
          <w:szCs w:val="24"/>
        </w:rPr>
        <w:t>Запрещается:</w:t>
      </w:r>
    </w:p>
    <w:p w:rsidR="00FE7E65" w:rsidRPr="00483B26" w:rsidRDefault="00FE7E65" w:rsidP="002F40B0">
      <w:pPr>
        <w:pStyle w:val="af3"/>
        <w:numPr>
          <w:ilvl w:val="0"/>
          <w:numId w:val="116"/>
        </w:numPr>
        <w:spacing w:line="300" w:lineRule="auto"/>
        <w:ind w:left="709" w:hanging="283"/>
        <w:rPr>
          <w:szCs w:val="24"/>
        </w:rPr>
      </w:pPr>
      <w:r w:rsidRPr="00483B26">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rsidRPr="00483B26">
        <w:rPr>
          <w:szCs w:val="24"/>
        </w:rPr>
        <w:t>наследия и (или) его территории.</w:t>
      </w:r>
    </w:p>
    <w:p w:rsidR="00FE7E65" w:rsidRPr="00483B26" w:rsidRDefault="00FE7E65" w:rsidP="002F40B0">
      <w:pPr>
        <w:pStyle w:val="af3"/>
        <w:numPr>
          <w:ilvl w:val="0"/>
          <w:numId w:val="116"/>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p>
    <w:p w:rsidR="00FE7E65" w:rsidRPr="00483B26" w:rsidRDefault="00FE7E65" w:rsidP="00483B26">
      <w:pPr>
        <w:spacing w:line="300" w:lineRule="auto"/>
        <w:ind w:firstLine="709"/>
        <w:rPr>
          <w:b/>
          <w:szCs w:val="24"/>
        </w:rPr>
      </w:pPr>
      <w:r w:rsidRPr="00483B26">
        <w:rPr>
          <w:b/>
          <w:szCs w:val="24"/>
        </w:rPr>
        <w:t>Разрешается:</w:t>
      </w:r>
    </w:p>
    <w:p w:rsidR="00FE7E65" w:rsidRPr="00483B26" w:rsidRDefault="00FE7E65" w:rsidP="002F40B0">
      <w:pPr>
        <w:pStyle w:val="af3"/>
        <w:numPr>
          <w:ilvl w:val="0"/>
          <w:numId w:val="117"/>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483B26" w:rsidRPr="00483B26">
        <w:rPr>
          <w:szCs w:val="24"/>
        </w:rPr>
        <w:t>ти объекта культурного наследия.</w:t>
      </w:r>
    </w:p>
    <w:p w:rsidR="00FE7E65" w:rsidRPr="00483B26" w:rsidRDefault="00FE7E65" w:rsidP="002F40B0">
      <w:pPr>
        <w:pStyle w:val="af3"/>
        <w:numPr>
          <w:ilvl w:val="0"/>
          <w:numId w:val="117"/>
        </w:numPr>
        <w:spacing w:line="300" w:lineRule="auto"/>
        <w:ind w:left="709" w:hanging="283"/>
        <w:rPr>
          <w:szCs w:val="24"/>
        </w:rPr>
      </w:pPr>
      <w:r w:rsidRPr="00483B26">
        <w:rPr>
          <w:szCs w:val="24"/>
        </w:rPr>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Приказом Государственного комитета Псковской области по охране объектов культурного наследия от 09.06.2014 № 346 утверждены границы территории объекта культурного наследия федерального значения «Курганная группа», 2 пол. 1 тыс. н.э., расположенного по адресу: Псковская область, Себежский район, д</w:t>
      </w:r>
      <w:r w:rsidR="00A4497B" w:rsidRPr="00483B26">
        <w:rPr>
          <w:szCs w:val="24"/>
        </w:rPr>
        <w:t>ер</w:t>
      </w:r>
      <w:r w:rsidRPr="00483B26">
        <w:rPr>
          <w:szCs w:val="24"/>
        </w:rPr>
        <w:t>. Идрица, Идрицкая волость в 0,5 км к ЮЗ от поселка.</w:t>
      </w:r>
    </w:p>
    <w:p w:rsidR="00FE7E65" w:rsidRPr="00483B26" w:rsidRDefault="00FE7E65" w:rsidP="00483B26">
      <w:pPr>
        <w:spacing w:line="300" w:lineRule="auto"/>
        <w:ind w:firstLine="709"/>
        <w:rPr>
          <w:szCs w:val="24"/>
        </w:rPr>
      </w:pPr>
      <w:r w:rsidRPr="00483B26">
        <w:rPr>
          <w:szCs w:val="24"/>
        </w:rPr>
        <w:t xml:space="preserve">В границах территории объекта культурного наследия федерального значения </w:t>
      </w:r>
      <w:r w:rsidR="00483B26">
        <w:rPr>
          <w:szCs w:val="24"/>
        </w:rPr>
        <w:t>«</w:t>
      </w:r>
      <w:r w:rsidRPr="00483B26">
        <w:rPr>
          <w:szCs w:val="24"/>
        </w:rPr>
        <w:t>Курганная группа</w:t>
      </w:r>
      <w:r w:rsidR="00483B26">
        <w:rPr>
          <w:szCs w:val="24"/>
        </w:rPr>
        <w:t>».</w:t>
      </w:r>
    </w:p>
    <w:p w:rsidR="00483B26" w:rsidRDefault="00483B26" w:rsidP="00483B26">
      <w:pPr>
        <w:spacing w:line="300" w:lineRule="auto"/>
        <w:ind w:firstLine="709"/>
        <w:rPr>
          <w:b/>
          <w:szCs w:val="24"/>
        </w:rPr>
      </w:pPr>
      <w:r>
        <w:rPr>
          <w:b/>
          <w:szCs w:val="24"/>
        </w:rPr>
        <w:br w:type="page"/>
      </w:r>
    </w:p>
    <w:p w:rsidR="00FE7E65" w:rsidRPr="00483B26" w:rsidRDefault="00FE7E65" w:rsidP="00483B26">
      <w:pPr>
        <w:spacing w:line="300" w:lineRule="auto"/>
        <w:ind w:firstLine="709"/>
        <w:rPr>
          <w:b/>
          <w:szCs w:val="24"/>
        </w:rPr>
      </w:pPr>
      <w:r w:rsidRPr="00483B26">
        <w:rPr>
          <w:b/>
          <w:szCs w:val="24"/>
        </w:rPr>
        <w:lastRenderedPageBreak/>
        <w:t>Запрещается:</w:t>
      </w:r>
    </w:p>
    <w:p w:rsidR="00FE7E65" w:rsidRPr="00483B26" w:rsidRDefault="00FE7E65" w:rsidP="002F40B0">
      <w:pPr>
        <w:pStyle w:val="af3"/>
        <w:numPr>
          <w:ilvl w:val="0"/>
          <w:numId w:val="118"/>
        </w:numPr>
        <w:spacing w:line="300" w:lineRule="auto"/>
        <w:ind w:left="709" w:hanging="283"/>
        <w:rPr>
          <w:szCs w:val="24"/>
        </w:rPr>
      </w:pPr>
      <w:r w:rsidRPr="00483B26">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483B26" w:rsidRPr="00483B26">
        <w:rPr>
          <w:szCs w:val="24"/>
        </w:rPr>
        <w:t>наследия и (или) его территории.</w:t>
      </w:r>
    </w:p>
    <w:p w:rsidR="00FE7E65" w:rsidRPr="00483B26" w:rsidRDefault="00FE7E65" w:rsidP="002F40B0">
      <w:pPr>
        <w:pStyle w:val="af3"/>
        <w:numPr>
          <w:ilvl w:val="0"/>
          <w:numId w:val="118"/>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p>
    <w:p w:rsidR="00FE7E65" w:rsidRPr="00483B26" w:rsidRDefault="00FE7E65" w:rsidP="00483B26">
      <w:pPr>
        <w:spacing w:line="300" w:lineRule="auto"/>
        <w:ind w:firstLine="709"/>
        <w:rPr>
          <w:b/>
          <w:szCs w:val="24"/>
        </w:rPr>
      </w:pPr>
      <w:r w:rsidRPr="00483B26">
        <w:rPr>
          <w:b/>
          <w:szCs w:val="24"/>
        </w:rPr>
        <w:t>Разрешается:</w:t>
      </w:r>
    </w:p>
    <w:p w:rsidR="00FE7E65" w:rsidRPr="00483B26" w:rsidRDefault="00FE7E65" w:rsidP="002F40B0">
      <w:pPr>
        <w:pStyle w:val="af3"/>
        <w:numPr>
          <w:ilvl w:val="0"/>
          <w:numId w:val="119"/>
        </w:numPr>
        <w:spacing w:line="300" w:lineRule="auto"/>
        <w:ind w:left="709" w:hanging="283"/>
        <w:rPr>
          <w:szCs w:val="24"/>
        </w:rPr>
      </w:pPr>
      <w:r w:rsidRPr="00483B26">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483B26" w:rsidRPr="00483B26">
        <w:rPr>
          <w:szCs w:val="24"/>
        </w:rPr>
        <w:t>ти объекта культурного наследия.</w:t>
      </w:r>
    </w:p>
    <w:p w:rsidR="00FE7E65" w:rsidRPr="00483B26" w:rsidRDefault="00FE7E65" w:rsidP="002F40B0">
      <w:pPr>
        <w:pStyle w:val="af3"/>
        <w:numPr>
          <w:ilvl w:val="0"/>
          <w:numId w:val="119"/>
        </w:numPr>
        <w:spacing w:line="300" w:lineRule="auto"/>
        <w:ind w:left="709" w:hanging="283"/>
        <w:rPr>
          <w:szCs w:val="24"/>
        </w:rPr>
      </w:pPr>
      <w:r w:rsidRPr="00483B26">
        <w:rPr>
          <w:szCs w:val="24"/>
        </w:rPr>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Приказом Государственного комитета Псковской области по охране объектов культурного наследия от 07.07.2014 №447 утверждены границы территории объекта культурного наследия федерального значения «Курганная группа», 2 пол. 1 тыс. н.э., расположенного по адресу: Псковская область, Себежский район, д</w:t>
      </w:r>
      <w:r w:rsidR="00A4497B" w:rsidRPr="00483B26">
        <w:rPr>
          <w:szCs w:val="24"/>
        </w:rPr>
        <w:t>ер</w:t>
      </w:r>
      <w:r w:rsidRPr="00483B26">
        <w:rPr>
          <w:szCs w:val="24"/>
        </w:rPr>
        <w:t>. Идрия, Мостищенская волость, в 1 км к ЮЗ от деревни.</w:t>
      </w:r>
    </w:p>
    <w:p w:rsidR="00FE7E65" w:rsidRPr="00483B26" w:rsidRDefault="00FE7E65" w:rsidP="00483B26">
      <w:pPr>
        <w:spacing w:line="300" w:lineRule="auto"/>
        <w:ind w:firstLine="709"/>
        <w:rPr>
          <w:szCs w:val="24"/>
        </w:rPr>
      </w:pPr>
      <w:r w:rsidRPr="00483B26">
        <w:rPr>
          <w:szCs w:val="24"/>
        </w:rPr>
        <w:t xml:space="preserve">В границах территории объекта культурного наследия федерального значения </w:t>
      </w:r>
      <w:r w:rsidR="00D85B64">
        <w:rPr>
          <w:szCs w:val="24"/>
        </w:rPr>
        <w:t>«</w:t>
      </w:r>
      <w:r w:rsidRPr="00483B26">
        <w:rPr>
          <w:szCs w:val="24"/>
        </w:rPr>
        <w:t>Курганная группа</w:t>
      </w:r>
      <w:r w:rsidR="00D85B64">
        <w:rPr>
          <w:szCs w:val="24"/>
        </w:rPr>
        <w:t>».</w:t>
      </w:r>
    </w:p>
    <w:p w:rsidR="00FE7E65" w:rsidRPr="00D85B64" w:rsidRDefault="00FE7E65" w:rsidP="00483B26">
      <w:pPr>
        <w:spacing w:line="300" w:lineRule="auto"/>
        <w:ind w:firstLine="709"/>
        <w:rPr>
          <w:b/>
          <w:szCs w:val="24"/>
        </w:rPr>
      </w:pPr>
      <w:r w:rsidRPr="00D85B64">
        <w:rPr>
          <w:b/>
          <w:szCs w:val="24"/>
        </w:rPr>
        <w:t>Запрещается:</w:t>
      </w:r>
    </w:p>
    <w:p w:rsidR="00FE7E65" w:rsidRPr="00D85B64" w:rsidRDefault="00FE7E65" w:rsidP="002F40B0">
      <w:pPr>
        <w:pStyle w:val="af3"/>
        <w:numPr>
          <w:ilvl w:val="0"/>
          <w:numId w:val="120"/>
        </w:numPr>
        <w:spacing w:line="300" w:lineRule="auto"/>
        <w:ind w:left="709" w:hanging="283"/>
        <w:rPr>
          <w:szCs w:val="24"/>
        </w:rPr>
      </w:pPr>
      <w:r w:rsidRPr="00D85B64">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D85B64" w:rsidRPr="00D85B64">
        <w:rPr>
          <w:szCs w:val="24"/>
        </w:rPr>
        <w:t>наследия и (или) его территории.</w:t>
      </w:r>
    </w:p>
    <w:p w:rsidR="00FE7E65" w:rsidRPr="00D85B64" w:rsidRDefault="00FE7E65" w:rsidP="002F40B0">
      <w:pPr>
        <w:pStyle w:val="af3"/>
        <w:numPr>
          <w:ilvl w:val="0"/>
          <w:numId w:val="120"/>
        </w:numPr>
        <w:spacing w:line="300" w:lineRule="auto"/>
        <w:ind w:left="709" w:hanging="283"/>
        <w:rPr>
          <w:szCs w:val="24"/>
        </w:rPr>
      </w:pPr>
      <w:r w:rsidRPr="00D85B64">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p>
    <w:p w:rsidR="00FE7E65" w:rsidRPr="00D85B64" w:rsidRDefault="00FE7E65" w:rsidP="00483B26">
      <w:pPr>
        <w:spacing w:line="300" w:lineRule="auto"/>
        <w:ind w:firstLine="709"/>
        <w:rPr>
          <w:b/>
          <w:szCs w:val="24"/>
        </w:rPr>
      </w:pPr>
      <w:r w:rsidRPr="00D85B64">
        <w:rPr>
          <w:b/>
          <w:szCs w:val="24"/>
        </w:rPr>
        <w:t>Разрешается:</w:t>
      </w:r>
    </w:p>
    <w:p w:rsidR="00FE7E65" w:rsidRPr="00D85B64" w:rsidRDefault="00FE7E65" w:rsidP="002F40B0">
      <w:pPr>
        <w:pStyle w:val="af3"/>
        <w:numPr>
          <w:ilvl w:val="0"/>
          <w:numId w:val="121"/>
        </w:numPr>
        <w:spacing w:line="300" w:lineRule="auto"/>
        <w:ind w:left="709" w:hanging="283"/>
        <w:rPr>
          <w:szCs w:val="24"/>
        </w:rPr>
      </w:pPr>
      <w:r w:rsidRPr="00D85B64">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D85B64" w:rsidRPr="00D85B64">
        <w:rPr>
          <w:szCs w:val="24"/>
        </w:rPr>
        <w:t>ти объекта культурного наследия.</w:t>
      </w:r>
    </w:p>
    <w:p w:rsidR="00FE7E65" w:rsidRPr="00D85B64" w:rsidRDefault="00FE7E65" w:rsidP="002F40B0">
      <w:pPr>
        <w:pStyle w:val="af3"/>
        <w:numPr>
          <w:ilvl w:val="0"/>
          <w:numId w:val="121"/>
        </w:numPr>
        <w:spacing w:line="300" w:lineRule="auto"/>
        <w:ind w:left="709" w:hanging="283"/>
        <w:rPr>
          <w:szCs w:val="24"/>
        </w:rPr>
      </w:pPr>
      <w:r w:rsidRPr="00D85B64">
        <w:rPr>
          <w:szCs w:val="24"/>
        </w:rPr>
        <w:t>Проведение археологических полевых работ.</w:t>
      </w:r>
    </w:p>
    <w:p w:rsidR="00FE7E65" w:rsidRPr="00483B26" w:rsidRDefault="00FE7E65" w:rsidP="00483B26">
      <w:pPr>
        <w:spacing w:line="300" w:lineRule="auto"/>
        <w:ind w:firstLine="709"/>
        <w:rPr>
          <w:szCs w:val="24"/>
        </w:rPr>
      </w:pPr>
      <w:r w:rsidRPr="00483B26">
        <w:rPr>
          <w:szCs w:val="24"/>
        </w:rPr>
        <w:t>Приказом Государственного комитета Псковской области по охране объектов культурного наследия от 07.07.2014 № 440 утверждены границы территории объекта культурного наследия федерального значения «Курганная группа», 2 пол. 1 тыс. н.э., расположенного по адресу: Псковская область, Себежский район, д</w:t>
      </w:r>
      <w:r w:rsidR="00A4497B" w:rsidRPr="00483B26">
        <w:rPr>
          <w:szCs w:val="24"/>
        </w:rPr>
        <w:t>ер</w:t>
      </w:r>
      <w:r w:rsidRPr="00483B26">
        <w:rPr>
          <w:szCs w:val="24"/>
        </w:rPr>
        <w:t>. Старое Луково, Мостищенская волость, на кладбище.</w:t>
      </w:r>
    </w:p>
    <w:p w:rsidR="00FE7E65" w:rsidRPr="00483B26" w:rsidRDefault="00FE7E65" w:rsidP="00483B26">
      <w:pPr>
        <w:spacing w:line="300" w:lineRule="auto"/>
        <w:ind w:firstLine="709"/>
        <w:rPr>
          <w:szCs w:val="24"/>
        </w:rPr>
      </w:pPr>
      <w:r w:rsidRPr="00483B26">
        <w:rPr>
          <w:szCs w:val="24"/>
        </w:rPr>
        <w:t>В границах территории объекта культурного наследия федераль</w:t>
      </w:r>
      <w:r w:rsidR="00D85B64">
        <w:rPr>
          <w:szCs w:val="24"/>
        </w:rPr>
        <w:t>ного значения «Курганная группа».</w:t>
      </w:r>
    </w:p>
    <w:p w:rsidR="00D85B64" w:rsidRDefault="00D85B64" w:rsidP="00483B26">
      <w:pPr>
        <w:spacing w:line="300" w:lineRule="auto"/>
        <w:ind w:firstLine="709"/>
        <w:rPr>
          <w:b/>
          <w:szCs w:val="24"/>
        </w:rPr>
      </w:pPr>
      <w:r>
        <w:rPr>
          <w:b/>
          <w:szCs w:val="24"/>
        </w:rPr>
        <w:br w:type="page"/>
      </w:r>
    </w:p>
    <w:p w:rsidR="00FE7E65" w:rsidRPr="00D85B64" w:rsidRDefault="00FE7E65" w:rsidP="00483B26">
      <w:pPr>
        <w:spacing w:line="300" w:lineRule="auto"/>
        <w:ind w:firstLine="709"/>
        <w:rPr>
          <w:b/>
          <w:szCs w:val="24"/>
        </w:rPr>
      </w:pPr>
      <w:r w:rsidRPr="00D85B64">
        <w:rPr>
          <w:b/>
          <w:szCs w:val="24"/>
        </w:rPr>
        <w:lastRenderedPageBreak/>
        <w:t>Запрещается:</w:t>
      </w:r>
    </w:p>
    <w:p w:rsidR="00FE7E65" w:rsidRPr="00D85B64" w:rsidRDefault="00FE7E65" w:rsidP="002F40B0">
      <w:pPr>
        <w:pStyle w:val="af3"/>
        <w:numPr>
          <w:ilvl w:val="0"/>
          <w:numId w:val="122"/>
        </w:numPr>
        <w:spacing w:line="300" w:lineRule="auto"/>
        <w:ind w:left="709" w:hanging="283"/>
        <w:rPr>
          <w:szCs w:val="24"/>
        </w:rPr>
      </w:pPr>
      <w:r w:rsidRPr="00D85B64">
        <w:rPr>
          <w:szCs w:val="24"/>
        </w:rPr>
        <w:t xml:space="preserve">Проведение землеустроительных, земляных, строительных, мелиоративных, хозяйственных и иных работ, не связанных с проведением работ по сохранению объекта культурного </w:t>
      </w:r>
      <w:r w:rsidR="00D85B64" w:rsidRPr="00D85B64">
        <w:rPr>
          <w:szCs w:val="24"/>
        </w:rPr>
        <w:t>наследия и (или) его территории</w:t>
      </w:r>
      <w:r w:rsidR="00D85B64">
        <w:rPr>
          <w:szCs w:val="24"/>
        </w:rPr>
        <w:t>.</w:t>
      </w:r>
    </w:p>
    <w:p w:rsidR="00FE7E65" w:rsidRPr="00D85B64" w:rsidRDefault="00FE7E65" w:rsidP="002F40B0">
      <w:pPr>
        <w:pStyle w:val="af3"/>
        <w:numPr>
          <w:ilvl w:val="0"/>
          <w:numId w:val="122"/>
        </w:numPr>
        <w:spacing w:line="300" w:lineRule="auto"/>
        <w:ind w:left="709" w:hanging="283"/>
        <w:rPr>
          <w:szCs w:val="24"/>
        </w:rPr>
      </w:pPr>
      <w:r w:rsidRPr="00D85B64">
        <w:rPr>
          <w:szCs w:val="24"/>
        </w:rPr>
        <w:t>Проведение землеустроительных, земляных, строительных, мелиоративных, хозяйственных и иных работ, связанных с осуществлением хозяйственной деятельности, нарушающей целостность объекта культурного наследия, и создающей угрозу его повреждения, разрушения или уничтожения.</w:t>
      </w:r>
    </w:p>
    <w:p w:rsidR="00FE7E65" w:rsidRPr="00D85B64" w:rsidRDefault="00FE7E65" w:rsidP="00483B26">
      <w:pPr>
        <w:spacing w:line="300" w:lineRule="auto"/>
        <w:ind w:firstLine="709"/>
        <w:rPr>
          <w:b/>
          <w:szCs w:val="24"/>
        </w:rPr>
      </w:pPr>
      <w:r w:rsidRPr="00D85B64">
        <w:rPr>
          <w:b/>
          <w:szCs w:val="24"/>
        </w:rPr>
        <w:t>Разрешается:</w:t>
      </w:r>
    </w:p>
    <w:p w:rsidR="00FE7E65" w:rsidRPr="00D85B64" w:rsidRDefault="00FE7E65" w:rsidP="002F40B0">
      <w:pPr>
        <w:pStyle w:val="af3"/>
        <w:numPr>
          <w:ilvl w:val="0"/>
          <w:numId w:val="123"/>
        </w:numPr>
        <w:spacing w:line="300" w:lineRule="auto"/>
        <w:ind w:left="709" w:hanging="283"/>
        <w:rPr>
          <w:szCs w:val="24"/>
        </w:rPr>
      </w:pPr>
      <w:r w:rsidRPr="00D85B64">
        <w:rPr>
          <w:szCs w:val="24"/>
        </w:rPr>
        <w:t>Проведение землеустроительных, земляных, строительных, мелиоративных, хозяйственных и иных работ при наличии проекта, содержащего раздел по обеспечению сохраннос</w:t>
      </w:r>
      <w:r w:rsidR="00D85B64">
        <w:rPr>
          <w:szCs w:val="24"/>
        </w:rPr>
        <w:t>ти объекта культурного наследия.</w:t>
      </w:r>
    </w:p>
    <w:p w:rsidR="00FE7E65" w:rsidRPr="00D85B64" w:rsidRDefault="00FE7E65" w:rsidP="002F40B0">
      <w:pPr>
        <w:pStyle w:val="af3"/>
        <w:numPr>
          <w:ilvl w:val="0"/>
          <w:numId w:val="123"/>
        </w:numPr>
        <w:spacing w:line="300" w:lineRule="auto"/>
        <w:ind w:left="709" w:hanging="283"/>
        <w:rPr>
          <w:szCs w:val="24"/>
        </w:rPr>
      </w:pPr>
      <w:r w:rsidRPr="00D85B64">
        <w:rPr>
          <w:szCs w:val="24"/>
        </w:rPr>
        <w:t>Проведение археологических полевых работ.</w:t>
      </w:r>
    </w:p>
    <w:p w:rsidR="0075540F" w:rsidRPr="00483B26" w:rsidRDefault="0075540F" w:rsidP="00483B26">
      <w:pPr>
        <w:spacing w:line="300" w:lineRule="auto"/>
        <w:ind w:firstLine="709"/>
        <w:rPr>
          <w:szCs w:val="24"/>
        </w:rPr>
      </w:pPr>
      <w:r w:rsidRPr="00483B26">
        <w:rPr>
          <w:szCs w:val="24"/>
        </w:rPr>
        <w:t>Утвержде</w:t>
      </w:r>
      <w:r w:rsidR="00955A95" w:rsidRPr="00483B26">
        <w:rPr>
          <w:szCs w:val="24"/>
        </w:rPr>
        <w:t>н</w:t>
      </w:r>
      <w:r w:rsidRPr="00483B26">
        <w:rPr>
          <w:szCs w:val="24"/>
        </w:rPr>
        <w:t>ные границы территорий 8 объектов культурного наследия (памятников археологии) представлены на рисунк</w:t>
      </w:r>
      <w:r w:rsidR="00955A95" w:rsidRPr="00483B26">
        <w:rPr>
          <w:szCs w:val="24"/>
        </w:rPr>
        <w:t>ах</w:t>
      </w:r>
      <w:r w:rsidRPr="00483B26">
        <w:rPr>
          <w:szCs w:val="24"/>
        </w:rPr>
        <w:t xml:space="preserve"> 2.4.1-2.4.4.</w:t>
      </w:r>
    </w:p>
    <w:p w:rsidR="0075540F" w:rsidRPr="00483B26" w:rsidRDefault="0075540F" w:rsidP="00483B26">
      <w:pPr>
        <w:spacing w:line="300" w:lineRule="auto"/>
        <w:jc w:val="right"/>
        <w:rPr>
          <w:szCs w:val="24"/>
        </w:rPr>
      </w:pPr>
      <w:commentRangeStart w:id="70"/>
      <w:r w:rsidRPr="00483B26">
        <w:rPr>
          <w:szCs w:val="24"/>
        </w:rPr>
        <w:t>Рисунок 2.4.1</w:t>
      </w:r>
      <w:commentRangeEnd w:id="70"/>
      <w:r w:rsidR="00D85B64">
        <w:rPr>
          <w:rStyle w:val="affffff8"/>
          <w:rFonts w:eastAsia="Times New Roman"/>
          <w:lang w:eastAsia="ru-RU"/>
        </w:rPr>
        <w:commentReference w:id="70"/>
      </w:r>
    </w:p>
    <w:p w:rsidR="006A3FD5" w:rsidRPr="00483B26" w:rsidRDefault="0075540F" w:rsidP="00483B26">
      <w:pPr>
        <w:spacing w:line="300" w:lineRule="auto"/>
        <w:jc w:val="center"/>
        <w:rPr>
          <w:szCs w:val="24"/>
        </w:rPr>
      </w:pPr>
      <w:r w:rsidRPr="00483B26">
        <w:rPr>
          <w:szCs w:val="24"/>
        </w:rPr>
        <w:t xml:space="preserve">Утвержденные границы </w:t>
      </w:r>
      <w:r w:rsidR="007B2924" w:rsidRPr="00483B26">
        <w:rPr>
          <w:szCs w:val="24"/>
        </w:rPr>
        <w:t>территорий объектов</w:t>
      </w:r>
      <w:r w:rsidRPr="00483B26">
        <w:rPr>
          <w:szCs w:val="24"/>
        </w:rPr>
        <w:t xml:space="preserve"> культурного наследия</w:t>
      </w:r>
      <w:r w:rsidR="005D1864" w:rsidRPr="00483B26">
        <w:rPr>
          <w:szCs w:val="24"/>
        </w:rPr>
        <w:t xml:space="preserve"> А.51, А.52, А.</w:t>
      </w:r>
      <w:r w:rsidR="0021106D">
        <w:rPr>
          <w:szCs w:val="24"/>
        </w:rPr>
        <w:t>19</w:t>
      </w:r>
    </w:p>
    <w:tbl>
      <w:tblPr>
        <w:tblStyle w:val="af0"/>
        <w:tblW w:w="5000" w:type="pct"/>
        <w:tblLook w:val="04A0"/>
      </w:tblPr>
      <w:tblGrid>
        <w:gridCol w:w="10137"/>
      </w:tblGrid>
      <w:tr w:rsidR="006A3FD5" w:rsidTr="006A3FD5">
        <w:tc>
          <w:tcPr>
            <w:tcW w:w="5000" w:type="pct"/>
          </w:tcPr>
          <w:p w:rsidR="006A3FD5" w:rsidRDefault="006A3FD5" w:rsidP="0085477A">
            <w:pPr>
              <w:pStyle w:val="0212166"/>
            </w:pPr>
            <w:r>
              <w:rPr>
                <w:noProof/>
                <w:lang w:eastAsia="ru-RU"/>
              </w:rPr>
              <w:drawing>
                <wp:anchor distT="0" distB="0" distL="114300" distR="114300" simplePos="0" relativeHeight="251660800" behindDoc="0" locked="0" layoutInCell="1" allowOverlap="1">
                  <wp:simplePos x="0" y="0"/>
                  <wp:positionH relativeFrom="column">
                    <wp:posOffset>628015</wp:posOffset>
                  </wp:positionH>
                  <wp:positionV relativeFrom="paragraph">
                    <wp:posOffset>0</wp:posOffset>
                  </wp:positionV>
                  <wp:extent cx="4901009" cy="4306794"/>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901009" cy="4306794"/>
                          </a:xfrm>
                          <a:prstGeom prst="rect">
                            <a:avLst/>
                          </a:prstGeom>
                          <a:noFill/>
                        </pic:spPr>
                      </pic:pic>
                    </a:graphicData>
                  </a:graphic>
                </wp:anchor>
              </w:drawing>
            </w:r>
          </w:p>
        </w:tc>
      </w:tr>
      <w:tr w:rsidR="006A3FD5" w:rsidTr="006A3FD5">
        <w:tc>
          <w:tcPr>
            <w:tcW w:w="5000" w:type="pct"/>
          </w:tcPr>
          <w:p w:rsidR="006A3FD5" w:rsidRPr="00D85B64" w:rsidRDefault="006A3FD5" w:rsidP="00D85B64">
            <w:pPr>
              <w:spacing w:line="240" w:lineRule="auto"/>
            </w:pPr>
            <w:r w:rsidRPr="00D85B64">
              <w:t>Условные обозначения:</w:t>
            </w:r>
          </w:p>
          <w:p w:rsidR="006A3FD5" w:rsidRPr="00D85B64" w:rsidRDefault="006A3FD5" w:rsidP="00D85B64">
            <w:pPr>
              <w:spacing w:line="240" w:lineRule="auto"/>
            </w:pPr>
            <w:r w:rsidRPr="00D85B64">
              <w:t>-А.51  «Курганная группа 1», 2 пол. 1 тыс. н.э., расположенного по адресу: Псковская область, Себежский район, д</w:t>
            </w:r>
            <w:r w:rsidR="00A4497B" w:rsidRPr="00D85B64">
              <w:t>ер</w:t>
            </w:r>
            <w:r w:rsidRPr="00D85B64">
              <w:t>. Идрия, Мостищенская волость, в 0.2 км к З от деревни;</w:t>
            </w:r>
          </w:p>
          <w:p w:rsidR="006A3FD5" w:rsidRPr="00D85B64" w:rsidRDefault="006A3FD5" w:rsidP="00D85B64">
            <w:pPr>
              <w:spacing w:line="240" w:lineRule="auto"/>
            </w:pPr>
            <w:r w:rsidRPr="00D85B64">
              <w:t>-А.52 «Курганная группа», 2 пол. 1 тыс. н.э., расположенного по адресу: Псковская область, Себежский район, д</w:t>
            </w:r>
            <w:r w:rsidR="00A4497B" w:rsidRPr="00D85B64">
              <w:t>ер</w:t>
            </w:r>
            <w:r w:rsidRPr="00D85B64">
              <w:t>. Идрия, Мостищенская волость, в 1 км к ЮЗ от деревни;</w:t>
            </w:r>
          </w:p>
          <w:p w:rsidR="006A3FD5" w:rsidRPr="006A3FD5" w:rsidRDefault="006A3FD5" w:rsidP="004B3863">
            <w:pPr>
              <w:spacing w:line="240" w:lineRule="auto"/>
            </w:pPr>
            <w:r w:rsidRPr="00D85B64">
              <w:t>-А.</w:t>
            </w:r>
            <w:r w:rsidR="004B3863">
              <w:t>19</w:t>
            </w:r>
            <w:r w:rsidRPr="00D85B64">
              <w:t xml:space="preserve"> «Каменные кресты», XIV - XVII вв., расположенного по адресу: Псковская область, </w:t>
            </w:r>
            <w:r w:rsidRPr="00D85B64">
              <w:lastRenderedPageBreak/>
              <w:t>Себежский район, д</w:t>
            </w:r>
            <w:r w:rsidR="00A4497B" w:rsidRPr="00D85B64">
              <w:t>ер</w:t>
            </w:r>
            <w:r w:rsidRPr="00D85B64">
              <w:t>. Идрия, Мостищенская волость, на С окраине деревни</w:t>
            </w:r>
          </w:p>
        </w:tc>
      </w:tr>
    </w:tbl>
    <w:p w:rsidR="005D1864" w:rsidRPr="00D85B64" w:rsidRDefault="005D1864" w:rsidP="00D85B64">
      <w:pPr>
        <w:spacing w:before="120" w:line="300" w:lineRule="auto"/>
        <w:jc w:val="right"/>
      </w:pPr>
      <w:commentRangeStart w:id="71"/>
      <w:r w:rsidRPr="00D85B64">
        <w:lastRenderedPageBreak/>
        <w:t>Рисунок 2.4.2</w:t>
      </w:r>
      <w:commentRangeEnd w:id="71"/>
      <w:r w:rsidR="00D85B64">
        <w:rPr>
          <w:rStyle w:val="affffff8"/>
          <w:rFonts w:eastAsia="Times New Roman"/>
          <w:lang w:eastAsia="ru-RU"/>
        </w:rPr>
        <w:commentReference w:id="71"/>
      </w:r>
    </w:p>
    <w:p w:rsidR="005D1864" w:rsidRPr="00D85B64" w:rsidRDefault="005D1864" w:rsidP="00D85B64">
      <w:pPr>
        <w:jc w:val="center"/>
      </w:pPr>
      <w:r w:rsidRPr="00D85B64">
        <w:t>У</w:t>
      </w:r>
      <w:r w:rsidR="00D85B64" w:rsidRPr="00D85B64">
        <w:t xml:space="preserve">твержденные границы территорий </w:t>
      </w:r>
      <w:r w:rsidRPr="00D85B64">
        <w:t>объектов культурного наследия А.5, А.6</w:t>
      </w:r>
    </w:p>
    <w:tbl>
      <w:tblPr>
        <w:tblStyle w:val="af0"/>
        <w:tblW w:w="0" w:type="auto"/>
        <w:tblLook w:val="04A0"/>
      </w:tblPr>
      <w:tblGrid>
        <w:gridCol w:w="10137"/>
      </w:tblGrid>
      <w:tr w:rsidR="006A3FD5" w:rsidTr="006A3FD5">
        <w:tc>
          <w:tcPr>
            <w:tcW w:w="10137" w:type="dxa"/>
          </w:tcPr>
          <w:p w:rsidR="006A3FD5" w:rsidRDefault="006A3FD5" w:rsidP="0085477A">
            <w:pPr>
              <w:pStyle w:val="0212166"/>
            </w:pPr>
            <w:r>
              <w:rPr>
                <w:noProof/>
                <w:lang w:eastAsia="ru-RU"/>
              </w:rPr>
              <w:drawing>
                <wp:anchor distT="0" distB="0" distL="114300" distR="114300" simplePos="0" relativeHeight="251661824" behindDoc="0" locked="0" layoutInCell="1" allowOverlap="1">
                  <wp:simplePos x="0" y="0"/>
                  <wp:positionH relativeFrom="column">
                    <wp:posOffset>18415</wp:posOffset>
                  </wp:positionH>
                  <wp:positionV relativeFrom="paragraph">
                    <wp:posOffset>0</wp:posOffset>
                  </wp:positionV>
                  <wp:extent cx="6115050" cy="3007360"/>
                  <wp:effectExtent l="0" t="0" r="0" b="254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gunova\Desktop\Идрица\в пз_2.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6115050" cy="3007360"/>
                          </a:xfrm>
                          <a:prstGeom prst="rect">
                            <a:avLst/>
                          </a:prstGeom>
                          <a:noFill/>
                          <a:ln>
                            <a:noFill/>
                          </a:ln>
                        </pic:spPr>
                      </pic:pic>
                    </a:graphicData>
                  </a:graphic>
                </wp:anchor>
              </w:drawing>
            </w:r>
          </w:p>
        </w:tc>
      </w:tr>
      <w:tr w:rsidR="006A3FD5" w:rsidTr="006A3FD5">
        <w:tc>
          <w:tcPr>
            <w:tcW w:w="10137" w:type="dxa"/>
          </w:tcPr>
          <w:p w:rsidR="006A3FD5" w:rsidRPr="00D85B64" w:rsidRDefault="006A3FD5" w:rsidP="00D85B64">
            <w:pPr>
              <w:spacing w:line="240" w:lineRule="auto"/>
            </w:pPr>
            <w:r w:rsidRPr="00D85B64">
              <w:t>Условные обозначения:</w:t>
            </w:r>
          </w:p>
          <w:p w:rsidR="006A3FD5" w:rsidRPr="00D85B64" w:rsidRDefault="006A3FD5" w:rsidP="00D85B64">
            <w:pPr>
              <w:spacing w:line="240" w:lineRule="auto"/>
            </w:pPr>
            <w:r w:rsidRPr="00D85B64">
              <w:t>-А.</w:t>
            </w:r>
            <w:r w:rsidR="00D85B64">
              <w:t xml:space="preserve"> </w:t>
            </w:r>
            <w:r w:rsidRPr="00D85B64">
              <w:t>5 «Курганная группа 1», 2 пол. 1 тыс. н.э., расположенного по адресу: Псковская область, Себежский район, д</w:t>
            </w:r>
            <w:r w:rsidR="00A4497B" w:rsidRPr="00D85B64">
              <w:t>ер</w:t>
            </w:r>
            <w:r w:rsidRPr="00D85B64">
              <w:t>. Рубежник, Идрицкая волость, в 0.6 км к С от деревни;</w:t>
            </w:r>
          </w:p>
          <w:p w:rsidR="006A3FD5" w:rsidRPr="006A3FD5" w:rsidRDefault="006A3FD5" w:rsidP="00D85B64">
            <w:pPr>
              <w:spacing w:line="240" w:lineRule="auto"/>
            </w:pPr>
            <w:r w:rsidRPr="00D85B64">
              <w:t>-А.</w:t>
            </w:r>
            <w:r w:rsidR="00D85B64">
              <w:t xml:space="preserve"> </w:t>
            </w:r>
            <w:r w:rsidRPr="00D85B64">
              <w:t>6 «Селище», XI-XVI вв., расположенного по адресу: Псковская область, Себежский район, д</w:t>
            </w:r>
            <w:r w:rsidR="00A4497B" w:rsidRPr="00D85B64">
              <w:t>ер</w:t>
            </w:r>
            <w:r w:rsidRPr="00D85B64">
              <w:t>. Рубежник, Идрицкая волость, в 1 км к З от деревни.</w:t>
            </w:r>
          </w:p>
        </w:tc>
      </w:tr>
    </w:tbl>
    <w:p w:rsidR="005D1864" w:rsidRPr="00D85B64" w:rsidRDefault="005D1864" w:rsidP="00D85B64">
      <w:pPr>
        <w:spacing w:before="120" w:line="300" w:lineRule="auto"/>
        <w:jc w:val="right"/>
      </w:pPr>
      <w:commentRangeStart w:id="72"/>
      <w:r w:rsidRPr="00D85B64">
        <w:t>Рисунок 2.4.3</w:t>
      </w:r>
      <w:commentRangeEnd w:id="72"/>
      <w:r w:rsidR="00D85B64">
        <w:rPr>
          <w:rStyle w:val="affffff8"/>
          <w:rFonts w:eastAsia="Times New Roman"/>
          <w:lang w:eastAsia="ru-RU"/>
        </w:rPr>
        <w:commentReference w:id="72"/>
      </w:r>
    </w:p>
    <w:p w:rsidR="00431B6A" w:rsidRPr="00D85B64" w:rsidRDefault="005D1864" w:rsidP="00431B6A">
      <w:pPr>
        <w:spacing w:line="300" w:lineRule="auto"/>
        <w:jc w:val="center"/>
      </w:pPr>
      <w:r w:rsidRPr="00D85B64">
        <w:t>У</w:t>
      </w:r>
      <w:r w:rsidR="00D85B64">
        <w:t xml:space="preserve">твержденные границы территорий </w:t>
      </w:r>
      <w:r w:rsidRPr="00D85B64">
        <w:t>объектов культурного наследия А.</w:t>
      </w:r>
      <w:r w:rsidR="00D85B64">
        <w:t xml:space="preserve"> </w:t>
      </w:r>
      <w:r w:rsidRPr="00D85B64">
        <w:t>58, А. 59</w:t>
      </w:r>
    </w:p>
    <w:tbl>
      <w:tblPr>
        <w:tblStyle w:val="af0"/>
        <w:tblW w:w="0" w:type="auto"/>
        <w:tblLook w:val="04A0"/>
      </w:tblPr>
      <w:tblGrid>
        <w:gridCol w:w="10137"/>
      </w:tblGrid>
      <w:tr w:rsidR="006A3FD5" w:rsidTr="006A3FD5">
        <w:tc>
          <w:tcPr>
            <w:tcW w:w="10137" w:type="dxa"/>
          </w:tcPr>
          <w:p w:rsidR="006A3FD5" w:rsidRDefault="006A3FD5" w:rsidP="0085477A">
            <w:pPr>
              <w:pStyle w:val="0212166"/>
            </w:pPr>
            <w:r>
              <w:rPr>
                <w:noProof/>
                <w:lang w:eastAsia="ru-RU"/>
              </w:rPr>
              <w:drawing>
                <wp:inline distT="0" distB="0" distL="0" distR="0">
                  <wp:extent cx="4481368" cy="2965708"/>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gunova\Desktop\Идрица\в пз_3.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481368" cy="2965708"/>
                          </a:xfrm>
                          <a:prstGeom prst="rect">
                            <a:avLst/>
                          </a:prstGeom>
                          <a:noFill/>
                          <a:ln>
                            <a:noFill/>
                          </a:ln>
                        </pic:spPr>
                      </pic:pic>
                    </a:graphicData>
                  </a:graphic>
                </wp:inline>
              </w:drawing>
            </w:r>
          </w:p>
        </w:tc>
      </w:tr>
      <w:tr w:rsidR="006A3FD5" w:rsidTr="006A3FD5">
        <w:tc>
          <w:tcPr>
            <w:tcW w:w="10137" w:type="dxa"/>
          </w:tcPr>
          <w:p w:rsidR="006A3FD5" w:rsidRPr="004E5B96" w:rsidRDefault="006A3FD5" w:rsidP="004E5B96">
            <w:pPr>
              <w:spacing w:line="240" w:lineRule="auto"/>
            </w:pPr>
            <w:r w:rsidRPr="004E5B96">
              <w:t>Условные обозначения:</w:t>
            </w:r>
          </w:p>
          <w:p w:rsidR="006A3FD5" w:rsidRPr="004E5B96" w:rsidRDefault="006A3FD5" w:rsidP="004E5B96">
            <w:pPr>
              <w:spacing w:line="240" w:lineRule="auto"/>
            </w:pPr>
            <w:r w:rsidRPr="004E5B96">
              <w:t>-А.</w:t>
            </w:r>
            <w:r w:rsidR="004E5B96">
              <w:t xml:space="preserve"> </w:t>
            </w:r>
            <w:r w:rsidRPr="004E5B96">
              <w:t>58 «Курганная группа», 2 пол. 1 тыс. н.э., расположенного по адресу: Псковская область, Себежский район, д</w:t>
            </w:r>
            <w:r w:rsidR="00E71AA8" w:rsidRPr="004E5B96">
              <w:t>ер</w:t>
            </w:r>
            <w:r w:rsidRPr="004E5B96">
              <w:t>. Старое Луково, Мостищенская волость, на кладбище;</w:t>
            </w:r>
          </w:p>
          <w:p w:rsidR="006A3FD5" w:rsidRPr="006A3FD5" w:rsidRDefault="006A3FD5" w:rsidP="004E5B96">
            <w:pPr>
              <w:spacing w:line="240" w:lineRule="auto"/>
            </w:pPr>
            <w:r w:rsidRPr="004E5B96">
              <w:t>-А.</w:t>
            </w:r>
            <w:r w:rsidR="004E5B96">
              <w:t xml:space="preserve"> </w:t>
            </w:r>
            <w:r w:rsidRPr="004E5B96">
              <w:t xml:space="preserve">59 «Каменные кресты», XIV - XVI вв., расположенного по адресу: Псковская область, </w:t>
            </w:r>
            <w:r w:rsidRPr="004E5B96">
              <w:lastRenderedPageBreak/>
              <w:t>Себежский район, д</w:t>
            </w:r>
            <w:r w:rsidR="00A4497B" w:rsidRPr="004E5B96">
              <w:t>ер</w:t>
            </w:r>
            <w:r w:rsidRPr="004E5B96">
              <w:t>. Старое Луково, Мостищенская волость, на СЗ окраине деревни на кладбище</w:t>
            </w:r>
          </w:p>
        </w:tc>
      </w:tr>
    </w:tbl>
    <w:p w:rsidR="005D1864" w:rsidRPr="004E5B96" w:rsidRDefault="005D1864" w:rsidP="004E5B96">
      <w:pPr>
        <w:spacing w:before="120" w:line="300" w:lineRule="auto"/>
        <w:jc w:val="right"/>
      </w:pPr>
      <w:commentRangeStart w:id="73"/>
      <w:r w:rsidRPr="004E5B96">
        <w:lastRenderedPageBreak/>
        <w:t>Рисунок 2.4.4</w:t>
      </w:r>
      <w:commentRangeEnd w:id="73"/>
      <w:r w:rsidR="004E5B96">
        <w:rPr>
          <w:rStyle w:val="affffff8"/>
          <w:rFonts w:eastAsia="Times New Roman"/>
          <w:lang w:eastAsia="ru-RU"/>
        </w:rPr>
        <w:commentReference w:id="73"/>
      </w:r>
    </w:p>
    <w:p w:rsidR="005D1864" w:rsidRPr="004E5B96" w:rsidRDefault="005D1864" w:rsidP="004E5B96">
      <w:pPr>
        <w:spacing w:line="300" w:lineRule="auto"/>
        <w:jc w:val="center"/>
      </w:pPr>
      <w:r w:rsidRPr="004E5B96">
        <w:t>У</w:t>
      </w:r>
      <w:r w:rsidR="004E5B96">
        <w:t xml:space="preserve">твержденные границы территорий </w:t>
      </w:r>
      <w:r w:rsidRPr="004E5B96">
        <w:t>объектов культурного наследия А.4</w:t>
      </w:r>
    </w:p>
    <w:tbl>
      <w:tblPr>
        <w:tblStyle w:val="af0"/>
        <w:tblW w:w="0" w:type="auto"/>
        <w:tblLook w:val="04A0"/>
      </w:tblPr>
      <w:tblGrid>
        <w:gridCol w:w="10137"/>
      </w:tblGrid>
      <w:tr w:rsidR="006A3FD5" w:rsidTr="00B62DB9">
        <w:trPr>
          <w:trHeight w:val="5851"/>
        </w:trPr>
        <w:tc>
          <w:tcPr>
            <w:tcW w:w="10137" w:type="dxa"/>
          </w:tcPr>
          <w:p w:rsidR="006A3FD5" w:rsidRDefault="006A3FD5" w:rsidP="0085477A">
            <w:pPr>
              <w:pStyle w:val="0212166"/>
            </w:pPr>
            <w:r>
              <w:rPr>
                <w:noProof/>
                <w:lang w:eastAsia="ru-RU"/>
              </w:rPr>
              <w:drawing>
                <wp:anchor distT="0" distB="0" distL="114300" distR="114300" simplePos="0" relativeHeight="251662848" behindDoc="0" locked="0" layoutInCell="1" allowOverlap="1">
                  <wp:simplePos x="0" y="0"/>
                  <wp:positionH relativeFrom="column">
                    <wp:posOffset>989965</wp:posOffset>
                  </wp:positionH>
                  <wp:positionV relativeFrom="paragraph">
                    <wp:posOffset>0</wp:posOffset>
                  </wp:positionV>
                  <wp:extent cx="4295775" cy="4163060"/>
                  <wp:effectExtent l="0" t="0" r="9525" b="889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gunova\Desktop\Идрица\в пз_4.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295775" cy="4163060"/>
                          </a:xfrm>
                          <a:prstGeom prst="rect">
                            <a:avLst/>
                          </a:prstGeom>
                          <a:noFill/>
                          <a:ln>
                            <a:noFill/>
                          </a:ln>
                        </pic:spPr>
                      </pic:pic>
                    </a:graphicData>
                  </a:graphic>
                </wp:anchor>
              </w:drawing>
            </w:r>
          </w:p>
        </w:tc>
      </w:tr>
      <w:tr w:rsidR="006A3FD5" w:rsidTr="006A3FD5">
        <w:tc>
          <w:tcPr>
            <w:tcW w:w="10137" w:type="dxa"/>
          </w:tcPr>
          <w:p w:rsidR="006A3FD5" w:rsidRPr="004E5B96" w:rsidRDefault="006A3FD5" w:rsidP="004E5B96">
            <w:pPr>
              <w:spacing w:line="240" w:lineRule="auto"/>
            </w:pPr>
            <w:r w:rsidRPr="004E5B96">
              <w:t>Условные обозначения:</w:t>
            </w:r>
          </w:p>
          <w:p w:rsidR="006A3FD5" w:rsidRPr="006A3FD5" w:rsidRDefault="006A3FD5" w:rsidP="00F87DA9">
            <w:pPr>
              <w:spacing w:line="240" w:lineRule="auto"/>
            </w:pPr>
            <w:r w:rsidRPr="004E5B96">
              <w:t>А.4 «Курганная группа», 2 пол. 1 тыс. н.э., расположенного по адресу: Псковская область, Себежский район, д</w:t>
            </w:r>
            <w:r w:rsidR="00A4497B" w:rsidRPr="004E5B96">
              <w:t>ер</w:t>
            </w:r>
            <w:r w:rsidRPr="004E5B96">
              <w:t>. Идри</w:t>
            </w:r>
            <w:r w:rsidR="00F87DA9">
              <w:t>я</w:t>
            </w:r>
            <w:r w:rsidRPr="004E5B96">
              <w:t>, Идрицкая волость в 0,5 км к ЮЗ от поселка.</w:t>
            </w:r>
          </w:p>
        </w:tc>
      </w:tr>
    </w:tbl>
    <w:p w:rsidR="00FE7E65" w:rsidRPr="00D1646F" w:rsidRDefault="00FE7E65" w:rsidP="004E5B96">
      <w:pPr>
        <w:pStyle w:val="0212169"/>
      </w:pPr>
      <w:r w:rsidRPr="00D1646F">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FE7E65" w:rsidRPr="00D1646F" w:rsidRDefault="00FE7E65" w:rsidP="0085477A">
      <w:pPr>
        <w:pStyle w:val="0212166"/>
      </w:pPr>
      <w:r w:rsidRPr="00D1646F">
        <w:t>Границы территории объекта культурного наследия могут не совпадать с границами существующих земельных участков.</w:t>
      </w:r>
    </w:p>
    <w:p w:rsidR="00FE7E65" w:rsidRPr="00D1646F" w:rsidRDefault="00FE7E65" w:rsidP="0085477A">
      <w:pPr>
        <w:pStyle w:val="0212166"/>
      </w:pPr>
      <w:r w:rsidRPr="00D1646F">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FE7E65" w:rsidRPr="00D1646F" w:rsidRDefault="00FE7E65" w:rsidP="0085477A">
      <w:pPr>
        <w:pStyle w:val="0212166"/>
      </w:pPr>
      <w:r w:rsidRPr="00D1646F">
        <w:t>В соответствии со ст. 4 Федерального закона от 25.06.2002 г. № 73-ФЗ «Об объектах культурного наследия (памятниках истории и культуры) народов Российской Федерации» все объекты археологического наследия отнесены к категории объектов культурного наследия федерального значения.</w:t>
      </w:r>
    </w:p>
    <w:p w:rsidR="00FE7E65" w:rsidRPr="00D1646F" w:rsidRDefault="00FE7E65" w:rsidP="0085477A">
      <w:pPr>
        <w:pStyle w:val="0212166"/>
      </w:pPr>
      <w:r w:rsidRPr="00D1646F">
        <w:t>В соответствии со ст. 33 Федерального закона от 25.06.2002 г. № 73-ФЗ «Об объектах культурного наследия (памятниках истории и культуры) народов Российской Федерации» Псковской области по охране объектов культурного наследия, на территории района должен быть выполнен комплекс мероприятий, включающий:</w:t>
      </w:r>
    </w:p>
    <w:p w:rsidR="00FE7E65" w:rsidRPr="00D1646F" w:rsidRDefault="00FE7E65" w:rsidP="00940E19">
      <w:pPr>
        <w:pStyle w:val="af3"/>
        <w:numPr>
          <w:ilvl w:val="0"/>
          <w:numId w:val="105"/>
        </w:numPr>
        <w:spacing w:line="300" w:lineRule="auto"/>
      </w:pPr>
      <w:r w:rsidRPr="00D1646F">
        <w:lastRenderedPageBreak/>
        <w:t>Выявление объектов культурного наследия в целях их дальнейшего включения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местного (муниципального) значения.</w:t>
      </w:r>
    </w:p>
    <w:p w:rsidR="00FE7E65" w:rsidRPr="00D1646F" w:rsidRDefault="00FE7E65" w:rsidP="00940E19">
      <w:pPr>
        <w:pStyle w:val="af3"/>
        <w:numPr>
          <w:ilvl w:val="0"/>
          <w:numId w:val="105"/>
        </w:numPr>
        <w:spacing w:line="300" w:lineRule="auto"/>
      </w:pPr>
      <w:r w:rsidRPr="00D1646F">
        <w:t>Организация государственной историко–культурной экспертизы земельных участков, подлежащих хозяйственному освоению; обследование земельных участков в зонах воздействия разрушающих природных факторов.</w:t>
      </w:r>
    </w:p>
    <w:p w:rsidR="00FE7E65" w:rsidRPr="00D1646F" w:rsidRDefault="00FE7E65" w:rsidP="00940E19">
      <w:pPr>
        <w:pStyle w:val="af3"/>
        <w:numPr>
          <w:ilvl w:val="0"/>
          <w:numId w:val="105"/>
        </w:numPr>
        <w:spacing w:line="300" w:lineRule="auto"/>
      </w:pPr>
      <w:r w:rsidRPr="00D1646F">
        <w:t>Разработка документации, необходимой для включения объектов культурного наследия в Единый государственный реестр, документационное обеспечение учета объектов культурного наследия, объектов, обладающих признаками объекта культурного наследия, и объектов, представляющих историко–культурную ценность.</w:t>
      </w:r>
    </w:p>
    <w:p w:rsidR="00FE7E65" w:rsidRPr="001C58E6" w:rsidRDefault="00FE7E65" w:rsidP="00940E19">
      <w:pPr>
        <w:pStyle w:val="af3"/>
        <w:numPr>
          <w:ilvl w:val="0"/>
          <w:numId w:val="105"/>
        </w:numPr>
        <w:spacing w:line="300" w:lineRule="auto"/>
      </w:pPr>
      <w:r w:rsidRPr="00D1646F">
        <w:t>Разработка проектов</w:t>
      </w:r>
      <w:r w:rsidRPr="001C58E6">
        <w:t xml:space="preserve"> зон охраны объектов культурного наследия (памятников и ансамблей).</w:t>
      </w:r>
    </w:p>
    <w:p w:rsidR="00FE7E65" w:rsidRPr="001C58E6" w:rsidRDefault="00FE7E65" w:rsidP="00940E19">
      <w:pPr>
        <w:pStyle w:val="af3"/>
        <w:numPr>
          <w:ilvl w:val="0"/>
          <w:numId w:val="105"/>
        </w:numPr>
        <w:spacing w:line="300" w:lineRule="auto"/>
      </w:pPr>
      <w:r w:rsidRPr="001C58E6">
        <w:t>Установление границ территорий объектов культурного наследия.</w:t>
      </w:r>
    </w:p>
    <w:p w:rsidR="00FE7E65" w:rsidRPr="001C58E6" w:rsidRDefault="00FE7E65" w:rsidP="00940E19">
      <w:pPr>
        <w:pStyle w:val="af3"/>
        <w:numPr>
          <w:ilvl w:val="0"/>
          <w:numId w:val="105"/>
        </w:numPr>
        <w:spacing w:line="300" w:lineRule="auto"/>
      </w:pPr>
      <w:r w:rsidRPr="001C58E6">
        <w:t>Организация и содействие проведению мониторинга по контролю над состоянием и использованием объектов культурного наследия на территории городского поселения.</w:t>
      </w:r>
    </w:p>
    <w:p w:rsidR="00FE7E65" w:rsidRPr="001C58E6" w:rsidRDefault="00FE7E65" w:rsidP="00940E19">
      <w:pPr>
        <w:pStyle w:val="af3"/>
        <w:numPr>
          <w:ilvl w:val="0"/>
          <w:numId w:val="105"/>
        </w:numPr>
        <w:spacing w:line="300" w:lineRule="auto"/>
      </w:pPr>
      <w:r w:rsidRPr="001C58E6">
        <w:t>Для памятников археологии, расположенных вне границ населенных пунктов, в качестве основного мероприятия по охране предлагается система ограничений хозяйственной деятельности.</w:t>
      </w:r>
    </w:p>
    <w:p w:rsidR="00FE7E65" w:rsidRPr="001C58E6" w:rsidRDefault="00FE7E65" w:rsidP="0085477A">
      <w:pPr>
        <w:pStyle w:val="0212166"/>
      </w:pPr>
      <w:r w:rsidRPr="001C58E6">
        <w:t>В зависимости от типа памятника рекомендуются следующие параметры при определении границ территории объектов археологического наследия.</w:t>
      </w:r>
    </w:p>
    <w:p w:rsidR="00FE7E65" w:rsidRPr="001C58E6" w:rsidRDefault="00FE7E65" w:rsidP="0085477A">
      <w:pPr>
        <w:pStyle w:val="0212166"/>
      </w:pPr>
      <w:r w:rsidRPr="001C58E6">
        <w:t>Для курганов высотой:</w:t>
      </w:r>
    </w:p>
    <w:p w:rsidR="00FE7E65" w:rsidRPr="001C58E6" w:rsidRDefault="00FE7E65" w:rsidP="00FE7E65">
      <w:pPr>
        <w:pStyle w:val="af3"/>
        <w:numPr>
          <w:ilvl w:val="0"/>
          <w:numId w:val="103"/>
        </w:numPr>
        <w:spacing w:line="300" w:lineRule="auto"/>
        <w:ind w:hanging="294"/>
        <w:rPr>
          <w:szCs w:val="24"/>
        </w:rPr>
      </w:pPr>
      <w:r w:rsidRPr="001C58E6">
        <w:rPr>
          <w:szCs w:val="24"/>
        </w:rPr>
        <w:t xml:space="preserve">от </w:t>
      </w:r>
      <w:smartTag w:uri="urn:schemas-microsoft-com:office:smarttags" w:element="metricconverter">
        <w:smartTagPr>
          <w:attr w:name="ProductID" w:val="1 м"/>
        </w:smartTagPr>
        <w:r w:rsidRPr="001C58E6">
          <w:rPr>
            <w:szCs w:val="24"/>
          </w:rPr>
          <w:t>1 м</w:t>
        </w:r>
      </w:smartTag>
      <w:r w:rsidRPr="001C58E6">
        <w:rPr>
          <w:szCs w:val="24"/>
        </w:rPr>
        <w:t xml:space="preserve"> – не менее </w:t>
      </w:r>
      <w:smartTag w:uri="urn:schemas-microsoft-com:office:smarttags" w:element="metricconverter">
        <w:smartTagPr>
          <w:attr w:name="ProductID" w:val="50 м"/>
        </w:smartTagPr>
        <w:r w:rsidRPr="001C58E6">
          <w:rPr>
            <w:szCs w:val="24"/>
          </w:rPr>
          <w:t>50 м</w:t>
        </w:r>
      </w:smartTag>
      <w:r w:rsidRPr="001C58E6">
        <w:rPr>
          <w:szCs w:val="24"/>
        </w:rPr>
        <w:t xml:space="preserve"> от подошвы кургана по всему его периметру;</w:t>
      </w:r>
    </w:p>
    <w:p w:rsidR="00FE7E65" w:rsidRPr="001C58E6" w:rsidRDefault="00FE7E65" w:rsidP="00FE7E65">
      <w:pPr>
        <w:pStyle w:val="af3"/>
        <w:numPr>
          <w:ilvl w:val="0"/>
          <w:numId w:val="103"/>
        </w:numPr>
        <w:spacing w:line="300" w:lineRule="auto"/>
        <w:ind w:hanging="294"/>
        <w:rPr>
          <w:szCs w:val="24"/>
        </w:rPr>
      </w:pPr>
      <w:r w:rsidRPr="001C58E6">
        <w:rPr>
          <w:szCs w:val="24"/>
        </w:rPr>
        <w:t xml:space="preserve">до </w:t>
      </w:r>
      <w:smartTag w:uri="urn:schemas-microsoft-com:office:smarttags" w:element="metricconverter">
        <w:smartTagPr>
          <w:attr w:name="ProductID" w:val="2 м"/>
        </w:smartTagPr>
        <w:r w:rsidRPr="001C58E6">
          <w:rPr>
            <w:szCs w:val="24"/>
          </w:rPr>
          <w:t>2 м</w:t>
        </w:r>
      </w:smartTag>
      <w:r w:rsidRPr="001C58E6">
        <w:rPr>
          <w:szCs w:val="24"/>
        </w:rPr>
        <w:t xml:space="preserve"> – не менее </w:t>
      </w:r>
      <w:smartTag w:uri="urn:schemas-microsoft-com:office:smarttags" w:element="metricconverter">
        <w:smartTagPr>
          <w:attr w:name="ProductID" w:val="75 м"/>
        </w:smartTagPr>
        <w:r w:rsidRPr="001C58E6">
          <w:rPr>
            <w:szCs w:val="24"/>
          </w:rPr>
          <w:t>75 м</w:t>
        </w:r>
      </w:smartTag>
      <w:r w:rsidRPr="001C58E6">
        <w:rPr>
          <w:szCs w:val="24"/>
        </w:rPr>
        <w:t xml:space="preserve"> от подошвы кургана по всему его периметру;</w:t>
      </w:r>
    </w:p>
    <w:p w:rsidR="00FE7E65" w:rsidRPr="001C58E6" w:rsidRDefault="00FE7E65" w:rsidP="00FE7E65">
      <w:pPr>
        <w:pStyle w:val="af3"/>
        <w:numPr>
          <w:ilvl w:val="0"/>
          <w:numId w:val="103"/>
        </w:numPr>
        <w:spacing w:line="300" w:lineRule="auto"/>
        <w:ind w:hanging="294"/>
        <w:rPr>
          <w:szCs w:val="24"/>
        </w:rPr>
      </w:pPr>
      <w:r w:rsidRPr="001C58E6">
        <w:rPr>
          <w:szCs w:val="24"/>
        </w:rPr>
        <w:t xml:space="preserve">до </w:t>
      </w:r>
      <w:smartTag w:uri="urn:schemas-microsoft-com:office:smarttags" w:element="metricconverter">
        <w:smartTagPr>
          <w:attr w:name="ProductID" w:val="3 м"/>
        </w:smartTagPr>
        <w:r w:rsidRPr="001C58E6">
          <w:rPr>
            <w:szCs w:val="24"/>
          </w:rPr>
          <w:t>3 м</w:t>
        </w:r>
      </w:smartTag>
      <w:r w:rsidRPr="001C58E6">
        <w:rPr>
          <w:szCs w:val="24"/>
        </w:rPr>
        <w:t xml:space="preserve"> – не менее </w:t>
      </w:r>
      <w:smartTag w:uri="urn:schemas-microsoft-com:office:smarttags" w:element="metricconverter">
        <w:smartTagPr>
          <w:attr w:name="ProductID" w:val="125 м"/>
        </w:smartTagPr>
        <w:r w:rsidRPr="001C58E6">
          <w:rPr>
            <w:szCs w:val="24"/>
          </w:rPr>
          <w:t>125 м</w:t>
        </w:r>
      </w:smartTag>
      <w:r w:rsidRPr="001C58E6">
        <w:rPr>
          <w:szCs w:val="24"/>
        </w:rPr>
        <w:t xml:space="preserve"> от подошвы кургана по всему его периметру;</w:t>
      </w:r>
    </w:p>
    <w:p w:rsidR="00FE7E65" w:rsidRPr="001C58E6" w:rsidRDefault="00FE7E65" w:rsidP="00FE7E65">
      <w:pPr>
        <w:pStyle w:val="af3"/>
        <w:numPr>
          <w:ilvl w:val="0"/>
          <w:numId w:val="103"/>
        </w:numPr>
        <w:spacing w:line="300" w:lineRule="auto"/>
        <w:ind w:hanging="294"/>
        <w:rPr>
          <w:szCs w:val="24"/>
        </w:rPr>
      </w:pPr>
      <w:r w:rsidRPr="001C58E6">
        <w:rPr>
          <w:szCs w:val="24"/>
        </w:rPr>
        <w:t xml:space="preserve">свыше </w:t>
      </w:r>
      <w:smartTag w:uri="urn:schemas-microsoft-com:office:smarttags" w:element="metricconverter">
        <w:smartTagPr>
          <w:attr w:name="ProductID" w:val="3 м"/>
        </w:smartTagPr>
        <w:r w:rsidRPr="001C58E6">
          <w:rPr>
            <w:szCs w:val="24"/>
          </w:rPr>
          <w:t>3 м</w:t>
        </w:r>
      </w:smartTag>
      <w:r w:rsidRPr="001C58E6">
        <w:rPr>
          <w:szCs w:val="24"/>
        </w:rPr>
        <w:t xml:space="preserve"> – </w:t>
      </w:r>
      <w:smartTag w:uri="urn:schemas-microsoft-com:office:smarttags" w:element="metricconverter">
        <w:smartTagPr>
          <w:attr w:name="ProductID" w:val="150 м"/>
        </w:smartTagPr>
        <w:r w:rsidRPr="001C58E6">
          <w:rPr>
            <w:szCs w:val="24"/>
          </w:rPr>
          <w:t>150 м</w:t>
        </w:r>
      </w:smartTag>
      <w:r w:rsidRPr="001C58E6">
        <w:rPr>
          <w:szCs w:val="24"/>
        </w:rPr>
        <w:t xml:space="preserve"> от подошвы кургана по всему его периметру.</w:t>
      </w:r>
    </w:p>
    <w:p w:rsidR="00FE7E65" w:rsidRPr="001C58E6" w:rsidRDefault="00FE7E65" w:rsidP="0085477A">
      <w:pPr>
        <w:pStyle w:val="0212166"/>
      </w:pPr>
      <w:r w:rsidRPr="001C58E6">
        <w:t>При проектировании рекомендуется учитывать в качестве временной охранной зоны для памятников археологии, расположенных в непосредственной близости от планируемых объектов (транспортных и инженерных коммуникаций), следующие отступы от границ объектов культурного наследия:</w:t>
      </w:r>
    </w:p>
    <w:p w:rsidR="00FE7E65" w:rsidRPr="001C58E6" w:rsidRDefault="00FE7E65" w:rsidP="00FE7E65">
      <w:pPr>
        <w:pStyle w:val="af3"/>
        <w:numPr>
          <w:ilvl w:val="0"/>
          <w:numId w:val="104"/>
        </w:numPr>
        <w:spacing w:line="300" w:lineRule="auto"/>
        <w:ind w:hanging="294"/>
      </w:pPr>
      <w:r w:rsidRPr="001C58E6">
        <w:t xml:space="preserve">для проезжей части магистралей скоростного и непрерывного движения на плоском рельефе 0 не менее </w:t>
      </w:r>
      <w:smartTag w:uri="urn:schemas-microsoft-com:office:smarttags" w:element="metricconverter">
        <w:smartTagPr>
          <w:attr w:name="ProductID" w:val="50 м"/>
        </w:smartTagPr>
        <w:r w:rsidRPr="001C58E6">
          <w:t>50 м</w:t>
        </w:r>
      </w:smartTag>
      <w:r w:rsidRPr="001C58E6">
        <w:t>;</w:t>
      </w:r>
    </w:p>
    <w:p w:rsidR="00FE7E65" w:rsidRPr="001C58E6" w:rsidRDefault="00FE7E65" w:rsidP="00FE7E65">
      <w:pPr>
        <w:pStyle w:val="af3"/>
        <w:numPr>
          <w:ilvl w:val="0"/>
          <w:numId w:val="104"/>
        </w:numPr>
        <w:spacing w:line="300" w:lineRule="auto"/>
        <w:ind w:hanging="294"/>
      </w:pPr>
      <w:r w:rsidRPr="001C58E6">
        <w:t xml:space="preserve">для сетей водопровода, канализации и теплоснабжения (кроме разводящих) – </w:t>
      </w:r>
      <w:smartTag w:uri="urn:schemas-microsoft-com:office:smarttags" w:element="metricconverter">
        <w:smartTagPr>
          <w:attr w:name="ProductID" w:val="15 м"/>
        </w:smartTagPr>
        <w:r w:rsidRPr="001C58E6">
          <w:t>15 м</w:t>
        </w:r>
      </w:smartTag>
      <w:r w:rsidRPr="001C58E6">
        <w:t>;</w:t>
      </w:r>
    </w:p>
    <w:p w:rsidR="00FE7E65" w:rsidRPr="001C58E6" w:rsidRDefault="00FE7E65" w:rsidP="00FE7E65">
      <w:pPr>
        <w:pStyle w:val="af3"/>
        <w:numPr>
          <w:ilvl w:val="0"/>
          <w:numId w:val="104"/>
        </w:numPr>
        <w:spacing w:line="300" w:lineRule="auto"/>
        <w:ind w:hanging="294"/>
      </w:pPr>
      <w:r w:rsidRPr="001C58E6">
        <w:t xml:space="preserve">для других подземных инженерных сетей – </w:t>
      </w:r>
      <w:smartTag w:uri="urn:schemas-microsoft-com:office:smarttags" w:element="metricconverter">
        <w:smartTagPr>
          <w:attr w:name="ProductID" w:val="5 м"/>
        </w:smartTagPr>
        <w:r w:rsidRPr="001C58E6">
          <w:t>5 м</w:t>
        </w:r>
      </w:smartTag>
      <w:r w:rsidRPr="001C58E6">
        <w:t>.</w:t>
      </w:r>
    </w:p>
    <w:p w:rsidR="00FE7E65" w:rsidRPr="001C58E6" w:rsidRDefault="00FE7E65" w:rsidP="0085477A">
      <w:pPr>
        <w:pStyle w:val="0212166"/>
      </w:pPr>
      <w:r w:rsidRPr="001C58E6">
        <w:t xml:space="preserve">На территории археологических памятников запрещаются все виды хозяйственной деятельности, связанные с земляными работами, за исключением работ, направленных на сохранение объектов археологического наследия. Основными видами работ по сохранению археологического наследия являются спасательные археологические полевые работы (раскопки и разведки). Работы по выявлению и изучению объектов археологического наследия (археологические полевые работы) проводятся на основании выдаваемого сроком не более чем на один год, в порядке, устанавливаемом уполномоченным Правительством Российской </w:t>
      </w:r>
      <w:r w:rsidRPr="001C58E6">
        <w:lastRenderedPageBreak/>
        <w:t>Федерации федеральным органом исполнительной власти, разрешения (открытого листа) на право проведения работ определенного вида на объекте археологического наследия.</w:t>
      </w:r>
    </w:p>
    <w:p w:rsidR="00FE7E65" w:rsidRPr="001C58E6" w:rsidRDefault="00FE7E65" w:rsidP="002F40B0">
      <w:pPr>
        <w:pStyle w:val="af3"/>
        <w:numPr>
          <w:ilvl w:val="0"/>
          <w:numId w:val="124"/>
        </w:numPr>
        <w:spacing w:line="300" w:lineRule="auto"/>
      </w:pPr>
      <w:r w:rsidRPr="001C58E6">
        <w:t>Составление перечня объектов культурного наследия, нуждающихся в противоаварийных и консервационных работах.</w:t>
      </w:r>
    </w:p>
    <w:p w:rsidR="00FE7E65" w:rsidRPr="001C58E6" w:rsidRDefault="00FE7E65" w:rsidP="002F40B0">
      <w:pPr>
        <w:pStyle w:val="af3"/>
        <w:numPr>
          <w:ilvl w:val="0"/>
          <w:numId w:val="124"/>
        </w:numPr>
        <w:spacing w:line="300" w:lineRule="auto"/>
      </w:pPr>
      <w:r w:rsidRPr="001C58E6">
        <w:t>Оформление охранных обязательств с собственниками и пользователями зданий, являющихся объектами культурного наследия.</w:t>
      </w:r>
    </w:p>
    <w:p w:rsidR="00FE7E65" w:rsidRPr="001C58E6" w:rsidRDefault="00FE7E65" w:rsidP="002F40B0">
      <w:pPr>
        <w:pStyle w:val="af3"/>
        <w:numPr>
          <w:ilvl w:val="0"/>
          <w:numId w:val="124"/>
        </w:numPr>
        <w:spacing w:line="300" w:lineRule="auto"/>
      </w:pPr>
      <w:r w:rsidRPr="001C58E6">
        <w:t>Отнесение земельных участков, в пределах которых располагаются объекты культурного наследия, к землям историко–культурного назначения, постановка на кадастровый учет.</w:t>
      </w:r>
    </w:p>
    <w:p w:rsidR="00FE7E65" w:rsidRPr="001C58E6" w:rsidRDefault="00FE7E65" w:rsidP="002F40B0">
      <w:pPr>
        <w:pStyle w:val="af3"/>
        <w:numPr>
          <w:ilvl w:val="0"/>
          <w:numId w:val="124"/>
        </w:numPr>
        <w:spacing w:line="300" w:lineRule="auto"/>
      </w:pPr>
      <w:r w:rsidRPr="001C58E6">
        <w:t>Разработка и продвижение инвестиционных проектов реставрации и приспособления объектов культурного наследия для современного использования.</w:t>
      </w:r>
    </w:p>
    <w:p w:rsidR="00FE7E65" w:rsidRPr="001C58E6" w:rsidRDefault="00FE7E65" w:rsidP="002F40B0">
      <w:pPr>
        <w:pStyle w:val="af3"/>
        <w:numPr>
          <w:ilvl w:val="0"/>
          <w:numId w:val="124"/>
        </w:numPr>
        <w:spacing w:line="300" w:lineRule="auto"/>
      </w:pPr>
      <w:r w:rsidRPr="001C58E6">
        <w:t>Разработка муниципальных и областных программ, направленных на сохранение, использование и популяризацию объектов культурного наследия.</w:t>
      </w:r>
    </w:p>
    <w:p w:rsidR="00FE7E65" w:rsidRPr="001C58E6" w:rsidRDefault="00FE7E65" w:rsidP="002F40B0">
      <w:pPr>
        <w:pStyle w:val="af3"/>
        <w:numPr>
          <w:ilvl w:val="0"/>
          <w:numId w:val="124"/>
        </w:numPr>
        <w:spacing w:line="300" w:lineRule="auto"/>
      </w:pPr>
      <w:r w:rsidRPr="001C58E6">
        <w:t>Привлечение населения к участию в обсуждении и решении вопросов сохранения историко-культурного наследия.</w:t>
      </w:r>
    </w:p>
    <w:p w:rsidR="00FE7E65" w:rsidRPr="001C58E6" w:rsidRDefault="00FE7E65" w:rsidP="004E5B96">
      <w:pPr>
        <w:spacing w:line="300" w:lineRule="auto"/>
        <w:ind w:firstLine="720"/>
        <w:rPr>
          <w:szCs w:val="24"/>
        </w:rPr>
      </w:pPr>
      <w:r w:rsidRPr="001C58E6">
        <w:rPr>
          <w:szCs w:val="24"/>
        </w:rPr>
        <w:t>Сопутствующие мероприятия:</w:t>
      </w:r>
    </w:p>
    <w:p w:rsidR="00FE7E65" w:rsidRPr="001C58E6" w:rsidRDefault="00FE7E65" w:rsidP="004E5B96">
      <w:pPr>
        <w:pStyle w:val="af3"/>
        <w:numPr>
          <w:ilvl w:val="0"/>
          <w:numId w:val="106"/>
        </w:numPr>
        <w:spacing w:line="300" w:lineRule="auto"/>
        <w:ind w:left="714" w:hanging="357"/>
      </w:pPr>
      <w:r w:rsidRPr="001C58E6">
        <w:t>Сохранение элементов трасс исторических дорог, участков ценного природно-культурного ландшафта для повышения туристической привлекательности территории, наиболее полного раскрытия туристско-рекреационного потенциала территории, в т. ч. обустройство видовых площадок, мест отдыха и ночлега на базе старинных сел и деревень, монастырских комплексов и т. п.</w:t>
      </w:r>
    </w:p>
    <w:p w:rsidR="00FE7E65" w:rsidRPr="001C58E6" w:rsidRDefault="00FE7E65" w:rsidP="00940E19">
      <w:pPr>
        <w:pStyle w:val="af3"/>
        <w:numPr>
          <w:ilvl w:val="0"/>
          <w:numId w:val="106"/>
        </w:numPr>
        <w:spacing w:line="300" w:lineRule="auto"/>
      </w:pPr>
      <w:r w:rsidRPr="001C58E6">
        <w:t>Разработка и осуществление мер по развитию ремонтно-реставрационной базы, подготовке высококвалифицированных мастеров-реставраторов.</w:t>
      </w:r>
    </w:p>
    <w:p w:rsidR="00FE7E65" w:rsidRPr="00D1646F" w:rsidRDefault="00FE7E65" w:rsidP="00940E19">
      <w:pPr>
        <w:pStyle w:val="af3"/>
        <w:numPr>
          <w:ilvl w:val="0"/>
          <w:numId w:val="106"/>
        </w:numPr>
        <w:spacing w:after="120" w:line="300" w:lineRule="auto"/>
      </w:pPr>
      <w:r w:rsidRPr="001C58E6">
        <w:t xml:space="preserve">Составление свода нематериального наследия – обычаев, фольклора, бытовых и кулинарных традиций и т. д., широкая публикация материалов по данной тематике с </w:t>
      </w:r>
      <w:r w:rsidRPr="00D1646F">
        <w:t>целью включения этого наследия в современную жизнь.</w:t>
      </w:r>
    </w:p>
    <w:p w:rsidR="00940A53" w:rsidRPr="00D1646F" w:rsidRDefault="00940A53" w:rsidP="00940A53">
      <w:pPr>
        <w:spacing w:line="300" w:lineRule="auto"/>
        <w:ind w:firstLine="709"/>
        <w:rPr>
          <w:b/>
        </w:rPr>
      </w:pPr>
      <w:r w:rsidRPr="00D1646F">
        <w:rPr>
          <w:b/>
        </w:rPr>
        <w:t>Зоны охраны объектов культурного наследия</w:t>
      </w:r>
    </w:p>
    <w:p w:rsidR="00FE7E65" w:rsidRPr="00D1646F" w:rsidRDefault="00FE7E65" w:rsidP="0085477A">
      <w:pPr>
        <w:pStyle w:val="0212166"/>
      </w:pPr>
      <w:r w:rsidRPr="00D1646F">
        <w:t xml:space="preserve">В соответствии </w:t>
      </w:r>
      <w:r w:rsidRPr="005A4D6C">
        <w:t>с</w:t>
      </w:r>
      <w:r w:rsidR="00E47BF3" w:rsidRPr="005A4D6C">
        <w:t>о статьей 34</w:t>
      </w:r>
      <w:r w:rsidRPr="00D1646F">
        <w:t xml:space="preserve"> Федеральн</w:t>
      </w:r>
      <w:r w:rsidR="00E47BF3">
        <w:t>ого</w:t>
      </w:r>
      <w:r w:rsidRPr="00D1646F">
        <w:t xml:space="preserve"> закон</w:t>
      </w:r>
      <w:r w:rsidR="00E47BF3">
        <w:t>а</w:t>
      </w:r>
      <w:r w:rsidRPr="00D1646F">
        <w:t xml:space="preserve">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940A53" w:rsidRPr="00D1646F" w:rsidRDefault="00940A53" w:rsidP="00940A53">
      <w:pPr>
        <w:spacing w:line="300" w:lineRule="auto"/>
        <w:ind w:firstLine="709"/>
      </w:pPr>
      <w:r w:rsidRPr="00D1646F">
        <w:t>Необходимый состав зон охраны объекта культурного наследия определяется проектом зон охраны объекта культурного наследия.</w:t>
      </w:r>
    </w:p>
    <w:p w:rsidR="00940A53" w:rsidRPr="00D1646F" w:rsidRDefault="00940A53" w:rsidP="00940A53">
      <w:pPr>
        <w:spacing w:line="300" w:lineRule="auto"/>
        <w:ind w:firstLine="709"/>
      </w:pPr>
      <w:r w:rsidRPr="00D1646F">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940A53" w:rsidRPr="00D1646F" w:rsidRDefault="00940A53" w:rsidP="00940A53">
      <w:pPr>
        <w:spacing w:line="300" w:lineRule="auto"/>
        <w:ind w:firstLine="709"/>
      </w:pPr>
      <w:r w:rsidRPr="00D1646F">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940A53" w:rsidRPr="00D1646F" w:rsidRDefault="00940A53" w:rsidP="00940A53">
      <w:pPr>
        <w:spacing w:line="300" w:lineRule="auto"/>
        <w:ind w:firstLine="709"/>
      </w:pPr>
      <w:r w:rsidRPr="00D1646F">
        <w:lastRenderedPageBreak/>
        <w:t>Требование об установлении зон охраны объекта культурного наследия к выявленному объекту культурного наследия не предъявляется.</w:t>
      </w:r>
    </w:p>
    <w:p w:rsidR="00940A53" w:rsidRPr="00D1646F" w:rsidRDefault="00940A53" w:rsidP="00940A53">
      <w:pPr>
        <w:spacing w:line="300" w:lineRule="auto"/>
        <w:ind w:firstLine="709"/>
      </w:pPr>
      <w:r w:rsidRPr="00D1646F">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940A53" w:rsidRPr="00D1646F" w:rsidRDefault="00940A53" w:rsidP="00940A53">
      <w:pPr>
        <w:spacing w:line="300" w:lineRule="auto"/>
        <w:ind w:firstLine="709"/>
      </w:pPr>
      <w:r w:rsidRPr="00D1646F">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940A53" w:rsidRPr="00D1646F" w:rsidRDefault="00940A53" w:rsidP="00940A53">
      <w:pPr>
        <w:spacing w:line="300" w:lineRule="auto"/>
        <w:ind w:firstLine="709"/>
      </w:pPr>
      <w:r w:rsidRPr="00D1646F">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940A53" w:rsidRPr="00D1646F" w:rsidRDefault="00940A53" w:rsidP="00940A53">
      <w:pPr>
        <w:spacing w:line="300" w:lineRule="auto"/>
        <w:ind w:firstLine="709"/>
      </w:pPr>
      <w:r w:rsidRPr="00D1646F">
        <w:t>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rsidR="00940A53" w:rsidRPr="00D1646F" w:rsidRDefault="00940A53" w:rsidP="00940A53">
      <w:pPr>
        <w:spacing w:line="300" w:lineRule="auto"/>
        <w:ind w:firstLine="709"/>
      </w:pPr>
      <w:r w:rsidRPr="00D1646F">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940A53" w:rsidRPr="00D1646F" w:rsidRDefault="00940A53" w:rsidP="00940A53">
      <w:pPr>
        <w:spacing w:line="300" w:lineRule="auto"/>
        <w:ind w:firstLine="709"/>
      </w:pPr>
      <w:r w:rsidRPr="00D1646F">
        <w:t xml:space="preserve">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w:t>
      </w:r>
      <w:r w:rsidRPr="00D1646F">
        <w:lastRenderedPageBreak/>
        <w:t xml:space="preserve">регламентам в границах территорий данных зон устанавливаются Правительством Российской Федерации. </w:t>
      </w:r>
    </w:p>
    <w:p w:rsidR="00940A53" w:rsidRPr="00D1646F" w:rsidRDefault="00940A53" w:rsidP="00940A53">
      <w:pPr>
        <w:spacing w:line="300" w:lineRule="auto"/>
        <w:ind w:firstLine="709"/>
        <w:rPr>
          <w:b/>
        </w:rPr>
      </w:pPr>
      <w:r w:rsidRPr="00D1646F">
        <w:rPr>
          <w:b/>
        </w:rPr>
        <w:t>Защитные зоны объектов культурного наследия</w:t>
      </w:r>
    </w:p>
    <w:p w:rsidR="00940A53" w:rsidRPr="00D1646F" w:rsidRDefault="005A4D6C" w:rsidP="00940A53">
      <w:pPr>
        <w:spacing w:line="300" w:lineRule="auto"/>
        <w:ind w:firstLine="709"/>
      </w:pPr>
      <w:r w:rsidRPr="005A4D6C">
        <w:t>В соответствии со статьей 34.1</w:t>
      </w:r>
      <w:r>
        <w:t xml:space="preserve"> </w:t>
      </w:r>
      <w:r w:rsidRPr="00D1646F">
        <w:t>Федеральн</w:t>
      </w:r>
      <w:r>
        <w:t>ого</w:t>
      </w:r>
      <w:r w:rsidRPr="00D1646F">
        <w:t xml:space="preserve"> закон</w:t>
      </w:r>
      <w:r>
        <w:t>а</w:t>
      </w:r>
      <w:r w:rsidRPr="00D1646F">
        <w:t xml:space="preserve"> от 25.06.2002 г. № 73-ФЗ «Об объектах культурного наследия (памятниках истории и культуры) народов Российской Федерации»</w:t>
      </w:r>
      <w:r>
        <w:t xml:space="preserve"> з</w:t>
      </w:r>
      <w:r w:rsidR="00940A53" w:rsidRPr="00D1646F">
        <w:t>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940A53" w:rsidRPr="00D1646F" w:rsidRDefault="00940A53" w:rsidP="00940A53">
      <w:pPr>
        <w:spacing w:line="300" w:lineRule="auto"/>
        <w:ind w:firstLine="709"/>
      </w:pPr>
      <w:r w:rsidRPr="00D1646F">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Федерального закона № 73-ФЗ от 25.06.2002 «Об объектах культурного наследия (памятниках истории и культуры) народов Российской Федерации» требования и ограничения.</w:t>
      </w:r>
    </w:p>
    <w:p w:rsidR="00940A53" w:rsidRPr="00D1646F" w:rsidRDefault="00940A53" w:rsidP="00940A53">
      <w:pPr>
        <w:spacing w:line="300" w:lineRule="auto"/>
        <w:ind w:firstLine="709"/>
      </w:pPr>
      <w:r w:rsidRPr="00D1646F">
        <w:t>Границы защитной зоны объекта культурного наследия устанавливаются:</w:t>
      </w:r>
    </w:p>
    <w:p w:rsidR="00940A53" w:rsidRPr="00D1646F" w:rsidRDefault="00940A53" w:rsidP="00940E19">
      <w:pPr>
        <w:numPr>
          <w:ilvl w:val="0"/>
          <w:numId w:val="107"/>
        </w:numPr>
        <w:spacing w:line="300" w:lineRule="auto"/>
        <w:ind w:left="709" w:hanging="284"/>
        <w:contextualSpacing/>
        <w:rPr>
          <w:szCs w:val="24"/>
        </w:rPr>
      </w:pPr>
      <w:r w:rsidRPr="00D1646F">
        <w:rPr>
          <w:szCs w:val="24"/>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940A53" w:rsidRPr="00D1646F" w:rsidRDefault="00940A53" w:rsidP="00940E19">
      <w:pPr>
        <w:numPr>
          <w:ilvl w:val="0"/>
          <w:numId w:val="107"/>
        </w:numPr>
        <w:spacing w:line="300" w:lineRule="auto"/>
        <w:ind w:left="709" w:hanging="284"/>
        <w:contextualSpacing/>
        <w:rPr>
          <w:szCs w:val="24"/>
        </w:rPr>
      </w:pPr>
      <w:r w:rsidRPr="00D1646F">
        <w:rPr>
          <w:szCs w:val="24"/>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940A53" w:rsidRPr="00D1646F" w:rsidRDefault="00940A53" w:rsidP="00940A53">
      <w:pPr>
        <w:spacing w:line="300" w:lineRule="auto"/>
        <w:ind w:firstLine="709"/>
      </w:pPr>
      <w:r w:rsidRPr="00D1646F">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940A53" w:rsidRPr="00D1646F" w:rsidRDefault="00940A53" w:rsidP="00940A53">
      <w:pPr>
        <w:spacing w:line="300" w:lineRule="auto"/>
        <w:ind w:firstLine="709"/>
      </w:pPr>
      <w:r w:rsidRPr="00D1646F">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пунктами 3 и 4 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940A53" w:rsidRPr="00D1646F" w:rsidRDefault="00940A53" w:rsidP="0085477A">
      <w:pPr>
        <w:pStyle w:val="0212166"/>
      </w:pPr>
      <w:r w:rsidRPr="00D1646F">
        <w:lastRenderedPageBreak/>
        <w:t xml:space="preserve">Защитная зона объекта культурного наследия прекращает существование со дня утверждения в порядке, установленном статьей 34 Федерального закона </w:t>
      </w:r>
      <w:r w:rsidRPr="00D1646F">
        <w:br/>
        <w:t>№ 73-ФЗ от 25.06.2002 «Об объектах культурного наследия (памятниках истории и культуры) народов Российской Федерации», проекта зон охраны такого объекта культурного наследия.</w:t>
      </w:r>
    </w:p>
    <w:p w:rsidR="00BE00B8" w:rsidRPr="001C58E6" w:rsidRDefault="00BE00B8" w:rsidP="002F40B0">
      <w:pPr>
        <w:pStyle w:val="0212164"/>
      </w:pPr>
      <w:bookmarkStart w:id="74" w:name="_Toc289685637"/>
      <w:bookmarkEnd w:id="69"/>
      <w:r w:rsidRPr="001C58E6">
        <w:t>Мероприятия по сохранению и регенерации исторического и культурного наследия</w:t>
      </w:r>
      <w:bookmarkEnd w:id="74"/>
    </w:p>
    <w:p w:rsidR="00BE00B8" w:rsidRPr="001C58E6" w:rsidRDefault="00BE00B8" w:rsidP="0085477A">
      <w:pPr>
        <w:pStyle w:val="0212166"/>
      </w:pPr>
      <w:r w:rsidRPr="001C58E6">
        <w:t xml:space="preserve">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w:t>
      </w:r>
      <w:r w:rsidR="00AD0068" w:rsidRPr="001C58E6">
        <w:t>городском</w:t>
      </w:r>
      <w:r w:rsidRPr="001C58E6">
        <w:t xml:space="preserve"> поселении большинство объектов культурного наследия подвергаются постоянному или временному воздействию факторов риска естественного и антропогенного происхождения.</w:t>
      </w:r>
    </w:p>
    <w:p w:rsidR="00BE00B8" w:rsidRPr="001C58E6" w:rsidRDefault="00BE00B8" w:rsidP="0085477A">
      <w:pPr>
        <w:pStyle w:val="0212166"/>
      </w:pPr>
      <w:r w:rsidRPr="001C58E6">
        <w:t xml:space="preserve">Основными мероприятиями по сохранению объектов культурного наследия являются: </w:t>
      </w:r>
    </w:p>
    <w:p w:rsidR="00BE00B8" w:rsidRPr="001C58E6" w:rsidRDefault="00BE00B8" w:rsidP="00BE00B8">
      <w:pPr>
        <w:pStyle w:val="afff3"/>
        <w:numPr>
          <w:ilvl w:val="0"/>
          <w:numId w:val="10"/>
        </w:numPr>
        <w:tabs>
          <w:tab w:val="left" w:pos="709"/>
        </w:tabs>
        <w:spacing w:after="0" w:line="300" w:lineRule="auto"/>
        <w:ind w:left="709" w:hanging="284"/>
        <w:jc w:val="both"/>
        <w:rPr>
          <w:rFonts w:cs="Times New Roman"/>
        </w:rPr>
      </w:pPr>
      <w:r w:rsidRPr="001C58E6">
        <w:rPr>
          <w:rFonts w:cs="Times New Roman"/>
        </w:rPr>
        <w:t xml:space="preserve">заключение охранных обязательств на объекты культурного наследия; </w:t>
      </w:r>
    </w:p>
    <w:p w:rsidR="00BE00B8" w:rsidRPr="001C58E6" w:rsidRDefault="00BE00B8" w:rsidP="00BE00B8">
      <w:pPr>
        <w:pStyle w:val="afff3"/>
        <w:numPr>
          <w:ilvl w:val="0"/>
          <w:numId w:val="10"/>
        </w:numPr>
        <w:tabs>
          <w:tab w:val="left" w:pos="709"/>
        </w:tabs>
        <w:spacing w:after="0" w:line="300" w:lineRule="auto"/>
        <w:ind w:left="709" w:hanging="284"/>
        <w:jc w:val="both"/>
        <w:rPr>
          <w:rFonts w:cs="Times New Roman"/>
        </w:rPr>
      </w:pPr>
      <w:r w:rsidRPr="001C58E6">
        <w:rPr>
          <w:rFonts w:cs="Times New Roman"/>
        </w:rPr>
        <w:t>разработка проектов зон охраны объектов культурного наследия;</w:t>
      </w:r>
    </w:p>
    <w:p w:rsidR="00BE00B8" w:rsidRPr="001C58E6" w:rsidRDefault="00BE00B8" w:rsidP="00BE00B8">
      <w:pPr>
        <w:pStyle w:val="afff3"/>
        <w:numPr>
          <w:ilvl w:val="0"/>
          <w:numId w:val="10"/>
        </w:numPr>
        <w:tabs>
          <w:tab w:val="left" w:pos="709"/>
        </w:tabs>
        <w:spacing w:after="0" w:line="300" w:lineRule="auto"/>
        <w:ind w:left="709" w:hanging="284"/>
        <w:jc w:val="both"/>
        <w:rPr>
          <w:rFonts w:cs="Times New Roman"/>
        </w:rPr>
      </w:pPr>
      <w:r w:rsidRPr="001C58E6">
        <w:rPr>
          <w:rFonts w:cs="Times New Roman"/>
        </w:rPr>
        <w:t xml:space="preserve">проведение археологических разведок разрушающихся памятников; </w:t>
      </w:r>
    </w:p>
    <w:p w:rsidR="00BE00B8" w:rsidRPr="001C58E6" w:rsidRDefault="00BE00B8" w:rsidP="00BE00B8">
      <w:pPr>
        <w:pStyle w:val="afff3"/>
        <w:numPr>
          <w:ilvl w:val="0"/>
          <w:numId w:val="10"/>
        </w:numPr>
        <w:tabs>
          <w:tab w:val="left" w:pos="709"/>
        </w:tabs>
        <w:spacing w:after="0" w:line="300" w:lineRule="auto"/>
        <w:ind w:left="709" w:hanging="284"/>
        <w:jc w:val="both"/>
        <w:rPr>
          <w:rFonts w:cs="Times New Roman"/>
        </w:rPr>
      </w:pPr>
      <w:r w:rsidRPr="001C58E6">
        <w:rPr>
          <w:rFonts w:cs="Times New Roman"/>
        </w:rPr>
        <w:t xml:space="preserve">организация охранно-спасательных археологических работ; </w:t>
      </w:r>
    </w:p>
    <w:p w:rsidR="00BE00B8" w:rsidRPr="001C58E6" w:rsidRDefault="00BE00B8" w:rsidP="00BE00B8">
      <w:pPr>
        <w:pStyle w:val="afff3"/>
        <w:numPr>
          <w:ilvl w:val="0"/>
          <w:numId w:val="10"/>
        </w:numPr>
        <w:tabs>
          <w:tab w:val="left" w:pos="709"/>
        </w:tabs>
        <w:spacing w:after="0" w:line="300" w:lineRule="auto"/>
        <w:ind w:left="709" w:hanging="284"/>
        <w:jc w:val="both"/>
        <w:rPr>
          <w:rFonts w:cs="Times New Roman"/>
        </w:rPr>
      </w:pPr>
      <w:r w:rsidRPr="001C58E6">
        <w:rPr>
          <w:rFonts w:cs="Times New Roman"/>
        </w:rPr>
        <w:t>организация системы мониторинга объектов культурного наследия.</w:t>
      </w:r>
    </w:p>
    <w:p w:rsidR="007D5122" w:rsidRPr="007D5122" w:rsidRDefault="00BE00B8" w:rsidP="007D5122">
      <w:pPr>
        <w:autoSpaceDE w:val="0"/>
        <w:autoSpaceDN w:val="0"/>
        <w:adjustRightInd w:val="0"/>
        <w:spacing w:line="300" w:lineRule="auto"/>
        <w:ind w:firstLine="709"/>
      </w:pPr>
      <w:r w:rsidRPr="007D5122">
        <w:t>В соответствии с</w:t>
      </w:r>
      <w:r w:rsidR="0075540F" w:rsidRPr="007D5122">
        <w:t>о статьей 3.1</w:t>
      </w:r>
      <w:r w:rsidRPr="007D5122">
        <w:t xml:space="preserve"> Федеральн</w:t>
      </w:r>
      <w:r w:rsidR="0075540F" w:rsidRPr="007D5122">
        <w:t>ого</w:t>
      </w:r>
      <w:r w:rsidRPr="007D5122">
        <w:t xml:space="preserve"> закон</w:t>
      </w:r>
      <w:r w:rsidR="0075540F" w:rsidRPr="007D5122">
        <w:t>а</w:t>
      </w:r>
      <w:r w:rsidRPr="007D5122">
        <w:t xml:space="preserve"> от 25.06.2002 г. № 73-ФЗ «Об объектах культурного наследия (памятниках истории и культуры) народов Российской Федерации» </w:t>
      </w:r>
      <w:r w:rsidR="007D5122" w:rsidRPr="007D5122">
        <w:t xml:space="preserve">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 </w:t>
      </w:r>
    </w:p>
    <w:p w:rsidR="007D5122" w:rsidRPr="007D5122" w:rsidRDefault="007D5122" w:rsidP="007D5122">
      <w:pPr>
        <w:autoSpaceDE w:val="0"/>
        <w:autoSpaceDN w:val="0"/>
        <w:adjustRightInd w:val="0"/>
        <w:spacing w:line="300" w:lineRule="auto"/>
        <w:ind w:firstLine="709"/>
      </w:pPr>
      <w:r w:rsidRPr="007D5122">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7D5122" w:rsidRPr="007D5122" w:rsidRDefault="007D5122" w:rsidP="007D5122">
      <w:pPr>
        <w:autoSpaceDE w:val="0"/>
        <w:autoSpaceDN w:val="0"/>
        <w:adjustRightInd w:val="0"/>
        <w:spacing w:line="300" w:lineRule="auto"/>
        <w:ind w:firstLine="709"/>
      </w:pPr>
      <w:r w:rsidRPr="007D5122">
        <w:t>Границы территории объекта культурного наследия могут не совпадать с границами существующих земельных участков.</w:t>
      </w:r>
    </w:p>
    <w:p w:rsidR="007D5122" w:rsidRPr="007D5122" w:rsidRDefault="007D5122" w:rsidP="007D5122">
      <w:pPr>
        <w:autoSpaceDE w:val="0"/>
        <w:autoSpaceDN w:val="0"/>
        <w:adjustRightInd w:val="0"/>
        <w:spacing w:line="300" w:lineRule="auto"/>
        <w:ind w:firstLine="709"/>
      </w:pPr>
      <w:r w:rsidRPr="007D5122">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7D5122" w:rsidRPr="007D5122" w:rsidRDefault="007D5122" w:rsidP="007D5122">
      <w:pPr>
        <w:autoSpaceDE w:val="0"/>
        <w:autoSpaceDN w:val="0"/>
        <w:adjustRightInd w:val="0"/>
        <w:spacing w:line="300" w:lineRule="auto"/>
        <w:ind w:firstLine="709"/>
      </w:pPr>
      <w:r w:rsidRPr="007D5122">
        <w:t>Границы территории объекта культурного наследия, за исключением границ территории объекта археологического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7D5122" w:rsidRPr="007D5122" w:rsidRDefault="007D5122" w:rsidP="007D5122">
      <w:pPr>
        <w:autoSpaceDE w:val="0"/>
        <w:autoSpaceDN w:val="0"/>
        <w:adjustRightInd w:val="0"/>
        <w:spacing w:line="300" w:lineRule="auto"/>
        <w:ind w:firstLine="709"/>
      </w:pPr>
      <w:r w:rsidRPr="007D5122">
        <w:lastRenderedPageBreak/>
        <w:t>Границы территории объекта археологического наследия определяются на основании археологических полевых работ.</w:t>
      </w:r>
    </w:p>
    <w:p w:rsidR="00BE00B8" w:rsidRPr="001C58E6" w:rsidRDefault="0075540F" w:rsidP="0085477A">
      <w:pPr>
        <w:pStyle w:val="0212166"/>
      </w:pPr>
      <w:r w:rsidRPr="0075540F">
        <w:t xml:space="preserve">В соответствии со статьей 5.1 </w:t>
      </w:r>
      <w:r>
        <w:t xml:space="preserve">Федерального закона </w:t>
      </w:r>
      <w:r w:rsidRPr="0075540F">
        <w:t>№ 73-ФЗ от 25.06.2002 «Об объектах культурного наследия (памятниках истории и культуры) народов Российской Федерации» п</w:t>
      </w:r>
      <w:r w:rsidR="00BE00B8" w:rsidRPr="0075540F">
        <w:t>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rsidR="00BE00B8" w:rsidRPr="001C58E6" w:rsidRDefault="00BE00B8" w:rsidP="0085477A">
      <w:pPr>
        <w:pStyle w:val="0212166"/>
      </w:pPr>
      <w:r w:rsidRPr="001C58E6">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rsidR="00BE00B8" w:rsidRPr="00A43C61" w:rsidRDefault="00BE00B8" w:rsidP="0085477A">
      <w:pPr>
        <w:pStyle w:val="0212166"/>
      </w:pPr>
      <w:r w:rsidRPr="001C58E6">
        <w:t>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Администрацией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7D5122" w:rsidRDefault="00E47BF3" w:rsidP="00BE00B8">
      <w:pPr>
        <w:pStyle w:val="afffffd"/>
        <w:spacing w:before="0" w:after="0" w:line="300" w:lineRule="auto"/>
        <w:ind w:firstLine="709"/>
        <w:rPr>
          <w:rFonts w:eastAsia="Calibri"/>
          <w:b/>
          <w:szCs w:val="22"/>
        </w:rPr>
      </w:pPr>
      <w:r w:rsidRPr="005A4D6C">
        <w:rPr>
          <w:rFonts w:eastAsia="Calibri"/>
          <w:b/>
          <w:szCs w:val="22"/>
        </w:rPr>
        <w:t xml:space="preserve">Меры по обеспечению </w:t>
      </w:r>
      <w:r w:rsidR="005A4D6C" w:rsidRPr="005A4D6C">
        <w:rPr>
          <w:rFonts w:eastAsia="Calibri"/>
          <w:b/>
          <w:szCs w:val="22"/>
        </w:rPr>
        <w:t>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w:t>
      </w:r>
      <w:r w:rsidR="007D5122">
        <w:rPr>
          <w:rFonts w:eastAsia="Calibri"/>
          <w:b/>
          <w:szCs w:val="22"/>
        </w:rPr>
        <w:t>.</w:t>
      </w:r>
    </w:p>
    <w:p w:rsidR="00BE00B8" w:rsidRPr="00D1646F" w:rsidRDefault="007D5122" w:rsidP="00BE00B8">
      <w:pPr>
        <w:pStyle w:val="afffffd"/>
        <w:spacing w:before="0" w:after="0" w:line="300" w:lineRule="auto"/>
        <w:ind w:firstLine="709"/>
        <w:rPr>
          <w:i/>
          <w:u w:val="single"/>
        </w:rPr>
      </w:pPr>
      <w:r>
        <w:t>С</w:t>
      </w:r>
      <w:r w:rsidR="00E47BF3">
        <w:t>огласно</w:t>
      </w:r>
      <w:r w:rsidR="006A78B9" w:rsidRPr="00D1646F">
        <w:t xml:space="preserve"> со ст</w:t>
      </w:r>
      <w:r w:rsidR="005A4D6C">
        <w:t>атьей</w:t>
      </w:r>
      <w:r w:rsidR="006A78B9" w:rsidRPr="00D1646F">
        <w:t xml:space="preserve"> 36 Федерального закона № 73-Ф3</w:t>
      </w:r>
      <w:r w:rsidR="005A4D6C">
        <w:t xml:space="preserve"> </w:t>
      </w:r>
      <w:r w:rsidR="005A4D6C" w:rsidRPr="00D1646F">
        <w:t>«Об объектах культурного наследия (памятниках истории и культуры</w:t>
      </w:r>
      <w:r w:rsidR="005A4D6C">
        <w:t>) народов Российской Федерации»</w:t>
      </w:r>
      <w:r w:rsidR="005A4D6C" w:rsidRPr="005A4D6C">
        <w:t>:</w:t>
      </w:r>
    </w:p>
    <w:p w:rsidR="00857094" w:rsidRPr="00D1646F" w:rsidRDefault="00857094" w:rsidP="004E5B96">
      <w:pPr>
        <w:pStyle w:val="afffffd"/>
        <w:spacing w:before="0" w:after="0" w:line="300" w:lineRule="auto"/>
        <w:ind w:firstLine="709"/>
      </w:pPr>
      <w:r w:rsidRPr="00D1646F">
        <w:t>1. Проектирование и проведение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rsidR="00857094" w:rsidRPr="00D1646F" w:rsidRDefault="00857094" w:rsidP="004E5B96">
      <w:pPr>
        <w:pStyle w:val="afffffd"/>
        <w:spacing w:before="0" w:after="0" w:line="300" w:lineRule="auto"/>
        <w:ind w:firstLine="709"/>
      </w:pPr>
      <w:r w:rsidRPr="00D1646F">
        <w:t xml:space="preserve">2. Изыскательские, проектные, земляные, строительные, мелиоративные, хозяйственные работы, указанные в статье 30 настоящего Федерального закона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статьей 5.1 настоящего Федерального закона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пунктом 2 статьи 45 настоящего Федерального закона, обязательных разделов об обеспечении сохранности указанных объектов культурного наследия в проектах проведения </w:t>
      </w:r>
      <w:r w:rsidRPr="00D1646F">
        <w:lastRenderedPageBreak/>
        <w:t>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857094" w:rsidRPr="00D1646F" w:rsidRDefault="00857094" w:rsidP="004E5B96">
      <w:pPr>
        <w:pStyle w:val="afffffd"/>
        <w:spacing w:before="0" w:after="0" w:line="300" w:lineRule="auto"/>
        <w:ind w:firstLine="709"/>
      </w:pPr>
      <w:r w:rsidRPr="00D1646F">
        <w:t>3.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857094" w:rsidRPr="00D1646F" w:rsidRDefault="00857094" w:rsidP="004E5B96">
      <w:pPr>
        <w:pStyle w:val="afffffd"/>
        <w:spacing w:before="0" w:after="0" w:line="300" w:lineRule="auto"/>
        <w:ind w:firstLine="709"/>
      </w:pPr>
      <w:r w:rsidRPr="00D1646F">
        <w:t>4. В случае обнаружения в ходе проведения изыскательских, проектных,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857094" w:rsidRPr="00D1646F" w:rsidRDefault="00857094" w:rsidP="004E5B96">
      <w:pPr>
        <w:pStyle w:val="afffffd"/>
        <w:spacing w:before="0" w:after="0" w:line="300" w:lineRule="auto"/>
        <w:ind w:firstLine="709"/>
      </w:pPr>
      <w:r w:rsidRPr="00D1646F">
        <w:t>Региональный орган охраны объектов культурного наследия, которым получено такое заявление, организует работу по определению историко-культурной ценности такого объекта в порядке, установленном законами или иными нормативными правовыми актами субъектов Российской Федерации, на территории которых находится обнаруженный объект культурного наследия.</w:t>
      </w:r>
    </w:p>
    <w:p w:rsidR="00857094" w:rsidRPr="00D1646F" w:rsidRDefault="00857094" w:rsidP="004E5B96">
      <w:pPr>
        <w:pStyle w:val="afffffd"/>
        <w:spacing w:before="0" w:after="0" w:line="300" w:lineRule="auto"/>
        <w:ind w:firstLine="709"/>
      </w:pPr>
      <w:r w:rsidRPr="00D1646F">
        <w:t>5. 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пунктом 11 статьи 45.1 настоящего Федерального закона, а также сведения о предусмотренном пунктом 5 статьи 5.1 настоящего Федерального закона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
    <w:p w:rsidR="00857094" w:rsidRPr="00D1646F" w:rsidRDefault="00857094" w:rsidP="004E5B96">
      <w:pPr>
        <w:pStyle w:val="afffffd"/>
        <w:spacing w:before="0" w:after="0" w:line="300" w:lineRule="auto"/>
        <w:ind w:firstLine="709"/>
      </w:pPr>
      <w:r w:rsidRPr="00D1646F">
        <w:t>Указанные лица обязаны соблюдать предусмотренный пунктом 5 статьи 5.1 настоящего Федерального закона особый режим использования земельного участка, в границах которого располагается выявленный объект археологического наследия.</w:t>
      </w:r>
    </w:p>
    <w:p w:rsidR="00857094" w:rsidRPr="00D1646F" w:rsidRDefault="00857094" w:rsidP="004E5B96">
      <w:pPr>
        <w:pStyle w:val="afffffd"/>
        <w:spacing w:before="0" w:after="0" w:line="300" w:lineRule="auto"/>
        <w:ind w:firstLine="709"/>
      </w:pPr>
      <w:r w:rsidRPr="00D1646F">
        <w:t xml:space="preserve">6. В случае отнесения объекта, обнаруженного в ходе указанных в пункте 4 настоящей статьи работ, к выявленным объектам культурного наследия региональный орган охраны объектов культурного наследия уведомляет лиц, указанных в пункте 5 настоящей статьи, о включении такого объекта в перечень выявленных объектов культурного наследия с приложением копии решения о включении объекта в указанный перечень, а также о необходимости выполнять требования к содержанию и использованию выявленного объекта </w:t>
      </w:r>
      <w:r w:rsidRPr="00D1646F">
        <w:lastRenderedPageBreak/>
        <w:t>культурного наследия, определенные пунктами 1 - 3 статьи 47.3 настоящего Федерального закона.</w:t>
      </w:r>
    </w:p>
    <w:p w:rsidR="00857094" w:rsidRPr="00D1646F" w:rsidRDefault="00857094" w:rsidP="004E5B96">
      <w:pPr>
        <w:pStyle w:val="afffffd"/>
        <w:spacing w:before="0" w:after="0" w:line="300" w:lineRule="auto"/>
        <w:ind w:firstLine="709"/>
      </w:pPr>
      <w:r w:rsidRPr="00D1646F">
        <w:t>Региональный орган охраны объектов культурного наследия определяет мероприятия по обеспечению сохранности выявленного объекта культурного наследия либо выявленного объекта археологического наследия, включающие в себя обеспечение техническим заказчиком (застройщиком) объекта капитального строительства, заказчиком работ, указанных в пункте 4 настоящей статьи, разработки проекта обеспечения сохранности данного выявленного объекта культурного наследия либо плана проведения спасательных археологических полевых работ.</w:t>
      </w:r>
    </w:p>
    <w:p w:rsidR="00857094" w:rsidRPr="00D1646F" w:rsidRDefault="00857094" w:rsidP="004E5B96">
      <w:pPr>
        <w:pStyle w:val="afffffd"/>
        <w:spacing w:before="0" w:after="0" w:line="300" w:lineRule="auto"/>
        <w:ind w:firstLine="709"/>
      </w:pPr>
      <w:r w:rsidRPr="00D1646F">
        <w:t>В случае принятия решения об отказе во включении указанного в пункте 4 настоящей статьи объекта в перечень выявленных объектов культурного наследия в течение трех рабочих дней со дня принятия такого решения региональный орган охраны объектов культурного наследия направляет копию указанного решения и разрешение на возобновление работ лицу, указанному в пункте 5 настоящей статьи.</w:t>
      </w:r>
    </w:p>
    <w:p w:rsidR="00857094" w:rsidRPr="00D1646F" w:rsidRDefault="00857094" w:rsidP="004E5B96">
      <w:pPr>
        <w:pStyle w:val="afffffd"/>
        <w:spacing w:before="0" w:after="0" w:line="300" w:lineRule="auto"/>
        <w:ind w:firstLine="709"/>
      </w:pPr>
      <w:r w:rsidRPr="00D1646F">
        <w:t>7. Изыскательские, земляные, строительные, мелиоративные, хозяйственные работы, указанные в статье 30 настоящего Федерального закона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предписания соответствующего органа охраны объектов культурного наследия о приостановлении указанных работ.</w:t>
      </w:r>
    </w:p>
    <w:p w:rsidR="00857094" w:rsidRPr="00D1646F" w:rsidRDefault="00857094" w:rsidP="004E5B96">
      <w:pPr>
        <w:pStyle w:val="afffffd"/>
        <w:spacing w:before="0" w:after="0" w:line="300" w:lineRule="auto"/>
        <w:ind w:firstLine="709"/>
      </w:pPr>
      <w:r w:rsidRPr="00D1646F">
        <w:t>Соответствующий орган охраны объектов культурного наследия определяет меры по обеспечению сохранности указанных в настоящем пункте объектов, включающие в себя разработку проекта обеспечения сохранности объекта культурного наследия, включенного в реестр, выявленного объекта культурного наследия либо плана проведения спасательных археологических полевых работ.</w:t>
      </w:r>
    </w:p>
    <w:p w:rsidR="00857094" w:rsidRPr="00D1646F" w:rsidRDefault="00857094" w:rsidP="004E5B96">
      <w:pPr>
        <w:pStyle w:val="afffffd"/>
        <w:spacing w:before="0" w:after="0" w:line="300" w:lineRule="auto"/>
        <w:ind w:firstLine="709"/>
      </w:pPr>
      <w:r w:rsidRPr="00D1646F">
        <w:t>8. В случае ликвидации опасности разрушения объектов, указанных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rsidR="00857094" w:rsidRPr="00D1646F" w:rsidRDefault="00857094" w:rsidP="004E5B96">
      <w:pPr>
        <w:pStyle w:val="afffffd"/>
        <w:spacing w:before="0" w:after="0" w:line="300" w:lineRule="auto"/>
        <w:ind w:firstLine="709"/>
      </w:pPr>
      <w:r w:rsidRPr="00D1646F">
        <w:t xml:space="preserve">9. 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археологические полевые работы на объекте археологического наследия, обнаруженном в ходе проведения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а также работы по обеспечению сохранности указанных в настоящей статье объектов проводятся за </w:t>
      </w:r>
      <w:r w:rsidRPr="00D1646F">
        <w:lastRenderedPageBreak/>
        <w:t>счет средств заказчика указанных работ, технического заказчика (застройщика) объекта капитального строительства.</w:t>
      </w:r>
    </w:p>
    <w:p w:rsidR="00857094" w:rsidRPr="00D1646F" w:rsidRDefault="00857094" w:rsidP="002F40B0">
      <w:pPr>
        <w:pStyle w:val="afffffd"/>
        <w:spacing w:before="0" w:after="0" w:line="300" w:lineRule="auto"/>
        <w:ind w:firstLine="709"/>
      </w:pPr>
      <w:r w:rsidRPr="00D1646F">
        <w:t>10.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6A78B9" w:rsidRPr="00D1646F" w:rsidRDefault="00857094" w:rsidP="002F40B0">
      <w:pPr>
        <w:pStyle w:val="afffffd"/>
        <w:spacing w:before="0" w:after="0" w:line="300" w:lineRule="auto"/>
        <w:ind w:firstLine="709"/>
      </w:pPr>
      <w:r w:rsidRPr="00D1646F">
        <w:t>11. Археологические предметы, обнаруженные в результате проведения изыскательских, проектных, земляных, строительных, мелиоративных, хозяйственных работ, указанных в статье 30 настоящего Федерального закона работ по использованию лесов и иных работ, подлежат обязательной передаче физическими и (или) юридическими лицами, осуществляющими указанные работы, государству в порядке, установленном федеральным органом охраны объектов культурного наследия.</w:t>
      </w:r>
    </w:p>
    <w:p w:rsidR="00857094" w:rsidRPr="00D1646F" w:rsidRDefault="00857094" w:rsidP="00857094">
      <w:pPr>
        <w:pStyle w:val="afffffd"/>
        <w:spacing w:before="0" w:after="0" w:line="300" w:lineRule="auto"/>
        <w:ind w:firstLine="709"/>
      </w:pPr>
      <w:r w:rsidRPr="00D1646F">
        <w:t>В соответствии со ст. 45 Федерального закона № 73-Ф3 устанавливается порядок проведения работ по сохранению объекта культурного наследия, включенного в реестр, выявленного объекта культурного наследия, а именно:</w:t>
      </w:r>
    </w:p>
    <w:p w:rsidR="00857094" w:rsidRPr="00D1646F" w:rsidRDefault="00857094" w:rsidP="002F40B0">
      <w:pPr>
        <w:pStyle w:val="afffffd"/>
        <w:spacing w:before="0" w:after="0" w:line="300" w:lineRule="auto"/>
        <w:ind w:firstLine="709"/>
      </w:pPr>
      <w:r w:rsidRPr="00D1646F">
        <w:t>1. Работы по сохранению объекта культурного наследия, включенного в реестр, или выявленного объекта культурного наследия проводятся на основании задания на проведение указанных работ, разрешения на проведение указанных работ, выданных органом охраны объектов культурного наследия, указанным в пункте 2 настоящей статьи, проектной документации на проведение работ по сохранению объекта культурного наследия, включенного в реестр, или выявленного объекта культурного наследия, согласованной соответствующим органом охраны объектов культурного наследия, указанным в пункте 2 настоящей статьи, а также при условии осуществления технического, авторского надзора и государственного надзора в области охраны объектов культурного наследия за их проведением.</w:t>
      </w:r>
    </w:p>
    <w:p w:rsidR="00857094" w:rsidRPr="00D1646F" w:rsidRDefault="00857094" w:rsidP="002F40B0">
      <w:pPr>
        <w:pStyle w:val="afffffd"/>
        <w:spacing w:before="0" w:after="0" w:line="300" w:lineRule="auto"/>
        <w:ind w:firstLine="709"/>
      </w:pPr>
      <w:r w:rsidRPr="00D1646F">
        <w:t>В случае, если при проведении работ по сохранению объекта культурного наследия, включенного в реестр, или выявленного объекта культурного наследия затрагиваются конструктивные и другие характеристики надежности и безопасности объекта, указанные работы проводятся также при наличии положительного заключения государственной экспертизы проектной документации, предоставляемого в соответствии с требованиями Градостроительного кодекса Российской Федерации, и при условии осуществления государственного строительного надзора за указанными работами и государственного надзора в области охраны объектов культурного наследия.</w:t>
      </w:r>
    </w:p>
    <w:p w:rsidR="00857094" w:rsidRPr="00D1646F" w:rsidRDefault="00857094" w:rsidP="002F40B0">
      <w:pPr>
        <w:pStyle w:val="afffffd"/>
        <w:spacing w:before="0" w:after="0" w:line="300" w:lineRule="auto"/>
        <w:ind w:firstLine="709"/>
      </w:pPr>
      <w:r w:rsidRPr="00D1646F">
        <w:t>Прием документов, необходимых для получения задания и разрешения на проведение работ по сохранению объекта культурного наследия, включенного в реестр, или выявленного объекта культурного наследия, и выдача задания и разрешения на проведение работ по сохранению объекта культурного наследия, включенного в реестр, или выявленного объекта культурного наследия могут осуществляться через многофункциональный центр предоставления государственных и муниципальных услуг.</w:t>
      </w:r>
    </w:p>
    <w:p w:rsidR="00857094" w:rsidRPr="00D1646F" w:rsidRDefault="00857094" w:rsidP="002F40B0">
      <w:pPr>
        <w:pStyle w:val="afffffd"/>
        <w:spacing w:before="0" w:after="0" w:line="300" w:lineRule="auto"/>
        <w:ind w:firstLine="709"/>
      </w:pPr>
      <w:r w:rsidRPr="00D1646F">
        <w:t>Работы по реставрации выявленного объекта культурного наследия проводятся по инициативе собственника или иного законного владельца выявленного объекта культурного наследия в порядке, установленном настоящей статьей.</w:t>
      </w:r>
    </w:p>
    <w:p w:rsidR="00857094" w:rsidRPr="00D1646F" w:rsidRDefault="00857094" w:rsidP="002F40B0">
      <w:pPr>
        <w:pStyle w:val="afffffd"/>
        <w:spacing w:before="0" w:after="0" w:line="300" w:lineRule="auto"/>
        <w:ind w:firstLine="709"/>
      </w:pPr>
      <w:r w:rsidRPr="00D1646F">
        <w:lastRenderedPageBreak/>
        <w:t>2. Выдача задания на проведение работ по сохранению объекта культурного наследия, включенного в реестр, или выявленного объекта культурного наследия, разрешения на проведение работ по сохранению объекта культурного наследия, включенного в реестр, или выявленного объекта культурного наследия, согласование проектной документации на проведение работ по сохранению объекта культурного наследия осуществляются:</w:t>
      </w:r>
    </w:p>
    <w:p w:rsidR="00857094" w:rsidRPr="00D1646F" w:rsidRDefault="00857094" w:rsidP="002F40B0">
      <w:pPr>
        <w:pStyle w:val="afffffd"/>
        <w:spacing w:before="0" w:after="0" w:line="300" w:lineRule="auto"/>
        <w:ind w:firstLine="709"/>
      </w:pPr>
      <w:r w:rsidRPr="00D1646F">
        <w:t>1) федеральным органом охраны объектов культурного наследия - в отношении отдельных объектов культурного наследия федерального значения, перечень которых утверждается Правительством Российской Федерации;</w:t>
      </w:r>
    </w:p>
    <w:p w:rsidR="00857094" w:rsidRPr="00D1646F" w:rsidRDefault="00857094" w:rsidP="002F40B0">
      <w:pPr>
        <w:pStyle w:val="afffffd"/>
        <w:spacing w:before="0" w:after="0" w:line="300" w:lineRule="auto"/>
        <w:ind w:firstLine="709"/>
      </w:pPr>
      <w:r w:rsidRPr="00D1646F">
        <w:t>2) региональным органом охраны объектов культурного наследия - в отношении объектов культурного наследия федерального значения (за исключением отдельных объектов культурного наследия федерального значения, перечень которых утверждается Правительством Российской Федерации), объектов культурного наследия регионального значения, выявленных объектов культурного наследия;</w:t>
      </w:r>
    </w:p>
    <w:p w:rsidR="00857094" w:rsidRPr="00D1646F" w:rsidRDefault="00857094" w:rsidP="002F40B0">
      <w:pPr>
        <w:pStyle w:val="afffffd"/>
        <w:spacing w:before="0" w:after="0" w:line="300" w:lineRule="auto"/>
        <w:ind w:firstLine="709"/>
      </w:pPr>
      <w:r w:rsidRPr="00D1646F">
        <w:t>3) муниципальным органом охраны объектов культурного наследия - в отношении объектов культурного наследия местного (муниципального) значения.</w:t>
      </w:r>
    </w:p>
    <w:p w:rsidR="00857094" w:rsidRPr="00D1646F" w:rsidRDefault="00857094" w:rsidP="002F40B0">
      <w:pPr>
        <w:pStyle w:val="afffffd"/>
        <w:spacing w:before="0" w:after="0" w:line="300" w:lineRule="auto"/>
        <w:ind w:firstLine="709"/>
      </w:pPr>
      <w:r w:rsidRPr="00D1646F">
        <w:t>3. Задание на проведение работ по сохранению объекта культурного наследия, включенного в реестр, или выявленного объекта культурного наследия составляется с учетом мнения собственника или иного законного владельца объекта культурного наследия, включенного в реестр, выявленного объекта культурного наследия.</w:t>
      </w:r>
    </w:p>
    <w:p w:rsidR="00857094" w:rsidRPr="00D1646F" w:rsidRDefault="00857094" w:rsidP="002F40B0">
      <w:pPr>
        <w:pStyle w:val="afffffd"/>
        <w:spacing w:before="0" w:after="0" w:line="300" w:lineRule="auto"/>
        <w:ind w:firstLine="709"/>
      </w:pPr>
      <w:r w:rsidRPr="00D1646F">
        <w:t>4. Форма выдачи задания, разрешения на проведение работ по сохранению объекта культурного наследия, включенного в реестр, или выявленного объекта культурного наследия, порядок выдачи указанных документов, подготовки и согласования проектной документации, необходимой для проведения работ по сохранению данного объекта, устанавливаются федеральным органом охраны объектов культурного наследия.</w:t>
      </w:r>
    </w:p>
    <w:p w:rsidR="00857094" w:rsidRPr="00D1646F" w:rsidRDefault="00857094" w:rsidP="002F40B0">
      <w:pPr>
        <w:pStyle w:val="afffffd"/>
        <w:spacing w:before="0" w:after="0" w:line="300" w:lineRule="auto"/>
        <w:ind w:firstLine="709"/>
      </w:pPr>
      <w:r w:rsidRPr="00D1646F">
        <w:t>Порядок подготовки и согласования проектной документации на работы по сохранению объекта культурного наследия, включенного в реестр, или выявленного объекта культурного наследия, при которых затрагиваются конструктивные и другие характеристики надежности и безопасности объекта культурного наследия, порядок утверждения формы разрешения и выдачи разрешения на проведение работ, при которых затрагиваются конструктивные и другие характеристики надежности и безопасности объекта культурного наследия, определяются Градостроительным кодексом Российской Федерации.</w:t>
      </w:r>
    </w:p>
    <w:p w:rsidR="00857094" w:rsidRPr="00D1646F" w:rsidRDefault="00857094" w:rsidP="002F40B0">
      <w:pPr>
        <w:pStyle w:val="afffffd"/>
        <w:spacing w:before="0" w:after="0" w:line="300" w:lineRule="auto"/>
        <w:ind w:firstLine="709"/>
      </w:pPr>
      <w:r w:rsidRPr="00D1646F">
        <w:t>5. Лицо, осуществляющее разработку проектной документации, необходимой для проведения работ по сохранению объекта культурного наследия, включенного в реестр, или выявленного объекта культурного наследия, осуществляет научное руководство проведением этих работ и авторский надзор за их проведением.</w:t>
      </w:r>
    </w:p>
    <w:p w:rsidR="00857094" w:rsidRPr="00D1646F" w:rsidRDefault="00857094" w:rsidP="002F40B0">
      <w:pPr>
        <w:pStyle w:val="afffffd"/>
        <w:spacing w:before="0" w:after="0" w:line="300" w:lineRule="auto"/>
        <w:ind w:firstLine="709"/>
      </w:pPr>
      <w:r w:rsidRPr="00D1646F">
        <w:t xml:space="preserve">6. К проведению работ по сохранению объекта культурного наследия, включенного в реестр, или выявленного объекта культурного наследия допускаются юридические лица и индивидуальные предприниматели, имеющие лицензию на осуществление деятельности по сохранению объектов культурного наследия (памятников истории и культуры) народов Российской Федерации в соответствии с законодательством Российской Федерации о лицензировании отдельных видов </w:t>
      </w:r>
      <w:r w:rsidR="002F40B0">
        <w:t>деятельности.</w:t>
      </w:r>
    </w:p>
    <w:p w:rsidR="00857094" w:rsidRPr="00D1646F" w:rsidRDefault="00857094" w:rsidP="002F40B0">
      <w:pPr>
        <w:pStyle w:val="afffffd"/>
        <w:spacing w:before="0" w:after="0" w:line="300" w:lineRule="auto"/>
        <w:ind w:firstLine="709"/>
      </w:pPr>
      <w:r w:rsidRPr="00D1646F">
        <w:lastRenderedPageBreak/>
        <w:t>Проведение работ по сохранению объекта культурного наследия, при которых затрагиваются конструктивные и другие характеристики надежности и безопасности объекта, осуществляется в соответствии с требованиями Градостроительного кодекса Российской Федерации.</w:t>
      </w:r>
    </w:p>
    <w:p w:rsidR="00857094" w:rsidRPr="00D1646F" w:rsidRDefault="00857094" w:rsidP="002F40B0">
      <w:pPr>
        <w:pStyle w:val="afffffd"/>
        <w:spacing w:before="0" w:after="0" w:line="300" w:lineRule="auto"/>
        <w:ind w:firstLine="709"/>
      </w:pPr>
      <w:r w:rsidRPr="00D1646F">
        <w:t>Работы по консервации и реставрации объектов культурного наследия, включенных в реестр, или выявленных объектов культурного наследия проводятся физическими лицами, аттестованными федеральным органом охраны объектов культурного наследия в установленном им порядке, состоящими в трудовых отношениях с юридическими лицами или индивидуальными предпринимателями, имеющими лицензию на осуществление деятельности по сохранению объектов культурного наследия (памятников истории и культуры) народов Российской Федерации, а также физическими лицами, аттестованными федеральным органом охраны объектов культурного наследия в установленном им порядке, являющимися индивидуальными предпринимателями, имеющими лицензию на осуществление деятельности по сохранению объектов культурного наследия (памятников истории и культуры) народов Российской Федерации.</w:t>
      </w:r>
    </w:p>
    <w:p w:rsidR="00857094" w:rsidRPr="00D1646F" w:rsidRDefault="00857094" w:rsidP="002F40B0">
      <w:pPr>
        <w:pStyle w:val="afffffd"/>
        <w:spacing w:before="0" w:after="0" w:line="300" w:lineRule="auto"/>
        <w:ind w:firstLine="709"/>
      </w:pPr>
      <w:r w:rsidRPr="00D1646F">
        <w:t>7. После выполнения работ по сохранению объекта культурного наследия, включенного в реестр, или выявленного объекта культурного наследия лицо, осуществлявшее научное руководство проведением этих работ и авторский надзор за их проведением, в течение девяноста рабочих дней со дня выполнения указанных работ представляет в соответствующий орган охраны объектов культурного наследия, выдавший разрешение на проведение указанных работ, отчетную документацию, включая научный отчет о выполненных работах. Указанный орган утверждает представленную ему отчетную документацию в течение тридцати рабочих дней со дня ее представления в случае, если работы по сохранению объекта культурного наследия выполнены в соответствии с требованиями, установленными настоящей статьей. Состав и порядок утверждения отчетной документации о выполнении работ по сохранению объекта культурного наследия устанавливаются федеральным органом охраны объектов культурного наследия.</w:t>
      </w:r>
    </w:p>
    <w:p w:rsidR="00857094" w:rsidRPr="00D1646F" w:rsidRDefault="00857094" w:rsidP="002F40B0">
      <w:pPr>
        <w:pStyle w:val="afffffd"/>
        <w:spacing w:before="0" w:after="0" w:line="300" w:lineRule="auto"/>
        <w:ind w:firstLine="709"/>
      </w:pPr>
      <w:r w:rsidRPr="00D1646F">
        <w:t>Работы по сохранению объекта культурного наследия проводятся в соответствии с правилами проведения работ по сохранению объектов культурного наследия, в том числе правилами проведения работ, при которых затрагиваются конструктивные и другие характеристики надежности и безопасности объекта, утверждаемыми в порядке, установленном законодательством Российской Федерации.</w:t>
      </w:r>
    </w:p>
    <w:p w:rsidR="00857094" w:rsidRPr="00D1646F" w:rsidRDefault="00857094" w:rsidP="002F40B0">
      <w:pPr>
        <w:pStyle w:val="afffffd"/>
        <w:spacing w:before="0" w:after="0" w:line="300" w:lineRule="auto"/>
        <w:ind w:firstLine="709"/>
      </w:pPr>
      <w:r w:rsidRPr="00D1646F">
        <w:t>8. Приемка работ по сохранению объекта культурного наследия, включенного в реестр, или выявленного объекта культурного наследия осуществляется собственником или иным законным владельцем указанного объекта культурного наследия либо лицом, выступающим заказчиком работ по сохранению данного объекта культурного наследия, при участии соответствующего органа охраны объектов культурного наследия, выдавшего разрешение на проведение указанных работ.</w:t>
      </w:r>
    </w:p>
    <w:p w:rsidR="00857094" w:rsidRPr="00D1646F" w:rsidRDefault="00857094" w:rsidP="002F40B0">
      <w:pPr>
        <w:pStyle w:val="afffffd"/>
        <w:spacing w:before="0" w:after="0" w:line="300" w:lineRule="auto"/>
        <w:ind w:firstLine="709"/>
      </w:pPr>
      <w:r w:rsidRPr="00D1646F">
        <w:t>Обязательными условиями приемки работ являются утверждение соответствующим органом охраны объектов культурного наследия отчетной документации, предусмотренной пунктом 7 настоящей статьи, и выдача им акта приемки выполненных работ по сохранению объекта культурного наследия.</w:t>
      </w:r>
    </w:p>
    <w:p w:rsidR="00857094" w:rsidRPr="00D1646F" w:rsidRDefault="00857094" w:rsidP="002F40B0">
      <w:pPr>
        <w:pStyle w:val="afffffd"/>
        <w:spacing w:before="0" w:after="0" w:line="300" w:lineRule="auto"/>
        <w:ind w:firstLine="709"/>
      </w:pPr>
      <w:r w:rsidRPr="00D1646F">
        <w:lastRenderedPageBreak/>
        <w:t>9. Акт приемки выполненных работ по сохранению объекта культурного наследия выдается лицам, указанным в пункте 8 настоящей статьи, соответствующим органом охраны объектов культурного наследия, выдавшим разрешение на проведение указанных работ, в течение пятнадцати рабочих дней после дня утверждения отчетной документации в порядке, установленном настоящей статьей.</w:t>
      </w:r>
    </w:p>
    <w:p w:rsidR="00857094" w:rsidRPr="00D1646F" w:rsidRDefault="00857094" w:rsidP="002F40B0">
      <w:pPr>
        <w:pStyle w:val="afffffd"/>
        <w:spacing w:before="0" w:after="0" w:line="300" w:lineRule="auto"/>
        <w:ind w:firstLine="709"/>
      </w:pPr>
      <w:r w:rsidRPr="00D1646F">
        <w:t>10. При проведении работ по сохранению объекта культурного наследия, включенного в реестр, или выявленного объекта культурного наследия, в результате которых изменились площадь и (или) количество помещений объекта культурного наследия, включенного в реестр, или выявленного объекта культурного наследия, его частей и качество инженерно-технического обеспечения, акт приемки выполненных работ по сохранению объекта культурного наследия является одним из документов, необходимых для принятия решения о выдаче разрешения на ввод такого объекта в эксплуатацию в соответствии с Градостроительным кодексом Российской Федерации.</w:t>
      </w:r>
    </w:p>
    <w:p w:rsidR="00857094" w:rsidRPr="00D1646F" w:rsidRDefault="00857094" w:rsidP="002F40B0">
      <w:pPr>
        <w:pStyle w:val="afffffd"/>
        <w:spacing w:before="0" w:after="0" w:line="300" w:lineRule="auto"/>
        <w:ind w:firstLine="709"/>
      </w:pPr>
      <w:r w:rsidRPr="00D1646F">
        <w:t>11. Порядок подготовки акта приемки выполненных работ по сохранению объекта культурного наследия и его форма утверждаются федеральным органом охраны объектов культурного наследия.</w:t>
      </w:r>
    </w:p>
    <w:p w:rsidR="00857094" w:rsidRPr="00857094" w:rsidRDefault="00857094" w:rsidP="002F40B0">
      <w:pPr>
        <w:pStyle w:val="afffffd"/>
        <w:spacing w:before="0" w:after="0" w:line="300" w:lineRule="auto"/>
        <w:ind w:firstLine="709"/>
      </w:pPr>
      <w:r w:rsidRPr="00D1646F">
        <w:t>12. Порядок проведения работ по сохранению объектов археологического наследия, выдачи разрешений на проведение указанных работ устанавливается статьей 45.1 настоящего Федерального закона.</w:t>
      </w:r>
    </w:p>
    <w:p w:rsidR="00BE00B8" w:rsidRPr="00A43C61" w:rsidRDefault="00BE00B8" w:rsidP="0085477A">
      <w:pPr>
        <w:pStyle w:val="0212166"/>
      </w:pPr>
      <w:r w:rsidRPr="00A43C61">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мелиоративных и иных работ обязаны:</w:t>
      </w:r>
    </w:p>
    <w:p w:rsidR="00BE00B8" w:rsidRPr="00A43C61" w:rsidRDefault="00BE00B8" w:rsidP="00BE00B8">
      <w:pPr>
        <w:pStyle w:val="afff3"/>
        <w:numPr>
          <w:ilvl w:val="0"/>
          <w:numId w:val="11"/>
        </w:numPr>
        <w:tabs>
          <w:tab w:val="left" w:pos="709"/>
        </w:tabs>
        <w:spacing w:after="0" w:line="300" w:lineRule="auto"/>
        <w:ind w:left="709" w:hanging="284"/>
        <w:jc w:val="both"/>
        <w:rPr>
          <w:rFonts w:cs="Times New Roman"/>
        </w:rPr>
      </w:pPr>
      <w:r w:rsidRPr="00A43C61">
        <w:rPr>
          <w:rFonts w:cs="Times New Roman"/>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BE00B8" w:rsidRPr="00A43C61" w:rsidRDefault="00BE00B8" w:rsidP="00BE00B8">
      <w:pPr>
        <w:pStyle w:val="afff3"/>
        <w:numPr>
          <w:ilvl w:val="0"/>
          <w:numId w:val="11"/>
        </w:numPr>
        <w:tabs>
          <w:tab w:val="left" w:pos="709"/>
        </w:tabs>
        <w:spacing w:after="0" w:line="300" w:lineRule="auto"/>
        <w:ind w:left="709" w:hanging="284"/>
        <w:jc w:val="both"/>
        <w:rPr>
          <w:rFonts w:cs="Times New Roman"/>
        </w:rPr>
      </w:pPr>
      <w:r w:rsidRPr="00A43C61">
        <w:rPr>
          <w:rFonts w:cs="Times New Roman"/>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BE00B8" w:rsidRPr="00A43C61" w:rsidRDefault="00BE00B8" w:rsidP="00BE00B8">
      <w:pPr>
        <w:pStyle w:val="afff3"/>
        <w:numPr>
          <w:ilvl w:val="0"/>
          <w:numId w:val="11"/>
        </w:numPr>
        <w:tabs>
          <w:tab w:val="left" w:pos="709"/>
        </w:tabs>
        <w:spacing w:after="0" w:line="300" w:lineRule="auto"/>
        <w:ind w:left="709" w:hanging="284"/>
        <w:jc w:val="both"/>
        <w:rPr>
          <w:rFonts w:cs="Times New Roman"/>
        </w:rPr>
      </w:pPr>
      <w:r w:rsidRPr="00A43C61">
        <w:rPr>
          <w:rFonts w:cs="Times New Roman"/>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региональным госорганом охраны объектов культурного наследия;</w:t>
      </w:r>
    </w:p>
    <w:p w:rsidR="00BE00B8" w:rsidRPr="00A43C61" w:rsidRDefault="00BE00B8" w:rsidP="00BE00B8">
      <w:pPr>
        <w:pStyle w:val="afff3"/>
        <w:numPr>
          <w:ilvl w:val="0"/>
          <w:numId w:val="11"/>
        </w:numPr>
        <w:tabs>
          <w:tab w:val="left" w:pos="709"/>
        </w:tabs>
        <w:spacing w:after="0" w:line="300" w:lineRule="auto"/>
        <w:ind w:left="709" w:hanging="284"/>
        <w:jc w:val="both"/>
        <w:rPr>
          <w:rFonts w:cs="Times New Roman"/>
        </w:rPr>
      </w:pPr>
      <w:r w:rsidRPr="00A43C61">
        <w:rPr>
          <w:rFonts w:cs="Times New Roman"/>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BE00B8" w:rsidRPr="00A43C61" w:rsidRDefault="00BE00B8" w:rsidP="0085477A">
      <w:pPr>
        <w:pStyle w:val="0212166"/>
      </w:pPr>
      <w:r w:rsidRPr="00A43C61">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BE00B8" w:rsidRPr="00A43C61" w:rsidRDefault="00BE00B8" w:rsidP="00B77724">
      <w:pPr>
        <w:pStyle w:val="afff3"/>
        <w:numPr>
          <w:ilvl w:val="0"/>
          <w:numId w:val="11"/>
        </w:numPr>
        <w:tabs>
          <w:tab w:val="left" w:pos="709"/>
        </w:tabs>
        <w:spacing w:after="0" w:line="300" w:lineRule="auto"/>
        <w:ind w:left="709" w:hanging="284"/>
        <w:jc w:val="both"/>
        <w:rPr>
          <w:rFonts w:cs="Times New Roman"/>
        </w:rPr>
      </w:pPr>
      <w:r w:rsidRPr="00A43C61">
        <w:rPr>
          <w:rFonts w:cs="Times New Roman"/>
        </w:rPr>
        <w:lastRenderedPageBreak/>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BE00B8" w:rsidRPr="00A43C61" w:rsidRDefault="00BE00B8" w:rsidP="00B77724">
      <w:pPr>
        <w:pStyle w:val="afff3"/>
        <w:numPr>
          <w:ilvl w:val="0"/>
          <w:numId w:val="11"/>
        </w:numPr>
        <w:tabs>
          <w:tab w:val="left" w:pos="709"/>
        </w:tabs>
        <w:spacing w:after="0" w:line="300" w:lineRule="auto"/>
        <w:ind w:left="709" w:hanging="284"/>
        <w:jc w:val="both"/>
        <w:rPr>
          <w:rFonts w:cs="Times New Roman"/>
        </w:rPr>
      </w:pPr>
      <w:r w:rsidRPr="00A43C61">
        <w:rPr>
          <w:rFonts w:cs="Times New Roman"/>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BE00B8" w:rsidRPr="00A43C61" w:rsidRDefault="00BE00B8" w:rsidP="00B77724">
      <w:pPr>
        <w:pStyle w:val="afff3"/>
        <w:numPr>
          <w:ilvl w:val="0"/>
          <w:numId w:val="11"/>
        </w:numPr>
        <w:tabs>
          <w:tab w:val="left" w:pos="709"/>
        </w:tabs>
        <w:spacing w:after="0" w:line="300" w:lineRule="auto"/>
        <w:ind w:left="709" w:hanging="284"/>
        <w:jc w:val="both"/>
        <w:rPr>
          <w:rFonts w:cs="Times New Roman"/>
        </w:rPr>
      </w:pPr>
      <w:r w:rsidRPr="00A43C61">
        <w:rPr>
          <w:rFonts w:cs="Times New Roman"/>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BE00B8" w:rsidRPr="00A43C61" w:rsidRDefault="00BE00B8" w:rsidP="00B77724">
      <w:pPr>
        <w:pStyle w:val="afff3"/>
        <w:numPr>
          <w:ilvl w:val="0"/>
          <w:numId w:val="11"/>
        </w:numPr>
        <w:tabs>
          <w:tab w:val="left" w:pos="709"/>
        </w:tabs>
        <w:spacing w:after="0" w:line="300" w:lineRule="auto"/>
        <w:ind w:left="709" w:hanging="284"/>
        <w:jc w:val="both"/>
        <w:rPr>
          <w:rFonts w:cs="Times New Roman"/>
        </w:rPr>
      </w:pPr>
      <w:r w:rsidRPr="00A43C61">
        <w:rPr>
          <w:rFonts w:cs="Times New Roman"/>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BE00B8" w:rsidRPr="00A43C61" w:rsidRDefault="00BE00B8" w:rsidP="00B77724">
      <w:pPr>
        <w:pStyle w:val="afff3"/>
        <w:numPr>
          <w:ilvl w:val="0"/>
          <w:numId w:val="11"/>
        </w:numPr>
        <w:tabs>
          <w:tab w:val="left" w:pos="709"/>
        </w:tabs>
        <w:spacing w:after="0" w:line="300" w:lineRule="auto"/>
        <w:ind w:left="709" w:hanging="284"/>
        <w:jc w:val="both"/>
        <w:rPr>
          <w:rFonts w:cs="Times New Roman"/>
        </w:rPr>
      </w:pPr>
      <w:r w:rsidRPr="00A43C61">
        <w:rPr>
          <w:rFonts w:cs="Times New Roman"/>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BE00B8" w:rsidRDefault="00BE00B8" w:rsidP="0085477A">
      <w:pPr>
        <w:pStyle w:val="0212166"/>
      </w:pPr>
      <w:r w:rsidRPr="00A43C61">
        <w:t>Сохранение объектов культурного наследия осуществляется в соответствии с Федеральным законом от 25.06.2002 г. № 73-ФЗ «Об объектах культурного наследия (памятниках истории и культуры) народов Российской Федерации».</w:t>
      </w:r>
    </w:p>
    <w:p w:rsidR="004F38E1" w:rsidRDefault="004F38E1" w:rsidP="002F40B0">
      <w:pPr>
        <w:pStyle w:val="0212164"/>
      </w:pPr>
      <w:r w:rsidRPr="00CC457C">
        <w:t>Указания и выдержки из документов терр</w:t>
      </w:r>
      <w:r>
        <w:t>иториального планирования Себеж</w:t>
      </w:r>
      <w:r w:rsidRPr="00CC457C">
        <w:t>ского муниципального района</w:t>
      </w:r>
      <w:r>
        <w:t>:</w:t>
      </w:r>
    </w:p>
    <w:p w:rsidR="004F38E1" w:rsidRPr="004F38E1" w:rsidRDefault="004F38E1" w:rsidP="004F38E1">
      <w:pPr>
        <w:pStyle w:val="afff3"/>
        <w:numPr>
          <w:ilvl w:val="0"/>
          <w:numId w:val="11"/>
        </w:numPr>
        <w:tabs>
          <w:tab w:val="left" w:pos="709"/>
        </w:tabs>
        <w:spacing w:after="0" w:line="300" w:lineRule="auto"/>
        <w:ind w:left="709" w:hanging="283"/>
        <w:rPr>
          <w:rFonts w:cs="Times New Roman"/>
        </w:rPr>
      </w:pPr>
      <w:r w:rsidRPr="004F38E1">
        <w:rPr>
          <w:rFonts w:cs="Times New Roman"/>
        </w:rPr>
        <w:t xml:space="preserve">Разработка градостроительной документации по сохранению объектов культурного наследия в г. Себеже и муниципальных образований Себежского района </w:t>
      </w:r>
    </w:p>
    <w:p w:rsidR="004F38E1" w:rsidRPr="004F38E1" w:rsidRDefault="004F38E1" w:rsidP="004F38E1">
      <w:pPr>
        <w:pStyle w:val="afff3"/>
        <w:numPr>
          <w:ilvl w:val="0"/>
          <w:numId w:val="11"/>
        </w:numPr>
        <w:tabs>
          <w:tab w:val="left" w:pos="709"/>
        </w:tabs>
        <w:spacing w:after="0" w:line="300" w:lineRule="auto"/>
        <w:ind w:left="709" w:hanging="283"/>
        <w:rPr>
          <w:rFonts w:cs="Times New Roman"/>
        </w:rPr>
      </w:pPr>
      <w:r w:rsidRPr="004F38E1">
        <w:rPr>
          <w:rFonts w:cs="Times New Roman"/>
        </w:rPr>
        <w:t>Соблюдение требований градостроительной документации в части сохранения и использования объектов культурного наследия в соответствии с режимами хозяйственной деятельности, определ</w:t>
      </w:r>
      <w:r w:rsidR="0000679E">
        <w:rPr>
          <w:rFonts w:cs="Times New Roman"/>
        </w:rPr>
        <w:t>е</w:t>
      </w:r>
      <w:r w:rsidRPr="004F38E1">
        <w:rPr>
          <w:rFonts w:cs="Times New Roman"/>
        </w:rPr>
        <w:t xml:space="preserve">нными в разрабатываемых, в развитие СТП Себежского района, Генеральных планах поселений. </w:t>
      </w:r>
    </w:p>
    <w:p w:rsidR="004F38E1" w:rsidRPr="004F38E1" w:rsidRDefault="004F38E1" w:rsidP="004F38E1">
      <w:pPr>
        <w:pStyle w:val="afff3"/>
        <w:numPr>
          <w:ilvl w:val="0"/>
          <w:numId w:val="11"/>
        </w:numPr>
        <w:tabs>
          <w:tab w:val="left" w:pos="709"/>
        </w:tabs>
        <w:spacing w:after="0" w:line="300" w:lineRule="auto"/>
        <w:ind w:left="709" w:hanging="283"/>
        <w:rPr>
          <w:rFonts w:cs="Times New Roman"/>
        </w:rPr>
      </w:pPr>
      <w:r w:rsidRPr="004F38E1">
        <w:rPr>
          <w:rFonts w:cs="Times New Roman"/>
        </w:rPr>
        <w:t>Популяризация объектов культурного наследия Себежского района, в частности памятников героической истории Себежского края.</w:t>
      </w:r>
    </w:p>
    <w:p w:rsidR="000452EA" w:rsidRPr="00FC2976" w:rsidRDefault="00FE2BDF" w:rsidP="009C4F81">
      <w:pPr>
        <w:pStyle w:val="0212162"/>
      </w:pPr>
      <w:bookmarkStart w:id="75" w:name="_Toc351479877"/>
      <w:bookmarkStart w:id="76" w:name="_Toc462824832"/>
      <w:bookmarkStart w:id="77" w:name="_Toc504558856"/>
      <w:r w:rsidRPr="00FC2976">
        <w:t>4</w:t>
      </w:r>
      <w:r w:rsidR="007419E3" w:rsidRPr="00FC2976">
        <w:t>.</w:t>
      </w:r>
      <w:r w:rsidRPr="00FC2976">
        <w:t>2</w:t>
      </w:r>
      <w:r w:rsidR="00B06A7F" w:rsidRPr="00FC2976">
        <w:t xml:space="preserve"> </w:t>
      </w:r>
      <w:r w:rsidRPr="00FC2976">
        <w:t>О</w:t>
      </w:r>
      <w:r w:rsidR="00A4678B" w:rsidRPr="00FC2976">
        <w:t>собо</w:t>
      </w:r>
      <w:r w:rsidRPr="00FC2976">
        <w:t xml:space="preserve"> </w:t>
      </w:r>
      <w:r w:rsidR="00A4678B" w:rsidRPr="00FC2976">
        <w:t>охраняемые природные территории</w:t>
      </w:r>
      <w:bookmarkEnd w:id="75"/>
      <w:bookmarkEnd w:id="76"/>
      <w:bookmarkEnd w:id="77"/>
    </w:p>
    <w:p w:rsidR="006A0E79" w:rsidRPr="00D7613A" w:rsidRDefault="006A0E79" w:rsidP="0085477A">
      <w:pPr>
        <w:pStyle w:val="0212166"/>
        <w:rPr>
          <w:lang w:eastAsia="ru-RU"/>
        </w:rPr>
      </w:pPr>
      <w:r w:rsidRPr="00D7613A">
        <w:rPr>
          <w:lang w:eastAsia="ru-RU"/>
        </w:rPr>
        <w:t xml:space="preserve">На территории </w:t>
      </w:r>
      <w:r w:rsidR="00EE2A0C" w:rsidRPr="00D7613A">
        <w:t>городского поселения</w:t>
      </w:r>
      <w:r w:rsidR="0003360A" w:rsidRPr="00D7613A">
        <w:t xml:space="preserve"> </w:t>
      </w:r>
      <w:r w:rsidR="001E2BB3" w:rsidRPr="00D7613A">
        <w:t>«</w:t>
      </w:r>
      <w:r w:rsidR="00DD2988" w:rsidRPr="00D7613A">
        <w:t>Идрица</w:t>
      </w:r>
      <w:r w:rsidR="001E2BB3" w:rsidRPr="00D7613A">
        <w:t>»</w:t>
      </w:r>
      <w:r w:rsidRPr="00D7613A">
        <w:rPr>
          <w:lang w:eastAsia="ru-RU"/>
        </w:rPr>
        <w:t xml:space="preserve"> особо</w:t>
      </w:r>
      <w:r w:rsidR="002F40B0">
        <w:rPr>
          <w:lang w:eastAsia="ru-RU"/>
        </w:rPr>
        <w:t xml:space="preserve"> охраняемых природных территории отсутствуют</w:t>
      </w:r>
      <w:r w:rsidRPr="00D7613A">
        <w:rPr>
          <w:lang w:eastAsia="ru-RU"/>
        </w:rPr>
        <w:t>.</w:t>
      </w:r>
    </w:p>
    <w:p w:rsidR="00C66A69" w:rsidRDefault="00C66A69" w:rsidP="0085477A">
      <w:pPr>
        <w:pStyle w:val="0212166"/>
        <w:sectPr w:rsidR="00C66A69" w:rsidSect="008C6ABC">
          <w:footerReference w:type="default" r:id="rId70"/>
          <w:pgSz w:w="11906" w:h="16838" w:code="9"/>
          <w:pgMar w:top="1134" w:right="567" w:bottom="1134" w:left="1418" w:header="567" w:footer="567" w:gutter="0"/>
          <w:cols w:space="708"/>
          <w:docGrid w:linePitch="360"/>
        </w:sectPr>
      </w:pPr>
    </w:p>
    <w:p w:rsidR="00463D92" w:rsidRDefault="00463D92" w:rsidP="002E3E17">
      <w:pPr>
        <w:pStyle w:val="0212160"/>
      </w:pPr>
      <w:bookmarkStart w:id="78" w:name="_Toc462824833"/>
      <w:bookmarkStart w:id="79" w:name="_Toc504558857"/>
      <w:r w:rsidRPr="00A02F4E">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78"/>
      <w:bookmarkEnd w:id="79"/>
      <w:r>
        <w:t xml:space="preserve"> </w:t>
      </w:r>
    </w:p>
    <w:p w:rsidR="00D450A9" w:rsidRPr="00C66A69" w:rsidRDefault="00D450A9" w:rsidP="009C4F81">
      <w:pPr>
        <w:pStyle w:val="0212162"/>
      </w:pPr>
      <w:bookmarkStart w:id="80" w:name="_Toc462824834"/>
      <w:bookmarkStart w:id="81" w:name="_Toc504558858"/>
      <w:r w:rsidRPr="00C66A69">
        <w:t>5.1 О</w:t>
      </w:r>
      <w:r w:rsidR="00A4678B" w:rsidRPr="00C66A69">
        <w:t>писание</w:t>
      </w:r>
      <w:r w:rsidRPr="00C66A69">
        <w:t xml:space="preserve"> </w:t>
      </w:r>
      <w:r w:rsidR="00A4678B" w:rsidRPr="00C66A69">
        <w:t>основных опасностей на территории района</w:t>
      </w:r>
      <w:bookmarkEnd w:id="80"/>
      <w:bookmarkEnd w:id="81"/>
    </w:p>
    <w:p w:rsidR="00B962D9" w:rsidRPr="00C66A69" w:rsidRDefault="00B962D9" w:rsidP="0085477A">
      <w:pPr>
        <w:pStyle w:val="0212166"/>
      </w:pPr>
      <w:r w:rsidRPr="00C66A69">
        <w:t>Определения:</w:t>
      </w:r>
    </w:p>
    <w:p w:rsidR="00B962D9" w:rsidRPr="00C66A69" w:rsidRDefault="00B962D9" w:rsidP="0085477A">
      <w:pPr>
        <w:pStyle w:val="0212166"/>
      </w:pPr>
      <w:r w:rsidRPr="00C66A69">
        <w:rPr>
          <w:i/>
        </w:rPr>
        <w:t>Радиационно-опасный объект (РОО)</w:t>
      </w:r>
      <w:r w:rsidRPr="00C66A69">
        <w:t xml:space="preserve"> </w:t>
      </w:r>
      <w:r w:rsidR="003E66FF">
        <w:t>–</w:t>
      </w:r>
      <w:r w:rsidRPr="00C66A69">
        <w:t xml:space="preserve"> объект на котором хранят, перерабатывают, используют и транспортируют радиоактивные вещества, при аварии на котором или его разрушении может произойти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rsidR="00B962D9" w:rsidRPr="00C66A69" w:rsidRDefault="00B962D9" w:rsidP="0085477A">
      <w:pPr>
        <w:pStyle w:val="0212166"/>
      </w:pPr>
      <w:r w:rsidRPr="00C66A69">
        <w:rPr>
          <w:i/>
        </w:rPr>
        <w:t>Химически опасный объект (ХОО)</w:t>
      </w:r>
      <w:r w:rsidRPr="00C66A69">
        <w:t xml:space="preserve"> </w:t>
      </w:r>
      <w:r w:rsidR="003E66FF">
        <w:t>–</w:t>
      </w:r>
      <w:r w:rsidRPr="00C66A69">
        <w:t xml:space="preserve"> объект, на котором хранят, перерабатывают, используют или транспортируют опасные химические вещества. Авария или разрушение</w:t>
      </w:r>
      <w:r w:rsidR="00760511">
        <w:t xml:space="preserve"> </w:t>
      </w:r>
      <w:r w:rsidRPr="00C66A69">
        <w:t>такого объекта может привести к гибели или химическому заражению людей, сельскохозяйственных животных и растений, а также к химическому заражению окружающей природной среды. Опасное химическое вещество</w:t>
      </w:r>
      <w:r w:rsidR="004D4F12">
        <w:t xml:space="preserve"> – </w:t>
      </w:r>
      <w:r w:rsidRPr="00C66A69">
        <w:t xml:space="preserve">это химическое вещество, прямое или </w:t>
      </w:r>
      <w:r w:rsidR="004A729C" w:rsidRPr="00C66A69">
        <w:t>опосредованное</w:t>
      </w:r>
      <w:r w:rsidR="004A729C">
        <w:t xml:space="preserve"> воздействие</w:t>
      </w:r>
      <w:r w:rsidRPr="00C66A69">
        <w:t xml:space="preserve"> которого на человека может вызвать острые и хронические заболевания людей или их гибель.</w:t>
      </w:r>
    </w:p>
    <w:p w:rsidR="00F3567F" w:rsidRPr="00C66A69" w:rsidRDefault="00B962D9" w:rsidP="00F3567F">
      <w:pPr>
        <w:pStyle w:val="0212166"/>
      </w:pPr>
      <w:r w:rsidRPr="00C66A69">
        <w:rPr>
          <w:i/>
        </w:rPr>
        <w:t>Взрывопожароопасный объект (ВПОО)</w:t>
      </w:r>
      <w:r w:rsidRPr="00C66A69">
        <w:t xml:space="preserve"> </w:t>
      </w:r>
      <w:r w:rsidR="003E66FF">
        <w:t>–</w:t>
      </w:r>
      <w:r w:rsidRPr="00C66A69">
        <w:t xml:space="preserve"> </w:t>
      </w:r>
      <w:r w:rsidR="00F3567F" w:rsidRPr="00C66A69">
        <w:t>объект, на котором производят, используют, перерабатывают, хранят или транспортируют легковоспламеняющиеся и взрывопожароопасные вещества, создающие реальную угрозу возникновения техногенной чрезвычайной ситуации.</w:t>
      </w:r>
    </w:p>
    <w:p w:rsidR="00F3567F" w:rsidRPr="00C66A69" w:rsidRDefault="00F3567F" w:rsidP="00F3567F">
      <w:pPr>
        <w:pStyle w:val="0212166"/>
      </w:pPr>
      <w:r w:rsidRPr="00C66A69">
        <w:rPr>
          <w:i/>
        </w:rPr>
        <w:t>Гидродинамические опасные объекты</w:t>
      </w:r>
      <w:r w:rsidRPr="00C66A69">
        <w:t xml:space="preserve"> </w:t>
      </w:r>
      <w:r>
        <w:t>–</w:t>
      </w:r>
      <w:r w:rsidRPr="00C66A69">
        <w:t xml:space="preserve"> объекты, при разрушении которых возможно образование волны прорыва и затопление больших территорий. К гидродинамическим опасным объектам относятся гидротехнические сооружения (плотины, дамбы, подпорные стенки; напорные бассейны и уравнительные резервуары и др.)</w:t>
      </w:r>
    </w:p>
    <w:p w:rsidR="00F3567F" w:rsidRPr="00C66A69" w:rsidRDefault="00F3567F" w:rsidP="00F3567F">
      <w:pPr>
        <w:pStyle w:val="0212166"/>
      </w:pPr>
      <w:r w:rsidRPr="00C66A69">
        <w:rPr>
          <w:i/>
        </w:rPr>
        <w:t>Факторы опасности</w:t>
      </w:r>
      <w:r>
        <w:t xml:space="preserve"> – </w:t>
      </w:r>
      <w:r w:rsidRPr="00C66A69">
        <w:t>формирующиеся при техногенных авариях и катастрофах факторы, которые оказывают поражающее воздействие на человека и окружающую среду, довольно разнообразны по своей физической сущности, процессу и явлению, обуславливающему их поражающий фактор.</w:t>
      </w:r>
    </w:p>
    <w:p w:rsidR="00F3567F" w:rsidRPr="00C66A69" w:rsidRDefault="00F3567F" w:rsidP="00F3567F">
      <w:pPr>
        <w:pStyle w:val="0212166"/>
      </w:pPr>
      <w:r w:rsidRPr="00C66A69">
        <w:t>В число таких факторов техногенной опасности, возникающих при авариях и катастрофах на взрыво -, пожаро-, радиационно-, химически опасных объектах и различного рода гидротехнических сооружениях, входят:</w:t>
      </w:r>
    </w:p>
    <w:p w:rsidR="00F3567F" w:rsidRPr="001D4F80" w:rsidRDefault="00F3567F" w:rsidP="00F3567F">
      <w:pPr>
        <w:pStyle w:val="af3"/>
        <w:widowControl w:val="0"/>
        <w:numPr>
          <w:ilvl w:val="0"/>
          <w:numId w:val="46"/>
        </w:numPr>
        <w:autoSpaceDE w:val="0"/>
        <w:autoSpaceDN w:val="0"/>
        <w:adjustRightInd w:val="0"/>
        <w:spacing w:line="300" w:lineRule="auto"/>
        <w:ind w:left="709" w:hanging="294"/>
        <w:rPr>
          <w:szCs w:val="24"/>
        </w:rPr>
      </w:pPr>
      <w:r w:rsidRPr="001D4F80">
        <w:rPr>
          <w:rFonts w:eastAsia="Times New Roman"/>
          <w:szCs w:val="24"/>
        </w:rPr>
        <w:t>термобарические и механические факторы:</w:t>
      </w:r>
    </w:p>
    <w:p w:rsidR="00F3567F" w:rsidRPr="001D4F80" w:rsidRDefault="00F3567F" w:rsidP="00F3567F">
      <w:pPr>
        <w:pStyle w:val="af3"/>
        <w:widowControl w:val="0"/>
        <w:numPr>
          <w:ilvl w:val="0"/>
          <w:numId w:val="47"/>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распространение и воздействие на объекты окружающей среды волн избыточного давления (ударных волн) при взрывах;</w:t>
      </w:r>
    </w:p>
    <w:p w:rsidR="00F3567F" w:rsidRPr="001D4F80" w:rsidRDefault="00F3567F" w:rsidP="00F3567F">
      <w:pPr>
        <w:pStyle w:val="af3"/>
        <w:widowControl w:val="0"/>
        <w:numPr>
          <w:ilvl w:val="0"/>
          <w:numId w:val="47"/>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распространение и воздействие на объекты окружающей среды тепловой радиации и конвективных тепловых потоков при пожарных и объемных взрывах;</w:t>
      </w:r>
    </w:p>
    <w:p w:rsidR="00F3567F" w:rsidRPr="001D4F80" w:rsidRDefault="00F3567F" w:rsidP="00F3567F">
      <w:pPr>
        <w:pStyle w:val="af3"/>
        <w:widowControl w:val="0"/>
        <w:numPr>
          <w:ilvl w:val="0"/>
          <w:numId w:val="47"/>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полей осколков и воздействие разлетающихся осколков на объекты окружающей среды при взрывах;</w:t>
      </w:r>
    </w:p>
    <w:p w:rsidR="00F3567F" w:rsidRPr="001D4F80" w:rsidRDefault="00F3567F" w:rsidP="00F3567F">
      <w:pPr>
        <w:pStyle w:val="af3"/>
        <w:widowControl w:val="0"/>
        <w:numPr>
          <w:ilvl w:val="0"/>
          <w:numId w:val="46"/>
        </w:numPr>
        <w:autoSpaceDE w:val="0"/>
        <w:autoSpaceDN w:val="0"/>
        <w:adjustRightInd w:val="0"/>
        <w:spacing w:line="300" w:lineRule="auto"/>
        <w:ind w:left="709" w:hanging="283"/>
        <w:rPr>
          <w:szCs w:val="24"/>
        </w:rPr>
      </w:pPr>
      <w:r w:rsidRPr="001D4F80">
        <w:rPr>
          <w:rFonts w:eastAsia="Times New Roman"/>
          <w:szCs w:val="24"/>
        </w:rPr>
        <w:t>физические факторы:</w:t>
      </w:r>
    </w:p>
    <w:p w:rsidR="00F3567F" w:rsidRPr="001D4F80" w:rsidRDefault="00F3567F" w:rsidP="00F3567F">
      <w:pPr>
        <w:pStyle w:val="af3"/>
        <w:widowControl w:val="0"/>
        <w:numPr>
          <w:ilvl w:val="0"/>
          <w:numId w:val="48"/>
        </w:numPr>
        <w:autoSpaceDE w:val="0"/>
        <w:autoSpaceDN w:val="0"/>
        <w:adjustRightInd w:val="0"/>
        <w:spacing w:line="300" w:lineRule="auto"/>
        <w:ind w:left="851" w:hanging="284"/>
        <w:rPr>
          <w:szCs w:val="24"/>
        </w:rPr>
      </w:pPr>
      <w:r w:rsidRPr="001D4F80">
        <w:rPr>
          <w:rFonts w:eastAsia="Times New Roman"/>
          <w:szCs w:val="24"/>
        </w:rPr>
        <w:t xml:space="preserve">образование, распространение и воздействие на человека, и другие популяции </w:t>
      </w:r>
      <w:r w:rsidRPr="001D4F80">
        <w:rPr>
          <w:rFonts w:eastAsia="Times New Roman"/>
          <w:szCs w:val="24"/>
        </w:rPr>
        <w:lastRenderedPageBreak/>
        <w:t>электромагнитных полей, образующихся при различных авариях;</w:t>
      </w:r>
    </w:p>
    <w:p w:rsidR="00F3567F" w:rsidRPr="001D4F80" w:rsidRDefault="00F3567F" w:rsidP="00F3567F">
      <w:pPr>
        <w:pStyle w:val="af3"/>
        <w:widowControl w:val="0"/>
        <w:numPr>
          <w:ilvl w:val="0"/>
          <w:numId w:val="46"/>
        </w:numPr>
        <w:autoSpaceDE w:val="0"/>
        <w:autoSpaceDN w:val="0"/>
        <w:adjustRightInd w:val="0"/>
        <w:spacing w:line="300" w:lineRule="auto"/>
        <w:ind w:left="709" w:hanging="283"/>
        <w:rPr>
          <w:szCs w:val="24"/>
        </w:rPr>
      </w:pPr>
      <w:r w:rsidRPr="001D4F80">
        <w:rPr>
          <w:rFonts w:eastAsia="Times New Roman"/>
          <w:szCs w:val="24"/>
        </w:rPr>
        <w:t>химические факторы:</w:t>
      </w:r>
    </w:p>
    <w:p w:rsidR="00F3567F" w:rsidRPr="001D4F80" w:rsidRDefault="00F3567F" w:rsidP="00F3567F">
      <w:pPr>
        <w:pStyle w:val="af3"/>
        <w:widowControl w:val="0"/>
        <w:numPr>
          <w:ilvl w:val="0"/>
          <w:numId w:val="48"/>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распространение и воздействие на объекты окружающей среды облака загрязненного вредными химическими веществами воздуха;</w:t>
      </w:r>
    </w:p>
    <w:p w:rsidR="00F3567F" w:rsidRPr="001D4F80" w:rsidRDefault="00F3567F" w:rsidP="00F3567F">
      <w:pPr>
        <w:pStyle w:val="af3"/>
        <w:widowControl w:val="0"/>
        <w:numPr>
          <w:ilvl w:val="0"/>
          <w:numId w:val="48"/>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зон химического загрязнения (заражения) территорий, акваторий и объектов;</w:t>
      </w:r>
    </w:p>
    <w:p w:rsidR="00F3567F" w:rsidRPr="001D4F80" w:rsidRDefault="00F3567F" w:rsidP="00F3567F">
      <w:pPr>
        <w:pStyle w:val="af3"/>
        <w:widowControl w:val="0"/>
        <w:numPr>
          <w:ilvl w:val="0"/>
          <w:numId w:val="46"/>
        </w:numPr>
        <w:autoSpaceDE w:val="0"/>
        <w:autoSpaceDN w:val="0"/>
        <w:adjustRightInd w:val="0"/>
        <w:spacing w:line="300" w:lineRule="auto"/>
        <w:ind w:left="709" w:hanging="283"/>
        <w:rPr>
          <w:szCs w:val="24"/>
        </w:rPr>
      </w:pPr>
      <w:r w:rsidRPr="001D4F80">
        <w:rPr>
          <w:rFonts w:eastAsia="Times New Roman"/>
          <w:szCs w:val="24"/>
        </w:rPr>
        <w:t>радиационные факторы:</w:t>
      </w:r>
    </w:p>
    <w:p w:rsidR="00F3567F" w:rsidRPr="001D4F80" w:rsidRDefault="00F3567F" w:rsidP="00F3567F">
      <w:pPr>
        <w:pStyle w:val="af3"/>
        <w:widowControl w:val="0"/>
        <w:numPr>
          <w:ilvl w:val="0"/>
          <w:numId w:val="49"/>
        </w:numPr>
        <w:tabs>
          <w:tab w:val="left" w:pos="851"/>
        </w:tabs>
        <w:autoSpaceDE w:val="0"/>
        <w:autoSpaceDN w:val="0"/>
        <w:adjustRightInd w:val="0"/>
        <w:spacing w:line="300" w:lineRule="auto"/>
        <w:ind w:left="851" w:hanging="284"/>
        <w:rPr>
          <w:szCs w:val="24"/>
        </w:rPr>
      </w:pPr>
      <w:r w:rsidRPr="001D4F80">
        <w:rPr>
          <w:rFonts w:eastAsia="Times New Roman"/>
          <w:szCs w:val="24"/>
        </w:rPr>
        <w:t>образование и воздействие на объекты окружающей среды радиационных полей из зоны аварии на объекте с ядерной технологией;</w:t>
      </w:r>
    </w:p>
    <w:p w:rsidR="00F3567F" w:rsidRPr="001D4F80" w:rsidRDefault="00F3567F" w:rsidP="00F3567F">
      <w:pPr>
        <w:pStyle w:val="af3"/>
        <w:widowControl w:val="0"/>
        <w:numPr>
          <w:ilvl w:val="0"/>
          <w:numId w:val="49"/>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F3567F" w:rsidRPr="001D4F80" w:rsidRDefault="00F3567F" w:rsidP="00F3567F">
      <w:pPr>
        <w:pStyle w:val="af3"/>
        <w:widowControl w:val="0"/>
        <w:numPr>
          <w:ilvl w:val="0"/>
          <w:numId w:val="49"/>
        </w:numPr>
        <w:tabs>
          <w:tab w:val="left" w:pos="851"/>
        </w:tabs>
        <w:autoSpaceDE w:val="0"/>
        <w:autoSpaceDN w:val="0"/>
        <w:adjustRightInd w:val="0"/>
        <w:spacing w:line="300" w:lineRule="auto"/>
        <w:ind w:left="851" w:hanging="284"/>
        <w:rPr>
          <w:szCs w:val="24"/>
        </w:rPr>
      </w:pPr>
      <w:r w:rsidRPr="001D4F80">
        <w:rPr>
          <w:rFonts w:eastAsia="Times New Roman"/>
          <w:szCs w:val="24"/>
        </w:rPr>
        <w:t>формирование зон радиоактивного загрязнения (заражения) территорий, акваторий и объектов;</w:t>
      </w:r>
    </w:p>
    <w:p w:rsidR="00F3567F" w:rsidRPr="001D4F80" w:rsidRDefault="00F3567F" w:rsidP="00F3567F">
      <w:pPr>
        <w:pStyle w:val="af3"/>
        <w:widowControl w:val="0"/>
        <w:numPr>
          <w:ilvl w:val="0"/>
          <w:numId w:val="46"/>
        </w:numPr>
        <w:tabs>
          <w:tab w:val="left" w:pos="709"/>
        </w:tabs>
        <w:autoSpaceDE w:val="0"/>
        <w:autoSpaceDN w:val="0"/>
        <w:adjustRightInd w:val="0"/>
        <w:spacing w:line="300" w:lineRule="auto"/>
        <w:ind w:left="709" w:hanging="283"/>
        <w:rPr>
          <w:szCs w:val="24"/>
        </w:rPr>
      </w:pPr>
      <w:r w:rsidRPr="001D4F80">
        <w:rPr>
          <w:rFonts w:eastAsia="Times New Roman"/>
          <w:szCs w:val="24"/>
        </w:rPr>
        <w:t>гидродинамические факторы, возникающие при разрушении гидротехнических сооружений напорного фронта (плотин, гидроузлов, запруд) и естественных плотин:</w:t>
      </w:r>
    </w:p>
    <w:p w:rsidR="00F3567F" w:rsidRPr="001D4F80" w:rsidRDefault="00F3567F" w:rsidP="00F3567F">
      <w:pPr>
        <w:pStyle w:val="af3"/>
        <w:widowControl w:val="0"/>
        <w:numPr>
          <w:ilvl w:val="0"/>
          <w:numId w:val="50"/>
        </w:numPr>
        <w:tabs>
          <w:tab w:val="left" w:pos="851"/>
        </w:tabs>
        <w:autoSpaceDE w:val="0"/>
        <w:autoSpaceDN w:val="0"/>
        <w:adjustRightInd w:val="0"/>
        <w:spacing w:line="300" w:lineRule="auto"/>
        <w:ind w:left="851" w:hanging="284"/>
        <w:rPr>
          <w:szCs w:val="24"/>
        </w:rPr>
      </w:pPr>
      <w:r w:rsidRPr="001D4F80">
        <w:rPr>
          <w:rFonts w:eastAsia="Times New Roman"/>
          <w:szCs w:val="24"/>
        </w:rPr>
        <w:t>образование волн прорыва и воздействие этой волны при своем продвижении на объекты окружающей среды;</w:t>
      </w:r>
    </w:p>
    <w:p w:rsidR="00F3567F" w:rsidRDefault="00F3567F" w:rsidP="00F3567F">
      <w:pPr>
        <w:pStyle w:val="af3"/>
        <w:widowControl w:val="0"/>
        <w:numPr>
          <w:ilvl w:val="0"/>
          <w:numId w:val="50"/>
        </w:numPr>
        <w:tabs>
          <w:tab w:val="left" w:pos="851"/>
        </w:tabs>
        <w:autoSpaceDE w:val="0"/>
        <w:autoSpaceDN w:val="0"/>
        <w:adjustRightInd w:val="0"/>
        <w:spacing w:line="300" w:lineRule="auto"/>
        <w:ind w:left="851" w:hanging="284"/>
        <w:rPr>
          <w:rFonts w:eastAsia="Times New Roman"/>
          <w:szCs w:val="24"/>
        </w:rPr>
      </w:pPr>
      <w:r w:rsidRPr="001D4F80">
        <w:rPr>
          <w:rFonts w:eastAsia="Times New Roman"/>
          <w:szCs w:val="24"/>
        </w:rPr>
        <w:t>затопление территорий и объектов.</w:t>
      </w:r>
    </w:p>
    <w:p w:rsidR="00F3567F" w:rsidRPr="00124A8F" w:rsidRDefault="00F3567F" w:rsidP="00F3567F">
      <w:pPr>
        <w:pStyle w:val="0212166"/>
      </w:pPr>
      <w:r>
        <w:t>На рисунке 2.5.1 представлена таблица рисков чрезвычайных ситуаций.</w:t>
      </w:r>
    </w:p>
    <w:p w:rsidR="00B962D9" w:rsidRPr="00463D92" w:rsidRDefault="00B962D9" w:rsidP="00365F80">
      <w:pPr>
        <w:widowControl w:val="0"/>
        <w:autoSpaceDE w:val="0"/>
        <w:spacing w:line="300" w:lineRule="auto"/>
        <w:ind w:firstLine="709"/>
        <w:rPr>
          <w:rFonts w:ascii="Arial" w:hAnsi="Arial" w:cs="Arial"/>
          <w:szCs w:val="24"/>
        </w:rPr>
      </w:pPr>
    </w:p>
    <w:p w:rsidR="001C0281" w:rsidRPr="00463D92" w:rsidRDefault="001C0281" w:rsidP="00696148">
      <w:pPr>
        <w:widowControl w:val="0"/>
        <w:autoSpaceDE w:val="0"/>
        <w:spacing w:line="300" w:lineRule="auto"/>
        <w:rPr>
          <w:rFonts w:ascii="Arial" w:hAnsi="Arial" w:cs="Arial"/>
          <w:szCs w:val="24"/>
        </w:rPr>
        <w:sectPr w:rsidR="001C0281" w:rsidRPr="00463D92" w:rsidSect="008C6ABC">
          <w:footerReference w:type="default" r:id="rId71"/>
          <w:pgSz w:w="11906" w:h="16838" w:code="9"/>
          <w:pgMar w:top="1134" w:right="567" w:bottom="1134" w:left="1418" w:header="567" w:footer="567" w:gutter="0"/>
          <w:cols w:space="708"/>
          <w:docGrid w:linePitch="360"/>
        </w:sectPr>
      </w:pPr>
    </w:p>
    <w:p w:rsidR="00696148" w:rsidRDefault="00696148" w:rsidP="00696148">
      <w:pPr>
        <w:widowControl w:val="0"/>
        <w:autoSpaceDE w:val="0"/>
        <w:spacing w:line="300" w:lineRule="auto"/>
        <w:jc w:val="right"/>
      </w:pPr>
      <w:r>
        <w:lastRenderedPageBreak/>
        <w:t>Рисунок</w:t>
      </w:r>
      <w:r w:rsidRPr="00C66A69">
        <w:t xml:space="preserve"> 2.5.1</w:t>
      </w:r>
    </w:p>
    <w:p w:rsidR="00B962D9" w:rsidRPr="00463D92" w:rsidRDefault="00696148" w:rsidP="00696148">
      <w:pPr>
        <w:widowControl w:val="0"/>
        <w:autoSpaceDE w:val="0"/>
        <w:spacing w:line="300" w:lineRule="auto"/>
        <w:jc w:val="center"/>
        <w:rPr>
          <w:rFonts w:ascii="Arial" w:hAnsi="Arial" w:cs="Arial"/>
          <w:szCs w:val="24"/>
        </w:rPr>
        <w:sectPr w:rsidR="00B962D9" w:rsidRPr="00463D92" w:rsidSect="008C6ABC">
          <w:pgSz w:w="16838" w:h="11906" w:orient="landscape" w:code="9"/>
          <w:pgMar w:top="1418" w:right="1134" w:bottom="567" w:left="1134" w:header="567" w:footer="567" w:gutter="0"/>
          <w:cols w:space="708"/>
          <w:docGrid w:linePitch="360"/>
        </w:sectPr>
      </w:pPr>
      <w:r w:rsidRPr="00C66A69">
        <w:t>Таблица рисков чрезвычайных ситуаци</w:t>
      </w:r>
      <w:r>
        <w:t>й</w:t>
      </w:r>
      <w:r>
        <w:rPr>
          <w:rFonts w:ascii="Arial" w:hAnsi="Arial" w:cs="Arial"/>
          <w:szCs w:val="24"/>
        </w:rPr>
        <w:br/>
      </w:r>
      <w:r>
        <w:rPr>
          <w:rFonts w:ascii="Arial" w:hAnsi="Arial" w:cs="Arial"/>
          <w:noProof/>
          <w:szCs w:val="24"/>
          <w:lang w:eastAsia="ru-RU"/>
        </w:rPr>
        <w:drawing>
          <wp:inline distT="0" distB="0" distL="0" distR="0">
            <wp:extent cx="9251950" cy="4918983"/>
            <wp:effectExtent l="0" t="0" r="6350" b="0"/>
            <wp:docPr id="7" name="Рисунок 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51950" cy="4918983"/>
                    </a:xfrm>
                    <a:prstGeom prst="rect">
                      <a:avLst/>
                    </a:prstGeom>
                    <a:noFill/>
                    <a:ln>
                      <a:noFill/>
                    </a:ln>
                  </pic:spPr>
                </pic:pic>
              </a:graphicData>
            </a:graphic>
          </wp:inline>
        </w:drawing>
      </w:r>
    </w:p>
    <w:p w:rsidR="00D450A9" w:rsidRDefault="00106904" w:rsidP="009C4F81">
      <w:pPr>
        <w:pStyle w:val="0212162"/>
      </w:pPr>
      <w:bookmarkStart w:id="82" w:name="_Toc462824835"/>
      <w:bookmarkStart w:id="83" w:name="_Toc504558859"/>
      <w:r>
        <w:lastRenderedPageBreak/>
        <w:t>5.2</w:t>
      </w:r>
      <w:r w:rsidR="00D450A9" w:rsidRPr="00DA78CE">
        <w:t xml:space="preserve"> </w:t>
      </w:r>
      <w:r w:rsidR="00D450A9">
        <w:t>Ч</w:t>
      </w:r>
      <w:r w:rsidR="00A4678B">
        <w:t>резвычайные</w:t>
      </w:r>
      <w:r w:rsidR="00D450A9">
        <w:t xml:space="preserve"> </w:t>
      </w:r>
      <w:r w:rsidR="00A4678B">
        <w:t>ситуации природного характера</w:t>
      </w:r>
      <w:bookmarkEnd w:id="82"/>
      <w:bookmarkEnd w:id="83"/>
    </w:p>
    <w:p w:rsidR="00003D9C" w:rsidRPr="005713F7" w:rsidRDefault="005713F7" w:rsidP="0085477A">
      <w:pPr>
        <w:pStyle w:val="0212166"/>
      </w:pPr>
      <w:r>
        <w:rPr>
          <w:szCs w:val="24"/>
        </w:rPr>
        <w:t xml:space="preserve"> </w:t>
      </w:r>
      <w:r w:rsidR="00BC3FA6" w:rsidRPr="005713F7">
        <w:t>Вероятность</w:t>
      </w:r>
      <w:r w:rsidR="003F4E31" w:rsidRPr="005713F7">
        <w:t xml:space="preserve"> </w:t>
      </w:r>
      <w:r w:rsidR="00BC3FA6" w:rsidRPr="005713F7">
        <w:t xml:space="preserve">опасных природных воздействий </w:t>
      </w:r>
      <w:r w:rsidR="00003D9C" w:rsidRPr="005713F7">
        <w:t xml:space="preserve">по СНиП 22-01-95 «Геофизика опасных природных воздействий» на территории </w:t>
      </w:r>
      <w:r w:rsidR="00BC3FA6" w:rsidRPr="005713F7">
        <w:t xml:space="preserve">городского </w:t>
      </w:r>
      <w:r w:rsidR="00003D9C" w:rsidRPr="005713F7">
        <w:t>поселения оценива</w:t>
      </w:r>
      <w:r w:rsidR="00F71E7C">
        <w:t>е</w:t>
      </w:r>
      <w:r w:rsidR="00003D9C" w:rsidRPr="005713F7">
        <w:t xml:space="preserve">тся как низкая. </w:t>
      </w:r>
    </w:p>
    <w:p w:rsidR="005713F7" w:rsidRPr="005713F7" w:rsidRDefault="003F4E31" w:rsidP="0085477A">
      <w:pPr>
        <w:pStyle w:val="0212166"/>
      </w:pPr>
      <w:r w:rsidRPr="005713F7">
        <w:t>Территория Псковской области входит в зону повышенной циклонической деятельности атмосферы.</w:t>
      </w:r>
    </w:p>
    <w:p w:rsidR="00BC3FA6" w:rsidRPr="005713F7" w:rsidRDefault="00003D9C" w:rsidP="0085477A">
      <w:pPr>
        <w:pStyle w:val="0212166"/>
      </w:pPr>
      <w:r w:rsidRPr="005713F7">
        <w:t>Преобладающие ветры южные, юго-западные и западные. Средняя годовая скорость ветра – 4 м/сек.</w:t>
      </w:r>
      <w:r w:rsidR="00BC3FA6" w:rsidRPr="005713F7">
        <w:t xml:space="preserve"> Однако, территория района ежегодно подвергается воздействию ураганов (скорость ветра – 30-35 м/сек).</w:t>
      </w:r>
      <w:r w:rsidR="003F4E31" w:rsidRPr="005713F7">
        <w:t xml:space="preserve"> </w:t>
      </w:r>
      <w:r w:rsidR="00BC3FA6" w:rsidRPr="005713F7">
        <w:t>Сильные ветры (скорость более 14 м/сек) на территории района наблюдаются от 2 до 9 дней в году.</w:t>
      </w:r>
    </w:p>
    <w:p w:rsidR="00003D9C" w:rsidRPr="005713F7" w:rsidRDefault="00003D9C" w:rsidP="0085477A">
      <w:pPr>
        <w:pStyle w:val="0212166"/>
      </w:pPr>
      <w:r w:rsidRPr="005713F7">
        <w:t>Возможными последствиями ураганов являются: снос или повреждение крыш жилых домов (в основном индивидуальных), повреждение линий связи и электропередач, лесоповал на значительных площадях и завалы из деревьев на участках дорог, возникновение отдельных очагов пожаров.</w:t>
      </w:r>
    </w:p>
    <w:p w:rsidR="00003D9C" w:rsidRPr="005713F7" w:rsidRDefault="00003D9C" w:rsidP="0085477A">
      <w:pPr>
        <w:pStyle w:val="0212166"/>
      </w:pPr>
      <w:r w:rsidRPr="005713F7">
        <w:t>Возникновение ураганных ветров зачастую связано с одновременным выпадением большого количества осадков в виде дождя и, как следствие, подъемом воды в реках.</w:t>
      </w:r>
    </w:p>
    <w:p w:rsidR="00003D9C" w:rsidRPr="005713F7" w:rsidRDefault="00003D9C" w:rsidP="0085477A">
      <w:pPr>
        <w:pStyle w:val="0212166"/>
      </w:pPr>
      <w:r w:rsidRPr="005713F7">
        <w:t>Затяжные дожди, поздние заморозки в период весенне-полевых работ или недостаточное выпадение осадков, особенно на ранней стадии развития растений, наносят большой ущерб сельскому хозяйству, особенно растениеводству.</w:t>
      </w:r>
    </w:p>
    <w:p w:rsidR="00003D9C" w:rsidRPr="005713F7" w:rsidRDefault="00003D9C" w:rsidP="0085477A">
      <w:pPr>
        <w:pStyle w:val="0212166"/>
      </w:pPr>
      <w:r w:rsidRPr="005713F7">
        <w:t>Нередко в зимний период на дорогах района наблюдаются сильные снежные заносы, в результате чего некоторые участки дорог 2-3 суток оставались в непроезжем состоянии.</w:t>
      </w:r>
    </w:p>
    <w:p w:rsidR="00003D9C" w:rsidRPr="005713F7" w:rsidRDefault="00003D9C" w:rsidP="0085477A">
      <w:pPr>
        <w:pStyle w:val="0212166"/>
      </w:pPr>
      <w:r w:rsidRPr="005713F7">
        <w:t>Ввиду резкого перепада зимних температур, опасным явлением, характерным для района, является налипание мокрого снега на линиях электропередач и связи, которое влечет к их обрыву и отключению от электроэнергии и тепла объектов промышленного и сельскохозяйственного производства, жилых массивов.</w:t>
      </w:r>
    </w:p>
    <w:p w:rsidR="00F52820" w:rsidRPr="00F52820" w:rsidRDefault="00F52820" w:rsidP="0085477A">
      <w:pPr>
        <w:pStyle w:val="0212166"/>
      </w:pPr>
      <w:r w:rsidRPr="00F52820">
        <w:t xml:space="preserve">Территория поселения относится к зоне избыточного увлажнения. Процессы заболачивания, в более низких местах с образованием прудов, развиты очень широко. В этих условиях крупные лесные или торфяные пожары маловероятны. </w:t>
      </w:r>
    </w:p>
    <w:p w:rsidR="00F52820" w:rsidRPr="00F52820" w:rsidRDefault="00F52820" w:rsidP="0085477A">
      <w:pPr>
        <w:pStyle w:val="0212166"/>
      </w:pPr>
      <w:r w:rsidRPr="00F52820">
        <w:t xml:space="preserve">Возникновение торфяных пожаров наиболее вероятно в осушенных торфяных болотах в условиях продолжительной засушливой погоды в летний период. Наиболее пожароопасными являются территории, примыкающие к автодорогам, населённым пунктам, садоводческим участкам и местам массового отдыха. </w:t>
      </w:r>
    </w:p>
    <w:p w:rsidR="00F52820" w:rsidRPr="00F52820" w:rsidRDefault="00F52820" w:rsidP="0085477A">
      <w:pPr>
        <w:pStyle w:val="0212166"/>
      </w:pPr>
      <w:r w:rsidRPr="00F52820">
        <w:t>В соответствии с Классификацией природной пожарной опасности лесов, утвержденной приказом Минсельхоза РФ от  16.12.2008 № 532, пожарная опасность лесов городского поселения «Идрица» относится к среднему 3 классу степени пожарной опасности. Характерный тип леса – сосняки-кисличники и черничники, лиственничники-брусничники.</w:t>
      </w:r>
    </w:p>
    <w:p w:rsidR="00F52820" w:rsidRPr="00F52820" w:rsidRDefault="00F52820" w:rsidP="0085477A">
      <w:pPr>
        <w:pStyle w:val="0212166"/>
      </w:pPr>
      <w:r w:rsidRPr="00F52820">
        <w:t>Территория земель лесного фонда, наиболее опасная в пожарном отношении (1-2 классы), составляет 40% общей площади Идрицкого участкового лесничества. Площадь (50% и 10%) занимают, соответственно леса с 3 (средняя) и 4 (слабая) классами пожарной опасности. Низовые и верховые пожары возможны в период летнего пожарного максимума в период длительной засухи.</w:t>
      </w:r>
    </w:p>
    <w:p w:rsidR="00003D9C" w:rsidRPr="005713F7" w:rsidRDefault="00E40429" w:rsidP="0085477A">
      <w:pPr>
        <w:pStyle w:val="0212166"/>
      </w:pPr>
      <w:r w:rsidRPr="005713F7">
        <w:t xml:space="preserve">Опасность любого вида лесного пожара состоит в выгорании кислорода, задымлении значительных территорий, высокой температуре. Главный ущерб – уничтожение </w:t>
      </w:r>
      <w:r w:rsidRPr="005713F7">
        <w:lastRenderedPageBreak/>
        <w:t>растительности и фауны, нарушение экологического баланса, непосредственная опасность для жителей поселков и предприятий, находящихся вблизи от лесных массивов, нарушение движения автомобильного, речного, железнодорожного транспорта, другой инфраструктуры регионов, ухудшение здоровья человека. Последствия пожаров могут быть еще более серьезными, когда гибнут люди. </w:t>
      </w:r>
      <w:hyperlink r:id="rId73" w:history="1">
        <w:r w:rsidRPr="005713F7">
          <w:t>Тушение лесных пожаров</w:t>
        </w:r>
      </w:hyperlink>
      <w:r w:rsidRPr="005713F7">
        <w:t xml:space="preserve"> необходимо проводить незамедлительно и эффективно, чтобы ущерб был минимален. </w:t>
      </w:r>
    </w:p>
    <w:p w:rsidR="00E40429" w:rsidRDefault="00E40429" w:rsidP="0085477A">
      <w:pPr>
        <w:pStyle w:val="0212166"/>
      </w:pPr>
      <w:r w:rsidRPr="005713F7">
        <w:t xml:space="preserve">В соответствии с Постановлением Администрации Псковской области от 23 апреля </w:t>
      </w:r>
      <w:r w:rsidRPr="005713F7">
        <w:br/>
        <w:t>2014 г. № 160 «Об утверждении Перечня населенных пунктов Псковской области, подверженных угрозе лесных пожаров» на территории городского поселения «Идрица» и Себежского района отсутствуют населенные пункты, попадающие в зону действия опасных факторов природных лесных пожаров.</w:t>
      </w:r>
      <w:r w:rsidR="005713F7" w:rsidRPr="005713F7">
        <w:t xml:space="preserve"> </w:t>
      </w:r>
    </w:p>
    <w:p w:rsidR="00F71E7C" w:rsidRDefault="00F71E7C" w:rsidP="0085477A">
      <w:pPr>
        <w:pStyle w:val="0212166"/>
      </w:pPr>
      <w:r>
        <w:t xml:space="preserve">В таблице </w:t>
      </w:r>
      <w:r w:rsidRPr="00C9747B">
        <w:t>2.5.</w:t>
      </w:r>
      <w:r w:rsidR="00C9747B" w:rsidRPr="00C9747B">
        <w:t>2</w:t>
      </w:r>
      <w:r>
        <w:t xml:space="preserve"> представлен перечень основных факторов риска возникновения чрезвычайных ситуаций природного характера.</w:t>
      </w:r>
    </w:p>
    <w:p w:rsidR="00C9747B" w:rsidRPr="005713F7" w:rsidRDefault="00C9747B" w:rsidP="0085477A">
      <w:pPr>
        <w:pStyle w:val="0212166"/>
      </w:pPr>
    </w:p>
    <w:p w:rsidR="005713F7" w:rsidRPr="00C9747B" w:rsidRDefault="005713F7" w:rsidP="005713F7">
      <w:pPr>
        <w:pStyle w:val="Default"/>
        <w:jc w:val="center"/>
      </w:pPr>
      <w:r w:rsidRPr="00C9747B">
        <w:rPr>
          <w:bCs/>
        </w:rPr>
        <w:t>Перечень основных факторов риска возникновения чрезвычайных ситуаций природного характера</w:t>
      </w:r>
    </w:p>
    <w:p w:rsidR="005713F7" w:rsidRPr="00C9747B" w:rsidRDefault="00C9747B" w:rsidP="00C9747B">
      <w:pPr>
        <w:widowControl w:val="0"/>
        <w:autoSpaceDE w:val="0"/>
        <w:spacing w:line="300" w:lineRule="auto"/>
        <w:jc w:val="right"/>
      </w:pPr>
      <w:r>
        <w:t>Рисунок</w:t>
      </w:r>
      <w:r w:rsidRPr="00C66A69">
        <w:t xml:space="preserve"> 2.5.</w:t>
      </w:r>
      <w:r>
        <w:t>2</w:t>
      </w: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60"/>
        <w:gridCol w:w="46"/>
        <w:gridCol w:w="2414"/>
        <w:gridCol w:w="92"/>
        <w:gridCol w:w="2368"/>
        <w:gridCol w:w="138"/>
        <w:gridCol w:w="2400"/>
      </w:tblGrid>
      <w:tr w:rsidR="005713F7" w:rsidRPr="002C7DD9" w:rsidTr="00C9747B">
        <w:trPr>
          <w:trHeight w:val="1077"/>
        </w:trPr>
        <w:tc>
          <w:tcPr>
            <w:tcW w:w="2506" w:type="dxa"/>
            <w:gridSpan w:val="2"/>
          </w:tcPr>
          <w:p w:rsidR="005713F7" w:rsidRPr="002C7DD9" w:rsidRDefault="005713F7" w:rsidP="00C9747B">
            <w:pPr>
              <w:pStyle w:val="Default"/>
              <w:jc w:val="center"/>
            </w:pPr>
            <w:r w:rsidRPr="002C7DD9">
              <w:rPr>
                <w:bCs/>
              </w:rPr>
              <w:t>Источник природной ЧС</w:t>
            </w:r>
          </w:p>
        </w:tc>
        <w:tc>
          <w:tcPr>
            <w:tcW w:w="2506" w:type="dxa"/>
            <w:gridSpan w:val="2"/>
          </w:tcPr>
          <w:p w:rsidR="005713F7" w:rsidRPr="002C7DD9" w:rsidRDefault="005713F7" w:rsidP="00C9747B">
            <w:pPr>
              <w:pStyle w:val="Default"/>
              <w:jc w:val="center"/>
            </w:pPr>
            <w:r w:rsidRPr="002C7DD9">
              <w:rPr>
                <w:bCs/>
              </w:rPr>
              <w:t>Поражающие факторы природной ЧС и характер их действия</w:t>
            </w:r>
          </w:p>
        </w:tc>
        <w:tc>
          <w:tcPr>
            <w:tcW w:w="2506" w:type="dxa"/>
            <w:gridSpan w:val="2"/>
          </w:tcPr>
          <w:p w:rsidR="005713F7" w:rsidRPr="002C7DD9" w:rsidRDefault="005713F7" w:rsidP="00C9747B">
            <w:pPr>
              <w:pStyle w:val="Default"/>
              <w:jc w:val="center"/>
            </w:pPr>
            <w:r w:rsidRPr="002C7DD9">
              <w:rPr>
                <w:bCs/>
              </w:rPr>
              <w:t>Последствия ЧС для населения и территорий</w:t>
            </w:r>
          </w:p>
        </w:tc>
        <w:tc>
          <w:tcPr>
            <w:tcW w:w="2400" w:type="dxa"/>
          </w:tcPr>
          <w:p w:rsidR="005713F7" w:rsidRPr="002C7DD9" w:rsidRDefault="005713F7" w:rsidP="00C9747B">
            <w:pPr>
              <w:pStyle w:val="Default"/>
              <w:jc w:val="center"/>
            </w:pPr>
            <w:r w:rsidRPr="002C7DD9">
              <w:rPr>
                <w:bCs/>
              </w:rPr>
              <w:t>Меры по снижению рисков и ограничению последствий природной ЧС при разработке градостроительной документации</w:t>
            </w:r>
          </w:p>
        </w:tc>
      </w:tr>
      <w:tr w:rsidR="005713F7" w:rsidRPr="002C7DD9" w:rsidTr="00C9747B">
        <w:trPr>
          <w:trHeight w:val="107"/>
        </w:trPr>
        <w:tc>
          <w:tcPr>
            <w:tcW w:w="9918" w:type="dxa"/>
            <w:gridSpan w:val="7"/>
          </w:tcPr>
          <w:p w:rsidR="005713F7" w:rsidRPr="002C7DD9" w:rsidRDefault="005713F7" w:rsidP="00C9747B">
            <w:pPr>
              <w:pStyle w:val="Default"/>
              <w:jc w:val="center"/>
            </w:pPr>
            <w:r w:rsidRPr="002C7DD9">
              <w:rPr>
                <w:bCs/>
              </w:rPr>
              <w:t>Опасные геологические процессы</w:t>
            </w:r>
          </w:p>
        </w:tc>
      </w:tr>
      <w:tr w:rsidR="005713F7" w:rsidRPr="002C7DD9" w:rsidTr="00C9747B">
        <w:trPr>
          <w:trHeight w:val="1213"/>
        </w:trPr>
        <w:tc>
          <w:tcPr>
            <w:tcW w:w="2506" w:type="dxa"/>
            <w:gridSpan w:val="2"/>
          </w:tcPr>
          <w:p w:rsidR="005713F7" w:rsidRPr="002C7DD9" w:rsidRDefault="005713F7" w:rsidP="00C9747B">
            <w:pPr>
              <w:pStyle w:val="Default"/>
            </w:pPr>
            <w:r w:rsidRPr="002C7DD9">
              <w:rPr>
                <w:bCs/>
              </w:rPr>
              <w:t xml:space="preserve">Землетрясение </w:t>
            </w:r>
          </w:p>
          <w:p w:rsidR="005713F7" w:rsidRPr="002C7DD9" w:rsidRDefault="005713F7" w:rsidP="00C9747B">
            <w:pPr>
              <w:pStyle w:val="Default"/>
            </w:pPr>
            <w:r w:rsidRPr="002C7DD9">
              <w:t xml:space="preserve">Малоопасный Интенсивное землетрясение – 5 и менее баллов по шкале MSK-64 </w:t>
            </w:r>
          </w:p>
          <w:p w:rsidR="005713F7" w:rsidRPr="002C7DD9" w:rsidRDefault="005713F7" w:rsidP="00C9747B">
            <w:pPr>
              <w:pStyle w:val="Default"/>
            </w:pPr>
            <w:r w:rsidRPr="002C7DD9">
              <w:t xml:space="preserve">Ускорение колебаний грунта – 35-80 см/с2 </w:t>
            </w:r>
          </w:p>
        </w:tc>
        <w:tc>
          <w:tcPr>
            <w:tcW w:w="2506" w:type="dxa"/>
            <w:gridSpan w:val="2"/>
          </w:tcPr>
          <w:p w:rsidR="005713F7" w:rsidRPr="002C7DD9" w:rsidRDefault="005713F7" w:rsidP="00C9747B">
            <w:pPr>
              <w:pStyle w:val="Default"/>
            </w:pPr>
            <w:r w:rsidRPr="002C7DD9">
              <w:rPr>
                <w:bCs/>
              </w:rPr>
              <w:t xml:space="preserve">Сейсмический </w:t>
            </w:r>
          </w:p>
          <w:p w:rsidR="005713F7" w:rsidRPr="002C7DD9" w:rsidRDefault="005713F7" w:rsidP="00C9747B">
            <w:pPr>
              <w:pStyle w:val="Default"/>
            </w:pPr>
            <w:r w:rsidRPr="002C7DD9">
              <w:t xml:space="preserve">Сейсмический удар </w:t>
            </w:r>
          </w:p>
          <w:p w:rsidR="005713F7" w:rsidRPr="002C7DD9" w:rsidRDefault="005713F7" w:rsidP="00C9747B">
            <w:pPr>
              <w:pStyle w:val="Default"/>
            </w:pPr>
            <w:r w:rsidRPr="002C7DD9">
              <w:t xml:space="preserve">Деформация горных пород </w:t>
            </w:r>
          </w:p>
          <w:p w:rsidR="005713F7" w:rsidRPr="002C7DD9" w:rsidRDefault="005713F7" w:rsidP="00C9747B">
            <w:pPr>
              <w:pStyle w:val="Default"/>
            </w:pPr>
            <w:r w:rsidRPr="002C7DD9">
              <w:t xml:space="preserve">Взрывная волна </w:t>
            </w:r>
          </w:p>
          <w:p w:rsidR="005713F7" w:rsidRPr="002C7DD9" w:rsidRDefault="005713F7" w:rsidP="00C9747B">
            <w:pPr>
              <w:pStyle w:val="Default"/>
            </w:pPr>
            <w:r w:rsidRPr="002C7DD9">
              <w:t xml:space="preserve">Гравитационное смещение горных пород </w:t>
            </w:r>
          </w:p>
        </w:tc>
        <w:tc>
          <w:tcPr>
            <w:tcW w:w="2506" w:type="dxa"/>
            <w:gridSpan w:val="2"/>
          </w:tcPr>
          <w:p w:rsidR="005713F7" w:rsidRPr="002C7DD9" w:rsidRDefault="005713F7" w:rsidP="00C9747B">
            <w:pPr>
              <w:pStyle w:val="Default"/>
            </w:pPr>
            <w:r w:rsidRPr="002C7DD9">
              <w:t xml:space="preserve">Многие люди испуганы и выбегают из помещений. Волосяные трещины в стенах домов, падение кусков штукатурки Возможны единичные жертвы от сердечных приступов. </w:t>
            </w:r>
          </w:p>
        </w:tc>
        <w:tc>
          <w:tcPr>
            <w:tcW w:w="2400" w:type="dxa"/>
          </w:tcPr>
          <w:p w:rsidR="005713F7" w:rsidRPr="002C7DD9" w:rsidRDefault="005713F7" w:rsidP="00C9747B">
            <w:pPr>
              <w:pStyle w:val="Default"/>
            </w:pPr>
            <w:r w:rsidRPr="002C7DD9">
              <w:t>Не наблюдались</w:t>
            </w:r>
          </w:p>
          <w:p w:rsidR="005713F7" w:rsidRPr="002C7DD9" w:rsidRDefault="005713F7" w:rsidP="00C9747B">
            <w:pPr>
              <w:pStyle w:val="Default"/>
            </w:pPr>
            <w:r w:rsidRPr="002C7DD9">
              <w:t>Риски отсутствуют</w:t>
            </w:r>
          </w:p>
        </w:tc>
      </w:tr>
      <w:tr w:rsidR="005713F7" w:rsidRPr="002C7DD9" w:rsidTr="00C9747B">
        <w:trPr>
          <w:trHeight w:val="1213"/>
        </w:trPr>
        <w:tc>
          <w:tcPr>
            <w:tcW w:w="2506" w:type="dxa"/>
            <w:gridSpan w:val="2"/>
          </w:tcPr>
          <w:p w:rsidR="005713F7" w:rsidRPr="002C7DD9" w:rsidRDefault="005713F7" w:rsidP="00C9747B">
            <w:pPr>
              <w:pStyle w:val="Default"/>
            </w:pPr>
            <w:r w:rsidRPr="002C7DD9">
              <w:t xml:space="preserve">Скорость колебаний грунта – 1,8-5,5 см/с и менее </w:t>
            </w:r>
          </w:p>
          <w:p w:rsidR="005713F7" w:rsidRPr="002C7DD9" w:rsidRDefault="005713F7" w:rsidP="00C9747B">
            <w:pPr>
              <w:pStyle w:val="Default"/>
            </w:pPr>
            <w:r w:rsidRPr="002C7DD9">
              <w:t xml:space="preserve">Амплитуда колебаний грунта –0,32-1,25 см/с </w:t>
            </w:r>
          </w:p>
          <w:p w:rsidR="005713F7" w:rsidRPr="002C7DD9" w:rsidRDefault="005713F7" w:rsidP="00C9747B">
            <w:pPr>
              <w:pStyle w:val="Default"/>
            </w:pPr>
            <w:r w:rsidRPr="002C7DD9">
              <w:t xml:space="preserve">Площадь одновременных сотрясений – вся территория поселения </w:t>
            </w:r>
          </w:p>
          <w:p w:rsidR="005713F7" w:rsidRPr="002C7DD9" w:rsidRDefault="005713F7" w:rsidP="00C9747B">
            <w:pPr>
              <w:pStyle w:val="Default"/>
            </w:pPr>
            <w:r w:rsidRPr="002C7DD9">
              <w:t>Остаточные деформации – 0,05-</w:t>
            </w:r>
            <w:r w:rsidRPr="002C7DD9">
              <w:lastRenderedPageBreak/>
              <w:t xml:space="preserve">0,5 см </w:t>
            </w:r>
          </w:p>
          <w:p w:rsidR="005713F7" w:rsidRPr="002C7DD9" w:rsidRDefault="005713F7" w:rsidP="00C9747B">
            <w:pPr>
              <w:pStyle w:val="Default"/>
            </w:pPr>
            <w:r w:rsidRPr="002C7DD9">
              <w:t xml:space="preserve">Величина индивидуального сейсмического риска –0,5-1*10-5 </w:t>
            </w:r>
          </w:p>
        </w:tc>
        <w:tc>
          <w:tcPr>
            <w:tcW w:w="2506" w:type="dxa"/>
            <w:gridSpan w:val="2"/>
          </w:tcPr>
          <w:p w:rsidR="005713F7" w:rsidRPr="002C7DD9" w:rsidRDefault="005713F7" w:rsidP="00C9747B">
            <w:pPr>
              <w:pStyle w:val="Default"/>
            </w:pPr>
            <w:r w:rsidRPr="002C7DD9">
              <w:lastRenderedPageBreak/>
              <w:t xml:space="preserve">Затопление поверхностными водами </w:t>
            </w:r>
          </w:p>
          <w:p w:rsidR="005713F7" w:rsidRPr="002C7DD9" w:rsidRDefault="005713F7" w:rsidP="00C9747B">
            <w:pPr>
              <w:pStyle w:val="Default"/>
            </w:pPr>
            <w:r w:rsidRPr="002C7DD9">
              <w:t xml:space="preserve">Деформация речных русел </w:t>
            </w:r>
          </w:p>
        </w:tc>
        <w:tc>
          <w:tcPr>
            <w:tcW w:w="2506" w:type="dxa"/>
            <w:gridSpan w:val="2"/>
          </w:tcPr>
          <w:p w:rsidR="005713F7" w:rsidRPr="002C7DD9" w:rsidRDefault="005713F7" w:rsidP="00C9747B">
            <w:pPr>
              <w:pStyle w:val="Default"/>
            </w:pPr>
            <w:r w:rsidRPr="002C7DD9">
              <w:t xml:space="preserve">(потенциальная опасность ЧС локального уровня) </w:t>
            </w:r>
          </w:p>
        </w:tc>
        <w:tc>
          <w:tcPr>
            <w:tcW w:w="2400" w:type="dxa"/>
          </w:tcPr>
          <w:p w:rsidR="005713F7" w:rsidRPr="002C7DD9" w:rsidRDefault="005713F7" w:rsidP="00C9747B">
            <w:pPr>
              <w:pStyle w:val="Default"/>
            </w:pPr>
          </w:p>
        </w:tc>
      </w:tr>
      <w:tr w:rsidR="005713F7" w:rsidRPr="002C7DD9" w:rsidTr="00C9747B">
        <w:trPr>
          <w:trHeight w:val="287"/>
        </w:trPr>
        <w:tc>
          <w:tcPr>
            <w:tcW w:w="9918" w:type="dxa"/>
            <w:gridSpan w:val="7"/>
          </w:tcPr>
          <w:p w:rsidR="005713F7" w:rsidRPr="002C7DD9" w:rsidRDefault="005713F7" w:rsidP="00C9747B">
            <w:pPr>
              <w:pStyle w:val="Default"/>
              <w:jc w:val="center"/>
            </w:pPr>
            <w:r w:rsidRPr="002C7DD9">
              <w:rPr>
                <w:bCs/>
              </w:rPr>
              <w:lastRenderedPageBreak/>
              <w:t>Опасные метео</w:t>
            </w:r>
            <w:r>
              <w:rPr>
                <w:bCs/>
              </w:rPr>
              <w:t>рологические явления и процессы</w:t>
            </w:r>
          </w:p>
        </w:tc>
      </w:tr>
      <w:tr w:rsidR="005713F7" w:rsidRPr="002C7DD9" w:rsidTr="00C9747B">
        <w:trPr>
          <w:trHeight w:val="1213"/>
        </w:trPr>
        <w:tc>
          <w:tcPr>
            <w:tcW w:w="2506" w:type="dxa"/>
            <w:gridSpan w:val="2"/>
          </w:tcPr>
          <w:p w:rsidR="005713F7" w:rsidRPr="002C7DD9" w:rsidRDefault="005713F7" w:rsidP="00C9747B">
            <w:pPr>
              <w:pStyle w:val="Default"/>
            </w:pPr>
            <w:r w:rsidRPr="002C7DD9">
              <w:rPr>
                <w:bCs/>
              </w:rPr>
              <w:t xml:space="preserve">Сильный ветер </w:t>
            </w:r>
          </w:p>
          <w:p w:rsidR="005713F7" w:rsidRPr="002C7DD9" w:rsidRDefault="005713F7" w:rsidP="00C9747B">
            <w:pPr>
              <w:pStyle w:val="Default"/>
            </w:pPr>
            <w:r w:rsidRPr="002C7DD9">
              <w:t xml:space="preserve">(свыше 23 м/с) </w:t>
            </w:r>
          </w:p>
          <w:p w:rsidR="005713F7" w:rsidRPr="002C7DD9" w:rsidRDefault="005713F7" w:rsidP="00C9747B">
            <w:pPr>
              <w:pStyle w:val="Default"/>
            </w:pPr>
            <w:r w:rsidRPr="002C7DD9">
              <w:t xml:space="preserve">На всей территории поселения </w:t>
            </w:r>
          </w:p>
          <w:p w:rsidR="005713F7" w:rsidRPr="002C7DD9" w:rsidRDefault="005713F7" w:rsidP="00C9747B">
            <w:pPr>
              <w:pStyle w:val="Default"/>
            </w:pPr>
            <w:r w:rsidRPr="002C7DD9">
              <w:t xml:space="preserve">Риск повторяемости сильного (скорость более 23 м/с) ветра (1 раз в год) – средний (0,1 – 1,0) </w:t>
            </w:r>
          </w:p>
        </w:tc>
        <w:tc>
          <w:tcPr>
            <w:tcW w:w="2506" w:type="dxa"/>
            <w:gridSpan w:val="2"/>
          </w:tcPr>
          <w:p w:rsidR="005713F7" w:rsidRPr="002C7DD9" w:rsidRDefault="005713F7" w:rsidP="00C9747B">
            <w:pPr>
              <w:pStyle w:val="Default"/>
            </w:pPr>
            <w:r w:rsidRPr="002C7DD9">
              <w:rPr>
                <w:bCs/>
              </w:rPr>
              <w:t xml:space="preserve">Аэродинамический </w:t>
            </w:r>
            <w:r w:rsidRPr="002C7DD9">
              <w:t xml:space="preserve">Ветровой поток Ветровая нагрузка Аэродинамическое давление Вибрация </w:t>
            </w:r>
          </w:p>
        </w:tc>
        <w:tc>
          <w:tcPr>
            <w:tcW w:w="2506" w:type="dxa"/>
            <w:gridSpan w:val="2"/>
          </w:tcPr>
          <w:p w:rsidR="005713F7" w:rsidRPr="002C7DD9" w:rsidRDefault="005713F7" w:rsidP="00C9747B">
            <w:pPr>
              <w:pStyle w:val="Default"/>
            </w:pPr>
            <w:r w:rsidRPr="002C7DD9">
              <w:t xml:space="preserve">Разрушение построек, повреждение воздушных линий связи и электропередач, повал деревьев. Затруднения в работе транспорта, </w:t>
            </w:r>
          </w:p>
          <w:p w:rsidR="005713F7" w:rsidRPr="002C7DD9" w:rsidRDefault="005713F7" w:rsidP="00C9747B">
            <w:pPr>
              <w:pStyle w:val="Default"/>
            </w:pPr>
            <w:r w:rsidRPr="002C7DD9">
              <w:t xml:space="preserve">строительства. </w:t>
            </w:r>
          </w:p>
          <w:p w:rsidR="005713F7" w:rsidRPr="002C7DD9" w:rsidRDefault="005713F7" w:rsidP="00C9747B">
            <w:pPr>
              <w:pStyle w:val="Default"/>
            </w:pPr>
            <w:r w:rsidRPr="002C7DD9">
              <w:t xml:space="preserve">Степень опасности – 3 (потенциальная опасность ЧС регионального уровня) </w:t>
            </w:r>
          </w:p>
        </w:tc>
        <w:tc>
          <w:tcPr>
            <w:tcW w:w="2400" w:type="dxa"/>
          </w:tcPr>
          <w:p w:rsidR="005713F7" w:rsidRPr="002C7DD9" w:rsidRDefault="005713F7" w:rsidP="00C9747B">
            <w:pPr>
              <w:pStyle w:val="Default"/>
            </w:pPr>
            <w:r w:rsidRPr="002C7DD9">
              <w:t xml:space="preserve">Подземная прокладка линий связи и электропередач, соблюдение режимов зон охраны воздушных линий электропередач </w:t>
            </w:r>
          </w:p>
        </w:tc>
      </w:tr>
      <w:tr w:rsidR="005713F7" w:rsidRPr="002C7DD9" w:rsidTr="00C9747B">
        <w:trPr>
          <w:trHeight w:val="1213"/>
        </w:trPr>
        <w:tc>
          <w:tcPr>
            <w:tcW w:w="2506" w:type="dxa"/>
            <w:gridSpan w:val="2"/>
          </w:tcPr>
          <w:p w:rsidR="005713F7" w:rsidRPr="002C7DD9" w:rsidRDefault="005713F7" w:rsidP="00C9747B">
            <w:pPr>
              <w:pStyle w:val="Default"/>
              <w:rPr>
                <w:bCs/>
              </w:rPr>
            </w:pPr>
            <w:r w:rsidRPr="002C7DD9">
              <w:rPr>
                <w:bCs/>
              </w:rPr>
              <w:t xml:space="preserve">Сильный дождь </w:t>
            </w:r>
          </w:p>
          <w:p w:rsidR="005713F7" w:rsidRPr="002C7DD9" w:rsidRDefault="005713F7" w:rsidP="00C9747B">
            <w:pPr>
              <w:pStyle w:val="Default"/>
              <w:rPr>
                <w:bCs/>
              </w:rPr>
            </w:pPr>
            <w:r w:rsidRPr="002C7DD9">
              <w:rPr>
                <w:bCs/>
              </w:rPr>
              <w:t xml:space="preserve">(20 мм и более в сутки)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 xml:space="preserve">Риск повторяемости (1 раз в год) – средний (0,01 – 0,1). </w:t>
            </w:r>
          </w:p>
          <w:p w:rsidR="005713F7" w:rsidRPr="002C7DD9" w:rsidRDefault="005713F7" w:rsidP="00C9747B">
            <w:pPr>
              <w:pStyle w:val="Default"/>
              <w:rPr>
                <w:bCs/>
              </w:rPr>
            </w:pPr>
            <w:r w:rsidRPr="002C7DD9">
              <w:rPr>
                <w:bCs/>
              </w:rPr>
              <w:t xml:space="preserve">Фактические случаи возникновения ЧС не регистрировались. </w:t>
            </w:r>
          </w:p>
          <w:p w:rsidR="005713F7" w:rsidRPr="002C7DD9" w:rsidRDefault="005713F7" w:rsidP="00C9747B">
            <w:pPr>
              <w:pStyle w:val="Default"/>
              <w:rPr>
                <w:bCs/>
              </w:rPr>
            </w:pPr>
            <w:r w:rsidRPr="002C7DD9">
              <w:rPr>
                <w:bCs/>
              </w:rPr>
              <w:t>(средний риск)</w:t>
            </w:r>
          </w:p>
        </w:tc>
        <w:tc>
          <w:tcPr>
            <w:tcW w:w="2506" w:type="dxa"/>
            <w:gridSpan w:val="2"/>
          </w:tcPr>
          <w:p w:rsidR="005713F7" w:rsidRPr="002C7DD9" w:rsidRDefault="005713F7" w:rsidP="00C9747B">
            <w:pPr>
              <w:pStyle w:val="Default"/>
              <w:rPr>
                <w:bCs/>
              </w:rPr>
            </w:pPr>
            <w:r w:rsidRPr="002C7DD9">
              <w:rPr>
                <w:bCs/>
              </w:rPr>
              <w:t xml:space="preserve">Гидродинамический Поток (течение) воды Затопление территории </w:t>
            </w:r>
          </w:p>
        </w:tc>
        <w:tc>
          <w:tcPr>
            <w:tcW w:w="2506" w:type="dxa"/>
            <w:gridSpan w:val="2"/>
          </w:tcPr>
          <w:p w:rsidR="005713F7" w:rsidRPr="002C7DD9" w:rsidRDefault="005713F7" w:rsidP="00C9747B">
            <w:pPr>
              <w:pStyle w:val="Default"/>
            </w:pPr>
            <w:r w:rsidRPr="002C7DD9">
              <w:t xml:space="preserve">Размыв почв, дорог, возникновение текучего состояния почвы. Затруднения в работе транспорта и проведении наружных работ. Аварии на инженерных коммуникациях. Возникновение дождевого паводка. Дорожно-транспортные происшествия. </w:t>
            </w:r>
          </w:p>
          <w:p w:rsidR="005713F7" w:rsidRPr="002C7DD9" w:rsidRDefault="005713F7" w:rsidP="00C9747B">
            <w:pPr>
              <w:pStyle w:val="Default"/>
            </w:pPr>
            <w:r w:rsidRPr="002C7DD9">
              <w:t xml:space="preserve">Степень опасности – 1 (потенциальная опасность ЧС локального уровня) </w:t>
            </w:r>
          </w:p>
        </w:tc>
        <w:tc>
          <w:tcPr>
            <w:tcW w:w="2400" w:type="dxa"/>
          </w:tcPr>
          <w:p w:rsidR="005713F7" w:rsidRPr="002C7DD9" w:rsidRDefault="005713F7" w:rsidP="00C9747B">
            <w:pPr>
              <w:pStyle w:val="Default"/>
            </w:pPr>
            <w:r w:rsidRPr="002C7DD9">
              <w:t xml:space="preserve">Устройство ливневой канализации. </w:t>
            </w:r>
          </w:p>
          <w:p w:rsidR="005713F7" w:rsidRPr="002C7DD9" w:rsidRDefault="005713F7" w:rsidP="00C9747B">
            <w:pPr>
              <w:pStyle w:val="Default"/>
            </w:pPr>
            <w:r w:rsidRPr="002C7DD9">
              <w:t xml:space="preserve">Недопущение размещения потенциальных источников загрязнения на территориях, подверженных подтоплению и затоплению. </w:t>
            </w:r>
          </w:p>
          <w:p w:rsidR="005713F7" w:rsidRPr="002C7DD9" w:rsidRDefault="005713F7" w:rsidP="00C9747B">
            <w:pPr>
              <w:pStyle w:val="Default"/>
            </w:pPr>
            <w:r w:rsidRPr="002C7DD9">
              <w:t xml:space="preserve">Использование индивидуальной защиты объектов, размещаемых в пониженных местах </w:t>
            </w:r>
          </w:p>
        </w:tc>
      </w:tr>
      <w:tr w:rsidR="005713F7" w:rsidRPr="002C7DD9" w:rsidTr="00C9747B">
        <w:trPr>
          <w:trHeight w:val="1213"/>
        </w:trPr>
        <w:tc>
          <w:tcPr>
            <w:tcW w:w="2506" w:type="dxa"/>
            <w:gridSpan w:val="2"/>
          </w:tcPr>
          <w:p w:rsidR="005713F7" w:rsidRPr="002C7DD9" w:rsidRDefault="005713F7" w:rsidP="00C9747B">
            <w:pPr>
              <w:pStyle w:val="Default"/>
              <w:rPr>
                <w:bCs/>
              </w:rPr>
            </w:pPr>
            <w:r w:rsidRPr="002C7DD9">
              <w:rPr>
                <w:bCs/>
              </w:rPr>
              <w:t xml:space="preserve">Сильный снегопад </w:t>
            </w:r>
          </w:p>
          <w:p w:rsidR="005713F7" w:rsidRPr="002C7DD9" w:rsidRDefault="005713F7" w:rsidP="00C9747B">
            <w:pPr>
              <w:pStyle w:val="Default"/>
              <w:rPr>
                <w:bCs/>
              </w:rPr>
            </w:pPr>
            <w:r w:rsidRPr="002C7DD9">
              <w:rPr>
                <w:bCs/>
              </w:rPr>
              <w:t xml:space="preserve">(20 мм и более в сутки) </w:t>
            </w:r>
          </w:p>
          <w:p w:rsidR="005713F7" w:rsidRPr="002C7DD9" w:rsidRDefault="005713F7" w:rsidP="00C9747B">
            <w:pPr>
              <w:pStyle w:val="Default"/>
              <w:rPr>
                <w:bCs/>
              </w:rPr>
            </w:pPr>
            <w:r w:rsidRPr="002C7DD9">
              <w:rPr>
                <w:bCs/>
              </w:rPr>
              <w:t xml:space="preserve">Риск повторяемости (1 раз в год) – низкий (менее 0,01). </w:t>
            </w:r>
          </w:p>
          <w:p w:rsidR="005713F7" w:rsidRPr="002C7DD9" w:rsidRDefault="005713F7" w:rsidP="00C9747B">
            <w:pPr>
              <w:pStyle w:val="Default"/>
              <w:rPr>
                <w:bCs/>
              </w:rPr>
            </w:pPr>
            <w:r w:rsidRPr="002C7DD9">
              <w:rPr>
                <w:bCs/>
              </w:rPr>
              <w:t xml:space="preserve">Снеговая нагрузка, возможная раз в 2 года, - 1-2 кПа Максимальная снеговая нагрузка – 4 кПа. </w:t>
            </w:r>
          </w:p>
          <w:p w:rsidR="005713F7" w:rsidRPr="002C7DD9" w:rsidRDefault="005713F7" w:rsidP="00C9747B">
            <w:pPr>
              <w:pStyle w:val="Default"/>
              <w:rPr>
                <w:bCs/>
              </w:rPr>
            </w:pPr>
            <w:r w:rsidRPr="002C7DD9">
              <w:rPr>
                <w:bCs/>
              </w:rPr>
              <w:t xml:space="preserve">Риск повторяемости </w:t>
            </w:r>
            <w:r w:rsidRPr="002C7DD9">
              <w:rPr>
                <w:bCs/>
              </w:rPr>
              <w:lastRenderedPageBreak/>
              <w:t xml:space="preserve">(1 раз в год) – средний (0,01 – 0,1) </w:t>
            </w:r>
          </w:p>
          <w:p w:rsidR="005713F7" w:rsidRPr="002C7DD9" w:rsidRDefault="005713F7" w:rsidP="00C9747B">
            <w:pPr>
              <w:pStyle w:val="Default"/>
              <w:rPr>
                <w:bCs/>
              </w:rPr>
            </w:pPr>
            <w:r w:rsidRPr="002C7DD9">
              <w:rPr>
                <w:bCs/>
              </w:rPr>
              <w:t>Фактические случаи возникновения ЧС – не регистрировались.</w:t>
            </w:r>
          </w:p>
          <w:p w:rsidR="005713F7" w:rsidRPr="002C7DD9" w:rsidRDefault="005713F7" w:rsidP="00C9747B">
            <w:pPr>
              <w:pStyle w:val="Default"/>
              <w:rPr>
                <w:bCs/>
              </w:rPr>
            </w:pPr>
            <w:r w:rsidRPr="002C7DD9">
              <w:rPr>
                <w:bCs/>
              </w:rPr>
              <w:t xml:space="preserve">(средний риск) </w:t>
            </w:r>
          </w:p>
        </w:tc>
        <w:tc>
          <w:tcPr>
            <w:tcW w:w="2506" w:type="dxa"/>
            <w:gridSpan w:val="2"/>
          </w:tcPr>
          <w:p w:rsidR="005713F7" w:rsidRPr="002C7DD9" w:rsidRDefault="005713F7" w:rsidP="00C9747B">
            <w:pPr>
              <w:pStyle w:val="Default"/>
              <w:rPr>
                <w:bCs/>
              </w:rPr>
            </w:pPr>
            <w:r w:rsidRPr="002C7DD9">
              <w:rPr>
                <w:bCs/>
              </w:rPr>
              <w:lastRenderedPageBreak/>
              <w:t xml:space="preserve">Гидродинамический Снеговая нагрузка Снежные заносы </w:t>
            </w:r>
          </w:p>
        </w:tc>
        <w:tc>
          <w:tcPr>
            <w:tcW w:w="2506" w:type="dxa"/>
            <w:gridSpan w:val="2"/>
          </w:tcPr>
          <w:p w:rsidR="005713F7" w:rsidRPr="002C7DD9" w:rsidRDefault="005713F7" w:rsidP="00C9747B">
            <w:pPr>
              <w:pStyle w:val="Default"/>
            </w:pPr>
            <w:r w:rsidRPr="002C7DD9">
              <w:t xml:space="preserve">Обрыв воздушных линий электропередач и связи. Затруднения в работе транспорта и проведении наружных работ. Дорожно-транспортные происшествия. </w:t>
            </w:r>
          </w:p>
          <w:p w:rsidR="005713F7" w:rsidRPr="002C7DD9" w:rsidRDefault="005713F7" w:rsidP="00C9747B">
            <w:pPr>
              <w:pStyle w:val="Default"/>
            </w:pPr>
            <w:r w:rsidRPr="002C7DD9">
              <w:t xml:space="preserve">Степень опасности снегопадов – 1 (потенциальная </w:t>
            </w:r>
            <w:r w:rsidRPr="002C7DD9">
              <w:lastRenderedPageBreak/>
              <w:t xml:space="preserve">опасность ЧС локального уровня) </w:t>
            </w:r>
          </w:p>
          <w:p w:rsidR="005713F7" w:rsidRPr="002C7DD9" w:rsidRDefault="005713F7" w:rsidP="00C9747B">
            <w:pPr>
              <w:pStyle w:val="Default"/>
            </w:pPr>
            <w:r w:rsidRPr="002C7DD9">
              <w:t xml:space="preserve">Степень опасности снегоотложений: </w:t>
            </w:r>
          </w:p>
          <w:p w:rsidR="005713F7" w:rsidRPr="002C7DD9" w:rsidRDefault="005713F7" w:rsidP="00C9747B">
            <w:pPr>
              <w:pStyle w:val="Default"/>
            </w:pPr>
            <w:r w:rsidRPr="002C7DD9">
              <w:t xml:space="preserve">- 2 (потенциальная опасность ЧС регионального уровня) </w:t>
            </w:r>
          </w:p>
          <w:p w:rsidR="005713F7" w:rsidRPr="002C7DD9" w:rsidRDefault="005713F7" w:rsidP="00C9747B">
            <w:pPr>
              <w:pStyle w:val="Default"/>
            </w:pPr>
            <w:r w:rsidRPr="002C7DD9">
              <w:t xml:space="preserve">Степень опасности метелей: </w:t>
            </w:r>
          </w:p>
          <w:p w:rsidR="005713F7" w:rsidRPr="002C7DD9" w:rsidRDefault="005713F7" w:rsidP="00C9747B">
            <w:pPr>
              <w:pStyle w:val="Default"/>
            </w:pPr>
            <w:r w:rsidRPr="002C7DD9">
              <w:t xml:space="preserve">- 3 (потенциальная опасность ЧС регионального уровня) </w:t>
            </w:r>
          </w:p>
        </w:tc>
        <w:tc>
          <w:tcPr>
            <w:tcW w:w="2400" w:type="dxa"/>
          </w:tcPr>
          <w:p w:rsidR="005713F7" w:rsidRPr="002C7DD9" w:rsidRDefault="005713F7" w:rsidP="00C9747B">
            <w:pPr>
              <w:pStyle w:val="Default"/>
            </w:pPr>
            <w:r w:rsidRPr="002C7DD9">
              <w:lastRenderedPageBreak/>
              <w:t xml:space="preserve">Подземная прокладка линий связи и электропередач. Использование снегозащиты участков дорог, расположенных в стесненных и пониженных местах. </w:t>
            </w:r>
          </w:p>
          <w:p w:rsidR="005713F7" w:rsidRPr="002C7DD9" w:rsidRDefault="005713F7" w:rsidP="00C9747B">
            <w:pPr>
              <w:pStyle w:val="Default"/>
            </w:pPr>
            <w:r w:rsidRPr="002C7DD9">
              <w:t xml:space="preserve">Использование снегоочистительной техники.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lastRenderedPageBreak/>
              <w:t xml:space="preserve">Град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 xml:space="preserve">Среднее многолетнее число дней с градом за год (диаметром 20 мм и более) – 1,5-25 (средний риск). </w:t>
            </w:r>
          </w:p>
        </w:tc>
        <w:tc>
          <w:tcPr>
            <w:tcW w:w="2460" w:type="dxa"/>
            <w:gridSpan w:val="2"/>
          </w:tcPr>
          <w:p w:rsidR="005713F7" w:rsidRPr="002C7DD9" w:rsidRDefault="005713F7" w:rsidP="00C9747B">
            <w:pPr>
              <w:pStyle w:val="Default"/>
              <w:rPr>
                <w:bCs/>
              </w:rPr>
            </w:pPr>
            <w:r w:rsidRPr="002C7DD9">
              <w:rPr>
                <w:bCs/>
              </w:rPr>
              <w:t xml:space="preserve">Динамический Удар </w:t>
            </w:r>
          </w:p>
        </w:tc>
        <w:tc>
          <w:tcPr>
            <w:tcW w:w="2460" w:type="dxa"/>
            <w:gridSpan w:val="2"/>
          </w:tcPr>
          <w:p w:rsidR="005713F7" w:rsidRPr="002C7DD9" w:rsidRDefault="005713F7" w:rsidP="00C9747B">
            <w:pPr>
              <w:pStyle w:val="Default"/>
            </w:pPr>
            <w:r w:rsidRPr="002C7DD9">
              <w:t xml:space="preserve">Разрушение остекления, повреждение строений, сельскохозяйственных культур, гибель животных. Степень опасности – 1 (потенциальная опасность ЧС локального уровня). </w:t>
            </w:r>
          </w:p>
        </w:tc>
        <w:tc>
          <w:tcPr>
            <w:tcW w:w="2538" w:type="dxa"/>
            <w:gridSpan w:val="2"/>
          </w:tcPr>
          <w:p w:rsidR="005713F7" w:rsidRPr="002C7DD9" w:rsidRDefault="005713F7" w:rsidP="00C9747B">
            <w:pPr>
              <w:pStyle w:val="Default"/>
            </w:pPr>
            <w:r w:rsidRPr="002C7DD9">
              <w:t xml:space="preserve">Использование ударопрочных материалов. </w:t>
            </w:r>
          </w:p>
          <w:p w:rsidR="005713F7" w:rsidRPr="002C7DD9" w:rsidRDefault="005713F7" w:rsidP="00C9747B">
            <w:pPr>
              <w:pStyle w:val="Default"/>
            </w:pPr>
            <w:r w:rsidRPr="002C7DD9">
              <w:t xml:space="preserve">Устройство крытых автостоянок и остановочных пунктов общественного транспорта.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t xml:space="preserve">Туман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 xml:space="preserve">Среднее многолетнее число дней с сильным туманом (видимость менее 100 м) за год: </w:t>
            </w:r>
          </w:p>
          <w:p w:rsidR="005713F7" w:rsidRPr="002C7DD9" w:rsidRDefault="005713F7" w:rsidP="00C9747B">
            <w:pPr>
              <w:pStyle w:val="Default"/>
              <w:rPr>
                <w:bCs/>
              </w:rPr>
            </w:pPr>
            <w:r w:rsidRPr="002C7DD9">
              <w:rPr>
                <w:bCs/>
              </w:rPr>
              <w:t xml:space="preserve">– 0,01-0,1 (средний риск) </w:t>
            </w:r>
          </w:p>
        </w:tc>
        <w:tc>
          <w:tcPr>
            <w:tcW w:w="2460" w:type="dxa"/>
            <w:gridSpan w:val="2"/>
          </w:tcPr>
          <w:p w:rsidR="005713F7" w:rsidRPr="002C7DD9" w:rsidRDefault="005713F7" w:rsidP="00C9747B">
            <w:pPr>
              <w:pStyle w:val="Default"/>
              <w:rPr>
                <w:bCs/>
              </w:rPr>
            </w:pPr>
            <w:r w:rsidRPr="002C7DD9">
              <w:rPr>
                <w:bCs/>
              </w:rPr>
              <w:t xml:space="preserve">Теплофизический Снижение видимости (помутнение воздуха) </w:t>
            </w:r>
          </w:p>
        </w:tc>
        <w:tc>
          <w:tcPr>
            <w:tcW w:w="2460" w:type="dxa"/>
            <w:gridSpan w:val="2"/>
          </w:tcPr>
          <w:p w:rsidR="005713F7" w:rsidRPr="002C7DD9" w:rsidRDefault="005713F7" w:rsidP="00C9747B">
            <w:pPr>
              <w:pStyle w:val="Default"/>
            </w:pPr>
            <w:r w:rsidRPr="002C7DD9">
              <w:t xml:space="preserve">Дорожно-транспортные происшествия </w:t>
            </w:r>
          </w:p>
          <w:p w:rsidR="005713F7" w:rsidRPr="002C7DD9" w:rsidRDefault="005713F7" w:rsidP="00C9747B">
            <w:pPr>
              <w:pStyle w:val="Default"/>
            </w:pPr>
            <w:r w:rsidRPr="002C7DD9">
              <w:t xml:space="preserve">Степень опасности – 1 (потенциальная опасность ЧС локального уровня) </w:t>
            </w:r>
          </w:p>
        </w:tc>
        <w:tc>
          <w:tcPr>
            <w:tcW w:w="2538" w:type="dxa"/>
            <w:gridSpan w:val="2"/>
          </w:tcPr>
          <w:p w:rsidR="005713F7" w:rsidRPr="002C7DD9" w:rsidRDefault="005713F7" w:rsidP="00C9747B">
            <w:pPr>
              <w:pStyle w:val="Default"/>
            </w:pPr>
            <w:r w:rsidRPr="002C7DD9">
              <w:t xml:space="preserve">Оборудование автомобильных дорог разделительными полосами и светоотражающими устройствами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t xml:space="preserve">Гроза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Среднее многолетнее число д</w:t>
            </w:r>
            <w:r>
              <w:rPr>
                <w:bCs/>
              </w:rPr>
              <w:t>ней с грозой за год: - 10 - 15</w:t>
            </w:r>
          </w:p>
        </w:tc>
        <w:tc>
          <w:tcPr>
            <w:tcW w:w="2460" w:type="dxa"/>
            <w:gridSpan w:val="2"/>
          </w:tcPr>
          <w:p w:rsidR="005713F7" w:rsidRPr="002C7DD9" w:rsidRDefault="005713F7" w:rsidP="00C9747B">
            <w:pPr>
              <w:pStyle w:val="Default"/>
              <w:rPr>
                <w:bCs/>
              </w:rPr>
            </w:pPr>
            <w:r w:rsidRPr="002C7DD9">
              <w:rPr>
                <w:bCs/>
              </w:rPr>
              <w:t xml:space="preserve">Электрофизический Электрические разряды </w:t>
            </w:r>
          </w:p>
        </w:tc>
        <w:tc>
          <w:tcPr>
            <w:tcW w:w="2460" w:type="dxa"/>
            <w:gridSpan w:val="2"/>
          </w:tcPr>
          <w:p w:rsidR="005713F7" w:rsidRPr="002C7DD9" w:rsidRDefault="005713F7" w:rsidP="00C9747B">
            <w:pPr>
              <w:pStyle w:val="Default"/>
            </w:pPr>
            <w:r w:rsidRPr="002C7DD9">
              <w:t xml:space="preserve">Поражение людей и животных молнией. Лесные пожары (особенно в засушливые сезоны) Аварии на воздушных </w:t>
            </w:r>
          </w:p>
        </w:tc>
        <w:tc>
          <w:tcPr>
            <w:tcW w:w="2538" w:type="dxa"/>
            <w:gridSpan w:val="2"/>
          </w:tcPr>
          <w:p w:rsidR="005713F7" w:rsidRPr="002C7DD9" w:rsidRDefault="005713F7" w:rsidP="00C9747B">
            <w:pPr>
              <w:pStyle w:val="Default"/>
            </w:pPr>
            <w:r w:rsidRPr="002C7DD9">
              <w:t xml:space="preserve">Устройство молниезащиты согласно CO 153-343.21.122-2003) «Инструкции по устройству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t xml:space="preserve">Экстремально низкие температуры воздуха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 xml:space="preserve">Риск повторяемости (1 раз в год) дней с температурой на 20°C ниже средней январской: – высокий (0,1-1,0) Абсолютная </w:t>
            </w:r>
            <w:r w:rsidRPr="002C7DD9">
              <w:rPr>
                <w:bCs/>
              </w:rPr>
              <w:lastRenderedPageBreak/>
              <w:t>минимальная температура – -40.6°C  (1940 г)</w:t>
            </w:r>
          </w:p>
        </w:tc>
        <w:tc>
          <w:tcPr>
            <w:tcW w:w="2460" w:type="dxa"/>
            <w:gridSpan w:val="2"/>
          </w:tcPr>
          <w:p w:rsidR="005713F7" w:rsidRPr="002C7DD9" w:rsidRDefault="005713F7" w:rsidP="00C9747B">
            <w:pPr>
              <w:pStyle w:val="Default"/>
              <w:rPr>
                <w:bCs/>
              </w:rPr>
            </w:pPr>
            <w:r w:rsidRPr="002C7DD9">
              <w:rPr>
                <w:bCs/>
              </w:rPr>
              <w:lastRenderedPageBreak/>
              <w:t xml:space="preserve">Тепловой Охлаждение воздуха. </w:t>
            </w:r>
          </w:p>
        </w:tc>
        <w:tc>
          <w:tcPr>
            <w:tcW w:w="2460" w:type="dxa"/>
            <w:gridSpan w:val="2"/>
          </w:tcPr>
          <w:p w:rsidR="005713F7" w:rsidRPr="002C7DD9" w:rsidRDefault="005713F7" w:rsidP="00C9747B">
            <w:pPr>
              <w:pStyle w:val="Default"/>
            </w:pPr>
            <w:r w:rsidRPr="002C7DD9">
              <w:t xml:space="preserve">Обморожения. Затруднения в работе транспорта и проведении наружных работ. Дорожно-транспортные происшествия. Степень опасности – 2 (потенциальная </w:t>
            </w:r>
            <w:r w:rsidRPr="002C7DD9">
              <w:lastRenderedPageBreak/>
              <w:t xml:space="preserve">опасность ЧС муниципального/ межмуниципального уровня) </w:t>
            </w:r>
          </w:p>
        </w:tc>
        <w:tc>
          <w:tcPr>
            <w:tcW w:w="2538" w:type="dxa"/>
            <w:gridSpan w:val="2"/>
          </w:tcPr>
          <w:p w:rsidR="005713F7" w:rsidRPr="002C7DD9" w:rsidRDefault="005713F7" w:rsidP="00C9747B">
            <w:pPr>
              <w:pStyle w:val="Default"/>
            </w:pPr>
            <w:r w:rsidRPr="002C7DD9">
              <w:lastRenderedPageBreak/>
              <w:t xml:space="preserve">Организация централизованного теплоснабжения. Устройство пунктов обогрева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lastRenderedPageBreak/>
              <w:t xml:space="preserve">Гололед </w:t>
            </w:r>
          </w:p>
          <w:p w:rsidR="005713F7" w:rsidRPr="002C7DD9" w:rsidRDefault="005713F7" w:rsidP="00C9747B">
            <w:pPr>
              <w:pStyle w:val="Default"/>
              <w:rPr>
                <w:bCs/>
              </w:rPr>
            </w:pPr>
            <w:r w:rsidRPr="002C7DD9">
              <w:rPr>
                <w:bCs/>
              </w:rPr>
              <w:t xml:space="preserve">На всей территории поселения </w:t>
            </w:r>
          </w:p>
          <w:p w:rsidR="005713F7" w:rsidRPr="002C7DD9" w:rsidRDefault="005713F7" w:rsidP="00C9747B">
            <w:pPr>
              <w:pStyle w:val="Default"/>
              <w:rPr>
                <w:bCs/>
              </w:rPr>
            </w:pPr>
            <w:r w:rsidRPr="002C7DD9">
              <w:rPr>
                <w:bCs/>
              </w:rPr>
              <w:t xml:space="preserve">Риск возникновения ЧС: </w:t>
            </w:r>
          </w:p>
          <w:p w:rsidR="005713F7" w:rsidRPr="002C7DD9" w:rsidRDefault="005713F7" w:rsidP="00C9747B">
            <w:pPr>
              <w:pStyle w:val="Default"/>
              <w:rPr>
                <w:bCs/>
              </w:rPr>
            </w:pPr>
            <w:r w:rsidRPr="002C7DD9">
              <w:rPr>
                <w:bCs/>
              </w:rPr>
              <w:t xml:space="preserve">-низкий (толщина гололедной стенки, вероятная 1 раз в 5 лет, - до 5 мм.) </w:t>
            </w:r>
          </w:p>
          <w:p w:rsidR="005713F7" w:rsidRPr="002C7DD9" w:rsidRDefault="005713F7" w:rsidP="00C9747B">
            <w:pPr>
              <w:pStyle w:val="Default"/>
              <w:rPr>
                <w:bCs/>
              </w:rPr>
            </w:pPr>
            <w:r w:rsidRPr="002C7DD9">
              <w:rPr>
                <w:bCs/>
              </w:rPr>
              <w:t xml:space="preserve">Сезонность – 1 декада ноября – 2 декада марта. </w:t>
            </w:r>
          </w:p>
          <w:p w:rsidR="005713F7" w:rsidRPr="002C7DD9" w:rsidRDefault="005713F7" w:rsidP="00C9747B">
            <w:pPr>
              <w:pStyle w:val="Default"/>
              <w:rPr>
                <w:bCs/>
              </w:rPr>
            </w:pPr>
            <w:r w:rsidRPr="002C7DD9">
              <w:rPr>
                <w:bCs/>
              </w:rPr>
              <w:t xml:space="preserve">Фактические случаи возникновения ЧС – не регистрировались. </w:t>
            </w:r>
          </w:p>
        </w:tc>
        <w:tc>
          <w:tcPr>
            <w:tcW w:w="2460" w:type="dxa"/>
            <w:gridSpan w:val="2"/>
          </w:tcPr>
          <w:p w:rsidR="005713F7" w:rsidRPr="002C7DD9" w:rsidRDefault="005713F7" w:rsidP="00C9747B">
            <w:pPr>
              <w:pStyle w:val="Default"/>
              <w:rPr>
                <w:bCs/>
              </w:rPr>
            </w:pPr>
            <w:r w:rsidRPr="002C7DD9">
              <w:rPr>
                <w:bCs/>
              </w:rPr>
              <w:t xml:space="preserve">Гравитационный Гололедная нагрузка </w:t>
            </w:r>
          </w:p>
          <w:p w:rsidR="005713F7" w:rsidRPr="002C7DD9" w:rsidRDefault="005713F7" w:rsidP="00C9747B">
            <w:pPr>
              <w:pStyle w:val="Default"/>
              <w:rPr>
                <w:bCs/>
              </w:rPr>
            </w:pPr>
            <w:r w:rsidRPr="002C7DD9">
              <w:rPr>
                <w:bCs/>
              </w:rPr>
              <w:t xml:space="preserve">Динамический Вибрация </w:t>
            </w:r>
          </w:p>
        </w:tc>
        <w:tc>
          <w:tcPr>
            <w:tcW w:w="2460" w:type="dxa"/>
            <w:gridSpan w:val="2"/>
          </w:tcPr>
          <w:p w:rsidR="005713F7" w:rsidRPr="002C7DD9" w:rsidRDefault="005713F7" w:rsidP="00C9747B">
            <w:pPr>
              <w:pStyle w:val="Default"/>
            </w:pPr>
            <w:r w:rsidRPr="002C7DD9">
              <w:t xml:space="preserve">Обрыв воздушных линий электропередач и связи. </w:t>
            </w:r>
          </w:p>
          <w:p w:rsidR="005713F7" w:rsidRPr="002C7DD9" w:rsidRDefault="005713F7" w:rsidP="00C9747B">
            <w:pPr>
              <w:pStyle w:val="Default"/>
            </w:pPr>
            <w:r w:rsidRPr="002C7DD9">
              <w:t xml:space="preserve">Степень опасности – 1 (потенциальная опасность ЧС локального уровня). </w:t>
            </w:r>
          </w:p>
        </w:tc>
        <w:tc>
          <w:tcPr>
            <w:tcW w:w="2538" w:type="dxa"/>
            <w:gridSpan w:val="2"/>
          </w:tcPr>
          <w:p w:rsidR="005713F7" w:rsidRPr="002C7DD9" w:rsidRDefault="005713F7" w:rsidP="00C9747B">
            <w:pPr>
              <w:pStyle w:val="Default"/>
            </w:pPr>
            <w:r w:rsidRPr="002C7DD9">
              <w:t xml:space="preserve">Подземная прокладка линий связи и электропередач. </w:t>
            </w:r>
          </w:p>
        </w:tc>
      </w:tr>
      <w:tr w:rsidR="005713F7" w:rsidRPr="002C7DD9" w:rsidTr="00C9747B">
        <w:trPr>
          <w:trHeight w:val="1765"/>
        </w:trPr>
        <w:tc>
          <w:tcPr>
            <w:tcW w:w="2460" w:type="dxa"/>
          </w:tcPr>
          <w:p w:rsidR="005713F7" w:rsidRPr="002C7DD9" w:rsidRDefault="005713F7" w:rsidP="00C9747B">
            <w:pPr>
              <w:pStyle w:val="Default"/>
              <w:rPr>
                <w:bCs/>
              </w:rPr>
            </w:pPr>
            <w:r w:rsidRPr="002C7DD9">
              <w:rPr>
                <w:bCs/>
              </w:rPr>
              <w:t xml:space="preserve">Половодье </w:t>
            </w:r>
          </w:p>
          <w:p w:rsidR="005713F7" w:rsidRPr="002C7DD9" w:rsidRDefault="005713F7" w:rsidP="00C9747B">
            <w:pPr>
              <w:pStyle w:val="Default"/>
              <w:rPr>
                <w:bCs/>
              </w:rPr>
            </w:pPr>
            <w:r w:rsidRPr="002C7DD9">
              <w:rPr>
                <w:bCs/>
              </w:rPr>
              <w:t xml:space="preserve">Риск возникновения подтоплений (затоплений) населенного пункта низкий. </w:t>
            </w:r>
          </w:p>
          <w:p w:rsidR="005713F7" w:rsidRPr="002C7DD9" w:rsidRDefault="005713F7" w:rsidP="00C9747B">
            <w:pPr>
              <w:pStyle w:val="Default"/>
              <w:rPr>
                <w:bCs/>
              </w:rPr>
            </w:pPr>
            <w:r w:rsidRPr="002C7DD9">
              <w:rPr>
                <w:bCs/>
              </w:rPr>
              <w:t xml:space="preserve">Степень опасности 1 балл (площадь затопления поймы р. Синяя – менее 20%). </w:t>
            </w:r>
          </w:p>
          <w:p w:rsidR="005713F7" w:rsidRPr="002C7DD9" w:rsidRDefault="005713F7" w:rsidP="00C9747B">
            <w:pPr>
              <w:pStyle w:val="Default"/>
              <w:rPr>
                <w:bCs/>
              </w:rPr>
            </w:pPr>
            <w:r w:rsidRPr="002C7DD9">
              <w:rPr>
                <w:bCs/>
              </w:rPr>
              <w:t xml:space="preserve">Вероятность подтоплений – 20-30% </w:t>
            </w:r>
          </w:p>
        </w:tc>
        <w:tc>
          <w:tcPr>
            <w:tcW w:w="2460" w:type="dxa"/>
            <w:gridSpan w:val="2"/>
          </w:tcPr>
          <w:p w:rsidR="005713F7" w:rsidRPr="002C7DD9" w:rsidRDefault="005713F7" w:rsidP="00C9747B">
            <w:pPr>
              <w:pStyle w:val="Default"/>
              <w:rPr>
                <w:bCs/>
              </w:rPr>
            </w:pPr>
            <w:r w:rsidRPr="002C7DD9">
              <w:rPr>
                <w:bCs/>
              </w:rPr>
              <w:t xml:space="preserve">Гидродинамический Поток (течение) воды Гидрохимический Загрязнение гидросферы, почв, грунтов </w:t>
            </w:r>
          </w:p>
        </w:tc>
        <w:tc>
          <w:tcPr>
            <w:tcW w:w="2460" w:type="dxa"/>
            <w:gridSpan w:val="2"/>
          </w:tcPr>
          <w:p w:rsidR="005713F7" w:rsidRPr="002C7DD9" w:rsidRDefault="005713F7" w:rsidP="00C9747B">
            <w:pPr>
              <w:pStyle w:val="Default"/>
            </w:pPr>
            <w:r w:rsidRPr="002C7DD9">
              <w:t>Подтопления, затопления, размыв почвы, возникновение текучего состояния почвы, разрушение построек. Затруднения в работе транспорта и проведении наружных работ. Аварии на инженерных коммуникациях. Дорожно-</w:t>
            </w:r>
          </w:p>
        </w:tc>
        <w:tc>
          <w:tcPr>
            <w:tcW w:w="2538" w:type="dxa"/>
            <w:gridSpan w:val="2"/>
          </w:tcPr>
          <w:p w:rsidR="005713F7" w:rsidRPr="002C7DD9" w:rsidRDefault="005713F7" w:rsidP="00C9747B">
            <w:pPr>
              <w:pStyle w:val="Default"/>
            </w:pPr>
            <w:r w:rsidRPr="002C7DD9">
              <w:t xml:space="preserve">Организация инженерной защиты территорий, зданий и сооружений согласно СНиП 22-02-2003 </w:t>
            </w:r>
          </w:p>
          <w:p w:rsidR="005713F7" w:rsidRPr="002C7DD9" w:rsidRDefault="005713F7" w:rsidP="00C9747B">
            <w:pPr>
              <w:pStyle w:val="Default"/>
            </w:pPr>
            <w:r w:rsidRPr="002C7DD9">
              <w:t xml:space="preserve">Размещение объектов вне территорий, подверженных действию гидродинамических факторов. </w:t>
            </w:r>
          </w:p>
          <w:p w:rsidR="005713F7" w:rsidRPr="002C7DD9" w:rsidRDefault="005713F7" w:rsidP="00C9747B">
            <w:pPr>
              <w:pStyle w:val="Default"/>
            </w:pPr>
            <w:r w:rsidRPr="002C7DD9">
              <w:t xml:space="preserve">Недопущение размещения </w:t>
            </w:r>
          </w:p>
        </w:tc>
      </w:tr>
      <w:tr w:rsidR="005713F7" w:rsidRPr="002C7DD9" w:rsidTr="00C9747B">
        <w:trPr>
          <w:trHeight w:val="1765"/>
        </w:trPr>
        <w:tc>
          <w:tcPr>
            <w:tcW w:w="2460" w:type="dxa"/>
          </w:tcPr>
          <w:p w:rsidR="005713F7" w:rsidRPr="002C7DD9" w:rsidRDefault="005713F7" w:rsidP="00C9747B">
            <w:pPr>
              <w:pStyle w:val="Default"/>
            </w:pPr>
            <w:r w:rsidRPr="002C7DD9">
              <w:t xml:space="preserve">(один раз в 3-5 года) </w:t>
            </w:r>
          </w:p>
          <w:p w:rsidR="005713F7" w:rsidRPr="002C7DD9" w:rsidRDefault="005713F7" w:rsidP="00C9747B">
            <w:pPr>
              <w:pStyle w:val="Default"/>
            </w:pPr>
            <w:r w:rsidRPr="002C7DD9">
              <w:t xml:space="preserve">Максимальный уровень подъема воды: </w:t>
            </w:r>
          </w:p>
          <w:p w:rsidR="005713F7" w:rsidRPr="002C7DD9" w:rsidRDefault="005713F7" w:rsidP="00C9747B">
            <w:pPr>
              <w:pStyle w:val="Default"/>
            </w:pPr>
            <w:r w:rsidRPr="002C7DD9">
              <w:t xml:space="preserve">- 2-3 м. </w:t>
            </w:r>
          </w:p>
          <w:p w:rsidR="005713F7" w:rsidRPr="002C7DD9" w:rsidRDefault="005713F7" w:rsidP="00C9747B">
            <w:pPr>
              <w:pStyle w:val="Default"/>
            </w:pPr>
            <w:r w:rsidRPr="002C7DD9">
              <w:t xml:space="preserve">Сезонность– июнь, начало сентября– август – сентябрь. </w:t>
            </w:r>
          </w:p>
          <w:p w:rsidR="005713F7" w:rsidRPr="002C7DD9" w:rsidRDefault="005713F7" w:rsidP="00C9747B">
            <w:pPr>
              <w:pStyle w:val="Default"/>
            </w:pPr>
            <w:r w:rsidRPr="002C7DD9">
              <w:t xml:space="preserve">Населенные пункты поселения в Перечне населенных пунктов, расположенных на территории </w:t>
            </w:r>
            <w:r>
              <w:t>Псковской области</w:t>
            </w:r>
            <w:r w:rsidRPr="002C7DD9">
              <w:t xml:space="preserve">, подверженных угрозе затопления не </w:t>
            </w:r>
            <w:r w:rsidRPr="002C7DD9">
              <w:lastRenderedPageBreak/>
              <w:t xml:space="preserve">содержатся. </w:t>
            </w:r>
          </w:p>
        </w:tc>
        <w:tc>
          <w:tcPr>
            <w:tcW w:w="2460" w:type="dxa"/>
            <w:gridSpan w:val="2"/>
          </w:tcPr>
          <w:p w:rsidR="005713F7" w:rsidRPr="002C7DD9" w:rsidRDefault="00F71E7C" w:rsidP="00C9747B">
            <w:pPr>
              <w:pStyle w:val="Default"/>
            </w:pPr>
            <w:r>
              <w:lastRenderedPageBreak/>
              <w:t>Т</w:t>
            </w:r>
            <w:r w:rsidR="005713F7" w:rsidRPr="002C7DD9">
              <w:t xml:space="preserve">ранспортные происшествия. </w:t>
            </w:r>
          </w:p>
          <w:p w:rsidR="005713F7" w:rsidRPr="002C7DD9" w:rsidRDefault="005713F7" w:rsidP="00C9747B">
            <w:pPr>
              <w:pStyle w:val="Default"/>
            </w:pPr>
            <w:r w:rsidRPr="002C7DD9">
              <w:t xml:space="preserve">(потенциальная опасность ЧС локального уровня). </w:t>
            </w:r>
          </w:p>
        </w:tc>
        <w:tc>
          <w:tcPr>
            <w:tcW w:w="2460" w:type="dxa"/>
            <w:gridSpan w:val="2"/>
          </w:tcPr>
          <w:p w:rsidR="005713F7" w:rsidRPr="002C7DD9" w:rsidRDefault="005713F7" w:rsidP="00C9747B">
            <w:pPr>
              <w:pStyle w:val="Default"/>
            </w:pPr>
            <w:r w:rsidRPr="002C7DD9">
              <w:t xml:space="preserve">потенциальных источников загрязнения на территориях, подверженных подтоплению и затоплению. </w:t>
            </w:r>
          </w:p>
          <w:p w:rsidR="005713F7" w:rsidRPr="002C7DD9" w:rsidRDefault="005713F7" w:rsidP="00C9747B">
            <w:pPr>
              <w:pStyle w:val="Default"/>
            </w:pPr>
            <w:r w:rsidRPr="002C7DD9">
              <w:t xml:space="preserve">Устройство защитных гидротехнических сооружений по берегам водотоков и водоемов </w:t>
            </w:r>
          </w:p>
        </w:tc>
        <w:tc>
          <w:tcPr>
            <w:tcW w:w="2538" w:type="dxa"/>
            <w:gridSpan w:val="2"/>
          </w:tcPr>
          <w:p w:rsidR="005713F7" w:rsidRPr="002C7DD9" w:rsidRDefault="005713F7" w:rsidP="00C9747B">
            <w:pPr>
              <w:pStyle w:val="Default"/>
            </w:pPr>
          </w:p>
        </w:tc>
      </w:tr>
      <w:tr w:rsidR="00F71E7C" w:rsidRPr="002C7DD9" w:rsidTr="00C9747B">
        <w:trPr>
          <w:trHeight w:val="287"/>
        </w:trPr>
        <w:tc>
          <w:tcPr>
            <w:tcW w:w="9918" w:type="dxa"/>
            <w:gridSpan w:val="7"/>
          </w:tcPr>
          <w:p w:rsidR="00F71E7C" w:rsidRPr="002C7DD9" w:rsidRDefault="00F71E7C" w:rsidP="00F71E7C">
            <w:pPr>
              <w:pStyle w:val="Default"/>
              <w:jc w:val="center"/>
            </w:pPr>
            <w:r w:rsidRPr="003106C6">
              <w:rPr>
                <w:b/>
                <w:bCs/>
              </w:rPr>
              <w:lastRenderedPageBreak/>
              <w:t>Природные пожары</w:t>
            </w:r>
          </w:p>
        </w:tc>
      </w:tr>
      <w:tr w:rsidR="00F71E7C" w:rsidRPr="002C7DD9" w:rsidTr="00C9747B">
        <w:trPr>
          <w:trHeight w:val="1765"/>
        </w:trPr>
        <w:tc>
          <w:tcPr>
            <w:tcW w:w="2460" w:type="dxa"/>
          </w:tcPr>
          <w:p w:rsidR="00F71E7C" w:rsidRPr="003106C6" w:rsidRDefault="00F71E7C" w:rsidP="00F71E7C">
            <w:pPr>
              <w:pStyle w:val="Default"/>
            </w:pPr>
            <w:r w:rsidRPr="003106C6">
              <w:rPr>
                <w:b/>
                <w:bCs/>
              </w:rPr>
              <w:t xml:space="preserve">Пожар ландшафтный, лесной </w:t>
            </w:r>
            <w:r w:rsidRPr="003106C6">
              <w:t xml:space="preserve">Лесные массивы на всей территории поселения. </w:t>
            </w:r>
          </w:p>
          <w:p w:rsidR="00F71E7C" w:rsidRPr="003106C6" w:rsidRDefault="00F71E7C" w:rsidP="00F71E7C">
            <w:pPr>
              <w:pStyle w:val="Default"/>
            </w:pPr>
            <w:r w:rsidRPr="003106C6">
              <w:t>Класс пожар</w:t>
            </w:r>
            <w:r>
              <w:t>ной опасности лесного фонда – 3,6</w:t>
            </w:r>
            <w:r w:rsidRPr="003106C6">
              <w:t xml:space="preserve"> </w:t>
            </w:r>
          </w:p>
          <w:p w:rsidR="00F71E7C" w:rsidRPr="003106C6" w:rsidRDefault="00F71E7C" w:rsidP="00F71E7C">
            <w:pPr>
              <w:pStyle w:val="Default"/>
            </w:pPr>
            <w:r w:rsidRPr="003106C6">
              <w:t xml:space="preserve">Степень пожарной опасности лесного фонда – средняя. </w:t>
            </w:r>
          </w:p>
          <w:p w:rsidR="00F71E7C" w:rsidRPr="003106C6" w:rsidRDefault="00F71E7C" w:rsidP="00F71E7C">
            <w:pPr>
              <w:pStyle w:val="Default"/>
            </w:pPr>
            <w:r w:rsidRPr="003106C6">
              <w:t>Интегральный показатель пожарной опасности лесного фонда (среднегодовая пло</w:t>
            </w:r>
            <w:r>
              <w:t>щадь одного лесного пожара) – 3-5</w:t>
            </w:r>
            <w:r w:rsidRPr="003106C6">
              <w:t xml:space="preserve"> га. </w:t>
            </w:r>
          </w:p>
          <w:p w:rsidR="00F71E7C" w:rsidRPr="003106C6" w:rsidRDefault="00F71E7C" w:rsidP="00F71E7C">
            <w:pPr>
              <w:pStyle w:val="Default"/>
            </w:pPr>
            <w:r w:rsidRPr="003106C6">
              <w:rPr>
                <w:b/>
                <w:bCs/>
              </w:rPr>
              <w:t xml:space="preserve">Пожар торфяной </w:t>
            </w:r>
            <w:r w:rsidRPr="003106C6">
              <w:t xml:space="preserve">Лесные массивы и болота на всей территории поселения. </w:t>
            </w:r>
          </w:p>
          <w:p w:rsidR="00F71E7C" w:rsidRPr="003106C6" w:rsidRDefault="00F71E7C" w:rsidP="00F71E7C">
            <w:pPr>
              <w:pStyle w:val="Default"/>
            </w:pPr>
            <w:r w:rsidRPr="003106C6">
              <w:t xml:space="preserve">Класс опасности возникновения торфяных пожаров – 3. </w:t>
            </w:r>
          </w:p>
          <w:p w:rsidR="00F71E7C" w:rsidRPr="002C7DD9" w:rsidRDefault="00F71E7C" w:rsidP="00F71E7C">
            <w:pPr>
              <w:pStyle w:val="Default"/>
            </w:pPr>
            <w:r w:rsidRPr="003106C6">
              <w:t>Степень опасности возникновен</w:t>
            </w:r>
            <w:r>
              <w:t>ия торфяных пожаров – средняя</w:t>
            </w:r>
          </w:p>
        </w:tc>
        <w:tc>
          <w:tcPr>
            <w:tcW w:w="2460" w:type="dxa"/>
            <w:gridSpan w:val="2"/>
          </w:tcPr>
          <w:p w:rsidR="00F71E7C" w:rsidRPr="003106C6" w:rsidRDefault="00F71E7C" w:rsidP="00F71E7C">
            <w:pPr>
              <w:pStyle w:val="Default"/>
            </w:pPr>
            <w:r w:rsidRPr="003106C6">
              <w:rPr>
                <w:b/>
                <w:bCs/>
              </w:rPr>
              <w:t xml:space="preserve">Теплофизический </w:t>
            </w:r>
            <w:r w:rsidRPr="003106C6">
              <w:t xml:space="preserve">Пламя Нагрев тепловым потоком Тепловой удар Помутнение воздуха Опасные дымы </w:t>
            </w:r>
          </w:p>
          <w:p w:rsidR="00F71E7C" w:rsidRPr="002C7DD9" w:rsidRDefault="00F71E7C" w:rsidP="00F71E7C">
            <w:pPr>
              <w:pStyle w:val="Default"/>
            </w:pPr>
            <w:r w:rsidRPr="003106C6">
              <w:rPr>
                <w:b/>
                <w:bCs/>
              </w:rPr>
              <w:t xml:space="preserve">Химический </w:t>
            </w:r>
            <w:r w:rsidRPr="003106C6">
              <w:t xml:space="preserve">Загрязнение атмосферы, почвы, грунтов, гидросферы </w:t>
            </w:r>
          </w:p>
        </w:tc>
        <w:tc>
          <w:tcPr>
            <w:tcW w:w="2460" w:type="dxa"/>
            <w:gridSpan w:val="2"/>
          </w:tcPr>
          <w:p w:rsidR="00F71E7C" w:rsidRPr="003106C6" w:rsidRDefault="00F71E7C" w:rsidP="00F71E7C">
            <w:pPr>
              <w:pStyle w:val="Default"/>
            </w:pPr>
            <w:r w:rsidRPr="003106C6">
              <w:t xml:space="preserve">Задымление. </w:t>
            </w:r>
          </w:p>
          <w:p w:rsidR="00F71E7C" w:rsidRPr="003106C6" w:rsidRDefault="00F71E7C" w:rsidP="00F71E7C">
            <w:pPr>
              <w:pStyle w:val="Default"/>
            </w:pPr>
            <w:r w:rsidRPr="003106C6">
              <w:t xml:space="preserve">Выгорание леса. </w:t>
            </w:r>
          </w:p>
          <w:p w:rsidR="00F71E7C" w:rsidRPr="003106C6" w:rsidRDefault="00F71E7C" w:rsidP="00F71E7C">
            <w:pPr>
              <w:pStyle w:val="Default"/>
            </w:pPr>
            <w:r w:rsidRPr="003106C6">
              <w:t xml:space="preserve">Угроза жизни и здоровью населения. </w:t>
            </w:r>
          </w:p>
          <w:p w:rsidR="00F71E7C" w:rsidRPr="003106C6" w:rsidRDefault="00F71E7C" w:rsidP="00F71E7C">
            <w:pPr>
              <w:pStyle w:val="Default"/>
            </w:pPr>
            <w:r w:rsidRPr="003106C6">
              <w:t xml:space="preserve">Затруднения в работе транспорта и проведении наружных работ. Дорожно-транспортные происшествия. </w:t>
            </w:r>
          </w:p>
          <w:p w:rsidR="00F71E7C" w:rsidRPr="003106C6" w:rsidRDefault="00F71E7C" w:rsidP="00F71E7C">
            <w:pPr>
              <w:pStyle w:val="Default"/>
            </w:pPr>
            <w:r w:rsidRPr="003106C6">
              <w:t xml:space="preserve">Степень опасности: </w:t>
            </w:r>
          </w:p>
          <w:p w:rsidR="00F71E7C" w:rsidRPr="003106C6" w:rsidRDefault="00F71E7C" w:rsidP="00F71E7C">
            <w:pPr>
              <w:pStyle w:val="Default"/>
            </w:pPr>
            <w:r w:rsidRPr="003106C6">
              <w:t xml:space="preserve">- лесного пожара – 3 (потенциальная опасность ЧС регионального уровня); </w:t>
            </w:r>
          </w:p>
          <w:p w:rsidR="00F71E7C" w:rsidRPr="002C7DD9" w:rsidRDefault="00F71E7C" w:rsidP="00F71E7C">
            <w:pPr>
              <w:pStyle w:val="Default"/>
            </w:pPr>
            <w:r w:rsidRPr="003106C6">
              <w:t xml:space="preserve">- торфяного пожара – 2 (потенциальная опасность ЧС муниципального/межмуниципального уровня). </w:t>
            </w:r>
          </w:p>
        </w:tc>
        <w:tc>
          <w:tcPr>
            <w:tcW w:w="2538" w:type="dxa"/>
            <w:gridSpan w:val="2"/>
          </w:tcPr>
          <w:p w:rsidR="00F71E7C" w:rsidRPr="002C7DD9" w:rsidRDefault="00F71E7C" w:rsidP="00F71E7C">
            <w:pPr>
              <w:pStyle w:val="Default"/>
            </w:pPr>
            <w:r w:rsidRPr="003106C6">
              <w:t xml:space="preserve">Устройство противопожарных разрывов. Оптимизация дислокации подразделений пожарной охраны Оборудование автомобильных дорог разделительными полосами и светоотражающими устройствами </w:t>
            </w:r>
          </w:p>
        </w:tc>
      </w:tr>
    </w:tbl>
    <w:p w:rsidR="005713F7" w:rsidRPr="00003D9C" w:rsidRDefault="005713F7" w:rsidP="0085477A">
      <w:pPr>
        <w:pStyle w:val="0212166"/>
      </w:pPr>
    </w:p>
    <w:p w:rsidR="00B962D9" w:rsidRPr="001D4F80" w:rsidRDefault="00B962D9" w:rsidP="00696148">
      <w:pPr>
        <w:spacing w:line="300" w:lineRule="auto"/>
        <w:ind w:firstLine="709"/>
        <w:rPr>
          <w:i/>
          <w:szCs w:val="24"/>
          <w:u w:val="single"/>
        </w:rPr>
      </w:pPr>
      <w:r w:rsidRPr="001D4F80">
        <w:rPr>
          <w:i/>
          <w:szCs w:val="24"/>
          <w:u w:val="single"/>
        </w:rPr>
        <w:t>Риски возникновения землетрясений</w:t>
      </w:r>
    </w:p>
    <w:p w:rsidR="00B962D9" w:rsidRPr="001D4F80" w:rsidRDefault="00B962D9" w:rsidP="0085477A">
      <w:pPr>
        <w:pStyle w:val="0212166"/>
      </w:pPr>
      <w:r w:rsidRPr="006F709C">
        <w:t>Риски возникновения землетрясений отсутствуют в связи с тем, что район не относится к сейсмически опасным регионам.</w:t>
      </w:r>
    </w:p>
    <w:p w:rsidR="00B962D9" w:rsidRPr="001D4F80" w:rsidRDefault="00B962D9" w:rsidP="00696148">
      <w:pPr>
        <w:spacing w:line="300" w:lineRule="auto"/>
        <w:ind w:firstLine="709"/>
        <w:rPr>
          <w:i/>
          <w:szCs w:val="24"/>
          <w:u w:val="single"/>
        </w:rPr>
      </w:pPr>
      <w:r w:rsidRPr="001D4F80">
        <w:rPr>
          <w:i/>
          <w:szCs w:val="24"/>
          <w:u w:val="single"/>
        </w:rPr>
        <w:t>Риски возникновения геологически опасных явлений</w:t>
      </w:r>
    </w:p>
    <w:p w:rsidR="00D52BAC" w:rsidRDefault="009E2009" w:rsidP="0085477A">
      <w:pPr>
        <w:pStyle w:val="0212166"/>
      </w:pPr>
      <w:r>
        <w:t>Городское</w:t>
      </w:r>
      <w:r w:rsidR="00D52BAC" w:rsidRPr="00B40F21">
        <w:t xml:space="preserve"> поселение </w:t>
      </w:r>
      <w:r w:rsidR="00B40F21" w:rsidRPr="00B40F21">
        <w:t xml:space="preserve">не </w:t>
      </w:r>
      <w:r w:rsidR="00D52BAC" w:rsidRPr="00B40F21">
        <w:t>относится к районам, подверженным возникновению карстовых явлений.</w:t>
      </w:r>
    </w:p>
    <w:p w:rsidR="00B962D9" w:rsidRPr="001D4F80" w:rsidRDefault="00B962D9" w:rsidP="00696148">
      <w:pPr>
        <w:spacing w:line="300" w:lineRule="auto"/>
        <w:ind w:firstLine="709"/>
        <w:rPr>
          <w:i/>
          <w:szCs w:val="24"/>
          <w:u w:val="single"/>
        </w:rPr>
      </w:pPr>
      <w:r w:rsidRPr="001D4F80">
        <w:rPr>
          <w:i/>
          <w:szCs w:val="24"/>
          <w:u w:val="single"/>
        </w:rPr>
        <w:t>Риски возникновения селей и оползней</w:t>
      </w:r>
    </w:p>
    <w:p w:rsidR="00B962D9" w:rsidRPr="001D4F80" w:rsidRDefault="00D52BAC" w:rsidP="0085477A">
      <w:pPr>
        <w:pStyle w:val="0212166"/>
      </w:pPr>
      <w:r w:rsidRPr="006F709C">
        <w:t xml:space="preserve">На территории </w:t>
      </w:r>
      <w:r w:rsidR="00EE2A0C" w:rsidRPr="006F709C">
        <w:t>городского поселения</w:t>
      </w:r>
      <w:r w:rsidRPr="006F709C">
        <w:t xml:space="preserve"> рисков возникновения селей и оползней нет</w:t>
      </w:r>
      <w:r w:rsidR="00B962D9" w:rsidRPr="006F709C">
        <w:t>.</w:t>
      </w:r>
    </w:p>
    <w:p w:rsidR="00C9747B" w:rsidRDefault="00C9747B" w:rsidP="00696148">
      <w:pPr>
        <w:spacing w:line="300" w:lineRule="auto"/>
        <w:ind w:firstLine="709"/>
        <w:rPr>
          <w:i/>
          <w:szCs w:val="24"/>
          <w:u w:val="single"/>
        </w:rPr>
      </w:pPr>
    </w:p>
    <w:p w:rsidR="00B962D9" w:rsidRPr="001D4F80" w:rsidRDefault="00B962D9" w:rsidP="00696148">
      <w:pPr>
        <w:spacing w:line="300" w:lineRule="auto"/>
        <w:ind w:firstLine="709"/>
        <w:rPr>
          <w:i/>
          <w:szCs w:val="24"/>
          <w:u w:val="single"/>
        </w:rPr>
      </w:pPr>
      <w:r w:rsidRPr="001D4F80">
        <w:rPr>
          <w:i/>
          <w:szCs w:val="24"/>
          <w:u w:val="single"/>
        </w:rPr>
        <w:t>Риски подтоплений и затоплений</w:t>
      </w:r>
    </w:p>
    <w:p w:rsidR="006F709C" w:rsidRDefault="006F709C" w:rsidP="0085477A">
      <w:pPr>
        <w:pStyle w:val="0212166"/>
      </w:pPr>
      <w:r>
        <w:t>На территории городского поселения «Идрица» наблюдаются грунтовые воды интенсивного, преимущественно весеннего и частично осеннего питания с весенним (апрель-май) максимумом и летним (август-сентябрь) минимумом уровня грунтовых вод.</w:t>
      </w:r>
    </w:p>
    <w:p w:rsidR="006F709C" w:rsidRDefault="006F709C" w:rsidP="0085477A">
      <w:pPr>
        <w:pStyle w:val="0212166"/>
      </w:pPr>
      <w:r>
        <w:t>Вероятная периодичность появления экстремальных уровней грунтовых вод, установленная по имеющимся рядам наблюдений 2-4 года.</w:t>
      </w:r>
    </w:p>
    <w:p w:rsidR="006F709C" w:rsidRDefault="006F709C" w:rsidP="0085477A">
      <w:pPr>
        <w:pStyle w:val="0212166"/>
      </w:pPr>
      <w:r>
        <w:t>Негативные последствия, вызываемые экстремальным повышением уровня грунтовых вод:</w:t>
      </w:r>
    </w:p>
    <w:p w:rsidR="006F709C" w:rsidRPr="004F14FA" w:rsidRDefault="006F709C" w:rsidP="00DC186C">
      <w:pPr>
        <w:pStyle w:val="af3"/>
        <w:numPr>
          <w:ilvl w:val="0"/>
          <w:numId w:val="98"/>
        </w:numPr>
        <w:spacing w:line="300" w:lineRule="auto"/>
        <w:ind w:hanging="295"/>
      </w:pPr>
      <w:r w:rsidRPr="004F14FA">
        <w:t>подтопление населенных пунктов;</w:t>
      </w:r>
    </w:p>
    <w:p w:rsidR="006F709C" w:rsidRPr="004F14FA" w:rsidRDefault="006F709C" w:rsidP="00DC186C">
      <w:pPr>
        <w:pStyle w:val="af3"/>
        <w:numPr>
          <w:ilvl w:val="0"/>
          <w:numId w:val="98"/>
        </w:numPr>
        <w:spacing w:line="300" w:lineRule="auto"/>
        <w:ind w:hanging="295"/>
      </w:pPr>
      <w:r w:rsidRPr="004F14FA">
        <w:t>переувлажнение сельскохозяйственных земель и лесных угодий, снижение продуктивности почв;</w:t>
      </w:r>
    </w:p>
    <w:p w:rsidR="006F709C" w:rsidRPr="004F14FA" w:rsidRDefault="006F709C" w:rsidP="00DC186C">
      <w:pPr>
        <w:pStyle w:val="af3"/>
        <w:numPr>
          <w:ilvl w:val="0"/>
          <w:numId w:val="98"/>
        </w:numPr>
        <w:spacing w:line="300" w:lineRule="auto"/>
        <w:ind w:hanging="295"/>
      </w:pPr>
      <w:r w:rsidRPr="004F14FA">
        <w:t>рост числа и площадей заболоченных территорий;</w:t>
      </w:r>
    </w:p>
    <w:p w:rsidR="006F709C" w:rsidRPr="004F14FA" w:rsidRDefault="006F709C" w:rsidP="00DC186C">
      <w:pPr>
        <w:pStyle w:val="af3"/>
        <w:numPr>
          <w:ilvl w:val="0"/>
          <w:numId w:val="98"/>
        </w:numPr>
        <w:spacing w:line="300" w:lineRule="auto"/>
        <w:ind w:hanging="295"/>
      </w:pPr>
      <w:r w:rsidRPr="004F14FA">
        <w:t>ухудшение проходимости грунтовых дорог;</w:t>
      </w:r>
    </w:p>
    <w:p w:rsidR="006F709C" w:rsidRPr="004F14FA" w:rsidRDefault="006F709C" w:rsidP="00DC186C">
      <w:pPr>
        <w:pStyle w:val="af3"/>
        <w:numPr>
          <w:ilvl w:val="0"/>
          <w:numId w:val="98"/>
        </w:numPr>
        <w:spacing w:line="300" w:lineRule="auto"/>
        <w:ind w:hanging="295"/>
      </w:pPr>
      <w:r w:rsidRPr="004F14FA">
        <w:t>повышение вероятности загрязнения грунтовых вод, колодцев, появление кишечных и других эпидемий;</w:t>
      </w:r>
    </w:p>
    <w:p w:rsidR="006F709C" w:rsidRPr="004F14FA" w:rsidRDefault="006F709C" w:rsidP="00DC186C">
      <w:pPr>
        <w:pStyle w:val="af3"/>
        <w:numPr>
          <w:ilvl w:val="0"/>
          <w:numId w:val="98"/>
        </w:numPr>
        <w:spacing w:line="300" w:lineRule="auto"/>
        <w:ind w:hanging="295"/>
      </w:pPr>
      <w:r w:rsidRPr="004F14FA">
        <w:t>затопление подвалов зданий и размножение комаров;</w:t>
      </w:r>
    </w:p>
    <w:p w:rsidR="006F709C" w:rsidRPr="004F14FA" w:rsidRDefault="006F709C" w:rsidP="00DC186C">
      <w:pPr>
        <w:pStyle w:val="af3"/>
        <w:numPr>
          <w:ilvl w:val="0"/>
          <w:numId w:val="98"/>
        </w:numPr>
        <w:spacing w:line="300" w:lineRule="auto"/>
        <w:ind w:hanging="295"/>
      </w:pPr>
      <w:r w:rsidRPr="004F14FA">
        <w:t>снижение несущей способности грунтов.</w:t>
      </w:r>
    </w:p>
    <w:p w:rsidR="006F709C" w:rsidRDefault="006F709C" w:rsidP="0085477A">
      <w:pPr>
        <w:pStyle w:val="0212166"/>
      </w:pPr>
      <w:r>
        <w:t>Негативные последствия, вызываемые экстремальным снижением уровня грунтовых вод:</w:t>
      </w:r>
    </w:p>
    <w:p w:rsidR="006F709C" w:rsidRPr="004F14FA" w:rsidRDefault="006F709C" w:rsidP="00DC186C">
      <w:pPr>
        <w:pStyle w:val="af3"/>
        <w:numPr>
          <w:ilvl w:val="0"/>
          <w:numId w:val="99"/>
        </w:numPr>
        <w:spacing w:line="300" w:lineRule="auto"/>
        <w:ind w:left="714" w:hanging="357"/>
      </w:pPr>
      <w:r w:rsidRPr="004F14FA">
        <w:t>ухудшение условий водоснабжения населения в связи с уменьшением естественных ресурсов и эксплуатационных запасов подземных вод;</w:t>
      </w:r>
    </w:p>
    <w:p w:rsidR="006F709C" w:rsidRPr="004F14FA" w:rsidRDefault="006F709C" w:rsidP="00DC186C">
      <w:pPr>
        <w:pStyle w:val="af3"/>
        <w:numPr>
          <w:ilvl w:val="0"/>
          <w:numId w:val="99"/>
        </w:numPr>
        <w:spacing w:line="300" w:lineRule="auto"/>
        <w:ind w:left="714" w:hanging="357"/>
      </w:pPr>
      <w:r w:rsidRPr="004F14FA">
        <w:t>рост и увеличение глубин воронок депрессии в зонах водоотбора, определяющих активизацию просадок земной поверхности, особенно при наличии карстующихся пород;</w:t>
      </w:r>
    </w:p>
    <w:p w:rsidR="006F709C" w:rsidRPr="004F14FA" w:rsidRDefault="006F709C" w:rsidP="00DC186C">
      <w:pPr>
        <w:pStyle w:val="af3"/>
        <w:numPr>
          <w:ilvl w:val="0"/>
          <w:numId w:val="99"/>
        </w:numPr>
        <w:spacing w:line="300" w:lineRule="auto"/>
        <w:ind w:left="714" w:hanging="357"/>
      </w:pPr>
      <w:r w:rsidRPr="004F14FA">
        <w:t>осушение колодцев и родников, являющихся источниками водоснабжения сельского населения;</w:t>
      </w:r>
    </w:p>
    <w:p w:rsidR="006F709C" w:rsidRPr="004F14FA" w:rsidRDefault="006F709C" w:rsidP="00DC186C">
      <w:pPr>
        <w:pStyle w:val="af3"/>
        <w:numPr>
          <w:ilvl w:val="0"/>
          <w:numId w:val="99"/>
        </w:numPr>
        <w:spacing w:line="300" w:lineRule="auto"/>
        <w:ind w:left="714" w:hanging="357"/>
      </w:pPr>
      <w:r w:rsidRPr="004F14FA">
        <w:t>снижение урожайности сельскохозяйственных культур при отрыве капиллярной каймы грунтовых вод от корневой системы;</w:t>
      </w:r>
    </w:p>
    <w:p w:rsidR="006F709C" w:rsidRPr="004F14FA" w:rsidRDefault="006F709C" w:rsidP="00DC186C">
      <w:pPr>
        <w:pStyle w:val="af3"/>
        <w:numPr>
          <w:ilvl w:val="0"/>
          <w:numId w:val="99"/>
        </w:numPr>
        <w:spacing w:line="300" w:lineRule="auto"/>
        <w:ind w:left="714" w:hanging="357"/>
      </w:pPr>
      <w:r w:rsidRPr="004F14FA">
        <w:t>переосушение торфяных массивов с увеличением рисков дефляции и самовозгорания торфов;</w:t>
      </w:r>
    </w:p>
    <w:p w:rsidR="006F709C" w:rsidRPr="004F14FA" w:rsidRDefault="006F709C" w:rsidP="00DC186C">
      <w:pPr>
        <w:pStyle w:val="af3"/>
        <w:numPr>
          <w:ilvl w:val="0"/>
          <w:numId w:val="99"/>
        </w:numPr>
        <w:spacing w:line="300" w:lineRule="auto"/>
        <w:ind w:left="714" w:hanging="357"/>
      </w:pPr>
      <w:r w:rsidRPr="004F14FA">
        <w:t>снижение меженных расходов малых рек и угнетение водных и приречных наземных экосистем.</w:t>
      </w:r>
    </w:p>
    <w:p w:rsidR="005A3809" w:rsidRPr="005A3809" w:rsidRDefault="005A3809" w:rsidP="0085477A">
      <w:pPr>
        <w:pStyle w:val="0212166"/>
      </w:pPr>
      <w:r w:rsidRPr="005A3809">
        <w:t xml:space="preserve">Причина затопления территорий - повышение </w:t>
      </w:r>
      <w:r w:rsidR="004F14FA">
        <w:t>уровня воды в водоемах во время</w:t>
      </w:r>
      <w:r w:rsidRPr="005A3809">
        <w:t xml:space="preserve"> весенних половодий, а в летний период пр</w:t>
      </w:r>
      <w:r w:rsidR="00E70347">
        <w:t xml:space="preserve">и дождевых </w:t>
      </w:r>
      <w:r w:rsidRPr="005A3809">
        <w:t xml:space="preserve">паводках. </w:t>
      </w:r>
    </w:p>
    <w:p w:rsidR="005A3809" w:rsidRPr="005A3809" w:rsidRDefault="005A3809" w:rsidP="0085477A">
      <w:pPr>
        <w:pStyle w:val="0212166"/>
      </w:pPr>
      <w:r w:rsidRPr="005A3809">
        <w:t>Территорию поселения пересекает р. Великая. Подъ</w:t>
      </w:r>
      <w:r w:rsidR="0000679E">
        <w:t>е</w:t>
      </w:r>
      <w:r w:rsidRPr="005A3809">
        <w:t>м уровня воды в паводковый период не будет превышать 2 – 3 м.</w:t>
      </w:r>
    </w:p>
    <w:p w:rsidR="005A3809" w:rsidRPr="005A3809" w:rsidRDefault="005A3809" w:rsidP="0085477A">
      <w:pPr>
        <w:pStyle w:val="0212166"/>
      </w:pPr>
      <w:r w:rsidRPr="005A3809">
        <w:rPr>
          <w:bCs/>
          <w:iCs/>
        </w:rPr>
        <w:t xml:space="preserve">Зоны возможного затопления паводками </w:t>
      </w:r>
      <w:r w:rsidRPr="005A3809">
        <w:t xml:space="preserve">обеспеченностью р=1% (повторяемостью 1 раз в 100 лет) </w:t>
      </w:r>
      <w:r w:rsidRPr="005A3809">
        <w:rPr>
          <w:bCs/>
          <w:iCs/>
        </w:rPr>
        <w:t xml:space="preserve">этих рек </w:t>
      </w:r>
      <w:r w:rsidRPr="005A3809">
        <w:t xml:space="preserve">определены </w:t>
      </w:r>
      <w:r w:rsidRPr="005A3809">
        <w:rPr>
          <w:bCs/>
          <w:iCs/>
        </w:rPr>
        <w:t xml:space="preserve">ориентировочно </w:t>
      </w:r>
      <w:r w:rsidRPr="005A3809">
        <w:t>по результатам анализа материалов аэрофотосъ</w:t>
      </w:r>
      <w:r w:rsidR="0000679E">
        <w:t>е</w:t>
      </w:r>
      <w:r w:rsidRPr="005A3809">
        <w:t>мки М 1:10000 в границах поймы и низких надпойменных террас</w:t>
      </w:r>
      <w:r w:rsidRPr="005A3809">
        <w:rPr>
          <w:bCs/>
          <w:iCs/>
        </w:rPr>
        <w:t>, где затопление наиболее вероятно. Уточнение границ зон затопления возможно после проведения дополнительных исследований.</w:t>
      </w:r>
      <w:r w:rsidR="00C9747B">
        <w:rPr>
          <w:bCs/>
          <w:iCs/>
        </w:rPr>
        <w:t xml:space="preserve"> </w:t>
      </w:r>
      <w:r w:rsidR="00F52820">
        <w:rPr>
          <w:bCs/>
          <w:iCs/>
        </w:rPr>
        <w:t xml:space="preserve">На территории городского поселения «Идрица» к </w:t>
      </w:r>
      <w:r w:rsidR="00F52820">
        <w:rPr>
          <w:bCs/>
          <w:iCs/>
        </w:rPr>
        <w:lastRenderedPageBreak/>
        <w:t>подверженным подтоплению населенным пунктам</w:t>
      </w:r>
      <w:r w:rsidR="00C9747B">
        <w:rPr>
          <w:bCs/>
          <w:iCs/>
        </w:rPr>
        <w:t xml:space="preserve"> могут</w:t>
      </w:r>
      <w:r w:rsidR="00F52820">
        <w:rPr>
          <w:bCs/>
          <w:iCs/>
        </w:rPr>
        <w:t xml:space="preserve"> относ</w:t>
      </w:r>
      <w:r w:rsidR="00C9747B">
        <w:rPr>
          <w:bCs/>
          <w:iCs/>
        </w:rPr>
        <w:t>и</w:t>
      </w:r>
      <w:r w:rsidR="00F52820">
        <w:rPr>
          <w:bCs/>
          <w:iCs/>
        </w:rPr>
        <w:t>тся: дер. Желуды, дер. Пристань, дер. Кошнево, дер. Клишино, дер. Трубино, дер. Яковлево, дер. Глухарево, дер. Рубежник, дер. Большие Гвозды, дер. Малые Гвозды, дер. Холое.</w:t>
      </w:r>
    </w:p>
    <w:p w:rsidR="005A3809" w:rsidRPr="005A3809" w:rsidRDefault="005A3809" w:rsidP="0085477A">
      <w:pPr>
        <w:pStyle w:val="0212166"/>
      </w:pPr>
      <w:r w:rsidRPr="005A3809">
        <w:t>Особенность затопления небольших населенных пунктов при половодьях на малых реках (и даже при отсутствии рек) заключается в том, что накопленная на плоских участках талая вода не везде имеет возможность беспрепятственно стечь в сторону водоприемника. Препятствовать стоку могут дороги, выполненные в насыпи без водопропускных устройств, разрушенные или замусоренные участки водопропускных труб и лотков, различные сооружения, построенные на путях естественного стока и т. п.</w:t>
      </w:r>
    </w:p>
    <w:p w:rsidR="005A3809" w:rsidRPr="005A3809" w:rsidRDefault="005A3809" w:rsidP="0085477A">
      <w:pPr>
        <w:pStyle w:val="0212166"/>
      </w:pPr>
      <w:r w:rsidRPr="005A3809">
        <w:t>Высокие паво</w:t>
      </w:r>
      <w:r w:rsidR="004E7625">
        <w:t xml:space="preserve">дки причиняют ущерб застройке, </w:t>
      </w:r>
      <w:r w:rsidRPr="005A3809">
        <w:t xml:space="preserve">сельскохозяйственным угодьям и инфраструктуре. </w:t>
      </w:r>
    </w:p>
    <w:p w:rsidR="005A3809" w:rsidRPr="005A3809" w:rsidRDefault="005A3809" w:rsidP="0085477A">
      <w:pPr>
        <w:pStyle w:val="0212166"/>
      </w:pPr>
      <w:r w:rsidRPr="005A3809">
        <w:t>Низкие паводки почти не сопровождаются выходом воды на пойму и не относятся к категории наводнений.</w:t>
      </w:r>
    </w:p>
    <w:p w:rsidR="00B962D9" w:rsidRPr="001D4F80" w:rsidRDefault="00B962D9" w:rsidP="00696148">
      <w:pPr>
        <w:spacing w:line="300" w:lineRule="auto"/>
        <w:ind w:firstLine="709"/>
        <w:rPr>
          <w:i/>
          <w:szCs w:val="24"/>
          <w:u w:val="single"/>
        </w:rPr>
      </w:pPr>
      <w:r w:rsidRPr="001D4F80">
        <w:rPr>
          <w:i/>
          <w:szCs w:val="24"/>
          <w:u w:val="single"/>
        </w:rPr>
        <w:t>Риски, обусловленные метеорологическими условиями</w:t>
      </w:r>
    </w:p>
    <w:p w:rsidR="006F709C" w:rsidRDefault="006F709C" w:rsidP="0085477A">
      <w:pPr>
        <w:pStyle w:val="0212166"/>
      </w:pPr>
      <w:r>
        <w:t>Возможны чрезвычайные ситуации метеорологического происхождения: сильные ветры (свыше 23 м/с), сильные ливни (до 50 мм за 12 часов) с грозами и градом, сильные снегопады (до 20 мм за 12 часов).</w:t>
      </w:r>
    </w:p>
    <w:p w:rsidR="006F709C" w:rsidRDefault="006F709C" w:rsidP="0085477A">
      <w:pPr>
        <w:pStyle w:val="0212166"/>
      </w:pPr>
      <w:r>
        <w:t>Дожди летом идут обычно 12-15 дней в месяц и имеют, как правило, ливневый характер. Летом наблюдаются грозы (до 18 дней в июле) и град (1-3 дня в каждом месяце), зимой выпадает большое количество снега.</w:t>
      </w:r>
    </w:p>
    <w:p w:rsidR="0085477A" w:rsidRDefault="006F709C" w:rsidP="0085477A">
      <w:pPr>
        <w:pStyle w:val="0212166"/>
      </w:pPr>
      <w:r>
        <w:t xml:space="preserve">При этом могут быть аварии на производстве, разрушены прочные и снесены легкие постройки, оборваны провода и повалены столбы линий электропередач и связи, повреждены транспортные и коммунально-энергетические магистрали, мосты, поломаны и с корнем вырваны деревья. </w:t>
      </w:r>
      <w:r w:rsidR="007A6206" w:rsidRPr="007A6206">
        <w:t>Нередко в зимний период на дорогах области наблюдаются сильные снежные заносы, в результате чего некоторые участки дорог 2-3 суток оставались в непроезжем состоянии.</w:t>
      </w:r>
    </w:p>
    <w:p w:rsidR="0085477A" w:rsidRPr="0085477A" w:rsidRDefault="0085477A" w:rsidP="0085477A">
      <w:pPr>
        <w:spacing w:line="300" w:lineRule="auto"/>
        <w:ind w:firstLine="709"/>
        <w:rPr>
          <w:i/>
          <w:szCs w:val="24"/>
          <w:u w:val="single"/>
        </w:rPr>
      </w:pPr>
      <w:r w:rsidRPr="0085477A">
        <w:rPr>
          <w:i/>
          <w:szCs w:val="24"/>
          <w:u w:val="single"/>
        </w:rPr>
        <w:t>Риски возникновения чрезвычайных ситуаций на водных объектах </w:t>
      </w:r>
    </w:p>
    <w:p w:rsidR="0085477A" w:rsidRPr="0085477A" w:rsidRDefault="0085477A" w:rsidP="0085477A">
      <w:pPr>
        <w:pStyle w:val="0212166"/>
        <w:rPr>
          <w:i/>
        </w:rPr>
      </w:pPr>
      <w:r w:rsidRPr="0085477A">
        <w:rPr>
          <w:i/>
        </w:rPr>
        <w:t>Весенне-зимний период</w:t>
      </w:r>
    </w:p>
    <w:p w:rsidR="0085477A" w:rsidRPr="0085477A" w:rsidRDefault="0085477A" w:rsidP="0085477A">
      <w:pPr>
        <w:pStyle w:val="0212166"/>
      </w:pPr>
      <w:r w:rsidRPr="0085477A">
        <w:t>В связи с разрушением ледяного покрытия на водных объектах области существует вероятность (до 0,5) происшествий, связанных с провалом людей и техники под лед рек и водоемов, в местах промоин и трещин, и отр</w:t>
      </w:r>
      <w:r>
        <w:t>ывом припайного льда с рыбаками-</w:t>
      </w:r>
      <w:r w:rsidRPr="0085477A">
        <w:t>любителями.</w:t>
      </w:r>
    </w:p>
    <w:p w:rsidR="0085477A" w:rsidRPr="0085477A" w:rsidRDefault="0085477A" w:rsidP="0085477A">
      <w:pPr>
        <w:pStyle w:val="0212166"/>
      </w:pPr>
      <w:r w:rsidRPr="0085477A">
        <w:rPr>
          <w:i/>
        </w:rPr>
        <w:t>Летний период</w:t>
      </w:r>
    </w:p>
    <w:p w:rsidR="0085477A" w:rsidRPr="0085477A" w:rsidRDefault="0085477A" w:rsidP="0085477A">
      <w:pPr>
        <w:pStyle w:val="0212166"/>
      </w:pPr>
      <w:r w:rsidRPr="0085477A">
        <w:t>Основными причинами гибели людей на водных объектах являются:</w:t>
      </w:r>
    </w:p>
    <w:p w:rsidR="0085477A" w:rsidRPr="0085477A" w:rsidRDefault="0085477A" w:rsidP="0085477A">
      <w:pPr>
        <w:pStyle w:val="0212166"/>
        <w:numPr>
          <w:ilvl w:val="0"/>
          <w:numId w:val="133"/>
        </w:numPr>
      </w:pPr>
      <w:r w:rsidRPr="0085477A">
        <w:t>Недостаточный уровень ресурсного и организационного обеспечения по созданию и развитию мест отдыха на воде.</w:t>
      </w:r>
    </w:p>
    <w:p w:rsidR="0085477A" w:rsidRPr="0085477A" w:rsidRDefault="0085477A" w:rsidP="0085477A">
      <w:pPr>
        <w:pStyle w:val="0212166"/>
        <w:numPr>
          <w:ilvl w:val="0"/>
          <w:numId w:val="133"/>
        </w:numPr>
      </w:pPr>
      <w:r w:rsidRPr="0085477A">
        <w:t>Пренебрежение населением правил безопасного поведения на водных объектах.</w:t>
      </w:r>
    </w:p>
    <w:p w:rsidR="0085477A" w:rsidRPr="0085477A" w:rsidRDefault="0085477A" w:rsidP="0085477A">
      <w:pPr>
        <w:pStyle w:val="0212166"/>
        <w:numPr>
          <w:ilvl w:val="0"/>
          <w:numId w:val="133"/>
        </w:numPr>
      </w:pPr>
      <w:r w:rsidRPr="0085477A">
        <w:t>Низкая культура граждан по организации и проведению отдыха.</w:t>
      </w:r>
    </w:p>
    <w:p w:rsidR="0085477A" w:rsidRPr="0085477A" w:rsidRDefault="0085477A" w:rsidP="0085477A">
      <w:pPr>
        <w:pStyle w:val="0212166"/>
        <w:numPr>
          <w:ilvl w:val="0"/>
          <w:numId w:val="133"/>
        </w:numPr>
      </w:pPr>
      <w:r w:rsidRPr="0085477A">
        <w:t>Недостаточная разветвленность и оснащенность аварийно-спасательных формирований современными средствами спасения людей.</w:t>
      </w:r>
    </w:p>
    <w:p w:rsidR="0085477A" w:rsidRPr="0085477A" w:rsidRDefault="0085477A" w:rsidP="0085477A">
      <w:pPr>
        <w:pStyle w:val="0212166"/>
        <w:numPr>
          <w:ilvl w:val="0"/>
          <w:numId w:val="133"/>
        </w:numPr>
      </w:pPr>
      <w:r w:rsidRPr="0085477A">
        <w:t>Отсутствие практики привлечения к административной ответственности за нарушение правил безопасности.</w:t>
      </w:r>
    </w:p>
    <w:p w:rsidR="0085477A" w:rsidRPr="0085477A" w:rsidRDefault="0085477A" w:rsidP="0085477A">
      <w:pPr>
        <w:pStyle w:val="0212166"/>
        <w:rPr>
          <w:i/>
        </w:rPr>
      </w:pPr>
      <w:r w:rsidRPr="0085477A">
        <w:rPr>
          <w:i/>
        </w:rPr>
        <w:t>Мероприятия по обеспечению безопасности людей на водных объектах</w:t>
      </w:r>
    </w:p>
    <w:p w:rsidR="0085477A" w:rsidRPr="0085477A" w:rsidRDefault="0085477A" w:rsidP="0085477A">
      <w:pPr>
        <w:pStyle w:val="0212166"/>
      </w:pPr>
      <w:r w:rsidRPr="0085477A">
        <w:lastRenderedPageBreak/>
        <w:t xml:space="preserve">В летний период совместно с органами местного самоуправления </w:t>
      </w:r>
      <w:r>
        <w:t>необходимо проводит</w:t>
      </w:r>
      <w:r w:rsidRPr="0085477A">
        <w:t xml:space="preserve">ь мероприятия по выявлению необорудованных мест массового отдыха у воды и мероприятия по привлечению органов местного самоуправления к оборудованию традиционных мест массового отдыха у воды, профилактической работе. </w:t>
      </w:r>
    </w:p>
    <w:p w:rsidR="0085477A" w:rsidRPr="0085477A" w:rsidRDefault="0085477A" w:rsidP="0085477A">
      <w:pPr>
        <w:pStyle w:val="0212166"/>
      </w:pPr>
      <w:r w:rsidRPr="0085477A">
        <w:t>Для эффективной и целенаправленной работы по обеспечению безопасности людей на водных объектах, охраны их жизни и здоровья, необходимо способствовать развитию и функционированию отделений Всероссийского общества спасения на водах (ВОСВОД) на территории городских округов и муниципальных образований, в том числе по созданию общественных спасательных постов в местах неорганизованного массового отдыха населения на водных объектах, необорудованных местах купания, стихийных пляжах.</w:t>
      </w:r>
    </w:p>
    <w:p w:rsidR="0085477A" w:rsidRPr="0085477A" w:rsidRDefault="0085477A" w:rsidP="0085477A">
      <w:pPr>
        <w:pStyle w:val="0212166"/>
      </w:pPr>
      <w:r w:rsidRPr="0085477A">
        <w:t>Б</w:t>
      </w:r>
      <w:r>
        <w:t>олее активно использова</w:t>
      </w:r>
      <w:r w:rsidRPr="0085477A">
        <w:t xml:space="preserve">ть возможности средств массовой информации по информированию и формированию в сознании населения принципов цивилизованного отдыха на воде. </w:t>
      </w:r>
    </w:p>
    <w:p w:rsidR="0085477A" w:rsidRDefault="0085477A" w:rsidP="0085477A">
      <w:pPr>
        <w:pStyle w:val="0212166"/>
      </w:pPr>
      <w:r w:rsidRPr="0085477A">
        <w:t>Регулярно провод</w:t>
      </w:r>
      <w:r>
        <w:t>и</w:t>
      </w:r>
      <w:r w:rsidRPr="0085477A">
        <w:t>ть профилактические лекции и беседы. Основное внимание</w:t>
      </w:r>
      <w:r>
        <w:t xml:space="preserve"> следует </w:t>
      </w:r>
      <w:r w:rsidRPr="0085477A">
        <w:t>уделят</w:t>
      </w:r>
      <w:r>
        <w:t>ь</w:t>
      </w:r>
      <w:r w:rsidRPr="0085477A">
        <w:t xml:space="preserve"> профилактике безопасного поведения на водных объектах детей и подростков на льду и летнем отдых</w:t>
      </w:r>
      <w:r>
        <w:t>е</w:t>
      </w:r>
      <w:r w:rsidRPr="0085477A">
        <w:t xml:space="preserve"> на воде.</w:t>
      </w:r>
    </w:p>
    <w:p w:rsidR="00D450A9" w:rsidRPr="00D450A9" w:rsidRDefault="00D450A9" w:rsidP="009C4F81">
      <w:pPr>
        <w:pStyle w:val="0212162"/>
      </w:pPr>
      <w:bookmarkStart w:id="84" w:name="_Toc462824836"/>
      <w:bookmarkStart w:id="85" w:name="_Toc504558860"/>
      <w:r>
        <w:t>5.</w:t>
      </w:r>
      <w:r w:rsidR="00106904">
        <w:t>3</w:t>
      </w:r>
      <w:r w:rsidRPr="00DA78CE">
        <w:t xml:space="preserve"> </w:t>
      </w:r>
      <w:r>
        <w:t>Ч</w:t>
      </w:r>
      <w:r w:rsidR="00A4678B">
        <w:t>резвычайные</w:t>
      </w:r>
      <w:r>
        <w:t xml:space="preserve"> </w:t>
      </w:r>
      <w:r w:rsidR="00A4678B">
        <w:t>ситуации биолого-социального характера</w:t>
      </w:r>
      <w:bookmarkEnd w:id="84"/>
      <w:bookmarkEnd w:id="85"/>
      <w:r w:rsidR="00A4678B">
        <w:t xml:space="preserve"> </w:t>
      </w:r>
    </w:p>
    <w:p w:rsidR="00B962D9" w:rsidRPr="0057413F" w:rsidRDefault="00B962D9" w:rsidP="0085477A">
      <w:pPr>
        <w:pStyle w:val="0212166"/>
      </w:pPr>
      <w:r w:rsidRPr="0057413F">
        <w:t xml:space="preserve">Наибольшую опасность из группы биолого-социальных ЧС </w:t>
      </w:r>
      <w:r w:rsidR="00AA6427">
        <w:t>н</w:t>
      </w:r>
      <w:r w:rsidR="00AA6427" w:rsidRPr="00061CC9">
        <w:t>а территории городского поселения «Идрица»</w:t>
      </w:r>
      <w:r w:rsidR="00AA6427">
        <w:t xml:space="preserve"> </w:t>
      </w:r>
      <w:r w:rsidRPr="0057413F">
        <w:t>представляют болезни диких животных (бешенство). Бешенство острая вирусная болезнь животных и человека, характеризующаяся признаками полиоэнцефаломиелита и абсолютной летальностью.</w:t>
      </w:r>
    </w:p>
    <w:p w:rsidR="00B962D9" w:rsidRPr="0057413F" w:rsidRDefault="00B962D9" w:rsidP="0085477A">
      <w:pPr>
        <w:pStyle w:val="0212166"/>
      </w:pPr>
      <w:r w:rsidRPr="0057413F">
        <w:t xml:space="preserve">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Ветеринарные правила ВП 13.3.1103-96 </w:t>
      </w:r>
      <w:r w:rsidR="001E2BB3">
        <w:t>«</w:t>
      </w:r>
      <w:r w:rsidRPr="0057413F">
        <w:t>Профилактика и борьба с заразными болезнями, общими для человека и животных. Бешенство</w:t>
      </w:r>
      <w:r w:rsidR="001E2BB3">
        <w:t>»</w:t>
      </w:r>
      <w:r w:rsidRPr="0057413F">
        <w:t xml:space="preserve">. </w:t>
      </w:r>
    </w:p>
    <w:p w:rsidR="00B962D9" w:rsidRPr="0057413F" w:rsidRDefault="00B962D9" w:rsidP="0085477A">
      <w:pPr>
        <w:pStyle w:val="0212166"/>
        <w:rPr>
          <w:lang w:eastAsia="ar-SA"/>
        </w:rPr>
      </w:pPr>
      <w:r w:rsidRPr="0057413F">
        <w:rPr>
          <w:lang w:eastAsia="ar-SA"/>
        </w:rPr>
        <w:t xml:space="preserve">В случае вспышки инфекции биологические отходы, зараженные или контаминированные </w:t>
      </w:r>
      <w:r w:rsidR="0057413F" w:rsidRPr="0057413F">
        <w:rPr>
          <w:lang w:eastAsia="ar-SA"/>
        </w:rPr>
        <w:t>возбудителями бешенства,</w:t>
      </w:r>
      <w:r w:rsidRPr="0057413F">
        <w:rPr>
          <w:lang w:eastAsia="ar-SA"/>
        </w:rPr>
        <w:t xml:space="preserve"> сжигают на месте, а также в трупосжигательных печах или на специально отведенных площадках.</w:t>
      </w:r>
    </w:p>
    <w:p w:rsidR="00B962D9" w:rsidRPr="0057413F" w:rsidRDefault="00B962D9" w:rsidP="0085477A">
      <w:pPr>
        <w:pStyle w:val="0212166"/>
      </w:pPr>
      <w:r w:rsidRPr="00061CC9">
        <w:t xml:space="preserve">На территории </w:t>
      </w:r>
      <w:r w:rsidR="00EE2A0C" w:rsidRPr="00061CC9">
        <w:t>городского поселения</w:t>
      </w:r>
      <w:r w:rsidR="004A729C" w:rsidRPr="00061CC9">
        <w:t xml:space="preserve"> </w:t>
      </w:r>
      <w:r w:rsidR="001E2BB3" w:rsidRPr="00061CC9">
        <w:t>«</w:t>
      </w:r>
      <w:r w:rsidR="00DD2988" w:rsidRPr="00061CC9">
        <w:t>Идрица</w:t>
      </w:r>
      <w:r w:rsidR="001E2BB3" w:rsidRPr="00061CC9">
        <w:t>»</w:t>
      </w:r>
      <w:r w:rsidRPr="00061CC9">
        <w:t xml:space="preserve"> име</w:t>
      </w:r>
      <w:r w:rsidR="00EC4DCA" w:rsidRPr="00061CC9">
        <w:t>ются</w:t>
      </w:r>
      <w:r w:rsidR="00C9747B">
        <w:t>:</w:t>
      </w:r>
      <w:r w:rsidRPr="00061CC9">
        <w:t xml:space="preserve"> </w:t>
      </w:r>
      <w:r w:rsidR="00061CC9" w:rsidRPr="00061CC9">
        <w:t>1</w:t>
      </w:r>
      <w:r w:rsidRPr="00061CC9">
        <w:t xml:space="preserve"> </w:t>
      </w:r>
      <w:r w:rsidR="002A2146" w:rsidRPr="00061CC9">
        <w:t>свал</w:t>
      </w:r>
      <w:r w:rsidRPr="00061CC9">
        <w:t>к</w:t>
      </w:r>
      <w:r w:rsidR="00061CC9" w:rsidRPr="00061CC9">
        <w:t>а</w:t>
      </w:r>
      <w:r w:rsidRPr="00061CC9">
        <w:t xml:space="preserve"> для захоронения твердых бытовых отходов</w:t>
      </w:r>
      <w:r w:rsidR="00061CC9" w:rsidRPr="00061CC9">
        <w:t xml:space="preserve"> и 3</w:t>
      </w:r>
      <w:r w:rsidR="00CB19D0" w:rsidRPr="00061CC9">
        <w:t xml:space="preserve"> скотомогильника</w:t>
      </w:r>
      <w:r w:rsidR="00C9747B">
        <w:t>.</w:t>
      </w:r>
      <w:r w:rsidR="00CB19D0" w:rsidRPr="00061CC9">
        <w:t xml:space="preserve"> </w:t>
      </w:r>
      <w:r w:rsidR="00C9747B">
        <w:t>П</w:t>
      </w:r>
      <w:r w:rsidR="00CB19D0" w:rsidRPr="00061CC9">
        <w:t>одробная информация об этих объектах приведена в главе 3</w:t>
      </w:r>
      <w:r w:rsidRPr="00061CC9">
        <w:t>.</w:t>
      </w:r>
    </w:p>
    <w:p w:rsidR="00B962D9" w:rsidRPr="0057413F" w:rsidRDefault="00B962D9" w:rsidP="0085477A">
      <w:pPr>
        <w:pStyle w:val="0212166"/>
      </w:pPr>
      <w:r w:rsidRPr="0057413F">
        <w:t>Перечень мероприятий по обеспечению безопасности:</w:t>
      </w:r>
    </w:p>
    <w:p w:rsidR="00B962D9" w:rsidRPr="0057413F" w:rsidRDefault="00B962D9" w:rsidP="00696148">
      <w:pPr>
        <w:pStyle w:val="af3"/>
        <w:numPr>
          <w:ilvl w:val="0"/>
          <w:numId w:val="27"/>
        </w:numPr>
        <w:tabs>
          <w:tab w:val="left" w:pos="709"/>
        </w:tabs>
        <w:spacing w:line="300" w:lineRule="auto"/>
        <w:ind w:left="709" w:hanging="284"/>
        <w:rPr>
          <w:szCs w:val="24"/>
        </w:rPr>
      </w:pPr>
      <w:r w:rsidRPr="0057413F">
        <w:rPr>
          <w:szCs w:val="24"/>
        </w:rPr>
        <w:t>информирование населения;</w:t>
      </w:r>
    </w:p>
    <w:p w:rsidR="00B962D9" w:rsidRPr="0057413F" w:rsidRDefault="00B962D9" w:rsidP="00696148">
      <w:pPr>
        <w:pStyle w:val="af3"/>
        <w:numPr>
          <w:ilvl w:val="0"/>
          <w:numId w:val="27"/>
        </w:numPr>
        <w:tabs>
          <w:tab w:val="left" w:pos="709"/>
        </w:tabs>
        <w:spacing w:line="300" w:lineRule="auto"/>
        <w:ind w:left="709" w:hanging="284"/>
        <w:rPr>
          <w:szCs w:val="24"/>
        </w:rPr>
      </w:pPr>
      <w:r w:rsidRPr="0057413F">
        <w:rPr>
          <w:szCs w:val="24"/>
        </w:rPr>
        <w:t>вакцинация животных;</w:t>
      </w:r>
    </w:p>
    <w:p w:rsidR="00B962D9" w:rsidRPr="0057413F" w:rsidRDefault="00B962D9" w:rsidP="00696148">
      <w:pPr>
        <w:pStyle w:val="af3"/>
        <w:numPr>
          <w:ilvl w:val="0"/>
          <w:numId w:val="27"/>
        </w:numPr>
        <w:tabs>
          <w:tab w:val="left" w:pos="709"/>
        </w:tabs>
        <w:spacing w:line="300" w:lineRule="auto"/>
        <w:ind w:left="709" w:hanging="284"/>
        <w:rPr>
          <w:szCs w:val="24"/>
        </w:rPr>
      </w:pPr>
      <w:r w:rsidRPr="0057413F">
        <w:rPr>
          <w:szCs w:val="24"/>
        </w:rPr>
        <w:t>санитарная обработка помещений;</w:t>
      </w:r>
    </w:p>
    <w:p w:rsidR="00B962D9" w:rsidRPr="0057413F" w:rsidRDefault="00B962D9" w:rsidP="00696148">
      <w:pPr>
        <w:pStyle w:val="af3"/>
        <w:numPr>
          <w:ilvl w:val="0"/>
          <w:numId w:val="27"/>
        </w:numPr>
        <w:tabs>
          <w:tab w:val="left" w:pos="709"/>
        </w:tabs>
        <w:spacing w:line="300" w:lineRule="auto"/>
        <w:ind w:left="709" w:hanging="284"/>
        <w:rPr>
          <w:szCs w:val="24"/>
        </w:rPr>
      </w:pPr>
      <w:r w:rsidRPr="0057413F">
        <w:rPr>
          <w:szCs w:val="24"/>
        </w:rPr>
        <w:t>контроль качества мясомолочной продукции;</w:t>
      </w:r>
    </w:p>
    <w:p w:rsidR="00B962D9" w:rsidRDefault="00B962D9" w:rsidP="00696148">
      <w:pPr>
        <w:pStyle w:val="af3"/>
        <w:numPr>
          <w:ilvl w:val="0"/>
          <w:numId w:val="27"/>
        </w:numPr>
        <w:tabs>
          <w:tab w:val="left" w:pos="709"/>
        </w:tabs>
        <w:spacing w:line="300" w:lineRule="auto"/>
        <w:ind w:left="709" w:hanging="284"/>
        <w:rPr>
          <w:szCs w:val="24"/>
        </w:rPr>
      </w:pPr>
      <w:r w:rsidRPr="0057413F">
        <w:rPr>
          <w:szCs w:val="24"/>
        </w:rPr>
        <w:t>контроль за скотомогильниками.</w:t>
      </w:r>
    </w:p>
    <w:p w:rsidR="00D450A9" w:rsidRDefault="0048670D" w:rsidP="0048670D">
      <w:pPr>
        <w:pStyle w:val="0212162"/>
      </w:pPr>
      <w:bookmarkStart w:id="86" w:name="_Toc462824837"/>
      <w:bookmarkStart w:id="87" w:name="_Toc504558861"/>
      <w:r>
        <w:t xml:space="preserve">5.4 </w:t>
      </w:r>
      <w:r w:rsidR="00D450A9">
        <w:t>Ч</w:t>
      </w:r>
      <w:r w:rsidR="00A4678B">
        <w:t>резвычайные</w:t>
      </w:r>
      <w:r w:rsidR="00D450A9">
        <w:t xml:space="preserve"> </w:t>
      </w:r>
      <w:r w:rsidR="00A4678B">
        <w:t>ситуации техногенного характера</w:t>
      </w:r>
      <w:bookmarkEnd w:id="86"/>
      <w:bookmarkEnd w:id="87"/>
      <w:r w:rsidR="00A4678B">
        <w:t xml:space="preserve"> </w:t>
      </w:r>
    </w:p>
    <w:p w:rsidR="00AA261B" w:rsidRDefault="00AA261B" w:rsidP="0085477A">
      <w:pPr>
        <w:pStyle w:val="0212166"/>
      </w:pPr>
      <w:r w:rsidRPr="003106C6">
        <w:t xml:space="preserve">Техногенная чрезвычайная ситуация; техногенная ЧС (далее – техногенная ЧС) - состояние, при котором в результате возникновения источника техногенной чрезвычайной </w:t>
      </w:r>
      <w:r w:rsidRPr="003106C6">
        <w:lastRenderedPageBreak/>
        <w:t xml:space="preserve">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r w:rsidRPr="00EA1358">
        <w:t>(Согласно ГОСТ Р 22.0.05-94 «Безопасность в чрезвычайных ситуациях. Техногенные чрезвычайные ситуации»).</w:t>
      </w:r>
    </w:p>
    <w:p w:rsidR="00B962D9" w:rsidRPr="0057413F" w:rsidRDefault="00B962D9" w:rsidP="0085477A">
      <w:pPr>
        <w:pStyle w:val="0212166"/>
      </w:pPr>
      <w:r w:rsidRPr="0057413F">
        <w:t>Наибольшую опасность для населения и окружающей среды представляют техногенные аварии и катастрофы.</w:t>
      </w:r>
    </w:p>
    <w:p w:rsidR="00B962D9" w:rsidRPr="0057413F" w:rsidRDefault="00B962D9" w:rsidP="0085477A">
      <w:pPr>
        <w:pStyle w:val="0212166"/>
      </w:pPr>
      <w:r w:rsidRPr="0057413F">
        <w:t>Количество и масштабы последствий аварий и техногенных катастроф становятся все более опасными для населения и окружающей среды. Риск возникновения чрезвычайных ситуаций техногенного характера растет.</w:t>
      </w:r>
    </w:p>
    <w:p w:rsidR="00B962D9" w:rsidRPr="0057413F" w:rsidRDefault="00B962D9" w:rsidP="0085477A">
      <w:pPr>
        <w:pStyle w:val="0212166"/>
      </w:pPr>
      <w:r w:rsidRPr="0057413F">
        <w:t>Наибольший риск возникновения чрезвычайных ситуаций характерен для территорий с высокой концентрацией объектов техносферы.</w:t>
      </w:r>
    </w:p>
    <w:p w:rsidR="00B962D9" w:rsidRPr="0057413F" w:rsidRDefault="00B962D9" w:rsidP="0085477A">
      <w:pPr>
        <w:pStyle w:val="0212166"/>
      </w:pPr>
      <w:r w:rsidRPr="0057413F">
        <w:t xml:space="preserve">Для территории </w:t>
      </w:r>
      <w:r w:rsidR="00EE2A0C">
        <w:t xml:space="preserve">городского </w:t>
      </w:r>
      <w:r w:rsidR="00EE2A0C" w:rsidRPr="00363F31">
        <w:t>поселения</w:t>
      </w:r>
      <w:r w:rsidR="004A729C" w:rsidRPr="00363F31">
        <w:t xml:space="preserve"> </w:t>
      </w:r>
      <w:r w:rsidR="001E2BB3" w:rsidRPr="00363F31">
        <w:t>«</w:t>
      </w:r>
      <w:r w:rsidR="00DD2988" w:rsidRPr="00363F31">
        <w:t>Идрица</w:t>
      </w:r>
      <w:r w:rsidR="001E2BB3" w:rsidRPr="00363F31">
        <w:t>»</w:t>
      </w:r>
      <w:r w:rsidRPr="0057413F">
        <w:t xml:space="preserve"> </w:t>
      </w:r>
      <w:r w:rsidR="00C9747B">
        <w:t>наиболее вероятны</w:t>
      </w:r>
      <w:r w:rsidRPr="0057413F">
        <w:t xml:space="preserve"> следующие виды техногенных чрезвычайных ситуаций:</w:t>
      </w:r>
    </w:p>
    <w:p w:rsidR="00B962D9" w:rsidRPr="00D27775" w:rsidRDefault="00B962D9" w:rsidP="00696148">
      <w:pPr>
        <w:pStyle w:val="af3"/>
        <w:widowControl w:val="0"/>
        <w:numPr>
          <w:ilvl w:val="0"/>
          <w:numId w:val="28"/>
        </w:numPr>
        <w:tabs>
          <w:tab w:val="left" w:pos="709"/>
        </w:tabs>
        <w:autoSpaceDE w:val="0"/>
        <w:autoSpaceDN w:val="0"/>
        <w:adjustRightInd w:val="0"/>
        <w:spacing w:line="300" w:lineRule="auto"/>
        <w:ind w:left="709" w:hanging="284"/>
        <w:rPr>
          <w:szCs w:val="24"/>
        </w:rPr>
      </w:pPr>
      <w:r w:rsidRPr="00D27775">
        <w:rPr>
          <w:szCs w:val="24"/>
        </w:rPr>
        <w:t>тр</w:t>
      </w:r>
      <w:r w:rsidR="003E66FF" w:rsidRPr="00D27775">
        <w:rPr>
          <w:szCs w:val="24"/>
        </w:rPr>
        <w:t>анспортные аварии (катастрофы) –</w:t>
      </w:r>
      <w:r w:rsidRPr="00D27775">
        <w:rPr>
          <w:szCs w:val="24"/>
        </w:rPr>
        <w:t xml:space="preserve"> крушения, аварии, крупные автомобильные катастрофы;</w:t>
      </w:r>
    </w:p>
    <w:p w:rsidR="00B962D9" w:rsidRPr="00D27775" w:rsidRDefault="00B962D9" w:rsidP="00696148">
      <w:pPr>
        <w:pStyle w:val="af3"/>
        <w:widowControl w:val="0"/>
        <w:numPr>
          <w:ilvl w:val="0"/>
          <w:numId w:val="28"/>
        </w:numPr>
        <w:tabs>
          <w:tab w:val="left" w:pos="709"/>
        </w:tabs>
        <w:autoSpaceDE w:val="0"/>
        <w:autoSpaceDN w:val="0"/>
        <w:adjustRightInd w:val="0"/>
        <w:spacing w:line="300" w:lineRule="auto"/>
        <w:ind w:left="709" w:hanging="284"/>
        <w:rPr>
          <w:szCs w:val="24"/>
        </w:rPr>
      </w:pPr>
      <w:r w:rsidRPr="00D27775">
        <w:rPr>
          <w:szCs w:val="24"/>
        </w:rPr>
        <w:t>пожары, взрывы на коммуникациях, технологическом оборудовании промышленных объектов, в зданиях и сооружениях жилого, социально-бытового и культурного назначения;</w:t>
      </w:r>
    </w:p>
    <w:p w:rsidR="00B962D9" w:rsidRPr="00D11C46" w:rsidRDefault="00B962D9" w:rsidP="00696148">
      <w:pPr>
        <w:pStyle w:val="af3"/>
        <w:widowControl w:val="0"/>
        <w:numPr>
          <w:ilvl w:val="0"/>
          <w:numId w:val="28"/>
        </w:numPr>
        <w:tabs>
          <w:tab w:val="left" w:pos="709"/>
        </w:tabs>
        <w:autoSpaceDE w:val="0"/>
        <w:autoSpaceDN w:val="0"/>
        <w:adjustRightInd w:val="0"/>
        <w:spacing w:line="300" w:lineRule="auto"/>
        <w:ind w:left="709" w:hanging="284"/>
        <w:rPr>
          <w:szCs w:val="24"/>
        </w:rPr>
      </w:pPr>
      <w:r w:rsidRPr="00D11C46">
        <w:rPr>
          <w:szCs w:val="24"/>
        </w:rPr>
        <w:t>аварии на электроэнергетических системах;</w:t>
      </w:r>
    </w:p>
    <w:p w:rsidR="00B962D9" w:rsidRPr="00D27775" w:rsidRDefault="00B962D9" w:rsidP="00696148">
      <w:pPr>
        <w:pStyle w:val="af3"/>
        <w:widowControl w:val="0"/>
        <w:numPr>
          <w:ilvl w:val="0"/>
          <w:numId w:val="28"/>
        </w:numPr>
        <w:tabs>
          <w:tab w:val="left" w:pos="709"/>
        </w:tabs>
        <w:autoSpaceDE w:val="0"/>
        <w:autoSpaceDN w:val="0"/>
        <w:adjustRightInd w:val="0"/>
        <w:spacing w:line="300" w:lineRule="auto"/>
        <w:ind w:left="709" w:hanging="284"/>
        <w:rPr>
          <w:szCs w:val="24"/>
        </w:rPr>
      </w:pPr>
      <w:r w:rsidRPr="00D27775">
        <w:rPr>
          <w:szCs w:val="24"/>
        </w:rPr>
        <w:t>аварии на коммунальных системах жизнеобеспечения.</w:t>
      </w:r>
    </w:p>
    <w:p w:rsidR="00B962D9" w:rsidRPr="0057413F" w:rsidRDefault="00B962D9" w:rsidP="0085477A">
      <w:pPr>
        <w:pStyle w:val="0212166"/>
      </w:pPr>
      <w:r w:rsidRPr="0057413F">
        <w:t>Особую опасность для района представляют пожары и аварии на объектах производственного назначения и объектах жизнеобеспечения, которые сопряжены с людскими и значительными материальными потерями.</w:t>
      </w:r>
    </w:p>
    <w:p w:rsidR="00B962D9" w:rsidRPr="0057413F" w:rsidRDefault="00B962D9" w:rsidP="0085477A">
      <w:pPr>
        <w:pStyle w:val="0212166"/>
      </w:pPr>
      <w:r w:rsidRPr="0057413F">
        <w:t>Основные причины возникновения крупных аварий и катастроф:</w:t>
      </w:r>
    </w:p>
    <w:p w:rsidR="00B962D9" w:rsidRPr="0057413F" w:rsidRDefault="00B962D9" w:rsidP="00696148">
      <w:pPr>
        <w:pStyle w:val="af3"/>
        <w:widowControl w:val="0"/>
        <w:numPr>
          <w:ilvl w:val="0"/>
          <w:numId w:val="29"/>
        </w:numPr>
        <w:tabs>
          <w:tab w:val="left" w:pos="709"/>
        </w:tabs>
        <w:autoSpaceDE w:val="0"/>
        <w:autoSpaceDN w:val="0"/>
        <w:adjustRightInd w:val="0"/>
        <w:spacing w:line="300" w:lineRule="auto"/>
        <w:ind w:left="709" w:hanging="284"/>
        <w:rPr>
          <w:szCs w:val="24"/>
        </w:rPr>
      </w:pPr>
      <w:r w:rsidRPr="0057413F">
        <w:rPr>
          <w:rFonts w:eastAsia="Times New Roman"/>
          <w:szCs w:val="24"/>
        </w:rPr>
        <w:t>недопустимо высокий уровень износа основных производственных фондов в энергетике, на транспорте и в промышленности, включая производства промышленного риска;</w:t>
      </w:r>
    </w:p>
    <w:p w:rsidR="00B962D9" w:rsidRPr="0057413F" w:rsidRDefault="00B962D9" w:rsidP="00696148">
      <w:pPr>
        <w:pStyle w:val="af3"/>
        <w:widowControl w:val="0"/>
        <w:numPr>
          <w:ilvl w:val="0"/>
          <w:numId w:val="29"/>
        </w:numPr>
        <w:tabs>
          <w:tab w:val="left" w:pos="709"/>
        </w:tabs>
        <w:autoSpaceDE w:val="0"/>
        <w:autoSpaceDN w:val="0"/>
        <w:adjustRightInd w:val="0"/>
        <w:spacing w:line="300" w:lineRule="auto"/>
        <w:ind w:left="709" w:hanging="284"/>
        <w:rPr>
          <w:szCs w:val="24"/>
        </w:rPr>
      </w:pPr>
      <w:r w:rsidRPr="0057413F">
        <w:rPr>
          <w:rFonts w:eastAsia="Times New Roman"/>
          <w:szCs w:val="24"/>
        </w:rPr>
        <w:t>низкое качество установленного оборудования, строительно-монтажных и ремонтных работ, низкий уровень эксплуатации энергетических объектов;</w:t>
      </w:r>
    </w:p>
    <w:p w:rsidR="00B962D9" w:rsidRPr="0057413F" w:rsidRDefault="00B962D9" w:rsidP="00696148">
      <w:pPr>
        <w:pStyle w:val="af3"/>
        <w:widowControl w:val="0"/>
        <w:numPr>
          <w:ilvl w:val="0"/>
          <w:numId w:val="29"/>
        </w:numPr>
        <w:tabs>
          <w:tab w:val="left" w:pos="709"/>
        </w:tabs>
        <w:autoSpaceDE w:val="0"/>
        <w:autoSpaceDN w:val="0"/>
        <w:adjustRightInd w:val="0"/>
        <w:spacing w:line="300" w:lineRule="auto"/>
        <w:ind w:left="709" w:hanging="284"/>
        <w:rPr>
          <w:szCs w:val="24"/>
        </w:rPr>
      </w:pPr>
      <w:r w:rsidRPr="0057413F">
        <w:rPr>
          <w:rFonts w:eastAsia="Times New Roman"/>
          <w:szCs w:val="24"/>
        </w:rPr>
        <w:t>нерациональное размещение производительных сил, приведшее к концентрации производств повышенного риска на небольших площадях вблизи от крупных населенных пунктов.</w:t>
      </w:r>
    </w:p>
    <w:p w:rsidR="00B962D9" w:rsidRPr="0057413F" w:rsidRDefault="00B962D9" w:rsidP="0085477A">
      <w:pPr>
        <w:pStyle w:val="0212166"/>
      </w:pPr>
      <w:r w:rsidRPr="0057413F">
        <w:t>Чрезвычайные ситуации техногенного характера возникают не только в силу нарушения технологического процесса производства, но и в значительной мере под влиянием целого ряда природных процессов, которые и определяют степень потенциальной опасности возникновения чрезвычайных ситуаций. Территориальная распространенность техногенных аварий и катастроф, также в значительной мере не случайна и имеет четко выраженную закономерность, что связано с комплексом природных условий.</w:t>
      </w:r>
    </w:p>
    <w:p w:rsidR="00B962D9" w:rsidRPr="0057413F" w:rsidRDefault="00B962D9" w:rsidP="00696148">
      <w:pPr>
        <w:spacing w:line="300" w:lineRule="auto"/>
        <w:ind w:firstLine="709"/>
        <w:rPr>
          <w:i/>
          <w:szCs w:val="24"/>
          <w:u w:val="single"/>
        </w:rPr>
      </w:pPr>
      <w:r w:rsidRPr="0057413F">
        <w:rPr>
          <w:i/>
          <w:szCs w:val="24"/>
          <w:u w:val="single"/>
        </w:rPr>
        <w:t>Риски возникновения ЧС на объектах автомобильного транспорта</w:t>
      </w:r>
    </w:p>
    <w:p w:rsidR="000E2716" w:rsidRPr="00EB038E" w:rsidRDefault="00B962D9" w:rsidP="0085477A">
      <w:pPr>
        <w:pStyle w:val="0212166"/>
      </w:pPr>
      <w:r w:rsidRPr="00EB038E">
        <w:t xml:space="preserve">Наиболее сильное влияние на состояние безопасности дорожного движения оказывает фактор автомобилизации. </w:t>
      </w:r>
    </w:p>
    <w:p w:rsidR="00160E69" w:rsidRPr="00160E69" w:rsidRDefault="00D311CA" w:rsidP="0085477A">
      <w:pPr>
        <w:pStyle w:val="0212166"/>
      </w:pPr>
      <w:r w:rsidRPr="00D311CA">
        <w:lastRenderedPageBreak/>
        <w:t>Транспортный каркас муниципального образования «Идрица» предст</w:t>
      </w:r>
      <w:r>
        <w:t xml:space="preserve">авлен </w:t>
      </w:r>
      <w:r w:rsidRPr="00D311CA">
        <w:t>автодорогами федерального</w:t>
      </w:r>
      <w:r w:rsidR="004E7625">
        <w:t xml:space="preserve"> </w:t>
      </w:r>
      <w:r w:rsidR="00344ED1">
        <w:t xml:space="preserve">(федеральная трасса М9 - </w:t>
      </w:r>
      <w:r>
        <w:t>«Балтия»)</w:t>
      </w:r>
      <w:r w:rsidRPr="00D311CA">
        <w:t>, регионального</w:t>
      </w:r>
      <w:r>
        <w:t xml:space="preserve"> (</w:t>
      </w:r>
      <w:r w:rsidR="00344ED1">
        <w:t xml:space="preserve">Идрица - </w:t>
      </w:r>
      <w:r w:rsidRPr="00D311CA">
        <w:t>Ночлегово</w:t>
      </w:r>
      <w:r>
        <w:rPr>
          <w:sz w:val="26"/>
          <w:szCs w:val="26"/>
        </w:rPr>
        <w:t>)</w:t>
      </w:r>
      <w:r>
        <w:t xml:space="preserve"> и местного значения.</w:t>
      </w:r>
    </w:p>
    <w:p w:rsidR="00B962D9" w:rsidRPr="0057413F" w:rsidRDefault="00D311CA" w:rsidP="0085477A">
      <w:pPr>
        <w:pStyle w:val="0212166"/>
      </w:pPr>
      <w:r>
        <w:t>Данные дороги проходя</w:t>
      </w:r>
      <w:r w:rsidR="00B962D9" w:rsidRPr="00160E69">
        <w:t>т в непосредственной близост</w:t>
      </w:r>
      <w:r w:rsidR="001919DF">
        <w:t>и от населенных пунктов и по ним</w:t>
      </w:r>
      <w:r w:rsidR="00B962D9" w:rsidRPr="00160E69">
        <w:t xml:space="preserve"> осуществляется проход транзитного транспорта и перевозка АХОВ. Точно оценить размер зоны, подверженной риску поражения в случае ЧС с автотранспортом, перевозящим АХОВ, не представляется возможным в связи с разнообразием перевозимых веществ, различными объемами на каждый момент времени, различными вариантами аварии, направлению ветра, погоде в конкретный момент</w:t>
      </w:r>
      <w:r w:rsidR="004A729C" w:rsidRPr="00160E69">
        <w:t>.</w:t>
      </w:r>
    </w:p>
    <w:p w:rsidR="00B962D9" w:rsidRPr="0057413F" w:rsidRDefault="00B962D9" w:rsidP="0085477A">
      <w:pPr>
        <w:pStyle w:val="0212166"/>
      </w:pPr>
      <w:r w:rsidRPr="0057413F">
        <w:t>Основной частью аварий на дорогах являются дорожно-транспортные происшествия. Основные виды дорожно-транспортных происшествий:</w:t>
      </w:r>
    </w:p>
    <w:p w:rsidR="00B962D9" w:rsidRPr="0057413F" w:rsidRDefault="00B962D9" w:rsidP="00696148">
      <w:pPr>
        <w:pStyle w:val="af3"/>
        <w:widowControl w:val="0"/>
        <w:numPr>
          <w:ilvl w:val="0"/>
          <w:numId w:val="30"/>
        </w:numPr>
        <w:tabs>
          <w:tab w:val="left" w:pos="709"/>
        </w:tabs>
        <w:autoSpaceDE w:val="0"/>
        <w:autoSpaceDN w:val="0"/>
        <w:adjustRightInd w:val="0"/>
        <w:spacing w:line="300" w:lineRule="auto"/>
        <w:ind w:left="709" w:hanging="284"/>
        <w:rPr>
          <w:szCs w:val="24"/>
        </w:rPr>
      </w:pPr>
      <w:r w:rsidRPr="0057413F">
        <w:rPr>
          <w:rFonts w:eastAsia="Times New Roman"/>
          <w:szCs w:val="24"/>
        </w:rPr>
        <w:t>наезд на пешехода;</w:t>
      </w:r>
    </w:p>
    <w:p w:rsidR="00B962D9" w:rsidRPr="0057413F" w:rsidRDefault="00B962D9" w:rsidP="00696148">
      <w:pPr>
        <w:pStyle w:val="af3"/>
        <w:widowControl w:val="0"/>
        <w:numPr>
          <w:ilvl w:val="0"/>
          <w:numId w:val="30"/>
        </w:numPr>
        <w:tabs>
          <w:tab w:val="left" w:pos="709"/>
        </w:tabs>
        <w:autoSpaceDE w:val="0"/>
        <w:autoSpaceDN w:val="0"/>
        <w:adjustRightInd w:val="0"/>
        <w:spacing w:line="300" w:lineRule="auto"/>
        <w:ind w:left="709" w:hanging="284"/>
        <w:rPr>
          <w:szCs w:val="24"/>
        </w:rPr>
      </w:pPr>
      <w:r w:rsidRPr="0057413F">
        <w:rPr>
          <w:rFonts w:eastAsia="Times New Roman"/>
          <w:szCs w:val="24"/>
        </w:rPr>
        <w:t>столкновение автотранспортных средств;</w:t>
      </w:r>
    </w:p>
    <w:p w:rsidR="00B962D9" w:rsidRPr="0057413F" w:rsidRDefault="00B962D9" w:rsidP="00696148">
      <w:pPr>
        <w:pStyle w:val="af3"/>
        <w:widowControl w:val="0"/>
        <w:numPr>
          <w:ilvl w:val="0"/>
          <w:numId w:val="30"/>
        </w:numPr>
        <w:tabs>
          <w:tab w:val="left" w:pos="709"/>
        </w:tabs>
        <w:autoSpaceDE w:val="0"/>
        <w:autoSpaceDN w:val="0"/>
        <w:adjustRightInd w:val="0"/>
        <w:spacing w:line="300" w:lineRule="auto"/>
        <w:ind w:left="709" w:hanging="284"/>
        <w:rPr>
          <w:szCs w:val="24"/>
        </w:rPr>
      </w:pPr>
      <w:r w:rsidRPr="0057413F">
        <w:rPr>
          <w:rFonts w:eastAsia="Times New Roman"/>
          <w:szCs w:val="24"/>
        </w:rPr>
        <w:t>опрокидывание автотранспортных средств.</w:t>
      </w:r>
    </w:p>
    <w:p w:rsidR="00B962D9" w:rsidRPr="0057413F" w:rsidRDefault="00B962D9" w:rsidP="0085477A">
      <w:pPr>
        <w:pStyle w:val="0212166"/>
      </w:pPr>
      <w:r w:rsidRPr="0057413F">
        <w:t>Осложняет ситуацию низкая транспортная дисциплина участников дорожного движения. Откровенное пренебрежение правилами дорожного движения стало нормой поведения для многих водителей транспортных средств.</w:t>
      </w:r>
    </w:p>
    <w:p w:rsidR="00B962D9" w:rsidRPr="0057413F" w:rsidRDefault="00B962D9" w:rsidP="0085477A">
      <w:pPr>
        <w:pStyle w:val="0212166"/>
      </w:pPr>
      <w:r w:rsidRPr="0057413F">
        <w:t>Основные причины совершения дорожно-транспортных происшествий из-за нарушения правил дорожного движения водителями:</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несоответствие скорости конкретным условиям;</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управление транспортным средством без права управления;</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выезд на встречную полосу;</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несоблюдение очередности проезда;</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управление транспортным средством в нетрезвом состоянии;</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несоблюдение дистанции;</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нарушение правил проезда пешеходного перехода;</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превышение установленной скорости;</w:t>
      </w:r>
    </w:p>
    <w:p w:rsidR="00B962D9" w:rsidRPr="0057413F" w:rsidRDefault="00B962D9" w:rsidP="00696148">
      <w:pPr>
        <w:pStyle w:val="af3"/>
        <w:widowControl w:val="0"/>
        <w:numPr>
          <w:ilvl w:val="0"/>
          <w:numId w:val="31"/>
        </w:numPr>
        <w:tabs>
          <w:tab w:val="left" w:pos="709"/>
        </w:tabs>
        <w:autoSpaceDE w:val="0"/>
        <w:autoSpaceDN w:val="0"/>
        <w:adjustRightInd w:val="0"/>
        <w:spacing w:line="300" w:lineRule="auto"/>
        <w:ind w:left="709" w:hanging="284"/>
        <w:rPr>
          <w:szCs w:val="24"/>
        </w:rPr>
      </w:pPr>
      <w:r w:rsidRPr="0057413F">
        <w:rPr>
          <w:rFonts w:eastAsia="Times New Roman"/>
          <w:szCs w:val="24"/>
        </w:rPr>
        <w:t>нарушение требований сигналов светофора.</w:t>
      </w:r>
    </w:p>
    <w:p w:rsidR="00B962D9" w:rsidRPr="0057413F" w:rsidRDefault="00B962D9" w:rsidP="0085477A">
      <w:pPr>
        <w:pStyle w:val="0212166"/>
      </w:pPr>
      <w:r w:rsidRPr="0057413F">
        <w:t>Основные причины совершения дорожно-транспортных происшествий из-за нарушения правил дорожного движения пешеходами:</w:t>
      </w:r>
    </w:p>
    <w:p w:rsidR="00B962D9" w:rsidRPr="0057413F" w:rsidRDefault="00B962D9" w:rsidP="00696148">
      <w:pPr>
        <w:pStyle w:val="af3"/>
        <w:widowControl w:val="0"/>
        <w:numPr>
          <w:ilvl w:val="0"/>
          <w:numId w:val="32"/>
        </w:numPr>
        <w:tabs>
          <w:tab w:val="left" w:pos="709"/>
        </w:tabs>
        <w:autoSpaceDE w:val="0"/>
        <w:autoSpaceDN w:val="0"/>
        <w:adjustRightInd w:val="0"/>
        <w:spacing w:line="300" w:lineRule="auto"/>
        <w:ind w:left="709" w:hanging="284"/>
        <w:rPr>
          <w:szCs w:val="24"/>
        </w:rPr>
      </w:pPr>
      <w:r w:rsidRPr="0057413F">
        <w:rPr>
          <w:rFonts w:eastAsia="Times New Roman"/>
          <w:szCs w:val="24"/>
        </w:rPr>
        <w:t>переход проезжей части в неустановленном месте;</w:t>
      </w:r>
    </w:p>
    <w:p w:rsidR="00B962D9" w:rsidRPr="0057413F" w:rsidRDefault="00B962D9" w:rsidP="00696148">
      <w:pPr>
        <w:pStyle w:val="af3"/>
        <w:widowControl w:val="0"/>
        <w:numPr>
          <w:ilvl w:val="0"/>
          <w:numId w:val="32"/>
        </w:numPr>
        <w:tabs>
          <w:tab w:val="left" w:pos="709"/>
        </w:tabs>
        <w:autoSpaceDE w:val="0"/>
        <w:autoSpaceDN w:val="0"/>
        <w:adjustRightInd w:val="0"/>
        <w:spacing w:line="300" w:lineRule="auto"/>
        <w:ind w:left="709" w:hanging="284"/>
        <w:rPr>
          <w:szCs w:val="24"/>
        </w:rPr>
      </w:pPr>
      <w:r w:rsidRPr="0057413F">
        <w:rPr>
          <w:rFonts w:eastAsia="Times New Roman"/>
          <w:szCs w:val="24"/>
        </w:rPr>
        <w:t>переход проезжей части перед близко идущим транспортом;</w:t>
      </w:r>
    </w:p>
    <w:p w:rsidR="00B962D9" w:rsidRPr="0057413F" w:rsidRDefault="00B962D9" w:rsidP="00696148">
      <w:pPr>
        <w:pStyle w:val="af3"/>
        <w:widowControl w:val="0"/>
        <w:numPr>
          <w:ilvl w:val="0"/>
          <w:numId w:val="32"/>
        </w:numPr>
        <w:tabs>
          <w:tab w:val="left" w:pos="709"/>
        </w:tabs>
        <w:autoSpaceDE w:val="0"/>
        <w:autoSpaceDN w:val="0"/>
        <w:adjustRightInd w:val="0"/>
        <w:spacing w:line="300" w:lineRule="auto"/>
        <w:ind w:left="709" w:hanging="284"/>
        <w:rPr>
          <w:szCs w:val="24"/>
        </w:rPr>
      </w:pPr>
      <w:r w:rsidRPr="0057413F">
        <w:rPr>
          <w:rFonts w:eastAsia="Times New Roman"/>
          <w:szCs w:val="24"/>
        </w:rPr>
        <w:t>неожиданный выход из-за транспорта, сооружений.</w:t>
      </w:r>
    </w:p>
    <w:p w:rsidR="00B962D9" w:rsidRPr="0057413F" w:rsidRDefault="00B962D9" w:rsidP="0085477A">
      <w:pPr>
        <w:pStyle w:val="0212166"/>
      </w:pPr>
      <w:r w:rsidRPr="0057413F">
        <w:t>Около 30% дорожно-транспортных происшествий происходит из-за неудовлетворительных дорожных условий. Дорожные условия, сопутствующие ДТП:</w:t>
      </w:r>
    </w:p>
    <w:p w:rsidR="00B962D9" w:rsidRPr="0057413F" w:rsidRDefault="00B962D9" w:rsidP="00696148">
      <w:pPr>
        <w:pStyle w:val="af3"/>
        <w:widowControl w:val="0"/>
        <w:numPr>
          <w:ilvl w:val="0"/>
          <w:numId w:val="33"/>
        </w:numPr>
        <w:tabs>
          <w:tab w:val="left" w:pos="709"/>
          <w:tab w:val="left" w:pos="993"/>
        </w:tabs>
        <w:autoSpaceDE w:val="0"/>
        <w:autoSpaceDN w:val="0"/>
        <w:adjustRightInd w:val="0"/>
        <w:spacing w:line="300" w:lineRule="auto"/>
        <w:ind w:left="709" w:hanging="284"/>
        <w:rPr>
          <w:szCs w:val="24"/>
        </w:rPr>
      </w:pPr>
      <w:r w:rsidRPr="0057413F">
        <w:rPr>
          <w:rFonts w:eastAsia="Times New Roman"/>
          <w:szCs w:val="24"/>
        </w:rPr>
        <w:t>низкие сцепные качества покрытия;</w:t>
      </w:r>
    </w:p>
    <w:p w:rsidR="00B962D9" w:rsidRPr="0057413F" w:rsidRDefault="00B962D9" w:rsidP="00696148">
      <w:pPr>
        <w:pStyle w:val="af3"/>
        <w:widowControl w:val="0"/>
        <w:numPr>
          <w:ilvl w:val="0"/>
          <w:numId w:val="33"/>
        </w:numPr>
        <w:tabs>
          <w:tab w:val="left" w:pos="709"/>
          <w:tab w:val="left" w:pos="993"/>
        </w:tabs>
        <w:autoSpaceDE w:val="0"/>
        <w:autoSpaceDN w:val="0"/>
        <w:adjustRightInd w:val="0"/>
        <w:spacing w:line="300" w:lineRule="auto"/>
        <w:ind w:left="709" w:hanging="284"/>
        <w:rPr>
          <w:szCs w:val="24"/>
        </w:rPr>
      </w:pPr>
      <w:r w:rsidRPr="0057413F">
        <w:rPr>
          <w:rFonts w:eastAsia="Times New Roman"/>
          <w:szCs w:val="24"/>
        </w:rPr>
        <w:t>неровное покрытие;</w:t>
      </w:r>
    </w:p>
    <w:p w:rsidR="00B962D9" w:rsidRPr="0057413F" w:rsidRDefault="00B962D9" w:rsidP="00696148">
      <w:pPr>
        <w:pStyle w:val="af3"/>
        <w:widowControl w:val="0"/>
        <w:numPr>
          <w:ilvl w:val="0"/>
          <w:numId w:val="33"/>
        </w:numPr>
        <w:tabs>
          <w:tab w:val="left" w:pos="709"/>
          <w:tab w:val="left" w:pos="993"/>
        </w:tabs>
        <w:autoSpaceDE w:val="0"/>
        <w:autoSpaceDN w:val="0"/>
        <w:adjustRightInd w:val="0"/>
        <w:spacing w:line="300" w:lineRule="auto"/>
        <w:ind w:left="709" w:hanging="284"/>
        <w:rPr>
          <w:szCs w:val="24"/>
        </w:rPr>
      </w:pPr>
      <w:r w:rsidRPr="0057413F">
        <w:rPr>
          <w:rFonts w:eastAsia="Times New Roman"/>
          <w:szCs w:val="24"/>
        </w:rPr>
        <w:t>недостаточное освещение.</w:t>
      </w:r>
    </w:p>
    <w:p w:rsidR="00B962D9" w:rsidRPr="0057413F" w:rsidRDefault="00B962D9" w:rsidP="0085477A">
      <w:pPr>
        <w:pStyle w:val="0212166"/>
      </w:pPr>
      <w:r w:rsidRPr="0057413F">
        <w:t>Так же большое влияние на показатели аварийности оказывают опасные природные явления.</w:t>
      </w:r>
      <w:r w:rsidR="007A438A" w:rsidRPr="0057413F">
        <w:t xml:space="preserve"> </w:t>
      </w:r>
      <w:r w:rsidRPr="0057413F">
        <w:t xml:space="preserve">Особенно опасным для автолюбителей является зимний период. </w:t>
      </w:r>
    </w:p>
    <w:p w:rsidR="00B962D9" w:rsidRPr="0057413F" w:rsidRDefault="00B962D9" w:rsidP="00696148">
      <w:pPr>
        <w:spacing w:line="300" w:lineRule="auto"/>
        <w:ind w:firstLine="709"/>
        <w:rPr>
          <w:i/>
          <w:szCs w:val="24"/>
          <w:u w:val="single"/>
        </w:rPr>
      </w:pPr>
      <w:r w:rsidRPr="0057413F">
        <w:rPr>
          <w:i/>
          <w:szCs w:val="24"/>
          <w:u w:val="single"/>
        </w:rPr>
        <w:t>Риски возникновения ЧС на объектах железнодорожного транспорта</w:t>
      </w:r>
    </w:p>
    <w:p w:rsidR="00B962D9" w:rsidRPr="005C7AE0" w:rsidRDefault="00B962D9" w:rsidP="0085477A">
      <w:pPr>
        <w:pStyle w:val="0212166"/>
      </w:pPr>
      <w:r w:rsidRPr="0057413F">
        <w:lastRenderedPageBreak/>
        <w:t xml:space="preserve">По территории </w:t>
      </w:r>
      <w:r w:rsidR="00EE2A0C">
        <w:t xml:space="preserve">городского </w:t>
      </w:r>
      <w:r w:rsidR="00EE2A0C" w:rsidRPr="00450893">
        <w:t>поселения</w:t>
      </w:r>
      <w:r w:rsidR="004A729C" w:rsidRPr="00450893">
        <w:t xml:space="preserve"> </w:t>
      </w:r>
      <w:r w:rsidR="001E2BB3" w:rsidRPr="00450893">
        <w:t>«</w:t>
      </w:r>
      <w:r w:rsidR="00DD2988" w:rsidRPr="00450893">
        <w:t>Идрица</w:t>
      </w:r>
      <w:r w:rsidR="001E2BB3" w:rsidRPr="00450893">
        <w:t>»</w:t>
      </w:r>
      <w:r w:rsidR="005E409C" w:rsidRPr="0057413F">
        <w:t xml:space="preserve"> </w:t>
      </w:r>
      <w:r w:rsidR="00D11C46">
        <w:t>проходит железнодорожная магистраль</w:t>
      </w:r>
      <w:r w:rsidR="00450893">
        <w:t xml:space="preserve"> </w:t>
      </w:r>
      <w:r w:rsidR="00450893" w:rsidRPr="005C7AE0">
        <w:t>Москва – Рига.</w:t>
      </w:r>
    </w:p>
    <w:p w:rsidR="00B962D9" w:rsidRPr="005C7AE0" w:rsidRDefault="00B962D9" w:rsidP="0085477A">
      <w:pPr>
        <w:pStyle w:val="0212166"/>
      </w:pPr>
      <w:r w:rsidRPr="005C7AE0">
        <w:t>По железнодорожным путям осуществляются пассажироперевозки, перевозка грузов народного хозяйства, в том числе перевозка опасных веществ:</w:t>
      </w:r>
    </w:p>
    <w:p w:rsidR="00B962D9" w:rsidRPr="005C7AE0" w:rsidRDefault="00B962D9" w:rsidP="00696148">
      <w:pPr>
        <w:pStyle w:val="af3"/>
        <w:widowControl w:val="0"/>
        <w:numPr>
          <w:ilvl w:val="0"/>
          <w:numId w:val="34"/>
        </w:numPr>
        <w:tabs>
          <w:tab w:val="left" w:pos="709"/>
        </w:tabs>
        <w:autoSpaceDE w:val="0"/>
        <w:autoSpaceDN w:val="0"/>
        <w:adjustRightInd w:val="0"/>
        <w:spacing w:line="300" w:lineRule="auto"/>
        <w:ind w:left="709" w:hanging="284"/>
        <w:rPr>
          <w:szCs w:val="24"/>
        </w:rPr>
      </w:pPr>
      <w:r w:rsidRPr="005C7AE0">
        <w:rPr>
          <w:szCs w:val="24"/>
        </w:rPr>
        <w:t>ЛВЖ (светлые нефтепродукты);</w:t>
      </w:r>
    </w:p>
    <w:p w:rsidR="00B962D9" w:rsidRPr="005C7AE0" w:rsidRDefault="00B962D9" w:rsidP="00696148">
      <w:pPr>
        <w:pStyle w:val="af3"/>
        <w:widowControl w:val="0"/>
        <w:numPr>
          <w:ilvl w:val="0"/>
          <w:numId w:val="34"/>
        </w:numPr>
        <w:tabs>
          <w:tab w:val="left" w:pos="709"/>
        </w:tabs>
        <w:autoSpaceDE w:val="0"/>
        <w:autoSpaceDN w:val="0"/>
        <w:adjustRightInd w:val="0"/>
        <w:spacing w:line="300" w:lineRule="auto"/>
        <w:ind w:left="709" w:hanging="284"/>
        <w:rPr>
          <w:szCs w:val="24"/>
        </w:rPr>
      </w:pPr>
      <w:r w:rsidRPr="005C7AE0">
        <w:rPr>
          <w:szCs w:val="24"/>
        </w:rPr>
        <w:t>ГЖ (темные нефтепродукты);</w:t>
      </w:r>
    </w:p>
    <w:p w:rsidR="00B962D9" w:rsidRPr="005C7AE0" w:rsidRDefault="0057413F" w:rsidP="00696148">
      <w:pPr>
        <w:pStyle w:val="af3"/>
        <w:widowControl w:val="0"/>
        <w:numPr>
          <w:ilvl w:val="0"/>
          <w:numId w:val="34"/>
        </w:numPr>
        <w:tabs>
          <w:tab w:val="left" w:pos="709"/>
        </w:tabs>
        <w:autoSpaceDE w:val="0"/>
        <w:autoSpaceDN w:val="0"/>
        <w:adjustRightInd w:val="0"/>
        <w:spacing w:line="300" w:lineRule="auto"/>
        <w:ind w:left="709" w:hanging="284"/>
        <w:rPr>
          <w:szCs w:val="24"/>
        </w:rPr>
      </w:pPr>
      <w:r w:rsidRPr="005C7AE0">
        <w:rPr>
          <w:szCs w:val="24"/>
        </w:rPr>
        <w:t>АХОВ (хлор, аммиак).</w:t>
      </w:r>
    </w:p>
    <w:p w:rsidR="00B962D9" w:rsidRPr="0057413F" w:rsidRDefault="00B962D9" w:rsidP="0085477A">
      <w:pPr>
        <w:pStyle w:val="0212166"/>
      </w:pPr>
      <w:r w:rsidRPr="005C7AE0">
        <w:t xml:space="preserve">При возникновении аварийных ситуаций на железнодорожных путях в зоне действия поражающих факторов ЧС может оказаться население </w:t>
      </w:r>
      <w:r w:rsidR="005C7AE0" w:rsidRPr="005C7AE0">
        <w:t>городского поселения</w:t>
      </w:r>
      <w:r w:rsidRPr="005C7AE0">
        <w:t>. Также возможно повреждение инфраструктуры.</w:t>
      </w:r>
    </w:p>
    <w:p w:rsidR="00B962D9" w:rsidRPr="0057413F" w:rsidRDefault="00B962D9" w:rsidP="0085477A">
      <w:pPr>
        <w:pStyle w:val="0212166"/>
      </w:pPr>
      <w:r w:rsidRPr="0057413F">
        <w:t>Аварийность на железнодорожном транспорте характеризуется количеством крушений поездов и аварий, числом погибших и пострадавших в них людей, а также количеством поврежденного или выбывшего из эксплуатации подвижного состава.</w:t>
      </w:r>
    </w:p>
    <w:p w:rsidR="00B962D9" w:rsidRPr="0057413F" w:rsidRDefault="00B962D9" w:rsidP="0085477A">
      <w:pPr>
        <w:pStyle w:val="0212166"/>
      </w:pPr>
      <w:r w:rsidRPr="0057413F">
        <w:t xml:space="preserve">Под крушением поездов понимается столкновение пассажирских и грузовых поездов с другими поездами или подвижным составом, сходы подвижного состава в пассажирских или грузовых поездах на перегонах и станциях, в результате которых погибли или получили тяжкие </w:t>
      </w:r>
      <w:r w:rsidR="0057413F" w:rsidRPr="0057413F">
        <w:t>телесные повреждения</w:t>
      </w:r>
      <w:r w:rsidRPr="0057413F">
        <w:t xml:space="preserve"> </w:t>
      </w:r>
      <w:r w:rsidR="0057413F" w:rsidRPr="0057413F">
        <w:t>люди или</w:t>
      </w:r>
      <w:r w:rsidR="007A438A" w:rsidRPr="0057413F">
        <w:t xml:space="preserve"> </w:t>
      </w:r>
      <w:r w:rsidRPr="0057413F">
        <w:rPr>
          <w:rFonts w:eastAsia="Times New Roman"/>
        </w:rPr>
        <w:t>повреждены локомотивы</w:t>
      </w:r>
      <w:r w:rsidR="004E7625">
        <w:rPr>
          <w:rFonts w:eastAsia="Times New Roman"/>
        </w:rPr>
        <w:t>,</w:t>
      </w:r>
      <w:r w:rsidRPr="0057413F">
        <w:rPr>
          <w:rFonts w:eastAsia="Times New Roman"/>
        </w:rPr>
        <w:t xml:space="preserve"> или вагоны в степени, требующей исключения их из инвентаря.</w:t>
      </w:r>
    </w:p>
    <w:p w:rsidR="00B962D9" w:rsidRPr="0057413F" w:rsidRDefault="00B962D9" w:rsidP="0085477A">
      <w:pPr>
        <w:pStyle w:val="0212166"/>
      </w:pPr>
      <w:r w:rsidRPr="0057413F">
        <w:t>Авариями считаются столкновения пассажирских и грузовых поездов, сходы подвижного состава на перегонах и станциях, не имеющие последствий, указанных в пункте о крушении поездов, а также столкновения и сходы подвижного состава при маневрах и экипировке, в результате которых погибли или получили тяжкие телесные повреждения люди или повреждены локомотивы</w:t>
      </w:r>
      <w:r w:rsidR="004E7625">
        <w:t>,</w:t>
      </w:r>
      <w:r w:rsidRPr="0057413F">
        <w:t xml:space="preserve"> или вагоны в степени, требующей исключения их из инвентаря.</w:t>
      </w:r>
    </w:p>
    <w:p w:rsidR="00B962D9" w:rsidRPr="0057413F" w:rsidRDefault="00B962D9" w:rsidP="0085477A">
      <w:pPr>
        <w:pStyle w:val="0212166"/>
      </w:pPr>
      <w:r w:rsidRPr="0057413F">
        <w:t>Особую опасность представляют аварийные ситуации, связанные с опасными грузами. Такие ситуации могут привести к повреждению тары или подвижного состава, выбросу, разливу или просыпанию опасного вещества и вследствие этого возможно распространение токсичных газов, пожар, взрыв, радиационное загрязнение.</w:t>
      </w:r>
    </w:p>
    <w:p w:rsidR="00B962D9" w:rsidRPr="0057413F" w:rsidRDefault="00B962D9" w:rsidP="0085477A">
      <w:pPr>
        <w:pStyle w:val="0212166"/>
      </w:pPr>
      <w:r w:rsidRPr="0057413F">
        <w:t>Наиболее вероятны аварии на участках маневрирования. При анализе выбросов опасных материалов наиболее значимой (со значительными повреждениями корпуса) является авария, которая происходит при значительных нагрузках, реализующихся при столкновениях составов или сходе вагонов с рельсов.</w:t>
      </w:r>
    </w:p>
    <w:p w:rsidR="00B962D9" w:rsidRPr="0057413F" w:rsidRDefault="00B962D9" w:rsidP="0085477A">
      <w:pPr>
        <w:pStyle w:val="0212166"/>
      </w:pPr>
      <w:r w:rsidRPr="0057413F">
        <w:t>Определяющим фактором, влияющим на безопасность движения на железнодорожном транспорте, является изношенность подвижного состава и верхних строений пути.</w:t>
      </w:r>
    </w:p>
    <w:p w:rsidR="00B962D9" w:rsidRPr="0057413F" w:rsidRDefault="00B962D9" w:rsidP="0085477A">
      <w:pPr>
        <w:pStyle w:val="0212166"/>
      </w:pPr>
      <w:r w:rsidRPr="0057413F">
        <w:t xml:space="preserve">Результаты анализа обстоятельств нарушений безопасности движения позволяют определить основные причины их возникновения. К ним относятся: </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rFonts w:eastAsia="Times New Roman"/>
          <w:szCs w:val="24"/>
        </w:rPr>
      </w:pPr>
      <w:r w:rsidRPr="0057413F">
        <w:rPr>
          <w:rFonts w:eastAsia="Times New Roman"/>
          <w:szCs w:val="24"/>
        </w:rPr>
        <w:t xml:space="preserve">несоблюдение регламента технологических процессов; </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недостаточный профессиональный уровень непосредственных участников перевозочного процесса;</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несоответствие уровня технического обучения, подготовки и повышения квалификации в условиях реформирования железнодорожного</w:t>
      </w:r>
      <w:r w:rsidR="00AF30C6" w:rsidRPr="0057413F">
        <w:rPr>
          <w:rFonts w:eastAsia="Times New Roman"/>
          <w:szCs w:val="24"/>
        </w:rPr>
        <w:t xml:space="preserve"> </w:t>
      </w:r>
      <w:r w:rsidRPr="0057413F">
        <w:rPr>
          <w:rFonts w:eastAsia="Times New Roman"/>
          <w:szCs w:val="24"/>
        </w:rPr>
        <w:t>транспорта;</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низкий уровень системных требований к разработке, производству, испытанию приборов и в целом к системам, обеспечивающим безопасность движения поездов.</w:t>
      </w:r>
    </w:p>
    <w:p w:rsidR="00B962D9" w:rsidRPr="0057413F" w:rsidRDefault="00B962D9" w:rsidP="00696148">
      <w:pPr>
        <w:widowControl w:val="0"/>
        <w:autoSpaceDE w:val="0"/>
        <w:autoSpaceDN w:val="0"/>
        <w:adjustRightInd w:val="0"/>
        <w:spacing w:line="300" w:lineRule="auto"/>
        <w:ind w:firstLine="709"/>
        <w:rPr>
          <w:szCs w:val="24"/>
        </w:rPr>
      </w:pPr>
      <w:r w:rsidRPr="0057413F">
        <w:rPr>
          <w:rFonts w:eastAsia="Times New Roman"/>
          <w:szCs w:val="24"/>
        </w:rPr>
        <w:lastRenderedPageBreak/>
        <w:t>К первоочередным мерам по увеличению безопасности движения поездов относятся:</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путей и сооружений:</w:t>
      </w:r>
      <w:r w:rsidR="0057413F">
        <w:rPr>
          <w:rFonts w:eastAsia="Times New Roman"/>
          <w:szCs w:val="24"/>
        </w:rPr>
        <w:t xml:space="preserve"> </w:t>
      </w:r>
      <w:r w:rsidRPr="0057413F">
        <w:rPr>
          <w:rFonts w:eastAsia="Times New Roman"/>
          <w:szCs w:val="24"/>
        </w:rPr>
        <w:t>повышение эффективности использования средств путеизмерительной техники и дефектоскопии, соблюдение правил производства, технологии и организации мест работ при всех видах ремонта и текущего содержания пути, обеспечение высокого качества работ при оздоровлении пути всеми видами ремонта;</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локомотивном хозяйстве:</w:t>
      </w:r>
      <w:r w:rsidR="0048556F" w:rsidRPr="0057413F">
        <w:rPr>
          <w:rFonts w:eastAsia="Times New Roman"/>
          <w:szCs w:val="24"/>
        </w:rPr>
        <w:t xml:space="preserve"> </w:t>
      </w:r>
      <w:r w:rsidRPr="0057413F">
        <w:rPr>
          <w:rFonts w:eastAsia="Times New Roman"/>
          <w:szCs w:val="24"/>
        </w:rPr>
        <w:t>реализацию комплекса мер по предупреждению случаев проезда запрещающих сигналов локомотивными бригадами, повышению их профессионального уровня и трудовой дисциплины, качества расшифровки скоростемерных лент и принятию эффективных мер по выявленным нарушениям в</w:t>
      </w:r>
      <w:r w:rsidR="007A438A" w:rsidRPr="0057413F">
        <w:rPr>
          <w:rFonts w:eastAsia="Times New Roman"/>
          <w:szCs w:val="24"/>
        </w:rPr>
        <w:t xml:space="preserve"> </w:t>
      </w:r>
      <w:r w:rsidRPr="0057413F">
        <w:rPr>
          <w:rFonts w:eastAsia="Times New Roman"/>
          <w:szCs w:val="24"/>
        </w:rPr>
        <w:t>проведении профилактической работы с локомотивными бригадами и машинистами-инструкторами;</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вагонном хозяйстве:</w:t>
      </w:r>
      <w:r w:rsidR="0048556F" w:rsidRPr="0057413F">
        <w:rPr>
          <w:rFonts w:eastAsia="Times New Roman"/>
          <w:szCs w:val="24"/>
        </w:rPr>
        <w:t xml:space="preserve"> </w:t>
      </w:r>
      <w:r w:rsidRPr="0057413F">
        <w:rPr>
          <w:rFonts w:eastAsia="Times New Roman"/>
          <w:szCs w:val="24"/>
        </w:rPr>
        <w:t>предупреждение нарушений безопасности движения за счет повышения качества ремонта и технического обслуживания подвижного состава, модернизации тележек, широкого внедрения средств дефектоскопии ответственных деталей и узлов;</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управления перевозками:</w:t>
      </w:r>
      <w:r w:rsidR="0048556F" w:rsidRPr="0057413F">
        <w:rPr>
          <w:rFonts w:eastAsia="Times New Roman"/>
          <w:szCs w:val="24"/>
        </w:rPr>
        <w:t xml:space="preserve"> </w:t>
      </w:r>
      <w:r w:rsidRPr="0057413F">
        <w:rPr>
          <w:rFonts w:eastAsia="Times New Roman"/>
          <w:szCs w:val="24"/>
        </w:rPr>
        <w:t>обеспечение беспрепятственного пропуска по станциям поездов (прежде всего пассажирских) и предупреждение приема и отправления поездов по неготовому маршруту, отправления поездов на занятый перегон и несанкционированного ухода подвижного состава;</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сигнализации, централизации и блокировки: качественный ввод в эксплуатацию технических средств в строгом</w:t>
      </w:r>
      <w:r w:rsidR="007A438A" w:rsidRPr="0057413F">
        <w:rPr>
          <w:rFonts w:eastAsia="Times New Roman"/>
          <w:szCs w:val="24"/>
        </w:rPr>
        <w:t xml:space="preserve"> </w:t>
      </w:r>
      <w:r w:rsidRPr="0057413F">
        <w:rPr>
          <w:rFonts w:eastAsia="Times New Roman"/>
          <w:szCs w:val="24"/>
        </w:rPr>
        <w:t>соответствии с нормативными актами, соблюдение регламентных работ при выполнении технологических процессов, повышение надежности работы устройств СЦБ;</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электрификации и электроснабжения:</w:t>
      </w:r>
      <w:r w:rsidR="0057413F">
        <w:rPr>
          <w:rFonts w:eastAsia="Times New Roman"/>
          <w:szCs w:val="24"/>
        </w:rPr>
        <w:t xml:space="preserve"> </w:t>
      </w:r>
      <w:r w:rsidRPr="0057413F">
        <w:rPr>
          <w:rFonts w:eastAsia="Times New Roman"/>
          <w:szCs w:val="24"/>
        </w:rPr>
        <w:t>качественный контроль состояния опорного хозяйства, своевременное выявление и замена остродефектных опор контактной сети, усиление надежности работы контактной сети и электроснабжения устройств СЦБ;</w:t>
      </w:r>
    </w:p>
    <w:p w:rsidR="00B962D9" w:rsidRPr="0057413F" w:rsidRDefault="00B962D9" w:rsidP="00696148">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коммерческой работы в сфере грузовых перевозок: эффективный контроль соблюдения грузоотправителями технических</w:t>
      </w:r>
      <w:r w:rsidR="007A438A" w:rsidRPr="0057413F">
        <w:rPr>
          <w:rFonts w:eastAsia="Times New Roman"/>
          <w:szCs w:val="24"/>
        </w:rPr>
        <w:t xml:space="preserve"> </w:t>
      </w:r>
      <w:r w:rsidRPr="0057413F">
        <w:rPr>
          <w:rFonts w:eastAsia="Times New Roman"/>
          <w:szCs w:val="24"/>
        </w:rPr>
        <w:t>условий погрузки и крепления груза;</w:t>
      </w:r>
    </w:p>
    <w:p w:rsidR="00087610" w:rsidRPr="0048670D" w:rsidRDefault="00B962D9" w:rsidP="0048670D">
      <w:pPr>
        <w:pStyle w:val="af3"/>
        <w:widowControl w:val="0"/>
        <w:numPr>
          <w:ilvl w:val="0"/>
          <w:numId w:val="35"/>
        </w:numPr>
        <w:tabs>
          <w:tab w:val="left" w:pos="709"/>
        </w:tabs>
        <w:autoSpaceDE w:val="0"/>
        <w:autoSpaceDN w:val="0"/>
        <w:adjustRightInd w:val="0"/>
        <w:spacing w:line="300" w:lineRule="auto"/>
        <w:ind w:left="709" w:hanging="283"/>
        <w:rPr>
          <w:szCs w:val="24"/>
        </w:rPr>
      </w:pPr>
      <w:r w:rsidRPr="0057413F">
        <w:rPr>
          <w:rFonts w:eastAsia="Times New Roman"/>
          <w:szCs w:val="24"/>
        </w:rPr>
        <w:t>в хозяйстве пассажирских сообщений:</w:t>
      </w:r>
      <w:r w:rsidR="0057413F">
        <w:rPr>
          <w:rFonts w:eastAsia="Times New Roman"/>
          <w:szCs w:val="24"/>
        </w:rPr>
        <w:t xml:space="preserve"> </w:t>
      </w:r>
      <w:r w:rsidRPr="0057413F">
        <w:rPr>
          <w:rFonts w:eastAsia="Times New Roman"/>
          <w:szCs w:val="24"/>
        </w:rPr>
        <w:t>повышение качества технического обслуживания и ремонта пассажирских составов, при этом особое внимание предстоит уделить обращению пассажирских составов на скоростных направлениях и с буксами с подшипниками кассетного типа.</w:t>
      </w:r>
    </w:p>
    <w:p w:rsidR="00343288" w:rsidRPr="00087610" w:rsidRDefault="00343288" w:rsidP="00087610">
      <w:pPr>
        <w:spacing w:line="300" w:lineRule="auto"/>
        <w:ind w:firstLine="709"/>
        <w:rPr>
          <w:i/>
          <w:szCs w:val="24"/>
          <w:u w:val="single"/>
        </w:rPr>
      </w:pPr>
      <w:r w:rsidRPr="00087610">
        <w:rPr>
          <w:i/>
          <w:szCs w:val="24"/>
          <w:u w:val="single"/>
        </w:rPr>
        <w:t>При а</w:t>
      </w:r>
      <w:r w:rsidR="00087610">
        <w:rPr>
          <w:i/>
          <w:szCs w:val="24"/>
          <w:u w:val="single"/>
        </w:rPr>
        <w:t>вариях на всех видах транспорта</w:t>
      </w:r>
    </w:p>
    <w:p w:rsidR="00343288" w:rsidRPr="00343288" w:rsidRDefault="00343288" w:rsidP="0085477A">
      <w:pPr>
        <w:pStyle w:val="0212166"/>
      </w:pPr>
      <w:r w:rsidRPr="00343288">
        <w:t>Сеть транспортных магистралей (автомобильных</w:t>
      </w:r>
      <w:r w:rsidR="00087610">
        <w:t xml:space="preserve"> и железнодорожной</w:t>
      </w:r>
      <w:r w:rsidRPr="00343288">
        <w:t>) на территории района, большое количество всех видов транспорта и характер перевозимых грузов (таблица 2.5.</w:t>
      </w:r>
      <w:r w:rsidR="00087610">
        <w:t>3</w:t>
      </w:r>
      <w:r w:rsidRPr="00343288">
        <w:t>), а также пассажироперевозки, являются потенциальными источниками возникновения аварий.</w:t>
      </w:r>
    </w:p>
    <w:p w:rsidR="00343288" w:rsidRPr="00087610" w:rsidRDefault="00343288" w:rsidP="00087610">
      <w:pPr>
        <w:tabs>
          <w:tab w:val="left" w:pos="993"/>
        </w:tabs>
        <w:spacing w:line="300" w:lineRule="auto"/>
        <w:ind w:firstLine="709"/>
        <w:contextualSpacing/>
        <w:jc w:val="right"/>
        <w:rPr>
          <w:szCs w:val="24"/>
        </w:rPr>
      </w:pPr>
      <w:r w:rsidRPr="00087610">
        <w:rPr>
          <w:szCs w:val="24"/>
        </w:rPr>
        <w:t>Таблица 2.5.</w:t>
      </w:r>
      <w:r w:rsidR="00087610">
        <w:rPr>
          <w:szCs w:val="24"/>
        </w:rPr>
        <w:t>3</w:t>
      </w:r>
    </w:p>
    <w:p w:rsidR="00343288" w:rsidRPr="00087610" w:rsidRDefault="00343288" w:rsidP="00087610">
      <w:pPr>
        <w:tabs>
          <w:tab w:val="left" w:pos="993"/>
        </w:tabs>
        <w:spacing w:line="300" w:lineRule="auto"/>
        <w:ind w:firstLine="709"/>
        <w:contextualSpacing/>
        <w:jc w:val="center"/>
        <w:rPr>
          <w:szCs w:val="24"/>
        </w:rPr>
      </w:pPr>
      <w:r w:rsidRPr="00087610">
        <w:rPr>
          <w:szCs w:val="24"/>
        </w:rPr>
        <w:t>Возможные чрезвычайные ситуации на транспорте</w:t>
      </w:r>
    </w:p>
    <w:tbl>
      <w:tblPr>
        <w:tblW w:w="9810" w:type="dxa"/>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top w:w="15" w:type="dxa"/>
          <w:left w:w="15" w:type="dxa"/>
          <w:bottom w:w="15" w:type="dxa"/>
          <w:right w:w="15" w:type="dxa"/>
        </w:tblCellMar>
        <w:tblLook w:val="04A0"/>
      </w:tblPr>
      <w:tblGrid>
        <w:gridCol w:w="1912"/>
        <w:gridCol w:w="14"/>
        <w:gridCol w:w="3586"/>
        <w:gridCol w:w="9"/>
        <w:gridCol w:w="2327"/>
        <w:gridCol w:w="1962"/>
      </w:tblGrid>
      <w:tr w:rsidR="00343288" w:rsidRPr="00343288" w:rsidTr="00FE2D56">
        <w:trPr>
          <w:tblCellSpacing w:w="0" w:type="dxa"/>
        </w:trPr>
        <w:tc>
          <w:tcPr>
            <w:tcW w:w="1926" w:type="dxa"/>
            <w:gridSpan w:val="2"/>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t xml:space="preserve">Объем </w:t>
            </w:r>
            <w:r w:rsidRPr="00343288">
              <w:rPr>
                <w:rFonts w:ascii="yandex-sans" w:eastAsia="Times New Roman" w:hAnsi="yandex-sans"/>
                <w:b/>
                <w:bCs/>
                <w:color w:val="000000"/>
                <w:sz w:val="20"/>
                <w:szCs w:val="20"/>
                <w:lang w:eastAsia="ru-RU"/>
              </w:rPr>
              <w:lastRenderedPageBreak/>
              <w:t>перевозимых нефтепродуктов</w:t>
            </w:r>
          </w:p>
        </w:tc>
        <w:tc>
          <w:tcPr>
            <w:tcW w:w="3588" w:type="dxa"/>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lastRenderedPageBreak/>
              <w:t>Возможный источник разлива</w:t>
            </w:r>
          </w:p>
        </w:tc>
        <w:tc>
          <w:tcPr>
            <w:tcW w:w="2337" w:type="dxa"/>
            <w:gridSpan w:val="2"/>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t>Объем</w:t>
            </w:r>
          </w:p>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lastRenderedPageBreak/>
              <w:t>в тоннах, м</w:t>
            </w:r>
            <w:r w:rsidRPr="00343288">
              <w:rPr>
                <w:rFonts w:ascii="yandex-sans" w:eastAsia="Times New Roman" w:hAnsi="yandex-sans"/>
                <w:b/>
                <w:bCs/>
                <w:color w:val="000000"/>
                <w:sz w:val="20"/>
                <w:szCs w:val="20"/>
                <w:vertAlign w:val="superscript"/>
                <w:lang w:eastAsia="ru-RU"/>
              </w:rPr>
              <w:t>3</w:t>
            </w:r>
          </w:p>
        </w:tc>
        <w:tc>
          <w:tcPr>
            <w:tcW w:w="1959" w:type="dxa"/>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lastRenderedPageBreak/>
              <w:t xml:space="preserve">Прогнозируемая </w:t>
            </w:r>
            <w:r w:rsidRPr="00343288">
              <w:rPr>
                <w:rFonts w:ascii="yandex-sans" w:eastAsia="Times New Roman" w:hAnsi="yandex-sans"/>
                <w:b/>
                <w:bCs/>
                <w:color w:val="000000"/>
                <w:sz w:val="20"/>
                <w:szCs w:val="20"/>
                <w:lang w:eastAsia="ru-RU"/>
              </w:rPr>
              <w:lastRenderedPageBreak/>
              <w:t>площадь разлива, м</w:t>
            </w:r>
            <w:r w:rsidRPr="00343288">
              <w:rPr>
                <w:rFonts w:ascii="yandex-sans" w:eastAsia="Times New Roman" w:hAnsi="yandex-sans"/>
                <w:b/>
                <w:bCs/>
                <w:color w:val="000000"/>
                <w:sz w:val="20"/>
                <w:szCs w:val="20"/>
                <w:vertAlign w:val="superscript"/>
                <w:lang w:eastAsia="ru-RU"/>
              </w:rPr>
              <w:t>2</w:t>
            </w:r>
          </w:p>
        </w:tc>
      </w:tr>
      <w:tr w:rsidR="00343288" w:rsidRPr="00343288" w:rsidTr="00FE2D56">
        <w:trPr>
          <w:tblCellSpacing w:w="0" w:type="dxa"/>
        </w:trPr>
        <w:tc>
          <w:tcPr>
            <w:tcW w:w="1912" w:type="dxa"/>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lastRenderedPageBreak/>
              <w:t>1</w:t>
            </w:r>
          </w:p>
        </w:tc>
        <w:tc>
          <w:tcPr>
            <w:tcW w:w="3611" w:type="dxa"/>
            <w:gridSpan w:val="3"/>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t>2</w:t>
            </w:r>
          </w:p>
        </w:tc>
        <w:tc>
          <w:tcPr>
            <w:tcW w:w="2325" w:type="dxa"/>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t>3</w:t>
            </w:r>
          </w:p>
        </w:tc>
        <w:tc>
          <w:tcPr>
            <w:tcW w:w="1962" w:type="dxa"/>
            <w:shd w:val="clear" w:color="auto" w:fill="FFFFFF"/>
            <w:tcMar>
              <w:top w:w="0" w:type="dxa"/>
              <w:left w:w="115" w:type="dxa"/>
              <w:bottom w:w="0" w:type="dxa"/>
              <w:right w:w="115" w:type="dxa"/>
            </w:tcMar>
            <w:vAlign w:val="center"/>
            <w:hideMark/>
          </w:tcPr>
          <w:p w:rsidR="00343288" w:rsidRPr="00343288" w:rsidRDefault="00343288" w:rsidP="00343288">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b/>
                <w:bCs/>
                <w:color w:val="000000"/>
                <w:sz w:val="20"/>
                <w:szCs w:val="20"/>
                <w:lang w:eastAsia="ru-RU"/>
              </w:rPr>
              <w:t>4</w:t>
            </w:r>
          </w:p>
        </w:tc>
      </w:tr>
      <w:tr w:rsidR="00343288" w:rsidRPr="00343288" w:rsidTr="00FE2D56">
        <w:trPr>
          <w:tblCellSpacing w:w="0" w:type="dxa"/>
        </w:trPr>
        <w:tc>
          <w:tcPr>
            <w:tcW w:w="1912" w:type="dxa"/>
            <w:shd w:val="clear" w:color="auto" w:fill="FFFFFF"/>
            <w:tcMar>
              <w:top w:w="0" w:type="dxa"/>
              <w:left w:w="115" w:type="dxa"/>
              <w:bottom w:w="0" w:type="dxa"/>
              <w:right w:w="115" w:type="dxa"/>
            </w:tcMar>
            <w:hideMark/>
          </w:tcPr>
          <w:p w:rsidR="00343288" w:rsidRPr="00343288" w:rsidRDefault="00343288" w:rsidP="00343288">
            <w:pPr>
              <w:spacing w:before="100" w:beforeAutospacing="1" w:after="100" w:afterAutospacing="1" w:line="240" w:lineRule="auto"/>
              <w:jc w:val="left"/>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Минимальный</w:t>
            </w:r>
          </w:p>
        </w:tc>
        <w:tc>
          <w:tcPr>
            <w:tcW w:w="3611" w:type="dxa"/>
            <w:gridSpan w:val="3"/>
            <w:shd w:val="clear" w:color="auto" w:fill="FFFFFF"/>
            <w:tcMar>
              <w:top w:w="0" w:type="dxa"/>
              <w:left w:w="115" w:type="dxa"/>
              <w:bottom w:w="0" w:type="dxa"/>
              <w:right w:w="115" w:type="dxa"/>
            </w:tcMar>
            <w:hideMark/>
          </w:tcPr>
          <w:p w:rsidR="00343288" w:rsidRPr="00343288" w:rsidRDefault="00343288" w:rsidP="00343288">
            <w:pPr>
              <w:spacing w:before="100" w:beforeAutospacing="1" w:after="100" w:afterAutospacing="1" w:line="240" w:lineRule="auto"/>
              <w:jc w:val="left"/>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Разгерметизация цистерны</w:t>
            </w:r>
          </w:p>
        </w:tc>
        <w:tc>
          <w:tcPr>
            <w:tcW w:w="2325" w:type="dxa"/>
            <w:shd w:val="clear" w:color="auto" w:fill="FFFFFF"/>
            <w:tcMar>
              <w:top w:w="0" w:type="dxa"/>
              <w:left w:w="115" w:type="dxa"/>
              <w:bottom w:w="0" w:type="dxa"/>
              <w:right w:w="115" w:type="dxa"/>
            </w:tcMar>
            <w:hideMark/>
          </w:tcPr>
          <w:p w:rsidR="00343288" w:rsidRPr="00343288" w:rsidRDefault="00343288" w:rsidP="00FE2D56">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5</w:t>
            </w:r>
          </w:p>
        </w:tc>
        <w:tc>
          <w:tcPr>
            <w:tcW w:w="1962" w:type="dxa"/>
            <w:shd w:val="clear" w:color="auto" w:fill="FFFFFF"/>
            <w:tcMar>
              <w:top w:w="0" w:type="dxa"/>
              <w:left w:w="115" w:type="dxa"/>
              <w:bottom w:w="0" w:type="dxa"/>
              <w:right w:w="115" w:type="dxa"/>
            </w:tcMar>
            <w:hideMark/>
          </w:tcPr>
          <w:p w:rsidR="00343288" w:rsidRPr="00343288" w:rsidRDefault="00343288" w:rsidP="00FE2D56">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500</w:t>
            </w:r>
          </w:p>
        </w:tc>
      </w:tr>
      <w:tr w:rsidR="00343288" w:rsidRPr="00343288" w:rsidTr="00FE2D56">
        <w:trPr>
          <w:tblCellSpacing w:w="0" w:type="dxa"/>
        </w:trPr>
        <w:tc>
          <w:tcPr>
            <w:tcW w:w="1912" w:type="dxa"/>
            <w:shd w:val="clear" w:color="auto" w:fill="FFFFFF"/>
            <w:tcMar>
              <w:top w:w="0" w:type="dxa"/>
              <w:left w:w="115" w:type="dxa"/>
              <w:bottom w:w="0" w:type="dxa"/>
              <w:right w:w="115" w:type="dxa"/>
            </w:tcMar>
            <w:hideMark/>
          </w:tcPr>
          <w:p w:rsidR="00343288" w:rsidRPr="00343288" w:rsidRDefault="00343288" w:rsidP="00343288">
            <w:pPr>
              <w:spacing w:before="100" w:beforeAutospacing="1" w:after="100" w:afterAutospacing="1" w:line="240" w:lineRule="auto"/>
              <w:jc w:val="left"/>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Максимальный</w:t>
            </w:r>
          </w:p>
        </w:tc>
        <w:tc>
          <w:tcPr>
            <w:tcW w:w="3611" w:type="dxa"/>
            <w:gridSpan w:val="3"/>
            <w:shd w:val="clear" w:color="auto" w:fill="FFFFFF"/>
            <w:tcMar>
              <w:top w:w="0" w:type="dxa"/>
              <w:left w:w="115" w:type="dxa"/>
              <w:bottom w:w="0" w:type="dxa"/>
              <w:right w:w="115" w:type="dxa"/>
            </w:tcMar>
            <w:hideMark/>
          </w:tcPr>
          <w:p w:rsidR="00343288" w:rsidRPr="00343288" w:rsidRDefault="00343288" w:rsidP="00343288">
            <w:pPr>
              <w:spacing w:before="100" w:beforeAutospacing="1" w:after="100" w:afterAutospacing="1" w:line="240" w:lineRule="auto"/>
              <w:jc w:val="left"/>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Разгерметизация цистерны</w:t>
            </w:r>
          </w:p>
        </w:tc>
        <w:tc>
          <w:tcPr>
            <w:tcW w:w="2325" w:type="dxa"/>
            <w:shd w:val="clear" w:color="auto" w:fill="FFFFFF"/>
            <w:tcMar>
              <w:top w:w="0" w:type="dxa"/>
              <w:left w:w="115" w:type="dxa"/>
              <w:bottom w:w="0" w:type="dxa"/>
              <w:right w:w="115" w:type="dxa"/>
            </w:tcMar>
            <w:hideMark/>
          </w:tcPr>
          <w:p w:rsidR="00343288" w:rsidRPr="00343288" w:rsidRDefault="00343288" w:rsidP="00FE2D56">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30</w:t>
            </w:r>
          </w:p>
        </w:tc>
        <w:tc>
          <w:tcPr>
            <w:tcW w:w="1962" w:type="dxa"/>
            <w:shd w:val="clear" w:color="auto" w:fill="FFFFFF"/>
            <w:tcMar>
              <w:top w:w="0" w:type="dxa"/>
              <w:left w:w="115" w:type="dxa"/>
              <w:bottom w:w="0" w:type="dxa"/>
              <w:right w:w="115" w:type="dxa"/>
            </w:tcMar>
            <w:hideMark/>
          </w:tcPr>
          <w:p w:rsidR="00343288" w:rsidRPr="00343288" w:rsidRDefault="00343288" w:rsidP="00FE2D56">
            <w:pPr>
              <w:spacing w:before="100" w:beforeAutospacing="1" w:after="100" w:afterAutospacing="1" w:line="240" w:lineRule="auto"/>
              <w:jc w:val="center"/>
              <w:rPr>
                <w:rFonts w:ascii="yandex-sans" w:eastAsia="Times New Roman" w:hAnsi="yandex-sans"/>
                <w:color w:val="000000"/>
                <w:sz w:val="23"/>
                <w:szCs w:val="23"/>
                <w:lang w:eastAsia="ru-RU"/>
              </w:rPr>
            </w:pPr>
            <w:r w:rsidRPr="00343288">
              <w:rPr>
                <w:rFonts w:ascii="yandex-sans" w:eastAsia="Times New Roman" w:hAnsi="yandex-sans"/>
                <w:color w:val="000000"/>
                <w:sz w:val="20"/>
                <w:szCs w:val="20"/>
                <w:lang w:eastAsia="ru-RU"/>
              </w:rPr>
              <w:t>3000</w:t>
            </w:r>
          </w:p>
        </w:tc>
      </w:tr>
    </w:tbl>
    <w:p w:rsidR="00B73471" w:rsidRPr="00087610" w:rsidRDefault="00343288" w:rsidP="0085477A">
      <w:pPr>
        <w:pStyle w:val="0212166"/>
      </w:pPr>
      <w:r w:rsidRPr="00087610">
        <w:t>Возможные чрезвычайные ситуации на транспорте носят локальный характер, и связаны с нанесением существенного материального ущерба и потерями населения. Последствия аварий могут вызвать серьезное воздействие на окружающую среду, особенно опасные аварии могут происходить на мо</w:t>
      </w:r>
      <w:r w:rsidR="000F680F">
        <w:t>стовых переходах через водотоки, в понижениях местности, вблизи озер водосбора. На территории городского поселения «Идрица» опасными местами при авариях с разливом нефтепродуктов являются</w:t>
      </w:r>
      <w:r w:rsidR="00FE2D56">
        <w:t xml:space="preserve"> железнодорожная магистраль </w:t>
      </w:r>
      <w:r w:rsidR="00FE2D56" w:rsidRPr="005C7AE0">
        <w:t>Москва – Рига</w:t>
      </w:r>
      <w:r w:rsidR="00FE2D56">
        <w:t xml:space="preserve"> (мост через         р. Идрица, ж/д пере</w:t>
      </w:r>
      <w:r w:rsidR="00AC7C82">
        <w:t>езды</w:t>
      </w:r>
      <w:r w:rsidR="00FE2D56">
        <w:t>), автодорога</w:t>
      </w:r>
      <w:r w:rsidR="00FE2D56" w:rsidRPr="00D311CA">
        <w:t xml:space="preserve"> федерального</w:t>
      </w:r>
      <w:r w:rsidR="00FE2D56">
        <w:t xml:space="preserve"> значения (федеральная трасса М9 - «Балтия»)</w:t>
      </w:r>
      <w:r w:rsidR="00FE2D56" w:rsidRPr="00D311CA">
        <w:t>, регионального</w:t>
      </w:r>
      <w:r w:rsidR="00AC7C82">
        <w:t xml:space="preserve"> (</w:t>
      </w:r>
      <w:r w:rsidR="00FE2D56">
        <w:t xml:space="preserve">Идрица – </w:t>
      </w:r>
      <w:r w:rsidR="00FE2D56" w:rsidRPr="00D311CA">
        <w:t>Ночлегово</w:t>
      </w:r>
      <w:r w:rsidR="00FE2D56">
        <w:t xml:space="preserve"> (мост через р. Великая, р. Идрица)</w:t>
      </w:r>
      <w:r w:rsidR="00FE2D56">
        <w:rPr>
          <w:sz w:val="26"/>
          <w:szCs w:val="26"/>
        </w:rPr>
        <w:t>)</w:t>
      </w:r>
      <w:r w:rsidR="00FE2D56">
        <w:t xml:space="preserve"> и автодороги местного значения.</w:t>
      </w:r>
    </w:p>
    <w:p w:rsidR="00B962D9" w:rsidRPr="0057413F" w:rsidRDefault="00B962D9" w:rsidP="00696148">
      <w:pPr>
        <w:spacing w:line="300" w:lineRule="auto"/>
        <w:ind w:firstLine="709"/>
        <w:rPr>
          <w:i/>
          <w:szCs w:val="24"/>
          <w:u w:val="single"/>
        </w:rPr>
      </w:pPr>
      <w:r w:rsidRPr="0057413F">
        <w:rPr>
          <w:i/>
          <w:szCs w:val="24"/>
          <w:u w:val="single"/>
        </w:rPr>
        <w:t>Риски, обусловленные авариями на гидротехнических сооружениях</w:t>
      </w:r>
    </w:p>
    <w:p w:rsidR="00855AC5" w:rsidRDefault="00825285" w:rsidP="0085477A">
      <w:pPr>
        <w:pStyle w:val="0212166"/>
      </w:pPr>
      <w:r w:rsidRPr="0057413F">
        <w:t xml:space="preserve">На территории </w:t>
      </w:r>
      <w:r>
        <w:t>городского поселения</w:t>
      </w:r>
      <w:r w:rsidRPr="0003360A">
        <w:t xml:space="preserve"> </w:t>
      </w:r>
      <w:r w:rsidRPr="00825285">
        <w:t>«Идрица</w:t>
      </w:r>
      <w:r>
        <w:t xml:space="preserve">» </w:t>
      </w:r>
      <w:r w:rsidRPr="0057413F">
        <w:t>объект</w:t>
      </w:r>
      <w:r>
        <w:t>ы</w:t>
      </w:r>
      <w:r w:rsidRPr="0057413F">
        <w:t>,</w:t>
      </w:r>
      <w:r w:rsidRPr="00825285">
        <w:t xml:space="preserve"> </w:t>
      </w:r>
      <w:r w:rsidRPr="004B5E5A">
        <w:t>представляющи</w:t>
      </w:r>
      <w:r w:rsidR="00B73471">
        <w:t>е</w:t>
      </w:r>
      <w:r w:rsidRPr="004B5E5A">
        <w:t xml:space="preserve"> серьезную опасность</w:t>
      </w:r>
      <w:r>
        <w:t>,</w:t>
      </w:r>
      <w:r w:rsidRPr="0057413F">
        <w:t xml:space="preserve"> пре</w:t>
      </w:r>
      <w:r w:rsidR="00B73471">
        <w:t>дставлен</w:t>
      </w:r>
      <w:r w:rsidRPr="0057413F">
        <w:t>ы в таблице 2.5.</w:t>
      </w:r>
      <w:r w:rsidR="00087610">
        <w:t>4</w:t>
      </w:r>
      <w:r w:rsidRPr="0057413F">
        <w:t>.</w:t>
      </w:r>
    </w:p>
    <w:p w:rsidR="00855AC5" w:rsidRPr="00855AC5" w:rsidRDefault="00855AC5" w:rsidP="00855AC5">
      <w:pPr>
        <w:tabs>
          <w:tab w:val="left" w:pos="993"/>
        </w:tabs>
        <w:spacing w:line="300" w:lineRule="auto"/>
        <w:ind w:firstLine="709"/>
        <w:contextualSpacing/>
        <w:jc w:val="right"/>
        <w:rPr>
          <w:szCs w:val="24"/>
        </w:rPr>
      </w:pPr>
      <w:r w:rsidRPr="00855AC5">
        <w:rPr>
          <w:szCs w:val="24"/>
        </w:rPr>
        <w:t>Таблица 2.5.</w:t>
      </w:r>
      <w:r w:rsidR="00087610">
        <w:rPr>
          <w:szCs w:val="24"/>
        </w:rPr>
        <w:t>4</w:t>
      </w:r>
      <w:r w:rsidRPr="00855AC5">
        <w:rPr>
          <w:szCs w:val="24"/>
        </w:rPr>
        <w:t xml:space="preserve"> </w:t>
      </w:r>
    </w:p>
    <w:p w:rsidR="00855AC5" w:rsidRDefault="006E6EE7" w:rsidP="00C46554">
      <w:pPr>
        <w:tabs>
          <w:tab w:val="left" w:pos="993"/>
        </w:tabs>
        <w:spacing w:line="300" w:lineRule="auto"/>
        <w:ind w:firstLine="709"/>
        <w:contextualSpacing/>
        <w:jc w:val="left"/>
        <w:rPr>
          <w:szCs w:val="24"/>
        </w:rPr>
      </w:pPr>
      <w:r>
        <w:t>О</w:t>
      </w:r>
      <w:r w:rsidRPr="0057413F">
        <w:t>бъект</w:t>
      </w:r>
      <w:r>
        <w:t>ы</w:t>
      </w:r>
      <w:r w:rsidRPr="00825285">
        <w:t xml:space="preserve"> </w:t>
      </w:r>
      <w:r w:rsidRPr="004B5E5A">
        <w:t>представляющи</w:t>
      </w:r>
      <w:r>
        <w:t>е</w:t>
      </w:r>
      <w:r w:rsidRPr="004B5E5A">
        <w:t xml:space="preserve"> серьезную опасность</w:t>
      </w:r>
      <w:r w:rsidR="00C46554">
        <w:t xml:space="preserve"> (по состоянию на 2017 г.)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459"/>
        <w:gridCol w:w="1527"/>
        <w:gridCol w:w="961"/>
        <w:gridCol w:w="1133"/>
        <w:gridCol w:w="1417"/>
        <w:gridCol w:w="1275"/>
        <w:gridCol w:w="1133"/>
        <w:gridCol w:w="568"/>
        <w:gridCol w:w="1664"/>
      </w:tblGrid>
      <w:tr w:rsidR="00E70347" w:rsidRPr="007B2924" w:rsidTr="007B2924">
        <w:trPr>
          <w:cantSplit/>
          <w:trHeight w:val="1700"/>
        </w:trPr>
        <w:tc>
          <w:tcPr>
            <w:tcW w:w="226"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w:t>
            </w:r>
          </w:p>
        </w:tc>
        <w:tc>
          <w:tcPr>
            <w:tcW w:w="753"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Название объекта</w:t>
            </w:r>
          </w:p>
        </w:tc>
        <w:tc>
          <w:tcPr>
            <w:tcW w:w="474"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Владелец объекта</w:t>
            </w:r>
          </w:p>
        </w:tc>
        <w:tc>
          <w:tcPr>
            <w:tcW w:w="559" w:type="pct"/>
            <w:textDirection w:val="btLr"/>
            <w:vAlign w:val="center"/>
          </w:tcPr>
          <w:p w:rsidR="00E70347" w:rsidRPr="007B2924" w:rsidRDefault="00E70347" w:rsidP="0000679E">
            <w:pPr>
              <w:pStyle w:val="af3"/>
              <w:spacing w:line="240" w:lineRule="auto"/>
              <w:ind w:left="113" w:right="113"/>
              <w:jc w:val="center"/>
              <w:rPr>
                <w:b/>
                <w:sz w:val="19"/>
                <w:szCs w:val="19"/>
              </w:rPr>
            </w:pPr>
            <w:r w:rsidRPr="007B2924">
              <w:rPr>
                <w:b/>
                <w:sz w:val="19"/>
                <w:szCs w:val="19"/>
              </w:rPr>
              <w:t>Река, водо</w:t>
            </w:r>
            <w:r w:rsidR="0000679E" w:rsidRPr="007B2924">
              <w:rPr>
                <w:b/>
                <w:sz w:val="19"/>
                <w:szCs w:val="19"/>
              </w:rPr>
              <w:t>е</w:t>
            </w:r>
            <w:r w:rsidRPr="007B2924">
              <w:rPr>
                <w:b/>
                <w:sz w:val="19"/>
                <w:szCs w:val="19"/>
              </w:rPr>
              <w:t>м</w:t>
            </w:r>
          </w:p>
        </w:tc>
        <w:tc>
          <w:tcPr>
            <w:tcW w:w="699"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Местоположение объекта</w:t>
            </w:r>
          </w:p>
        </w:tc>
        <w:tc>
          <w:tcPr>
            <w:tcW w:w="629"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Назначение объекта</w:t>
            </w:r>
          </w:p>
        </w:tc>
        <w:tc>
          <w:tcPr>
            <w:tcW w:w="559"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Наличие декларации о безопасности</w:t>
            </w:r>
          </w:p>
        </w:tc>
        <w:tc>
          <w:tcPr>
            <w:tcW w:w="280"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Год строительства</w:t>
            </w:r>
          </w:p>
        </w:tc>
        <w:tc>
          <w:tcPr>
            <w:tcW w:w="821" w:type="pct"/>
            <w:textDirection w:val="btLr"/>
            <w:vAlign w:val="center"/>
          </w:tcPr>
          <w:p w:rsidR="00E70347" w:rsidRPr="007B2924" w:rsidRDefault="00E70347" w:rsidP="00431CC2">
            <w:pPr>
              <w:pStyle w:val="af3"/>
              <w:spacing w:line="240" w:lineRule="auto"/>
              <w:ind w:left="113" w:right="113"/>
              <w:jc w:val="center"/>
              <w:rPr>
                <w:b/>
                <w:sz w:val="19"/>
                <w:szCs w:val="19"/>
              </w:rPr>
            </w:pPr>
            <w:r w:rsidRPr="007B2924">
              <w:rPr>
                <w:b/>
                <w:sz w:val="19"/>
                <w:szCs w:val="19"/>
              </w:rPr>
              <w:t>Техническое состояние</w:t>
            </w:r>
          </w:p>
        </w:tc>
      </w:tr>
    </w:tbl>
    <w:p w:rsidR="00E70347" w:rsidRPr="007B2924" w:rsidRDefault="00E70347" w:rsidP="00E70347">
      <w:pPr>
        <w:tabs>
          <w:tab w:val="left" w:pos="993"/>
        </w:tabs>
        <w:spacing w:line="14" w:lineRule="auto"/>
        <w:ind w:firstLine="709"/>
        <w:contextualSpacing/>
        <w:jc w:val="center"/>
        <w:rPr>
          <w:sz w:val="19"/>
          <w:szCs w:val="19"/>
        </w:rPr>
      </w:pPr>
    </w:p>
    <w:p w:rsidR="00855AC5" w:rsidRPr="007B2924" w:rsidRDefault="00855AC5" w:rsidP="00855AC5">
      <w:pPr>
        <w:tabs>
          <w:tab w:val="left" w:pos="993"/>
        </w:tabs>
        <w:spacing w:line="14" w:lineRule="auto"/>
        <w:ind w:firstLine="709"/>
        <w:contextualSpacing/>
        <w:jc w:val="center"/>
        <w:rPr>
          <w:sz w:val="19"/>
          <w:szCs w:val="19"/>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9"/>
        <w:gridCol w:w="1525"/>
        <w:gridCol w:w="961"/>
        <w:gridCol w:w="1133"/>
        <w:gridCol w:w="1417"/>
        <w:gridCol w:w="1277"/>
        <w:gridCol w:w="1133"/>
        <w:gridCol w:w="568"/>
        <w:gridCol w:w="1664"/>
      </w:tblGrid>
      <w:tr w:rsidR="00953251" w:rsidRPr="007B2924" w:rsidTr="007B2924">
        <w:trPr>
          <w:trHeight w:val="225"/>
        </w:trPr>
        <w:tc>
          <w:tcPr>
            <w:tcW w:w="226"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1</w:t>
            </w:r>
          </w:p>
        </w:tc>
        <w:tc>
          <w:tcPr>
            <w:tcW w:w="752"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2</w:t>
            </w:r>
          </w:p>
        </w:tc>
        <w:tc>
          <w:tcPr>
            <w:tcW w:w="474"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3</w:t>
            </w:r>
          </w:p>
        </w:tc>
        <w:tc>
          <w:tcPr>
            <w:tcW w:w="559"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4</w:t>
            </w:r>
          </w:p>
        </w:tc>
        <w:tc>
          <w:tcPr>
            <w:tcW w:w="699"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5</w:t>
            </w:r>
          </w:p>
        </w:tc>
        <w:tc>
          <w:tcPr>
            <w:tcW w:w="630"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6</w:t>
            </w:r>
          </w:p>
        </w:tc>
        <w:tc>
          <w:tcPr>
            <w:tcW w:w="559"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7</w:t>
            </w:r>
          </w:p>
        </w:tc>
        <w:tc>
          <w:tcPr>
            <w:tcW w:w="280"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8</w:t>
            </w:r>
          </w:p>
        </w:tc>
        <w:tc>
          <w:tcPr>
            <w:tcW w:w="821" w:type="pct"/>
            <w:tcBorders>
              <w:top w:val="single" w:sz="4" w:space="0" w:color="auto"/>
              <w:left w:val="single" w:sz="4" w:space="0" w:color="auto"/>
              <w:bottom w:val="single" w:sz="4" w:space="0" w:color="auto"/>
              <w:right w:val="single" w:sz="4" w:space="0" w:color="auto"/>
            </w:tcBorders>
          </w:tcPr>
          <w:p w:rsidR="00953251" w:rsidRPr="007B2924" w:rsidRDefault="00953251" w:rsidP="00E70347">
            <w:pPr>
              <w:pStyle w:val="af3"/>
              <w:spacing w:line="240" w:lineRule="auto"/>
              <w:ind w:left="0"/>
              <w:jc w:val="center"/>
              <w:rPr>
                <w:b/>
                <w:sz w:val="19"/>
                <w:szCs w:val="19"/>
              </w:rPr>
            </w:pPr>
            <w:r w:rsidRPr="007B2924">
              <w:rPr>
                <w:b/>
                <w:sz w:val="19"/>
                <w:szCs w:val="19"/>
              </w:rPr>
              <w:t>9</w:t>
            </w:r>
          </w:p>
        </w:tc>
      </w:tr>
      <w:tr w:rsidR="00953251" w:rsidRPr="007B2924" w:rsidTr="007B2924">
        <w:trPr>
          <w:trHeight w:val="675"/>
        </w:trPr>
        <w:tc>
          <w:tcPr>
            <w:tcW w:w="226"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1</w:t>
            </w:r>
          </w:p>
        </w:tc>
        <w:tc>
          <w:tcPr>
            <w:tcW w:w="752" w:type="pct"/>
            <w:tcBorders>
              <w:top w:val="single" w:sz="4" w:space="0" w:color="auto"/>
              <w:left w:val="single" w:sz="4" w:space="0" w:color="auto"/>
              <w:bottom w:val="single" w:sz="4" w:space="0" w:color="auto"/>
              <w:right w:val="single" w:sz="4" w:space="0" w:color="auto"/>
            </w:tcBorders>
          </w:tcPr>
          <w:p w:rsidR="00953251" w:rsidRPr="007B2924" w:rsidRDefault="00953251" w:rsidP="00831FFF">
            <w:pPr>
              <w:pStyle w:val="af3"/>
              <w:spacing w:line="240" w:lineRule="auto"/>
              <w:ind w:left="0"/>
              <w:jc w:val="left"/>
              <w:rPr>
                <w:sz w:val="19"/>
                <w:szCs w:val="19"/>
              </w:rPr>
            </w:pPr>
            <w:r w:rsidRPr="007B2924">
              <w:rPr>
                <w:sz w:val="19"/>
                <w:szCs w:val="19"/>
              </w:rPr>
              <w:t>Максютинская ГЭС</w:t>
            </w:r>
            <w:r w:rsidR="00831FFF" w:rsidRPr="007B2924">
              <w:rPr>
                <w:sz w:val="19"/>
                <w:szCs w:val="19"/>
              </w:rPr>
              <w:t xml:space="preserve"> </w:t>
            </w:r>
            <w:r w:rsidRPr="007B2924">
              <w:rPr>
                <w:sz w:val="19"/>
                <w:szCs w:val="19"/>
              </w:rPr>
              <w:t>IV класс</w:t>
            </w:r>
          </w:p>
        </w:tc>
        <w:tc>
          <w:tcPr>
            <w:tcW w:w="474"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ЗАО «Норд Гидро»</w:t>
            </w:r>
          </w:p>
        </w:tc>
        <w:tc>
          <w:tcPr>
            <w:tcW w:w="559"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 xml:space="preserve">р. </w:t>
            </w:r>
            <w:r w:rsidR="00A4497B" w:rsidRPr="007B2924">
              <w:rPr>
                <w:sz w:val="19"/>
                <w:szCs w:val="19"/>
              </w:rPr>
              <w:t>Вели</w:t>
            </w:r>
            <w:r w:rsidRPr="007B2924">
              <w:rPr>
                <w:sz w:val="19"/>
                <w:szCs w:val="19"/>
              </w:rPr>
              <w:t>кая</w:t>
            </w:r>
          </w:p>
        </w:tc>
        <w:tc>
          <w:tcPr>
            <w:tcW w:w="699"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д</w:t>
            </w:r>
            <w:r w:rsidR="00A4497B" w:rsidRPr="007B2924">
              <w:rPr>
                <w:sz w:val="19"/>
                <w:szCs w:val="19"/>
              </w:rPr>
              <w:t>ер</w:t>
            </w:r>
            <w:r w:rsidRPr="007B2924">
              <w:rPr>
                <w:sz w:val="19"/>
                <w:szCs w:val="19"/>
              </w:rPr>
              <w:t>.</w:t>
            </w:r>
            <w:r w:rsidR="00A4497B" w:rsidRPr="007B2924">
              <w:rPr>
                <w:sz w:val="19"/>
                <w:szCs w:val="19"/>
              </w:rPr>
              <w:t xml:space="preserve"> </w:t>
            </w:r>
            <w:r w:rsidRPr="007B2924">
              <w:rPr>
                <w:sz w:val="19"/>
                <w:szCs w:val="19"/>
              </w:rPr>
              <w:t>Шершни</w:t>
            </w:r>
          </w:p>
        </w:tc>
        <w:tc>
          <w:tcPr>
            <w:tcW w:w="630" w:type="pct"/>
            <w:tcBorders>
              <w:top w:val="single" w:sz="4" w:space="0" w:color="auto"/>
              <w:left w:val="single" w:sz="4" w:space="0" w:color="auto"/>
              <w:bottom w:val="single" w:sz="4" w:space="0" w:color="auto"/>
              <w:right w:val="single" w:sz="4" w:space="0" w:color="auto"/>
            </w:tcBorders>
          </w:tcPr>
          <w:p w:rsidR="00953251" w:rsidRPr="007B2924" w:rsidRDefault="00A4497B" w:rsidP="00953251">
            <w:pPr>
              <w:pStyle w:val="af3"/>
              <w:spacing w:line="240" w:lineRule="auto"/>
              <w:ind w:left="0"/>
              <w:jc w:val="left"/>
              <w:rPr>
                <w:sz w:val="19"/>
                <w:szCs w:val="19"/>
              </w:rPr>
            </w:pPr>
            <w:r w:rsidRPr="007B2924">
              <w:rPr>
                <w:sz w:val="19"/>
                <w:szCs w:val="19"/>
              </w:rPr>
              <w:t>г</w:t>
            </w:r>
            <w:r w:rsidR="00953251" w:rsidRPr="007B2924">
              <w:rPr>
                <w:sz w:val="19"/>
                <w:szCs w:val="19"/>
              </w:rPr>
              <w:t>идро</w:t>
            </w:r>
            <w:r w:rsidRPr="007B2924">
              <w:rPr>
                <w:sz w:val="19"/>
                <w:szCs w:val="19"/>
              </w:rPr>
              <w:t>-</w:t>
            </w:r>
            <w:r w:rsidR="00953251" w:rsidRPr="007B2924">
              <w:rPr>
                <w:sz w:val="19"/>
                <w:szCs w:val="19"/>
              </w:rPr>
              <w:t>энергетика</w:t>
            </w:r>
          </w:p>
        </w:tc>
        <w:tc>
          <w:tcPr>
            <w:tcW w:w="559"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нет и не требуется</w:t>
            </w:r>
          </w:p>
        </w:tc>
        <w:tc>
          <w:tcPr>
            <w:tcW w:w="280" w:type="pct"/>
            <w:tcBorders>
              <w:top w:val="single" w:sz="4" w:space="0" w:color="auto"/>
              <w:left w:val="single" w:sz="4" w:space="0" w:color="auto"/>
              <w:bottom w:val="single" w:sz="4" w:space="0" w:color="auto"/>
              <w:right w:val="single" w:sz="4" w:space="0" w:color="auto"/>
            </w:tcBorders>
          </w:tcPr>
          <w:p w:rsidR="00953251" w:rsidRPr="007B2924" w:rsidRDefault="00953251" w:rsidP="00953251">
            <w:pPr>
              <w:pStyle w:val="af3"/>
              <w:spacing w:line="240" w:lineRule="auto"/>
              <w:ind w:left="0"/>
              <w:jc w:val="left"/>
              <w:rPr>
                <w:sz w:val="19"/>
                <w:szCs w:val="19"/>
              </w:rPr>
            </w:pPr>
            <w:r w:rsidRPr="007B2924">
              <w:rPr>
                <w:sz w:val="19"/>
                <w:szCs w:val="19"/>
              </w:rPr>
              <w:t>нсв</w:t>
            </w:r>
          </w:p>
        </w:tc>
        <w:tc>
          <w:tcPr>
            <w:tcW w:w="821" w:type="pct"/>
            <w:tcBorders>
              <w:top w:val="single" w:sz="4" w:space="0" w:color="auto"/>
              <w:left w:val="single" w:sz="4" w:space="0" w:color="auto"/>
              <w:bottom w:val="single" w:sz="4" w:space="0" w:color="auto"/>
              <w:right w:val="single" w:sz="4" w:space="0" w:color="auto"/>
            </w:tcBorders>
          </w:tcPr>
          <w:p w:rsidR="00953251" w:rsidRPr="007B2924" w:rsidRDefault="007B2924" w:rsidP="00953251">
            <w:pPr>
              <w:pStyle w:val="af3"/>
              <w:spacing w:line="240" w:lineRule="auto"/>
              <w:ind w:left="0"/>
              <w:jc w:val="left"/>
              <w:rPr>
                <w:sz w:val="19"/>
                <w:szCs w:val="19"/>
              </w:rPr>
            </w:pPr>
            <w:r>
              <w:rPr>
                <w:sz w:val="19"/>
                <w:szCs w:val="19"/>
              </w:rPr>
              <w:t>у</w:t>
            </w:r>
            <w:r w:rsidR="00146D45" w:rsidRPr="007B2924">
              <w:rPr>
                <w:sz w:val="19"/>
                <w:szCs w:val="19"/>
              </w:rPr>
              <w:t>довле</w:t>
            </w:r>
            <w:r w:rsidRPr="007B2924">
              <w:rPr>
                <w:sz w:val="19"/>
                <w:szCs w:val="19"/>
              </w:rPr>
              <w:t>т</w:t>
            </w:r>
            <w:r w:rsidR="00146D45" w:rsidRPr="007B2924">
              <w:rPr>
                <w:sz w:val="19"/>
                <w:szCs w:val="19"/>
              </w:rPr>
              <w:t>ворител</w:t>
            </w:r>
            <w:r>
              <w:rPr>
                <w:sz w:val="19"/>
                <w:szCs w:val="19"/>
              </w:rPr>
              <w:t>ь-</w:t>
            </w:r>
            <w:r w:rsidR="00146D45" w:rsidRPr="007B2924">
              <w:rPr>
                <w:sz w:val="19"/>
                <w:szCs w:val="19"/>
              </w:rPr>
              <w:t>ное</w:t>
            </w:r>
          </w:p>
        </w:tc>
      </w:tr>
    </w:tbl>
    <w:p w:rsidR="006E6EE7" w:rsidRDefault="006E6EE7" w:rsidP="0085477A">
      <w:pPr>
        <w:pStyle w:val="0212166"/>
      </w:pPr>
    </w:p>
    <w:p w:rsidR="00E55755" w:rsidRDefault="006E6EE7" w:rsidP="0085477A">
      <w:pPr>
        <w:pStyle w:val="0212166"/>
      </w:pPr>
      <w:r>
        <w:t xml:space="preserve">Чрезвычайные ситуации на объектах ГЭС: </w:t>
      </w:r>
      <w:r w:rsidR="00D80506">
        <w:t xml:space="preserve">возможны переливы через гребень дамбы, сходы оползней с обрушением в водохранилище из-за нерасчетных паводков. </w:t>
      </w:r>
    </w:p>
    <w:p w:rsidR="00B73471" w:rsidRDefault="00D80506" w:rsidP="0085477A">
      <w:pPr>
        <w:pStyle w:val="0212166"/>
      </w:pPr>
      <w:r>
        <w:t xml:space="preserve">Перечень превентивных мероприятий, направленных на защиту от подтопления: </w:t>
      </w:r>
    </w:p>
    <w:p w:rsidR="00B73471" w:rsidRDefault="00B73471" w:rsidP="0085477A">
      <w:pPr>
        <w:pStyle w:val="0212166"/>
      </w:pPr>
      <w:r>
        <w:t xml:space="preserve"> - необходимо </w:t>
      </w:r>
      <w:r w:rsidR="00D80506">
        <w:t>проводит</w:t>
      </w:r>
      <w:r>
        <w:t>ь</w:t>
      </w:r>
      <w:r w:rsidR="00D80506">
        <w:t xml:space="preserve"> текущий ремонт по укреплению плотин; </w:t>
      </w:r>
    </w:p>
    <w:p w:rsidR="00B73471" w:rsidRDefault="00B73471" w:rsidP="0085477A">
      <w:pPr>
        <w:pStyle w:val="0212166"/>
      </w:pPr>
      <w:r>
        <w:t xml:space="preserve"> - </w:t>
      </w:r>
      <w:r w:rsidR="00D80506">
        <w:t>провод</w:t>
      </w:r>
      <w:r>
        <w:t>и</w:t>
      </w:r>
      <w:r w:rsidR="00D80506">
        <w:t>т</w:t>
      </w:r>
      <w:r>
        <w:t xml:space="preserve">ь </w:t>
      </w:r>
      <w:r w:rsidR="00D80506">
        <w:t xml:space="preserve">обследования ГТС в предпаводковый период; </w:t>
      </w:r>
    </w:p>
    <w:p w:rsidR="00B73471" w:rsidRDefault="00B73471" w:rsidP="0085477A">
      <w:pPr>
        <w:pStyle w:val="0212166"/>
      </w:pPr>
      <w:r>
        <w:t xml:space="preserve"> - </w:t>
      </w:r>
      <w:r w:rsidR="00D80506">
        <w:t>проводит</w:t>
      </w:r>
      <w:r>
        <w:t>ь</w:t>
      </w:r>
      <w:r w:rsidR="00D80506">
        <w:t xml:space="preserve"> оценк</w:t>
      </w:r>
      <w:r>
        <w:t>у</w:t>
      </w:r>
      <w:r w:rsidR="00D80506">
        <w:t xml:space="preserve"> состояния всех ГТС в предпаводковый период; </w:t>
      </w:r>
    </w:p>
    <w:p w:rsidR="00B73471" w:rsidRDefault="00B73471" w:rsidP="0085477A">
      <w:pPr>
        <w:pStyle w:val="0212166"/>
      </w:pPr>
      <w:r>
        <w:t xml:space="preserve"> - </w:t>
      </w:r>
      <w:r w:rsidR="00D80506">
        <w:t xml:space="preserve">в состоянии готовности </w:t>
      </w:r>
      <w:r>
        <w:t xml:space="preserve">должна </w:t>
      </w:r>
      <w:r w:rsidR="00D80506">
        <w:t>наход</w:t>
      </w:r>
      <w:r>
        <w:t>и</w:t>
      </w:r>
      <w:r w:rsidR="00D80506">
        <w:t>т</w:t>
      </w:r>
      <w:r>
        <w:t>ь</w:t>
      </w:r>
      <w:r w:rsidR="00D80506">
        <w:t>ся</w:t>
      </w:r>
      <w:r>
        <w:t xml:space="preserve"> </w:t>
      </w:r>
      <w:r w:rsidR="00D80506">
        <w:t xml:space="preserve">техника: бульдозеры и самосвалы; </w:t>
      </w:r>
    </w:p>
    <w:p w:rsidR="00B73471" w:rsidRDefault="00B73471" w:rsidP="0085477A">
      <w:pPr>
        <w:pStyle w:val="0212166"/>
      </w:pPr>
      <w:r>
        <w:t xml:space="preserve"> - необходимо </w:t>
      </w:r>
      <w:r w:rsidR="00D80506">
        <w:t>производит</w:t>
      </w:r>
      <w:r>
        <w:t>ь</w:t>
      </w:r>
      <w:r w:rsidR="00D80506">
        <w:t xml:space="preserve"> в зимний период скол льда, очистк</w:t>
      </w:r>
      <w:r>
        <w:t>у</w:t>
      </w:r>
      <w:r w:rsidR="00D80506">
        <w:t xml:space="preserve"> оголовков от снега и отводящих каналов; </w:t>
      </w:r>
    </w:p>
    <w:p w:rsidR="00343288" w:rsidRDefault="00B73471" w:rsidP="0085477A">
      <w:pPr>
        <w:pStyle w:val="0212166"/>
      </w:pPr>
      <w:r>
        <w:t xml:space="preserve"> - </w:t>
      </w:r>
      <w:r w:rsidR="00D80506">
        <w:t>производит</w:t>
      </w:r>
      <w:r>
        <w:t>ь</w:t>
      </w:r>
      <w:r w:rsidR="00D80506">
        <w:t xml:space="preserve"> спуск воды перед паводком. </w:t>
      </w:r>
    </w:p>
    <w:p w:rsidR="00B962D9" w:rsidRPr="00A759B0" w:rsidRDefault="00343288" w:rsidP="0085477A">
      <w:pPr>
        <w:pStyle w:val="0212166"/>
        <w:rPr>
          <w:i/>
          <w:u w:val="single"/>
        </w:rPr>
      </w:pPr>
      <w:r>
        <w:t xml:space="preserve"> </w:t>
      </w:r>
      <w:r w:rsidR="00B962D9" w:rsidRPr="00A759B0">
        <w:rPr>
          <w:i/>
          <w:u w:val="single"/>
        </w:rPr>
        <w:t>Риски возникновения ЧС на объектах воздушного транспорта</w:t>
      </w:r>
    </w:p>
    <w:p w:rsidR="00463D92" w:rsidRPr="0057413F" w:rsidRDefault="00B962D9" w:rsidP="0085477A">
      <w:pPr>
        <w:pStyle w:val="0212166"/>
      </w:pPr>
      <w:r w:rsidRPr="004B5E5A">
        <w:t xml:space="preserve">Риски возникновения ЧС на объектах воздушного транспорта на территории </w:t>
      </w:r>
      <w:r w:rsidR="00B73471">
        <w:t>поселения</w:t>
      </w:r>
      <w:r w:rsidRPr="004B5E5A">
        <w:t xml:space="preserve"> отсутствуют в связи с отсутствием объектов воздушного транспорта.</w:t>
      </w:r>
    </w:p>
    <w:p w:rsidR="0062418F" w:rsidRPr="0057413F" w:rsidRDefault="0062418F" w:rsidP="00696148">
      <w:pPr>
        <w:spacing w:line="300" w:lineRule="auto"/>
        <w:ind w:firstLine="709"/>
        <w:rPr>
          <w:i/>
          <w:szCs w:val="24"/>
          <w:u w:val="single"/>
        </w:rPr>
      </w:pPr>
      <w:r w:rsidRPr="0057413F">
        <w:rPr>
          <w:i/>
          <w:szCs w:val="24"/>
          <w:u w:val="single"/>
        </w:rPr>
        <w:t>Риски возникновения ЧС на химически-опасных объектах</w:t>
      </w:r>
    </w:p>
    <w:p w:rsidR="0062418F" w:rsidRPr="0057413F" w:rsidRDefault="0062418F" w:rsidP="0085477A">
      <w:pPr>
        <w:pStyle w:val="0212166"/>
      </w:pPr>
      <w:r w:rsidRPr="004B5E5A">
        <w:t xml:space="preserve">Химически-опасные объекты на территории </w:t>
      </w:r>
      <w:r w:rsidR="00363F31">
        <w:t xml:space="preserve">городского поселения </w:t>
      </w:r>
      <w:r w:rsidRPr="004B5E5A">
        <w:t>отсутствуют.</w:t>
      </w:r>
    </w:p>
    <w:p w:rsidR="0062418F" w:rsidRPr="0057413F" w:rsidRDefault="0062418F" w:rsidP="00696148">
      <w:pPr>
        <w:spacing w:line="300" w:lineRule="auto"/>
        <w:ind w:firstLine="709"/>
        <w:rPr>
          <w:i/>
          <w:szCs w:val="24"/>
          <w:u w:val="single"/>
        </w:rPr>
      </w:pPr>
      <w:r w:rsidRPr="0057413F">
        <w:rPr>
          <w:i/>
          <w:szCs w:val="24"/>
          <w:u w:val="single"/>
        </w:rPr>
        <w:t>Риски возникновения ЧС на биологически-опасных объектах</w:t>
      </w:r>
    </w:p>
    <w:p w:rsidR="0062418F" w:rsidRPr="0057413F" w:rsidRDefault="00363F31" w:rsidP="0085477A">
      <w:pPr>
        <w:pStyle w:val="0212166"/>
      </w:pPr>
      <w:r w:rsidRPr="00FB7490">
        <w:lastRenderedPageBreak/>
        <w:t>К биологически-опасным объектам</w:t>
      </w:r>
      <w:r w:rsidR="0062418F" w:rsidRPr="00FB7490">
        <w:t xml:space="preserve"> на территории </w:t>
      </w:r>
      <w:r w:rsidRPr="00FB7490">
        <w:t>городского поселения</w:t>
      </w:r>
      <w:r w:rsidR="0062418F" w:rsidRPr="00FB7490">
        <w:t xml:space="preserve"> </w:t>
      </w:r>
      <w:r w:rsidRPr="00FB7490">
        <w:t>относятся</w:t>
      </w:r>
      <w:r w:rsidR="00B73471">
        <w:t>:</w:t>
      </w:r>
      <w:r w:rsidRPr="00061CC9">
        <w:t xml:space="preserve"> свалка для захоронения твердых бытовых отходов и 3 скотомогильника</w:t>
      </w:r>
      <w:r w:rsidR="006E6EE7">
        <w:t>.</w:t>
      </w:r>
    </w:p>
    <w:p w:rsidR="0062418F" w:rsidRPr="0057413F" w:rsidRDefault="0062418F" w:rsidP="00696148">
      <w:pPr>
        <w:spacing w:line="300" w:lineRule="auto"/>
        <w:ind w:firstLine="709"/>
        <w:rPr>
          <w:i/>
          <w:szCs w:val="24"/>
          <w:u w:val="single"/>
        </w:rPr>
      </w:pPr>
      <w:r w:rsidRPr="0057413F">
        <w:rPr>
          <w:i/>
          <w:szCs w:val="24"/>
          <w:u w:val="single"/>
        </w:rPr>
        <w:t>Риски возникновения ЧС на радиационно-опасных объектах</w:t>
      </w:r>
    </w:p>
    <w:p w:rsidR="0062418F" w:rsidRPr="0057413F" w:rsidRDefault="007F499A" w:rsidP="0085477A">
      <w:pPr>
        <w:pStyle w:val="0212166"/>
      </w:pPr>
      <w:r w:rsidRPr="004B5E5A">
        <w:t xml:space="preserve">Радиационно-опасные объекты на территории </w:t>
      </w:r>
      <w:r w:rsidR="00363F31">
        <w:t>городского поселения</w:t>
      </w:r>
      <w:r w:rsidRPr="004B5E5A">
        <w:t xml:space="preserve"> отсутствуют</w:t>
      </w:r>
      <w:r w:rsidR="0062418F" w:rsidRPr="004B5E5A">
        <w:t>.</w:t>
      </w:r>
    </w:p>
    <w:p w:rsidR="0062418F" w:rsidRPr="0057413F" w:rsidRDefault="0062418F" w:rsidP="00696148">
      <w:pPr>
        <w:spacing w:line="300" w:lineRule="auto"/>
        <w:ind w:firstLine="709"/>
        <w:rPr>
          <w:i/>
          <w:szCs w:val="24"/>
          <w:u w:val="single"/>
        </w:rPr>
      </w:pPr>
      <w:r w:rsidRPr="0057413F">
        <w:rPr>
          <w:i/>
          <w:szCs w:val="24"/>
          <w:u w:val="single"/>
        </w:rPr>
        <w:t>Риски возникновения ЧС на пожаровзрывоопасных объектах</w:t>
      </w:r>
    </w:p>
    <w:p w:rsidR="00E53B5A" w:rsidRPr="0057413F" w:rsidRDefault="0062418F" w:rsidP="0085477A">
      <w:pPr>
        <w:pStyle w:val="0212166"/>
      </w:pPr>
      <w:r w:rsidRPr="0057413F">
        <w:t xml:space="preserve">На территории </w:t>
      </w:r>
      <w:r w:rsidR="00EE2A0C">
        <w:t>городского поселения</w:t>
      </w:r>
      <w:r w:rsidR="009E33B9" w:rsidRPr="0003360A">
        <w:t xml:space="preserve"> </w:t>
      </w:r>
      <w:r w:rsidR="001E2BB3">
        <w:t>«</w:t>
      </w:r>
      <w:r w:rsidR="00DD2988" w:rsidRPr="00AC1CAE">
        <w:t>Идрица</w:t>
      </w:r>
      <w:r w:rsidR="001E2BB3" w:rsidRPr="00AC1CAE">
        <w:t>»</w:t>
      </w:r>
      <w:r w:rsidRPr="0057413F">
        <w:t xml:space="preserve"> к пожаровзрывоопасным объектам относ</w:t>
      </w:r>
      <w:r w:rsidR="00AA261B">
        <w:t>я</w:t>
      </w:r>
      <w:r w:rsidR="00E53B5A" w:rsidRPr="0057413F">
        <w:t xml:space="preserve">тся </w:t>
      </w:r>
      <w:r w:rsidR="0057413F" w:rsidRPr="0057413F">
        <w:t>объект</w:t>
      </w:r>
      <w:r w:rsidR="00AA261B">
        <w:t>ы</w:t>
      </w:r>
      <w:r w:rsidR="0057413F" w:rsidRPr="0057413F">
        <w:t>,</w:t>
      </w:r>
      <w:r w:rsidR="00936092" w:rsidRPr="0057413F">
        <w:t xml:space="preserve"> представленны</w:t>
      </w:r>
      <w:r w:rsidR="00AA261B">
        <w:t>е</w:t>
      </w:r>
      <w:r w:rsidR="00936092" w:rsidRPr="0057413F">
        <w:t xml:space="preserve"> в таблице 2.5.</w:t>
      </w:r>
      <w:r w:rsidR="00087610">
        <w:t>5</w:t>
      </w:r>
      <w:r w:rsidR="00E53B5A" w:rsidRPr="0057413F">
        <w:t>.</w:t>
      </w:r>
    </w:p>
    <w:p w:rsidR="0057413F" w:rsidRPr="00B34946" w:rsidRDefault="00936092" w:rsidP="00696148">
      <w:pPr>
        <w:pStyle w:val="af3"/>
        <w:tabs>
          <w:tab w:val="left" w:pos="993"/>
        </w:tabs>
        <w:spacing w:line="300" w:lineRule="auto"/>
        <w:ind w:left="0" w:firstLine="709"/>
        <w:jc w:val="right"/>
        <w:rPr>
          <w:szCs w:val="24"/>
        </w:rPr>
      </w:pPr>
      <w:r w:rsidRPr="00B34946">
        <w:rPr>
          <w:szCs w:val="24"/>
        </w:rPr>
        <w:t>Таблица 2.5.</w:t>
      </w:r>
      <w:r w:rsidR="00087610">
        <w:rPr>
          <w:szCs w:val="24"/>
        </w:rPr>
        <w:t>5</w:t>
      </w:r>
      <w:r w:rsidR="0057413F" w:rsidRPr="00B34946">
        <w:rPr>
          <w:szCs w:val="24"/>
        </w:rPr>
        <w:t xml:space="preserve"> </w:t>
      </w:r>
    </w:p>
    <w:p w:rsidR="00E53B5A" w:rsidRPr="00C46554" w:rsidRDefault="006E6EE7" w:rsidP="00C46554">
      <w:pPr>
        <w:tabs>
          <w:tab w:val="left" w:pos="993"/>
        </w:tabs>
        <w:spacing w:line="300" w:lineRule="auto"/>
        <w:ind w:firstLine="709"/>
        <w:contextualSpacing/>
        <w:jc w:val="center"/>
        <w:rPr>
          <w:szCs w:val="24"/>
        </w:rPr>
      </w:pPr>
      <w:r>
        <w:t>П</w:t>
      </w:r>
      <w:r w:rsidRPr="0057413F">
        <w:t>ожаровзрывоопасны</w:t>
      </w:r>
      <w:r>
        <w:t>е</w:t>
      </w:r>
      <w:r w:rsidRPr="0057413F">
        <w:t xml:space="preserve"> объект</w:t>
      </w:r>
      <w:r>
        <w:t>ы</w:t>
      </w:r>
      <w:r w:rsidR="00C46554">
        <w:t xml:space="preserve"> (по состоянию на 2017 г.)</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2681"/>
        <w:gridCol w:w="2011"/>
        <w:gridCol w:w="1815"/>
        <w:gridCol w:w="1815"/>
        <w:gridCol w:w="1815"/>
      </w:tblGrid>
      <w:tr w:rsidR="0057413F" w:rsidRPr="0077509B" w:rsidTr="0057413F">
        <w:trPr>
          <w:trHeight w:val="684"/>
        </w:trPr>
        <w:tc>
          <w:tcPr>
            <w:tcW w:w="1323" w:type="pct"/>
            <w:vAlign w:val="center"/>
          </w:tcPr>
          <w:p w:rsidR="0057413F" w:rsidRPr="0077509B" w:rsidRDefault="0057413F" w:rsidP="0057413F">
            <w:pPr>
              <w:pStyle w:val="af3"/>
              <w:spacing w:line="240" w:lineRule="auto"/>
              <w:ind w:left="-153" w:right="-108" w:firstLine="153"/>
              <w:jc w:val="center"/>
              <w:rPr>
                <w:b/>
                <w:sz w:val="20"/>
              </w:rPr>
            </w:pPr>
            <w:r w:rsidRPr="0077509B">
              <w:rPr>
                <w:b/>
                <w:sz w:val="20"/>
              </w:rPr>
              <w:t>Название ПОО</w:t>
            </w:r>
          </w:p>
        </w:tc>
        <w:tc>
          <w:tcPr>
            <w:tcW w:w="992" w:type="pct"/>
            <w:vAlign w:val="center"/>
          </w:tcPr>
          <w:p w:rsidR="0057413F" w:rsidRPr="0077509B" w:rsidRDefault="0057413F" w:rsidP="0057413F">
            <w:pPr>
              <w:pStyle w:val="af3"/>
              <w:spacing w:line="240" w:lineRule="auto"/>
              <w:ind w:left="-153" w:right="-108" w:firstLine="153"/>
              <w:jc w:val="center"/>
              <w:rPr>
                <w:b/>
                <w:sz w:val="20"/>
              </w:rPr>
            </w:pPr>
            <w:r w:rsidRPr="0077509B">
              <w:rPr>
                <w:b/>
                <w:sz w:val="20"/>
              </w:rPr>
              <w:t>Адрес ПОО</w:t>
            </w:r>
          </w:p>
        </w:tc>
        <w:tc>
          <w:tcPr>
            <w:tcW w:w="895" w:type="pct"/>
            <w:vAlign w:val="center"/>
          </w:tcPr>
          <w:p w:rsidR="0057413F" w:rsidRPr="0077509B" w:rsidRDefault="0057413F" w:rsidP="0057413F">
            <w:pPr>
              <w:pStyle w:val="af3"/>
              <w:spacing w:line="240" w:lineRule="auto"/>
              <w:ind w:left="-153" w:right="-108" w:firstLine="153"/>
              <w:jc w:val="center"/>
              <w:rPr>
                <w:b/>
                <w:sz w:val="20"/>
              </w:rPr>
            </w:pPr>
            <w:r w:rsidRPr="0077509B">
              <w:rPr>
                <w:b/>
                <w:sz w:val="20"/>
                <w:lang w:val="en-US"/>
              </w:rPr>
              <w:t xml:space="preserve">R </w:t>
            </w:r>
            <w:r w:rsidRPr="0077509B">
              <w:rPr>
                <w:b/>
                <w:sz w:val="20"/>
              </w:rPr>
              <w:t>сильных разрушений, м</w:t>
            </w:r>
          </w:p>
        </w:tc>
        <w:tc>
          <w:tcPr>
            <w:tcW w:w="895" w:type="pct"/>
            <w:vAlign w:val="center"/>
          </w:tcPr>
          <w:p w:rsidR="0057413F" w:rsidRPr="0077509B" w:rsidRDefault="0057413F" w:rsidP="0057413F">
            <w:pPr>
              <w:pStyle w:val="af3"/>
              <w:spacing w:line="240" w:lineRule="auto"/>
              <w:ind w:left="-153" w:right="-108" w:firstLine="153"/>
              <w:jc w:val="center"/>
              <w:rPr>
                <w:b/>
                <w:sz w:val="20"/>
              </w:rPr>
            </w:pPr>
            <w:r w:rsidRPr="0077509B">
              <w:rPr>
                <w:b/>
                <w:sz w:val="20"/>
                <w:lang w:val="en-US"/>
              </w:rPr>
              <w:t xml:space="preserve">R </w:t>
            </w:r>
            <w:r w:rsidRPr="0077509B">
              <w:rPr>
                <w:b/>
                <w:sz w:val="20"/>
              </w:rPr>
              <w:t>средних разрушений, м</w:t>
            </w:r>
          </w:p>
        </w:tc>
        <w:tc>
          <w:tcPr>
            <w:tcW w:w="895" w:type="pct"/>
            <w:vAlign w:val="center"/>
          </w:tcPr>
          <w:p w:rsidR="0057413F" w:rsidRPr="0077509B" w:rsidRDefault="0057413F" w:rsidP="0057413F">
            <w:pPr>
              <w:pStyle w:val="af3"/>
              <w:spacing w:line="240" w:lineRule="auto"/>
              <w:ind w:left="-153" w:right="-108" w:firstLine="153"/>
              <w:jc w:val="center"/>
              <w:rPr>
                <w:b/>
                <w:sz w:val="20"/>
              </w:rPr>
            </w:pPr>
            <w:r w:rsidRPr="0077509B">
              <w:rPr>
                <w:b/>
                <w:sz w:val="20"/>
                <w:lang w:val="en-US"/>
              </w:rPr>
              <w:t xml:space="preserve">R </w:t>
            </w:r>
            <w:r w:rsidRPr="0077509B">
              <w:rPr>
                <w:b/>
                <w:sz w:val="20"/>
              </w:rPr>
              <w:t>слабых разрушений, м</w:t>
            </w:r>
          </w:p>
        </w:tc>
      </w:tr>
    </w:tbl>
    <w:p w:rsidR="0057413F" w:rsidRPr="0077509B" w:rsidRDefault="0057413F" w:rsidP="0057413F">
      <w:pPr>
        <w:pStyle w:val="af3"/>
        <w:tabs>
          <w:tab w:val="left" w:pos="993"/>
        </w:tabs>
        <w:spacing w:line="14" w:lineRule="auto"/>
        <w:ind w:left="0" w:firstLine="709"/>
        <w:jc w:val="center"/>
        <w:rPr>
          <w:sz w:val="22"/>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85"/>
        <w:gridCol w:w="2018"/>
        <w:gridCol w:w="1813"/>
        <w:gridCol w:w="1813"/>
        <w:gridCol w:w="1808"/>
      </w:tblGrid>
      <w:tr w:rsidR="00D26A05" w:rsidRPr="0077509B" w:rsidTr="00D26A05">
        <w:trPr>
          <w:trHeight w:val="227"/>
        </w:trPr>
        <w:tc>
          <w:tcPr>
            <w:tcW w:w="1324" w:type="pct"/>
            <w:vAlign w:val="center"/>
          </w:tcPr>
          <w:p w:rsidR="00D26A05" w:rsidRPr="0077509B" w:rsidRDefault="00D26A05" w:rsidP="00FA13AE">
            <w:pPr>
              <w:pStyle w:val="af3"/>
              <w:spacing w:line="240" w:lineRule="auto"/>
              <w:ind w:left="-153" w:right="-108" w:firstLine="153"/>
              <w:jc w:val="center"/>
              <w:rPr>
                <w:b/>
                <w:sz w:val="20"/>
              </w:rPr>
            </w:pPr>
            <w:r w:rsidRPr="0077509B">
              <w:rPr>
                <w:b/>
                <w:sz w:val="20"/>
              </w:rPr>
              <w:t>1</w:t>
            </w:r>
          </w:p>
        </w:tc>
        <w:tc>
          <w:tcPr>
            <w:tcW w:w="995" w:type="pct"/>
            <w:vAlign w:val="center"/>
          </w:tcPr>
          <w:p w:rsidR="00D26A05" w:rsidRPr="0077509B" w:rsidRDefault="00D26A05" w:rsidP="00FA13AE">
            <w:pPr>
              <w:pStyle w:val="af3"/>
              <w:spacing w:line="240" w:lineRule="auto"/>
              <w:ind w:left="-153" w:right="-108" w:firstLine="153"/>
              <w:jc w:val="center"/>
              <w:rPr>
                <w:b/>
                <w:sz w:val="20"/>
              </w:rPr>
            </w:pPr>
            <w:r w:rsidRPr="0077509B">
              <w:rPr>
                <w:b/>
                <w:sz w:val="20"/>
              </w:rPr>
              <w:t>2</w:t>
            </w:r>
          </w:p>
        </w:tc>
        <w:tc>
          <w:tcPr>
            <w:tcW w:w="894" w:type="pct"/>
            <w:vAlign w:val="center"/>
          </w:tcPr>
          <w:p w:rsidR="00D26A05" w:rsidRPr="00D26A05" w:rsidRDefault="00D26A05" w:rsidP="00FA13AE">
            <w:pPr>
              <w:pStyle w:val="af3"/>
              <w:spacing w:line="240" w:lineRule="auto"/>
              <w:ind w:left="-153" w:right="-108" w:firstLine="153"/>
              <w:jc w:val="center"/>
              <w:rPr>
                <w:b/>
                <w:sz w:val="20"/>
              </w:rPr>
            </w:pPr>
            <w:r w:rsidRPr="00D26A05">
              <w:rPr>
                <w:b/>
                <w:sz w:val="20"/>
              </w:rPr>
              <w:t>3</w:t>
            </w:r>
          </w:p>
        </w:tc>
        <w:tc>
          <w:tcPr>
            <w:tcW w:w="894" w:type="pct"/>
            <w:vAlign w:val="center"/>
          </w:tcPr>
          <w:p w:rsidR="00D26A05" w:rsidRPr="00D26A05" w:rsidRDefault="00D26A05" w:rsidP="00FA13AE">
            <w:pPr>
              <w:pStyle w:val="af3"/>
              <w:spacing w:line="240" w:lineRule="auto"/>
              <w:ind w:left="-153" w:right="-108" w:firstLine="153"/>
              <w:jc w:val="center"/>
              <w:rPr>
                <w:b/>
                <w:sz w:val="20"/>
              </w:rPr>
            </w:pPr>
            <w:r w:rsidRPr="00D26A05">
              <w:rPr>
                <w:b/>
                <w:sz w:val="20"/>
              </w:rPr>
              <w:t>4</w:t>
            </w:r>
          </w:p>
        </w:tc>
        <w:tc>
          <w:tcPr>
            <w:tcW w:w="892" w:type="pct"/>
            <w:vAlign w:val="center"/>
          </w:tcPr>
          <w:p w:rsidR="00D26A05" w:rsidRPr="00D26A05" w:rsidRDefault="00D26A05" w:rsidP="00FA13AE">
            <w:pPr>
              <w:pStyle w:val="af3"/>
              <w:spacing w:line="240" w:lineRule="auto"/>
              <w:ind w:left="-153" w:right="-108" w:firstLine="153"/>
              <w:jc w:val="center"/>
              <w:rPr>
                <w:b/>
                <w:sz w:val="20"/>
              </w:rPr>
            </w:pPr>
            <w:r w:rsidRPr="00D26A05">
              <w:rPr>
                <w:b/>
                <w:sz w:val="20"/>
              </w:rPr>
              <w:t>5</w:t>
            </w:r>
          </w:p>
        </w:tc>
      </w:tr>
      <w:tr w:rsidR="00D26A05" w:rsidRPr="0077509B" w:rsidTr="00D26A05">
        <w:trPr>
          <w:trHeight w:val="589"/>
        </w:trPr>
        <w:tc>
          <w:tcPr>
            <w:tcW w:w="1324" w:type="pct"/>
            <w:tcBorders>
              <w:top w:val="single" w:sz="4" w:space="0" w:color="000000"/>
              <w:left w:val="single" w:sz="4" w:space="0" w:color="000000"/>
              <w:bottom w:val="single" w:sz="4" w:space="0" w:color="000000"/>
              <w:right w:val="single" w:sz="4" w:space="0" w:color="000000"/>
            </w:tcBorders>
          </w:tcPr>
          <w:p w:rsidR="00D26A05" w:rsidRPr="009E33B9" w:rsidRDefault="00D26A05" w:rsidP="003E66FF">
            <w:pPr>
              <w:pStyle w:val="af3"/>
              <w:spacing w:line="240" w:lineRule="auto"/>
              <w:ind w:left="0"/>
              <w:jc w:val="left"/>
              <w:rPr>
                <w:sz w:val="20"/>
                <w:highlight w:val="lightGray"/>
              </w:rPr>
            </w:pPr>
            <w:r w:rsidRPr="00A71A6C">
              <w:rPr>
                <w:rFonts w:eastAsia="Times New Roman"/>
                <w:color w:val="000000"/>
                <w:sz w:val="20"/>
                <w:lang w:eastAsia="ru-RU"/>
              </w:rPr>
              <w:t xml:space="preserve">АЗС ООО «Новгороднефтепродукт» </w:t>
            </w:r>
            <w:r w:rsidR="00831FFF">
              <w:rPr>
                <w:rFonts w:eastAsia="Times New Roman"/>
                <w:color w:val="000000"/>
                <w:sz w:val="20"/>
                <w:lang w:eastAsia="ru-RU"/>
              </w:rPr>
              <w:br/>
            </w:r>
            <w:r w:rsidRPr="00A71A6C">
              <w:rPr>
                <w:rFonts w:eastAsia="Times New Roman"/>
                <w:color w:val="000000"/>
                <w:sz w:val="20"/>
                <w:lang w:eastAsia="ru-RU"/>
              </w:rPr>
              <w:t>№ 58</w:t>
            </w:r>
          </w:p>
        </w:tc>
        <w:tc>
          <w:tcPr>
            <w:tcW w:w="995" w:type="pct"/>
            <w:tcBorders>
              <w:top w:val="single" w:sz="4" w:space="0" w:color="000000"/>
              <w:left w:val="single" w:sz="4" w:space="0" w:color="000000"/>
              <w:bottom w:val="single" w:sz="4" w:space="0" w:color="000000"/>
              <w:right w:val="single" w:sz="4" w:space="0" w:color="000000"/>
            </w:tcBorders>
          </w:tcPr>
          <w:p w:rsidR="00D26A05" w:rsidRPr="009E33B9" w:rsidRDefault="00626B9B" w:rsidP="003E66FF">
            <w:pPr>
              <w:pStyle w:val="af3"/>
              <w:spacing w:line="240" w:lineRule="auto"/>
              <w:ind w:left="0"/>
              <w:jc w:val="left"/>
              <w:rPr>
                <w:sz w:val="20"/>
                <w:highlight w:val="lightGray"/>
              </w:rPr>
            </w:pPr>
            <w:r w:rsidRPr="00A71A6C">
              <w:rPr>
                <w:rFonts w:eastAsia="Times New Roman"/>
                <w:color w:val="000000"/>
                <w:sz w:val="20"/>
                <w:lang w:eastAsia="ru-RU"/>
              </w:rPr>
              <w:t>576 км</w:t>
            </w:r>
            <w:r w:rsidR="00964D8C">
              <w:rPr>
                <w:rFonts w:eastAsia="Times New Roman"/>
                <w:color w:val="000000"/>
                <w:sz w:val="20"/>
                <w:lang w:eastAsia="ru-RU"/>
              </w:rPr>
              <w:t xml:space="preserve"> автодороги «Балтия»</w:t>
            </w:r>
          </w:p>
        </w:tc>
        <w:tc>
          <w:tcPr>
            <w:tcW w:w="894" w:type="pct"/>
            <w:tcBorders>
              <w:top w:val="single" w:sz="4" w:space="0" w:color="000000"/>
              <w:left w:val="single" w:sz="4" w:space="0" w:color="000000"/>
              <w:bottom w:val="single" w:sz="4" w:space="0" w:color="000000"/>
              <w:right w:val="single" w:sz="4" w:space="0" w:color="000000"/>
            </w:tcBorders>
          </w:tcPr>
          <w:p w:rsidR="00D26A05" w:rsidRPr="00D26A05" w:rsidRDefault="00D26A05" w:rsidP="0057413F">
            <w:pPr>
              <w:pStyle w:val="af3"/>
              <w:spacing w:line="240" w:lineRule="auto"/>
              <w:ind w:left="-153" w:right="-108" w:firstLine="153"/>
              <w:jc w:val="center"/>
              <w:rPr>
                <w:sz w:val="20"/>
              </w:rPr>
            </w:pPr>
            <w:r w:rsidRPr="00D26A05">
              <w:rPr>
                <w:sz w:val="20"/>
              </w:rPr>
              <w:t>-</w:t>
            </w:r>
          </w:p>
        </w:tc>
        <w:tc>
          <w:tcPr>
            <w:tcW w:w="894" w:type="pct"/>
            <w:tcBorders>
              <w:top w:val="single" w:sz="4" w:space="0" w:color="000000"/>
              <w:left w:val="single" w:sz="4" w:space="0" w:color="000000"/>
              <w:bottom w:val="single" w:sz="4" w:space="0" w:color="000000"/>
              <w:right w:val="single" w:sz="4" w:space="0" w:color="000000"/>
            </w:tcBorders>
          </w:tcPr>
          <w:p w:rsidR="00D26A05" w:rsidRPr="00D26A05" w:rsidRDefault="00D26A05" w:rsidP="0057413F">
            <w:pPr>
              <w:pStyle w:val="af3"/>
              <w:spacing w:line="240" w:lineRule="auto"/>
              <w:ind w:left="-153" w:right="-108" w:firstLine="153"/>
              <w:jc w:val="center"/>
              <w:rPr>
                <w:sz w:val="20"/>
              </w:rPr>
            </w:pPr>
            <w:r w:rsidRPr="00D26A05">
              <w:rPr>
                <w:sz w:val="20"/>
              </w:rPr>
              <w:t>-</w:t>
            </w:r>
          </w:p>
        </w:tc>
        <w:tc>
          <w:tcPr>
            <w:tcW w:w="892" w:type="pct"/>
            <w:tcBorders>
              <w:top w:val="single" w:sz="4" w:space="0" w:color="000000"/>
              <w:left w:val="single" w:sz="4" w:space="0" w:color="000000"/>
              <w:bottom w:val="single" w:sz="4" w:space="0" w:color="000000"/>
              <w:right w:val="single" w:sz="4" w:space="0" w:color="000000"/>
            </w:tcBorders>
          </w:tcPr>
          <w:p w:rsidR="00D26A05" w:rsidRPr="00D26A05" w:rsidRDefault="00D26A05" w:rsidP="0057413F">
            <w:pPr>
              <w:pStyle w:val="af3"/>
              <w:spacing w:line="240" w:lineRule="auto"/>
              <w:ind w:left="-153" w:right="-108" w:firstLine="153"/>
              <w:jc w:val="center"/>
              <w:rPr>
                <w:sz w:val="20"/>
              </w:rPr>
            </w:pPr>
            <w:r w:rsidRPr="00D26A05">
              <w:rPr>
                <w:sz w:val="20"/>
              </w:rPr>
              <w:t>-</w:t>
            </w:r>
          </w:p>
        </w:tc>
      </w:tr>
      <w:tr w:rsidR="00D26A05" w:rsidRPr="0077509B" w:rsidTr="00D26A05">
        <w:trPr>
          <w:trHeight w:val="589"/>
        </w:trPr>
        <w:tc>
          <w:tcPr>
            <w:tcW w:w="1324" w:type="pct"/>
            <w:tcBorders>
              <w:top w:val="single" w:sz="4" w:space="0" w:color="000000"/>
              <w:left w:val="single" w:sz="4" w:space="0" w:color="000000"/>
              <w:bottom w:val="single" w:sz="4" w:space="0" w:color="000000"/>
              <w:right w:val="single" w:sz="4" w:space="0" w:color="000000"/>
            </w:tcBorders>
            <w:vAlign w:val="center"/>
          </w:tcPr>
          <w:p w:rsidR="00D26A05" w:rsidRPr="00A71A6C" w:rsidRDefault="00E05CF5" w:rsidP="00D26A05">
            <w:pPr>
              <w:pStyle w:val="af3"/>
              <w:spacing w:line="240" w:lineRule="auto"/>
              <w:ind w:left="0"/>
              <w:jc w:val="left"/>
              <w:rPr>
                <w:rFonts w:eastAsia="Times New Roman"/>
                <w:color w:val="000000"/>
                <w:sz w:val="20"/>
                <w:lang w:eastAsia="ru-RU"/>
              </w:rPr>
            </w:pPr>
            <w:hyperlink r:id="rId74" w:tgtFrame="_blank" w:history="1">
              <w:r w:rsidR="00D26A05" w:rsidRPr="00AA660E">
                <w:rPr>
                  <w:rFonts w:eastAsia="Times New Roman"/>
                  <w:color w:val="000000"/>
                  <w:sz w:val="20"/>
                  <w:lang w:eastAsia="ru-RU"/>
                </w:rPr>
                <w:t>АЗС Шельф-Лучшая АЗС</w:t>
              </w:r>
            </w:hyperlink>
          </w:p>
        </w:tc>
        <w:tc>
          <w:tcPr>
            <w:tcW w:w="995" w:type="pct"/>
            <w:tcBorders>
              <w:top w:val="single" w:sz="4" w:space="0" w:color="000000"/>
              <w:left w:val="single" w:sz="4" w:space="0" w:color="000000"/>
              <w:bottom w:val="single" w:sz="4" w:space="0" w:color="000000"/>
              <w:right w:val="single" w:sz="4" w:space="0" w:color="000000"/>
            </w:tcBorders>
            <w:vAlign w:val="center"/>
          </w:tcPr>
          <w:p w:rsidR="00D26A05" w:rsidRPr="00A71A6C" w:rsidRDefault="00D26A05" w:rsidP="00D26A05">
            <w:pPr>
              <w:pStyle w:val="af3"/>
              <w:spacing w:line="240" w:lineRule="auto"/>
              <w:ind w:left="0"/>
              <w:jc w:val="left"/>
              <w:rPr>
                <w:rFonts w:eastAsia="Times New Roman"/>
                <w:color w:val="000000"/>
                <w:sz w:val="20"/>
                <w:lang w:eastAsia="ru-RU"/>
              </w:rPr>
            </w:pPr>
            <w:r>
              <w:rPr>
                <w:rFonts w:eastAsia="Times New Roman"/>
                <w:color w:val="000000"/>
                <w:sz w:val="20"/>
                <w:lang w:eastAsia="ru-RU"/>
              </w:rPr>
              <w:t xml:space="preserve">575 </w:t>
            </w:r>
            <w:r w:rsidR="00964D8C">
              <w:rPr>
                <w:rFonts w:eastAsia="Times New Roman"/>
                <w:color w:val="000000"/>
                <w:sz w:val="20"/>
                <w:lang w:eastAsia="ru-RU"/>
              </w:rPr>
              <w:t>км автодороги «Балтия»</w:t>
            </w:r>
          </w:p>
        </w:tc>
        <w:tc>
          <w:tcPr>
            <w:tcW w:w="894" w:type="pct"/>
            <w:tcBorders>
              <w:top w:val="single" w:sz="4" w:space="0" w:color="000000"/>
              <w:left w:val="single" w:sz="4" w:space="0" w:color="000000"/>
              <w:bottom w:val="single" w:sz="4" w:space="0" w:color="000000"/>
              <w:right w:val="single" w:sz="4" w:space="0" w:color="000000"/>
            </w:tcBorders>
            <w:vAlign w:val="center"/>
          </w:tcPr>
          <w:p w:rsidR="00D26A05" w:rsidRPr="00D26A05" w:rsidRDefault="00D26A05" w:rsidP="00D26A05">
            <w:pPr>
              <w:pStyle w:val="af3"/>
              <w:spacing w:line="240" w:lineRule="auto"/>
              <w:ind w:left="-153" w:right="-108" w:firstLine="153"/>
              <w:jc w:val="center"/>
              <w:rPr>
                <w:sz w:val="20"/>
              </w:rPr>
            </w:pPr>
            <w:r w:rsidRPr="00D26A05">
              <w:rPr>
                <w:rFonts w:eastAsia="Times New Roman"/>
                <w:color w:val="000000"/>
                <w:sz w:val="20"/>
                <w:lang w:eastAsia="ru-RU"/>
              </w:rPr>
              <w:t>-</w:t>
            </w:r>
          </w:p>
        </w:tc>
        <w:tc>
          <w:tcPr>
            <w:tcW w:w="894" w:type="pct"/>
            <w:tcBorders>
              <w:top w:val="single" w:sz="4" w:space="0" w:color="000000"/>
              <w:left w:val="single" w:sz="4" w:space="0" w:color="000000"/>
              <w:bottom w:val="single" w:sz="4" w:space="0" w:color="000000"/>
              <w:right w:val="single" w:sz="4" w:space="0" w:color="000000"/>
            </w:tcBorders>
            <w:vAlign w:val="center"/>
          </w:tcPr>
          <w:p w:rsidR="00D26A05" w:rsidRPr="00D26A05" w:rsidRDefault="00D26A05" w:rsidP="00D26A05">
            <w:pPr>
              <w:pStyle w:val="af3"/>
              <w:spacing w:line="240" w:lineRule="auto"/>
              <w:ind w:left="-153" w:right="-108" w:firstLine="153"/>
              <w:jc w:val="center"/>
              <w:rPr>
                <w:sz w:val="20"/>
              </w:rPr>
            </w:pPr>
            <w:r w:rsidRPr="00D26A05">
              <w:rPr>
                <w:rFonts w:eastAsia="Times New Roman"/>
                <w:color w:val="000000"/>
                <w:sz w:val="20"/>
                <w:lang w:eastAsia="ru-RU"/>
              </w:rPr>
              <w:t>-</w:t>
            </w:r>
          </w:p>
        </w:tc>
        <w:tc>
          <w:tcPr>
            <w:tcW w:w="892" w:type="pct"/>
            <w:tcBorders>
              <w:top w:val="single" w:sz="4" w:space="0" w:color="000000"/>
              <w:left w:val="single" w:sz="4" w:space="0" w:color="000000"/>
              <w:bottom w:val="single" w:sz="4" w:space="0" w:color="000000"/>
              <w:right w:val="single" w:sz="4" w:space="0" w:color="000000"/>
            </w:tcBorders>
            <w:vAlign w:val="center"/>
          </w:tcPr>
          <w:p w:rsidR="00D26A05" w:rsidRPr="00D26A05" w:rsidRDefault="00D26A05" w:rsidP="00D26A05">
            <w:pPr>
              <w:pStyle w:val="af3"/>
              <w:spacing w:line="240" w:lineRule="auto"/>
              <w:ind w:left="-153" w:right="-108" w:firstLine="153"/>
              <w:jc w:val="center"/>
              <w:rPr>
                <w:sz w:val="20"/>
              </w:rPr>
            </w:pPr>
            <w:r w:rsidRPr="00D26A05">
              <w:rPr>
                <w:sz w:val="20"/>
              </w:rPr>
              <w:t>-</w:t>
            </w:r>
          </w:p>
        </w:tc>
      </w:tr>
    </w:tbl>
    <w:p w:rsidR="00E53B5A" w:rsidRPr="002776F9" w:rsidRDefault="00E53B5A" w:rsidP="00E073D1">
      <w:pPr>
        <w:pStyle w:val="0212169"/>
      </w:pPr>
      <w:r w:rsidRPr="002776F9">
        <w:t>Перечень превентивных мероприятий:</w:t>
      </w:r>
    </w:p>
    <w:p w:rsidR="00E53B5A" w:rsidRPr="00550660" w:rsidRDefault="00E53B5A" w:rsidP="00696148">
      <w:pPr>
        <w:pStyle w:val="af3"/>
        <w:numPr>
          <w:ilvl w:val="0"/>
          <w:numId w:val="37"/>
        </w:numPr>
        <w:tabs>
          <w:tab w:val="left" w:pos="709"/>
        </w:tabs>
        <w:spacing w:line="300" w:lineRule="auto"/>
        <w:ind w:left="709" w:hanging="284"/>
      </w:pPr>
      <w:r w:rsidRPr="00550660">
        <w:t>проверка противопожарного состояния ПВОО;</w:t>
      </w:r>
    </w:p>
    <w:p w:rsidR="00E53B5A" w:rsidRPr="00550660" w:rsidRDefault="00E53B5A" w:rsidP="00696148">
      <w:pPr>
        <w:pStyle w:val="af3"/>
        <w:numPr>
          <w:ilvl w:val="0"/>
          <w:numId w:val="37"/>
        </w:numPr>
        <w:tabs>
          <w:tab w:val="left" w:pos="709"/>
        </w:tabs>
        <w:spacing w:line="300" w:lineRule="auto"/>
        <w:ind w:left="709" w:hanging="284"/>
      </w:pPr>
      <w:r w:rsidRPr="00550660">
        <w:t>отбор проб воздуха на территории объекта;</w:t>
      </w:r>
    </w:p>
    <w:p w:rsidR="00343288" w:rsidRDefault="00E53B5A" w:rsidP="00343288">
      <w:pPr>
        <w:pStyle w:val="af3"/>
        <w:numPr>
          <w:ilvl w:val="0"/>
          <w:numId w:val="37"/>
        </w:numPr>
        <w:tabs>
          <w:tab w:val="left" w:pos="709"/>
        </w:tabs>
        <w:spacing w:line="300" w:lineRule="auto"/>
        <w:ind w:left="709" w:hanging="284"/>
      </w:pPr>
      <w:r w:rsidRPr="00550660">
        <w:t>проведение учений с привлечением ТП РС ЧС.</w:t>
      </w:r>
    </w:p>
    <w:p w:rsidR="00B73471" w:rsidRPr="00343288" w:rsidRDefault="00B73471" w:rsidP="0085477A">
      <w:pPr>
        <w:pStyle w:val="0212166"/>
      </w:pPr>
      <w:r w:rsidRPr="00343288">
        <w:t>Общая вместимость надземных резервуаров автозаправочных станций, размещаемых на территориях населенных пунктов, не должна превышать 40 куб. м.</w:t>
      </w:r>
    </w:p>
    <w:p w:rsidR="00B73471" w:rsidRPr="00343288" w:rsidRDefault="00B73471" w:rsidP="0085477A">
      <w:pPr>
        <w:pStyle w:val="0212166"/>
      </w:pPr>
      <w:r w:rsidRPr="00343288">
        <w:t>Требования пожарной безопасности на автозаправочных станциях установлены НПБ 111-98 «Автозаправочные станции. Требования пожарной безопасности».</w:t>
      </w:r>
    </w:p>
    <w:p w:rsidR="00B73471" w:rsidRPr="00343288" w:rsidRDefault="00B73471" w:rsidP="0085477A">
      <w:pPr>
        <w:pStyle w:val="0212166"/>
      </w:pPr>
      <w:r w:rsidRPr="00343288">
        <w:t>АЗС должна располагаться преимущественно с подветренной стороны ветров преобладающего направления (по годовой «розе ветров») по отношению к жилым, производственным и общественным зданиям (сооружениям).</w:t>
      </w:r>
    </w:p>
    <w:p w:rsidR="00B73471" w:rsidRPr="00343288" w:rsidRDefault="00B73471" w:rsidP="0085477A">
      <w:pPr>
        <w:pStyle w:val="0212166"/>
      </w:pPr>
      <w:r w:rsidRPr="00343288">
        <w:t>Не допускается размещение АЗС на путепроводах и под ними, а также на плавсредствах.</w:t>
      </w:r>
    </w:p>
    <w:p w:rsidR="00B73471" w:rsidRPr="00343288" w:rsidRDefault="00B73471" w:rsidP="0085477A">
      <w:pPr>
        <w:pStyle w:val="0212166"/>
      </w:pPr>
      <w:r w:rsidRPr="00343288">
        <w:t>В пределах расстояний, установленных ст. 71 Регламента о требованиях пожарной безопасности для автозаправочных станций с наземными резервуарами общей вместимостью более 20 куб. м (наибольшие расстояния), отсутствуют граничащие с ними объекты защиты.</w:t>
      </w:r>
    </w:p>
    <w:p w:rsidR="00AA261B" w:rsidRPr="00343288" w:rsidRDefault="00AA261B" w:rsidP="0085477A">
      <w:pPr>
        <w:pStyle w:val="0212166"/>
      </w:pPr>
      <w:r w:rsidRPr="00343288">
        <w:t xml:space="preserve">Кроме этого на территории района пожароопасными объектами могут быть: </w:t>
      </w:r>
    </w:p>
    <w:p w:rsidR="00AA261B" w:rsidRPr="00343288" w:rsidRDefault="00AA261B" w:rsidP="0085477A">
      <w:pPr>
        <w:pStyle w:val="0212166"/>
        <w:numPr>
          <w:ilvl w:val="0"/>
          <w:numId w:val="127"/>
        </w:numPr>
      </w:pPr>
      <w:r w:rsidRPr="00343288">
        <w:t>хранилища сена, соломы и кормов для с/х животных;</w:t>
      </w:r>
    </w:p>
    <w:p w:rsidR="00AA261B" w:rsidRPr="00343288" w:rsidRDefault="00AA261B" w:rsidP="0085477A">
      <w:pPr>
        <w:pStyle w:val="0212166"/>
        <w:numPr>
          <w:ilvl w:val="0"/>
          <w:numId w:val="127"/>
        </w:numPr>
      </w:pPr>
      <w:r w:rsidRPr="00343288">
        <w:t>зернотоки, зерносушилки;</w:t>
      </w:r>
    </w:p>
    <w:p w:rsidR="00AA261B" w:rsidRPr="00343288" w:rsidRDefault="00AA261B" w:rsidP="0085477A">
      <w:pPr>
        <w:pStyle w:val="0212166"/>
        <w:numPr>
          <w:ilvl w:val="0"/>
          <w:numId w:val="127"/>
        </w:numPr>
      </w:pPr>
      <w:r w:rsidRPr="00343288">
        <w:t>животноводческие фермы,</w:t>
      </w:r>
    </w:p>
    <w:p w:rsidR="00AA261B" w:rsidRPr="00550660" w:rsidRDefault="00AA261B" w:rsidP="0085477A">
      <w:pPr>
        <w:pStyle w:val="0212166"/>
        <w:numPr>
          <w:ilvl w:val="0"/>
          <w:numId w:val="127"/>
        </w:numPr>
      </w:pPr>
      <w:r w:rsidRPr="00343288">
        <w:t>посевы зерновых в стадии созревания.</w:t>
      </w:r>
    </w:p>
    <w:p w:rsidR="00D0011F" w:rsidRPr="002776F9" w:rsidRDefault="00D0011F" w:rsidP="00696148">
      <w:pPr>
        <w:widowControl w:val="0"/>
        <w:autoSpaceDE w:val="0"/>
        <w:autoSpaceDN w:val="0"/>
        <w:adjustRightInd w:val="0"/>
        <w:spacing w:line="300" w:lineRule="auto"/>
        <w:ind w:firstLine="709"/>
        <w:rPr>
          <w:i/>
          <w:szCs w:val="24"/>
        </w:rPr>
      </w:pPr>
      <w:r w:rsidRPr="002776F9">
        <w:rPr>
          <w:i/>
          <w:szCs w:val="24"/>
        </w:rPr>
        <w:t>Бытовые пожары</w:t>
      </w:r>
    </w:p>
    <w:p w:rsidR="0062418F" w:rsidRPr="002776F9" w:rsidRDefault="0062418F" w:rsidP="0085477A">
      <w:pPr>
        <w:pStyle w:val="0212166"/>
      </w:pPr>
      <w:r w:rsidRPr="002776F9">
        <w:t xml:space="preserve">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w:t>
      </w:r>
      <w:r w:rsidRPr="002776F9">
        <w:lastRenderedPageBreak/>
        <w:t>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неисправность печного или газового оборудования;</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НПУЭ теплогенерирующих устройств;</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НППБ при топке печей;</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замыкание или неисправность электропроводки;</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использование неисправных электроприборов или использование приборов с мощностью большей, чем позволяет электрическая сеть;</w:t>
      </w:r>
    </w:p>
    <w:p w:rsidR="0062418F" w:rsidRPr="002776F9" w:rsidRDefault="0062418F" w:rsidP="00696148">
      <w:pPr>
        <w:pStyle w:val="af3"/>
        <w:widowControl w:val="0"/>
        <w:numPr>
          <w:ilvl w:val="0"/>
          <w:numId w:val="36"/>
        </w:numPr>
        <w:tabs>
          <w:tab w:val="left" w:pos="709"/>
        </w:tabs>
        <w:autoSpaceDE w:val="0"/>
        <w:autoSpaceDN w:val="0"/>
        <w:adjustRightInd w:val="0"/>
        <w:spacing w:line="300" w:lineRule="auto"/>
        <w:ind w:left="709" w:hanging="283"/>
        <w:rPr>
          <w:szCs w:val="24"/>
        </w:rPr>
      </w:pPr>
      <w:r w:rsidRPr="002776F9">
        <w:rPr>
          <w:rFonts w:eastAsia="Times New Roman"/>
          <w:szCs w:val="24"/>
        </w:rPr>
        <w:t>НППБ при эксплуатации бытовых электроприборов.</w:t>
      </w:r>
    </w:p>
    <w:p w:rsidR="0062418F" w:rsidRPr="002776F9" w:rsidRDefault="0062418F" w:rsidP="00696148">
      <w:pPr>
        <w:widowControl w:val="0"/>
        <w:autoSpaceDE w:val="0"/>
        <w:autoSpaceDN w:val="0"/>
        <w:adjustRightInd w:val="0"/>
        <w:spacing w:line="300" w:lineRule="auto"/>
        <w:ind w:firstLine="709"/>
        <w:rPr>
          <w:szCs w:val="24"/>
        </w:rPr>
      </w:pPr>
      <w:r w:rsidRPr="002776F9">
        <w:rPr>
          <w:rFonts w:eastAsia="Times New Roman"/>
          <w:szCs w:val="24"/>
        </w:rPr>
        <w:t>Большое количество пожаров,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62418F" w:rsidRPr="002776F9" w:rsidRDefault="0062418F" w:rsidP="0085477A">
      <w:pPr>
        <w:pStyle w:val="0212166"/>
      </w:pPr>
      <w:r w:rsidRPr="002776F9">
        <w:t>В структуре источников техногенных чрезвычайных ситуаций преобладают пожары в жилых домах, жилом секторе и на промышленных объектах, от которых гибнет наибольшее число людей.</w:t>
      </w:r>
    </w:p>
    <w:p w:rsidR="0062418F" w:rsidRPr="002776F9" w:rsidRDefault="0062418F" w:rsidP="0085477A">
      <w:pPr>
        <w:pStyle w:val="0212166"/>
      </w:pPr>
      <w:r w:rsidRPr="002776F9">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62418F" w:rsidRPr="002776F9" w:rsidRDefault="0062418F" w:rsidP="0085477A">
      <w:pPr>
        <w:pStyle w:val="0212166"/>
      </w:pPr>
      <w:r w:rsidRPr="002776F9">
        <w:t>Большинство пожаров происходит из-за неосторожного обращения с огнем (в том числе по вине нетрезвых лиц и детских шалостей).</w:t>
      </w:r>
    </w:p>
    <w:p w:rsidR="00F96583" w:rsidRDefault="00BF6A47" w:rsidP="009C4F81">
      <w:pPr>
        <w:pStyle w:val="0212162"/>
      </w:pPr>
      <w:bookmarkStart w:id="88" w:name="_Toc462824838"/>
      <w:bookmarkStart w:id="89" w:name="_Toc504558862"/>
      <w:r>
        <w:t>5.5</w:t>
      </w:r>
      <w:r w:rsidR="00F96583" w:rsidRPr="00DA78CE">
        <w:t xml:space="preserve"> </w:t>
      </w:r>
      <w:r w:rsidR="00D00A9F">
        <w:t>О</w:t>
      </w:r>
      <w:r w:rsidR="00A4678B">
        <w:t>беспечение</w:t>
      </w:r>
      <w:r w:rsidR="00D00A9F">
        <w:t xml:space="preserve"> </w:t>
      </w:r>
      <w:r w:rsidR="00A4678B">
        <w:t>пожарной охраны</w:t>
      </w:r>
      <w:bookmarkEnd w:id="88"/>
      <w:bookmarkEnd w:id="89"/>
      <w:r w:rsidR="00A4678B">
        <w:t xml:space="preserve"> </w:t>
      </w:r>
    </w:p>
    <w:p w:rsidR="00283471" w:rsidRPr="002776F9" w:rsidRDefault="00283471" w:rsidP="0085477A">
      <w:pPr>
        <w:pStyle w:val="0212166"/>
      </w:pPr>
      <w:r w:rsidRPr="002776F9">
        <w:t>В соответствии с Федеральным законом от 22.07.2008</w:t>
      </w:r>
      <w:r w:rsidR="007A438A" w:rsidRPr="002776F9">
        <w:t xml:space="preserve"> г.</w:t>
      </w:r>
      <w:r w:rsidRPr="002776F9">
        <w:t xml:space="preserve"> № 123-ФЗ </w:t>
      </w:r>
      <w:r w:rsidR="001E2BB3">
        <w:t>«</w:t>
      </w:r>
      <w:r w:rsidRPr="002776F9">
        <w:t>Технический регламент о требованиях пожарной безопасности</w:t>
      </w:r>
      <w:r w:rsidR="001E2BB3">
        <w:t>»</w:t>
      </w:r>
      <w:r w:rsidRPr="002776F9">
        <w:t xml:space="preserve"> к опасным факторам пожара, воздействующим на людей и имущество, относятся:</w:t>
      </w:r>
    </w:p>
    <w:p w:rsidR="00283471" w:rsidRPr="002776F9" w:rsidRDefault="00283471" w:rsidP="00696148">
      <w:pPr>
        <w:pStyle w:val="af3"/>
        <w:numPr>
          <w:ilvl w:val="0"/>
          <w:numId w:val="38"/>
        </w:numPr>
        <w:tabs>
          <w:tab w:val="left" w:pos="709"/>
        </w:tabs>
        <w:spacing w:line="300" w:lineRule="auto"/>
        <w:ind w:left="709" w:hanging="283"/>
      </w:pPr>
      <w:r w:rsidRPr="002776F9">
        <w:t>пламя и искры;</w:t>
      </w:r>
    </w:p>
    <w:p w:rsidR="00283471" w:rsidRPr="002776F9" w:rsidRDefault="00283471" w:rsidP="00696148">
      <w:pPr>
        <w:pStyle w:val="af3"/>
        <w:numPr>
          <w:ilvl w:val="0"/>
          <w:numId w:val="38"/>
        </w:numPr>
        <w:tabs>
          <w:tab w:val="left" w:pos="709"/>
        </w:tabs>
        <w:spacing w:line="300" w:lineRule="auto"/>
        <w:ind w:left="709" w:hanging="283"/>
      </w:pPr>
      <w:r w:rsidRPr="002776F9">
        <w:t>тепловой поток;</w:t>
      </w:r>
    </w:p>
    <w:p w:rsidR="00283471" w:rsidRPr="002776F9" w:rsidRDefault="00283471" w:rsidP="00696148">
      <w:pPr>
        <w:pStyle w:val="af3"/>
        <w:numPr>
          <w:ilvl w:val="0"/>
          <w:numId w:val="38"/>
        </w:numPr>
        <w:tabs>
          <w:tab w:val="left" w:pos="709"/>
        </w:tabs>
        <w:spacing w:line="300" w:lineRule="auto"/>
        <w:ind w:left="709" w:hanging="283"/>
      </w:pPr>
      <w:r w:rsidRPr="002776F9">
        <w:t>повышенная температура окружающей среды;</w:t>
      </w:r>
    </w:p>
    <w:p w:rsidR="00283471" w:rsidRPr="002776F9" w:rsidRDefault="00283471" w:rsidP="00696148">
      <w:pPr>
        <w:pStyle w:val="af3"/>
        <w:numPr>
          <w:ilvl w:val="0"/>
          <w:numId w:val="38"/>
        </w:numPr>
        <w:tabs>
          <w:tab w:val="left" w:pos="709"/>
        </w:tabs>
        <w:spacing w:line="300" w:lineRule="auto"/>
        <w:ind w:left="709" w:hanging="283"/>
      </w:pPr>
      <w:r w:rsidRPr="002776F9">
        <w:t>повышенная концентрация токсичных продуктов горения и термического разложения;</w:t>
      </w:r>
    </w:p>
    <w:p w:rsidR="00283471" w:rsidRPr="002776F9" w:rsidRDefault="00283471" w:rsidP="00696148">
      <w:pPr>
        <w:pStyle w:val="af3"/>
        <w:numPr>
          <w:ilvl w:val="0"/>
          <w:numId w:val="38"/>
        </w:numPr>
        <w:tabs>
          <w:tab w:val="left" w:pos="709"/>
        </w:tabs>
        <w:spacing w:line="300" w:lineRule="auto"/>
        <w:ind w:left="709" w:hanging="283"/>
      </w:pPr>
      <w:r w:rsidRPr="002776F9">
        <w:t>пониженная концентрация кислорода;</w:t>
      </w:r>
    </w:p>
    <w:p w:rsidR="00283471" w:rsidRPr="002776F9" w:rsidRDefault="00283471" w:rsidP="00696148">
      <w:pPr>
        <w:pStyle w:val="af3"/>
        <w:numPr>
          <w:ilvl w:val="0"/>
          <w:numId w:val="38"/>
        </w:numPr>
        <w:tabs>
          <w:tab w:val="left" w:pos="709"/>
        </w:tabs>
        <w:spacing w:line="300" w:lineRule="auto"/>
        <w:ind w:left="709" w:hanging="283"/>
      </w:pPr>
      <w:r w:rsidRPr="002776F9">
        <w:t>снижение видимости в дыму.</w:t>
      </w:r>
    </w:p>
    <w:p w:rsidR="00283471" w:rsidRPr="002776F9" w:rsidRDefault="00283471" w:rsidP="00696148">
      <w:pPr>
        <w:tabs>
          <w:tab w:val="left" w:pos="993"/>
        </w:tabs>
        <w:spacing w:line="300" w:lineRule="auto"/>
        <w:ind w:firstLine="709"/>
      </w:pPr>
      <w:r w:rsidRPr="002776F9">
        <w:t>К сопутствующим проявлениям опасных факторов пожара относятся:</w:t>
      </w:r>
    </w:p>
    <w:p w:rsidR="00283471" w:rsidRPr="002776F9" w:rsidRDefault="00283471" w:rsidP="00696148">
      <w:pPr>
        <w:pStyle w:val="af3"/>
        <w:numPr>
          <w:ilvl w:val="0"/>
          <w:numId w:val="39"/>
        </w:numPr>
        <w:tabs>
          <w:tab w:val="left" w:pos="709"/>
        </w:tabs>
        <w:spacing w:line="300" w:lineRule="auto"/>
        <w:ind w:left="709" w:hanging="283"/>
      </w:pPr>
      <w:r w:rsidRPr="002776F9">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283471" w:rsidRPr="002776F9" w:rsidRDefault="00283471" w:rsidP="00696148">
      <w:pPr>
        <w:pStyle w:val="af3"/>
        <w:numPr>
          <w:ilvl w:val="0"/>
          <w:numId w:val="39"/>
        </w:numPr>
        <w:tabs>
          <w:tab w:val="left" w:pos="709"/>
        </w:tabs>
        <w:spacing w:line="300" w:lineRule="auto"/>
        <w:ind w:left="709" w:hanging="283"/>
      </w:pPr>
      <w:r w:rsidRPr="002776F9">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283471" w:rsidRPr="002776F9" w:rsidRDefault="00283471" w:rsidP="00696148">
      <w:pPr>
        <w:pStyle w:val="af3"/>
        <w:numPr>
          <w:ilvl w:val="0"/>
          <w:numId w:val="39"/>
        </w:numPr>
        <w:tabs>
          <w:tab w:val="left" w:pos="709"/>
        </w:tabs>
        <w:spacing w:line="300" w:lineRule="auto"/>
        <w:ind w:left="709" w:hanging="283"/>
      </w:pPr>
      <w:r w:rsidRPr="002776F9">
        <w:t>вынос высокого напряжения на токопроводящие части технологических установок, оборудования, агрегатов, изделий и иного имущества;</w:t>
      </w:r>
    </w:p>
    <w:p w:rsidR="00283471" w:rsidRPr="002776F9" w:rsidRDefault="00283471" w:rsidP="00696148">
      <w:pPr>
        <w:pStyle w:val="af3"/>
        <w:numPr>
          <w:ilvl w:val="0"/>
          <w:numId w:val="39"/>
        </w:numPr>
        <w:tabs>
          <w:tab w:val="left" w:pos="709"/>
        </w:tabs>
        <w:spacing w:line="300" w:lineRule="auto"/>
        <w:ind w:left="709" w:hanging="283"/>
      </w:pPr>
      <w:r w:rsidRPr="002776F9">
        <w:t>опасные факторы взрыва, происшедшего вследствие пожара;</w:t>
      </w:r>
    </w:p>
    <w:p w:rsidR="00283471" w:rsidRPr="002776F9" w:rsidRDefault="00283471" w:rsidP="00696148">
      <w:pPr>
        <w:pStyle w:val="af3"/>
        <w:numPr>
          <w:ilvl w:val="0"/>
          <w:numId w:val="39"/>
        </w:numPr>
        <w:tabs>
          <w:tab w:val="left" w:pos="709"/>
        </w:tabs>
        <w:spacing w:line="300" w:lineRule="auto"/>
        <w:ind w:left="709" w:hanging="283"/>
      </w:pPr>
      <w:r w:rsidRPr="002776F9">
        <w:t>воздействие огнетушащих веществ.</w:t>
      </w:r>
    </w:p>
    <w:p w:rsidR="00283471" w:rsidRPr="002776F9" w:rsidRDefault="00283471" w:rsidP="0085477A">
      <w:pPr>
        <w:pStyle w:val="0212166"/>
      </w:pPr>
      <w:r w:rsidRPr="002776F9">
        <w:lastRenderedPageBreak/>
        <w:t xml:space="preserve">В соответствии с </w:t>
      </w:r>
      <w:r w:rsidRPr="00550660">
        <w:t>Федеральным законом от 22.07.2008</w:t>
      </w:r>
      <w:r w:rsidR="007A438A" w:rsidRPr="00550660">
        <w:t xml:space="preserve"> г.</w:t>
      </w:r>
      <w:r w:rsidRPr="00550660">
        <w:t xml:space="preserve"> № 123-ФЗ</w:t>
      </w:r>
      <w:r w:rsidRPr="002776F9">
        <w:t xml:space="preserve"> </w:t>
      </w:r>
      <w:r w:rsidR="001E2BB3">
        <w:t>«</w:t>
      </w:r>
      <w:r w:rsidRPr="002776F9">
        <w:t>Технический регламент о требованиях пожарной безопасности</w:t>
      </w:r>
      <w:r w:rsidR="001E2BB3">
        <w:t>»</w:t>
      </w:r>
      <w:r w:rsidRPr="002776F9">
        <w:t xml:space="preserve">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w:t>
      </w:r>
    </w:p>
    <w:p w:rsidR="00283471" w:rsidRPr="002776F9" w:rsidRDefault="00283471" w:rsidP="0085477A">
      <w:pPr>
        <w:pStyle w:val="0212166"/>
      </w:pPr>
      <w:r w:rsidRPr="002776F9">
        <w:t xml:space="preserve">Перечень и характеристика пожарных частей обеспечивающих пожарную безопасность на территории </w:t>
      </w:r>
      <w:r w:rsidR="00EE2A0C">
        <w:t>городского поселения</w:t>
      </w:r>
      <w:r w:rsidRPr="002776F9">
        <w:t xml:space="preserve"> </w:t>
      </w:r>
      <w:r w:rsidR="00EE2A0C">
        <w:t xml:space="preserve">городского </w:t>
      </w:r>
      <w:r w:rsidR="00EE2A0C" w:rsidRPr="005F31B4">
        <w:t>поселения</w:t>
      </w:r>
      <w:r w:rsidR="009E33B9" w:rsidRPr="005F31B4">
        <w:t xml:space="preserve"> </w:t>
      </w:r>
      <w:r w:rsidR="001E2BB3" w:rsidRPr="005F31B4">
        <w:t>«</w:t>
      </w:r>
      <w:r w:rsidR="00DD2988" w:rsidRPr="005F31B4">
        <w:t>Идрица</w:t>
      </w:r>
      <w:r w:rsidR="001E2BB3" w:rsidRPr="005F31B4">
        <w:t>»</w:t>
      </w:r>
      <w:r w:rsidRPr="002776F9">
        <w:t xml:space="preserve"> представлены в таблице 2.</w:t>
      </w:r>
      <w:r w:rsidR="00936092" w:rsidRPr="002776F9">
        <w:t>5.</w:t>
      </w:r>
      <w:r w:rsidR="00087610">
        <w:t>6</w:t>
      </w:r>
      <w:r w:rsidRPr="002776F9">
        <w:t>.</w:t>
      </w:r>
    </w:p>
    <w:p w:rsidR="002776F9" w:rsidRDefault="00936092" w:rsidP="004E7625">
      <w:pPr>
        <w:spacing w:line="300" w:lineRule="auto"/>
        <w:jc w:val="right"/>
        <w:rPr>
          <w:rFonts w:eastAsia="Times New Roman"/>
          <w:lang w:eastAsia="ru-RU"/>
        </w:rPr>
      </w:pPr>
      <w:r w:rsidRPr="002776F9">
        <w:rPr>
          <w:rFonts w:eastAsia="Times New Roman"/>
          <w:lang w:eastAsia="ru-RU"/>
        </w:rPr>
        <w:t>Таблица 2.5.</w:t>
      </w:r>
      <w:r w:rsidR="00087610">
        <w:rPr>
          <w:rFonts w:eastAsia="Times New Roman"/>
          <w:lang w:eastAsia="ru-RU"/>
        </w:rPr>
        <w:t>6</w:t>
      </w:r>
      <w:r w:rsidR="002776F9">
        <w:rPr>
          <w:rFonts w:eastAsia="Times New Roman"/>
          <w:lang w:eastAsia="ru-RU"/>
        </w:rPr>
        <w:t xml:space="preserve"> </w:t>
      </w:r>
    </w:p>
    <w:p w:rsidR="00283471" w:rsidRPr="005F31B4" w:rsidRDefault="00283471" w:rsidP="00696148">
      <w:pPr>
        <w:spacing w:line="300" w:lineRule="auto"/>
        <w:jc w:val="center"/>
        <w:rPr>
          <w:rFonts w:eastAsia="Times New Roman"/>
          <w:lang w:eastAsia="ru-RU"/>
        </w:rPr>
      </w:pPr>
      <w:r w:rsidRPr="005F31B4">
        <w:rPr>
          <w:rFonts w:eastAsia="Times New Roman"/>
          <w:lang w:eastAsia="ru-RU"/>
        </w:rPr>
        <w:t>Характеристика объектов пожарной охраны</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44"/>
        <w:gridCol w:w="2456"/>
        <w:gridCol w:w="2196"/>
        <w:gridCol w:w="1614"/>
        <w:gridCol w:w="1849"/>
        <w:gridCol w:w="1478"/>
      </w:tblGrid>
      <w:tr w:rsidR="0048670D" w:rsidRPr="005F31B4" w:rsidTr="0048670D">
        <w:tc>
          <w:tcPr>
            <w:tcW w:w="268" w:type="pct"/>
            <w:shd w:val="clear" w:color="auto" w:fill="auto"/>
            <w:vAlign w:val="center"/>
          </w:tcPr>
          <w:p w:rsidR="0048670D" w:rsidRPr="005F31B4" w:rsidRDefault="0048670D" w:rsidP="003E66FF">
            <w:pPr>
              <w:autoSpaceDE w:val="0"/>
              <w:autoSpaceDN w:val="0"/>
              <w:adjustRightInd w:val="0"/>
              <w:spacing w:line="240" w:lineRule="auto"/>
              <w:jc w:val="center"/>
              <w:rPr>
                <w:b/>
                <w:sz w:val="20"/>
              </w:rPr>
            </w:pPr>
            <w:r w:rsidRPr="005F31B4">
              <w:rPr>
                <w:b/>
                <w:sz w:val="20"/>
              </w:rPr>
              <w:t>№</w:t>
            </w:r>
          </w:p>
        </w:tc>
        <w:tc>
          <w:tcPr>
            <w:tcW w:w="1211" w:type="pct"/>
            <w:shd w:val="clear" w:color="auto" w:fill="auto"/>
            <w:vAlign w:val="center"/>
          </w:tcPr>
          <w:p w:rsidR="0048670D" w:rsidRPr="005F31B4" w:rsidRDefault="0048670D" w:rsidP="00AE53A1">
            <w:pPr>
              <w:autoSpaceDE w:val="0"/>
              <w:autoSpaceDN w:val="0"/>
              <w:adjustRightInd w:val="0"/>
              <w:spacing w:line="240" w:lineRule="auto"/>
              <w:jc w:val="center"/>
              <w:rPr>
                <w:b/>
                <w:sz w:val="20"/>
              </w:rPr>
            </w:pPr>
            <w:r w:rsidRPr="005F31B4">
              <w:rPr>
                <w:b/>
                <w:sz w:val="20"/>
              </w:rPr>
              <w:t>Наименование</w:t>
            </w:r>
          </w:p>
        </w:tc>
        <w:tc>
          <w:tcPr>
            <w:tcW w:w="1083" w:type="pct"/>
            <w:shd w:val="clear" w:color="auto" w:fill="auto"/>
            <w:vAlign w:val="center"/>
          </w:tcPr>
          <w:p w:rsidR="0048670D" w:rsidRPr="005F31B4" w:rsidRDefault="0048670D" w:rsidP="00AE53A1">
            <w:pPr>
              <w:autoSpaceDE w:val="0"/>
              <w:autoSpaceDN w:val="0"/>
              <w:adjustRightInd w:val="0"/>
              <w:spacing w:line="240" w:lineRule="auto"/>
              <w:jc w:val="center"/>
              <w:rPr>
                <w:b/>
                <w:sz w:val="20"/>
              </w:rPr>
            </w:pPr>
            <w:r w:rsidRPr="005F31B4">
              <w:rPr>
                <w:b/>
                <w:sz w:val="20"/>
              </w:rPr>
              <w:t>Местонахождение</w:t>
            </w:r>
          </w:p>
        </w:tc>
        <w:tc>
          <w:tcPr>
            <w:tcW w:w="796" w:type="pct"/>
            <w:shd w:val="clear" w:color="auto" w:fill="auto"/>
            <w:vAlign w:val="center"/>
          </w:tcPr>
          <w:p w:rsidR="0048670D" w:rsidRPr="005F31B4" w:rsidRDefault="0048670D" w:rsidP="00AE53A1">
            <w:pPr>
              <w:autoSpaceDE w:val="0"/>
              <w:autoSpaceDN w:val="0"/>
              <w:adjustRightInd w:val="0"/>
              <w:spacing w:line="240" w:lineRule="auto"/>
              <w:jc w:val="center"/>
              <w:rPr>
                <w:b/>
                <w:sz w:val="20"/>
              </w:rPr>
            </w:pPr>
            <w:r w:rsidRPr="005F31B4">
              <w:rPr>
                <w:b/>
                <w:sz w:val="20"/>
              </w:rPr>
              <w:t>Количество личного состава</w:t>
            </w:r>
          </w:p>
        </w:tc>
        <w:tc>
          <w:tcPr>
            <w:tcW w:w="912" w:type="pct"/>
          </w:tcPr>
          <w:p w:rsidR="0048670D" w:rsidRPr="005F31B4" w:rsidRDefault="0048670D" w:rsidP="00AE53A1">
            <w:pPr>
              <w:autoSpaceDE w:val="0"/>
              <w:autoSpaceDN w:val="0"/>
              <w:adjustRightInd w:val="0"/>
              <w:spacing w:line="240" w:lineRule="auto"/>
              <w:jc w:val="center"/>
              <w:rPr>
                <w:b/>
                <w:sz w:val="20"/>
              </w:rPr>
            </w:pPr>
            <w:r>
              <w:rPr>
                <w:b/>
                <w:sz w:val="20"/>
              </w:rPr>
              <w:t>Наименование техники</w:t>
            </w:r>
          </w:p>
        </w:tc>
        <w:tc>
          <w:tcPr>
            <w:tcW w:w="729" w:type="pct"/>
            <w:shd w:val="clear" w:color="auto" w:fill="auto"/>
            <w:vAlign w:val="center"/>
          </w:tcPr>
          <w:p w:rsidR="0048670D" w:rsidRPr="005F31B4" w:rsidRDefault="0048670D" w:rsidP="00AE53A1">
            <w:pPr>
              <w:autoSpaceDE w:val="0"/>
              <w:autoSpaceDN w:val="0"/>
              <w:adjustRightInd w:val="0"/>
              <w:spacing w:line="240" w:lineRule="auto"/>
              <w:jc w:val="center"/>
              <w:rPr>
                <w:b/>
                <w:sz w:val="20"/>
              </w:rPr>
            </w:pPr>
            <w:r w:rsidRPr="005F31B4">
              <w:rPr>
                <w:b/>
                <w:sz w:val="20"/>
              </w:rPr>
              <w:t>Резерв автомобилей</w:t>
            </w:r>
          </w:p>
        </w:tc>
      </w:tr>
    </w:tbl>
    <w:p w:rsidR="002776F9" w:rsidRPr="005F31B4" w:rsidRDefault="002776F9" w:rsidP="002776F9">
      <w:pPr>
        <w:spacing w:line="14" w:lineRule="auto"/>
        <w:jc w:val="center"/>
        <w:rPr>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9"/>
        <w:gridCol w:w="2465"/>
        <w:gridCol w:w="2175"/>
        <w:gridCol w:w="1592"/>
        <w:gridCol w:w="1885"/>
        <w:gridCol w:w="1441"/>
      </w:tblGrid>
      <w:tr w:rsidR="0048670D" w:rsidRPr="005F31B4" w:rsidTr="0048670D">
        <w:tc>
          <w:tcPr>
            <w:tcW w:w="285" w:type="pct"/>
            <w:shd w:val="clear" w:color="auto" w:fill="auto"/>
            <w:vAlign w:val="center"/>
          </w:tcPr>
          <w:p w:rsidR="0048670D" w:rsidRPr="005F31B4" w:rsidRDefault="0048670D" w:rsidP="002776F9">
            <w:pPr>
              <w:autoSpaceDE w:val="0"/>
              <w:autoSpaceDN w:val="0"/>
              <w:adjustRightInd w:val="0"/>
              <w:spacing w:line="240" w:lineRule="auto"/>
              <w:jc w:val="center"/>
              <w:rPr>
                <w:b/>
                <w:sz w:val="20"/>
              </w:rPr>
            </w:pPr>
            <w:r w:rsidRPr="005F31B4">
              <w:rPr>
                <w:b/>
                <w:sz w:val="20"/>
              </w:rPr>
              <w:t>1</w:t>
            </w:r>
          </w:p>
        </w:tc>
        <w:tc>
          <w:tcPr>
            <w:tcW w:w="1216" w:type="pct"/>
            <w:shd w:val="clear" w:color="auto" w:fill="auto"/>
            <w:vAlign w:val="center"/>
          </w:tcPr>
          <w:p w:rsidR="0048670D" w:rsidRPr="005F31B4" w:rsidRDefault="0048670D" w:rsidP="002776F9">
            <w:pPr>
              <w:autoSpaceDE w:val="0"/>
              <w:autoSpaceDN w:val="0"/>
              <w:adjustRightInd w:val="0"/>
              <w:spacing w:line="240" w:lineRule="auto"/>
              <w:jc w:val="center"/>
              <w:rPr>
                <w:b/>
                <w:sz w:val="20"/>
              </w:rPr>
            </w:pPr>
            <w:r w:rsidRPr="005F31B4">
              <w:rPr>
                <w:b/>
                <w:sz w:val="20"/>
              </w:rPr>
              <w:t>2</w:t>
            </w:r>
          </w:p>
        </w:tc>
        <w:tc>
          <w:tcPr>
            <w:tcW w:w="1073" w:type="pct"/>
            <w:shd w:val="clear" w:color="auto" w:fill="auto"/>
            <w:vAlign w:val="center"/>
          </w:tcPr>
          <w:p w:rsidR="0048670D" w:rsidRPr="005F31B4" w:rsidRDefault="0048670D" w:rsidP="002776F9">
            <w:pPr>
              <w:autoSpaceDE w:val="0"/>
              <w:autoSpaceDN w:val="0"/>
              <w:adjustRightInd w:val="0"/>
              <w:spacing w:line="240" w:lineRule="auto"/>
              <w:jc w:val="center"/>
              <w:rPr>
                <w:b/>
                <w:sz w:val="20"/>
              </w:rPr>
            </w:pPr>
            <w:r w:rsidRPr="005F31B4">
              <w:rPr>
                <w:b/>
                <w:sz w:val="20"/>
              </w:rPr>
              <w:t>3</w:t>
            </w:r>
          </w:p>
        </w:tc>
        <w:tc>
          <w:tcPr>
            <w:tcW w:w="785" w:type="pct"/>
            <w:shd w:val="clear" w:color="auto" w:fill="auto"/>
            <w:vAlign w:val="center"/>
          </w:tcPr>
          <w:p w:rsidR="0048670D" w:rsidRPr="005F31B4" w:rsidRDefault="0048670D" w:rsidP="002776F9">
            <w:pPr>
              <w:autoSpaceDE w:val="0"/>
              <w:autoSpaceDN w:val="0"/>
              <w:adjustRightInd w:val="0"/>
              <w:spacing w:line="240" w:lineRule="auto"/>
              <w:jc w:val="center"/>
              <w:rPr>
                <w:b/>
                <w:sz w:val="20"/>
              </w:rPr>
            </w:pPr>
            <w:r w:rsidRPr="005F31B4">
              <w:rPr>
                <w:b/>
                <w:sz w:val="20"/>
              </w:rPr>
              <w:t>4</w:t>
            </w:r>
          </w:p>
        </w:tc>
        <w:tc>
          <w:tcPr>
            <w:tcW w:w="930" w:type="pct"/>
          </w:tcPr>
          <w:p w:rsidR="0048670D" w:rsidRPr="005F31B4" w:rsidRDefault="0048670D" w:rsidP="002776F9">
            <w:pPr>
              <w:autoSpaceDE w:val="0"/>
              <w:autoSpaceDN w:val="0"/>
              <w:adjustRightInd w:val="0"/>
              <w:spacing w:line="240" w:lineRule="auto"/>
              <w:jc w:val="center"/>
              <w:rPr>
                <w:b/>
                <w:sz w:val="20"/>
              </w:rPr>
            </w:pPr>
            <w:r w:rsidRPr="005F31B4">
              <w:rPr>
                <w:b/>
                <w:sz w:val="20"/>
              </w:rPr>
              <w:t>5</w:t>
            </w:r>
          </w:p>
        </w:tc>
        <w:tc>
          <w:tcPr>
            <w:tcW w:w="711" w:type="pct"/>
            <w:shd w:val="clear" w:color="auto" w:fill="auto"/>
            <w:vAlign w:val="center"/>
          </w:tcPr>
          <w:p w:rsidR="0048670D" w:rsidRPr="005F31B4" w:rsidRDefault="0048670D" w:rsidP="002776F9">
            <w:pPr>
              <w:autoSpaceDE w:val="0"/>
              <w:autoSpaceDN w:val="0"/>
              <w:adjustRightInd w:val="0"/>
              <w:spacing w:line="240" w:lineRule="auto"/>
              <w:jc w:val="center"/>
              <w:rPr>
                <w:b/>
                <w:sz w:val="20"/>
              </w:rPr>
            </w:pPr>
            <w:r>
              <w:rPr>
                <w:b/>
                <w:sz w:val="20"/>
              </w:rPr>
              <w:t>6</w:t>
            </w:r>
          </w:p>
        </w:tc>
      </w:tr>
      <w:tr w:rsidR="0048670D" w:rsidRPr="0077509B" w:rsidTr="0048670D">
        <w:tc>
          <w:tcPr>
            <w:tcW w:w="285" w:type="pct"/>
            <w:shd w:val="clear" w:color="auto" w:fill="auto"/>
          </w:tcPr>
          <w:p w:rsidR="0048670D" w:rsidRPr="005F31B4" w:rsidRDefault="0048670D" w:rsidP="002776F9">
            <w:pPr>
              <w:autoSpaceDE w:val="0"/>
              <w:autoSpaceDN w:val="0"/>
              <w:adjustRightInd w:val="0"/>
              <w:spacing w:line="240" w:lineRule="auto"/>
              <w:jc w:val="center"/>
              <w:rPr>
                <w:sz w:val="20"/>
              </w:rPr>
            </w:pPr>
            <w:r w:rsidRPr="005F31B4">
              <w:rPr>
                <w:sz w:val="20"/>
              </w:rPr>
              <w:t>1</w:t>
            </w:r>
          </w:p>
        </w:tc>
        <w:tc>
          <w:tcPr>
            <w:tcW w:w="1216" w:type="pct"/>
            <w:shd w:val="clear" w:color="auto" w:fill="auto"/>
          </w:tcPr>
          <w:p w:rsidR="0048670D" w:rsidRPr="005F31B4" w:rsidRDefault="0048670D" w:rsidP="00E70347">
            <w:pPr>
              <w:autoSpaceDE w:val="0"/>
              <w:autoSpaceDN w:val="0"/>
              <w:adjustRightInd w:val="0"/>
              <w:spacing w:line="240" w:lineRule="auto"/>
              <w:jc w:val="left"/>
              <w:rPr>
                <w:sz w:val="20"/>
              </w:rPr>
            </w:pPr>
            <w:r w:rsidRPr="005F31B4">
              <w:rPr>
                <w:sz w:val="20"/>
              </w:rPr>
              <w:t xml:space="preserve">ФГКУ </w:t>
            </w:r>
            <w:r>
              <w:rPr>
                <w:sz w:val="20"/>
              </w:rPr>
              <w:t>32-</w:t>
            </w:r>
            <w:r w:rsidRPr="005F31B4">
              <w:rPr>
                <w:sz w:val="20"/>
              </w:rPr>
              <w:t>П</w:t>
            </w:r>
            <w:r>
              <w:rPr>
                <w:sz w:val="20"/>
              </w:rPr>
              <w:t>С</w:t>
            </w:r>
            <w:r w:rsidRPr="005F31B4">
              <w:rPr>
                <w:sz w:val="20"/>
              </w:rPr>
              <w:t>Ч</w:t>
            </w:r>
          </w:p>
          <w:p w:rsidR="0048670D" w:rsidRPr="005F31B4" w:rsidRDefault="0048670D" w:rsidP="00E70347">
            <w:pPr>
              <w:autoSpaceDE w:val="0"/>
              <w:autoSpaceDN w:val="0"/>
              <w:adjustRightInd w:val="0"/>
              <w:spacing w:line="240" w:lineRule="auto"/>
              <w:jc w:val="left"/>
              <w:rPr>
                <w:sz w:val="20"/>
              </w:rPr>
            </w:pPr>
            <w:r>
              <w:rPr>
                <w:sz w:val="20"/>
              </w:rPr>
              <w:t>(1969 г./хорошое)</w:t>
            </w:r>
          </w:p>
        </w:tc>
        <w:tc>
          <w:tcPr>
            <w:tcW w:w="1073" w:type="pct"/>
            <w:shd w:val="clear" w:color="auto" w:fill="auto"/>
          </w:tcPr>
          <w:p w:rsidR="0048670D" w:rsidRDefault="0048670D" w:rsidP="00E70347">
            <w:pPr>
              <w:autoSpaceDE w:val="0"/>
              <w:autoSpaceDN w:val="0"/>
              <w:adjustRightInd w:val="0"/>
              <w:spacing w:line="240" w:lineRule="auto"/>
              <w:jc w:val="left"/>
              <w:rPr>
                <w:sz w:val="20"/>
              </w:rPr>
            </w:pPr>
            <w:r>
              <w:rPr>
                <w:sz w:val="20"/>
              </w:rPr>
              <w:t>р.п. Идрица</w:t>
            </w:r>
            <w:r w:rsidRPr="005F31B4">
              <w:rPr>
                <w:sz w:val="20"/>
              </w:rPr>
              <w:t>,</w:t>
            </w:r>
          </w:p>
          <w:p w:rsidR="0048670D" w:rsidRPr="005F31B4" w:rsidRDefault="0048670D" w:rsidP="00E70347">
            <w:pPr>
              <w:autoSpaceDE w:val="0"/>
              <w:autoSpaceDN w:val="0"/>
              <w:adjustRightInd w:val="0"/>
              <w:spacing w:line="240" w:lineRule="auto"/>
              <w:jc w:val="left"/>
              <w:rPr>
                <w:sz w:val="20"/>
              </w:rPr>
            </w:pPr>
            <w:r w:rsidRPr="005F31B4">
              <w:rPr>
                <w:sz w:val="20"/>
              </w:rPr>
              <w:t>ул. Матросов, д.</w:t>
            </w:r>
            <w:r>
              <w:rPr>
                <w:sz w:val="20"/>
              </w:rPr>
              <w:t xml:space="preserve"> </w:t>
            </w:r>
            <w:r w:rsidRPr="005F31B4">
              <w:rPr>
                <w:sz w:val="20"/>
              </w:rPr>
              <w:t>2.</w:t>
            </w:r>
          </w:p>
        </w:tc>
        <w:tc>
          <w:tcPr>
            <w:tcW w:w="785" w:type="pct"/>
            <w:shd w:val="clear" w:color="auto" w:fill="auto"/>
          </w:tcPr>
          <w:p w:rsidR="0048670D" w:rsidRPr="005F31B4" w:rsidRDefault="0048670D" w:rsidP="00E70347">
            <w:pPr>
              <w:autoSpaceDE w:val="0"/>
              <w:autoSpaceDN w:val="0"/>
              <w:adjustRightInd w:val="0"/>
              <w:spacing w:line="240" w:lineRule="auto"/>
              <w:jc w:val="center"/>
              <w:rPr>
                <w:sz w:val="20"/>
              </w:rPr>
            </w:pPr>
            <w:r>
              <w:rPr>
                <w:sz w:val="20"/>
              </w:rPr>
              <w:t>18</w:t>
            </w:r>
          </w:p>
        </w:tc>
        <w:tc>
          <w:tcPr>
            <w:tcW w:w="930" w:type="pct"/>
          </w:tcPr>
          <w:p w:rsidR="0048670D" w:rsidRPr="0048670D" w:rsidRDefault="0048670D" w:rsidP="0048670D">
            <w:pPr>
              <w:autoSpaceDE w:val="0"/>
              <w:autoSpaceDN w:val="0"/>
              <w:adjustRightInd w:val="0"/>
              <w:spacing w:line="240" w:lineRule="auto"/>
              <w:jc w:val="left"/>
              <w:rPr>
                <w:sz w:val="20"/>
              </w:rPr>
            </w:pPr>
            <w:r w:rsidRPr="0048670D">
              <w:rPr>
                <w:sz w:val="20"/>
              </w:rPr>
              <w:t>АЦ-30-40 «4334»</w:t>
            </w:r>
          </w:p>
          <w:p w:rsidR="0048670D" w:rsidRPr="0048670D" w:rsidRDefault="0048670D" w:rsidP="0048670D">
            <w:pPr>
              <w:autoSpaceDE w:val="0"/>
              <w:autoSpaceDN w:val="0"/>
              <w:adjustRightInd w:val="0"/>
              <w:spacing w:line="240" w:lineRule="auto"/>
              <w:jc w:val="left"/>
              <w:rPr>
                <w:sz w:val="20"/>
              </w:rPr>
            </w:pPr>
            <w:r w:rsidRPr="0048670D">
              <w:rPr>
                <w:sz w:val="20"/>
              </w:rPr>
              <w:t>АЦ-40(63А)</w:t>
            </w:r>
          </w:p>
          <w:p w:rsidR="0048670D" w:rsidRDefault="0048670D" w:rsidP="0048670D">
            <w:pPr>
              <w:autoSpaceDE w:val="0"/>
              <w:autoSpaceDN w:val="0"/>
              <w:adjustRightInd w:val="0"/>
              <w:spacing w:line="240" w:lineRule="auto"/>
              <w:jc w:val="left"/>
              <w:rPr>
                <w:sz w:val="20"/>
              </w:rPr>
            </w:pPr>
            <w:r w:rsidRPr="0048670D">
              <w:rPr>
                <w:sz w:val="20"/>
              </w:rPr>
              <w:t>АЦ-3,5-40(531300)</w:t>
            </w:r>
          </w:p>
        </w:tc>
        <w:tc>
          <w:tcPr>
            <w:tcW w:w="711" w:type="pct"/>
            <w:shd w:val="clear" w:color="auto" w:fill="auto"/>
          </w:tcPr>
          <w:p w:rsidR="0048670D" w:rsidRPr="005F31B4" w:rsidRDefault="0048670D" w:rsidP="00E70347">
            <w:pPr>
              <w:autoSpaceDE w:val="0"/>
              <w:autoSpaceDN w:val="0"/>
              <w:adjustRightInd w:val="0"/>
              <w:spacing w:line="240" w:lineRule="auto"/>
              <w:jc w:val="center"/>
              <w:rPr>
                <w:sz w:val="20"/>
              </w:rPr>
            </w:pPr>
            <w:r>
              <w:rPr>
                <w:sz w:val="20"/>
              </w:rPr>
              <w:t>3</w:t>
            </w:r>
          </w:p>
        </w:tc>
      </w:tr>
      <w:tr w:rsidR="0048670D" w:rsidRPr="0077509B" w:rsidTr="0048670D">
        <w:tc>
          <w:tcPr>
            <w:tcW w:w="285" w:type="pct"/>
            <w:shd w:val="clear" w:color="auto" w:fill="auto"/>
          </w:tcPr>
          <w:p w:rsidR="0048670D" w:rsidRPr="005F31B4" w:rsidRDefault="0048670D" w:rsidP="002776F9">
            <w:pPr>
              <w:autoSpaceDE w:val="0"/>
              <w:autoSpaceDN w:val="0"/>
              <w:adjustRightInd w:val="0"/>
              <w:spacing w:line="240" w:lineRule="auto"/>
              <w:jc w:val="center"/>
              <w:rPr>
                <w:sz w:val="20"/>
              </w:rPr>
            </w:pPr>
            <w:r>
              <w:rPr>
                <w:sz w:val="20"/>
              </w:rPr>
              <w:t>2</w:t>
            </w:r>
          </w:p>
        </w:tc>
        <w:tc>
          <w:tcPr>
            <w:tcW w:w="1216" w:type="pct"/>
            <w:shd w:val="clear" w:color="auto" w:fill="auto"/>
          </w:tcPr>
          <w:p w:rsidR="0048670D" w:rsidRPr="0048670D" w:rsidRDefault="0048670D" w:rsidP="0048670D">
            <w:pPr>
              <w:autoSpaceDE w:val="0"/>
              <w:autoSpaceDN w:val="0"/>
              <w:adjustRightInd w:val="0"/>
              <w:spacing w:line="240" w:lineRule="auto"/>
              <w:jc w:val="left"/>
              <w:rPr>
                <w:sz w:val="20"/>
              </w:rPr>
            </w:pPr>
            <w:r w:rsidRPr="005F31B4">
              <w:rPr>
                <w:sz w:val="20"/>
              </w:rPr>
              <w:t>ФГКУ</w:t>
            </w:r>
            <w:r w:rsidRPr="0048670D">
              <w:rPr>
                <w:sz w:val="20"/>
              </w:rPr>
              <w:t xml:space="preserve"> 29-ПСЧ</w:t>
            </w:r>
          </w:p>
          <w:p w:rsidR="0048670D" w:rsidRPr="005F31B4" w:rsidRDefault="0048670D" w:rsidP="0048670D">
            <w:pPr>
              <w:autoSpaceDE w:val="0"/>
              <w:autoSpaceDN w:val="0"/>
              <w:adjustRightInd w:val="0"/>
              <w:spacing w:line="240" w:lineRule="auto"/>
              <w:jc w:val="center"/>
              <w:rPr>
                <w:sz w:val="20"/>
              </w:rPr>
            </w:pPr>
          </w:p>
        </w:tc>
        <w:tc>
          <w:tcPr>
            <w:tcW w:w="1073" w:type="pct"/>
            <w:shd w:val="clear" w:color="auto" w:fill="auto"/>
          </w:tcPr>
          <w:p w:rsidR="0048670D" w:rsidRDefault="0048670D" w:rsidP="0048670D">
            <w:pPr>
              <w:autoSpaceDE w:val="0"/>
              <w:autoSpaceDN w:val="0"/>
              <w:adjustRightInd w:val="0"/>
              <w:spacing w:line="240" w:lineRule="auto"/>
              <w:jc w:val="left"/>
              <w:rPr>
                <w:sz w:val="20"/>
              </w:rPr>
            </w:pPr>
            <w:r w:rsidRPr="0048670D">
              <w:rPr>
                <w:sz w:val="20"/>
              </w:rPr>
              <w:t>г. Себеж, ул. Сенцовская, д. 1А</w:t>
            </w:r>
          </w:p>
        </w:tc>
        <w:tc>
          <w:tcPr>
            <w:tcW w:w="785" w:type="pct"/>
            <w:shd w:val="clear" w:color="auto" w:fill="auto"/>
          </w:tcPr>
          <w:p w:rsidR="0048670D" w:rsidRDefault="0048670D" w:rsidP="0048670D">
            <w:pPr>
              <w:autoSpaceDE w:val="0"/>
              <w:autoSpaceDN w:val="0"/>
              <w:adjustRightInd w:val="0"/>
              <w:spacing w:line="240" w:lineRule="auto"/>
              <w:jc w:val="center"/>
              <w:rPr>
                <w:sz w:val="20"/>
              </w:rPr>
            </w:pPr>
            <w:r>
              <w:rPr>
                <w:sz w:val="20"/>
              </w:rPr>
              <w:t>2</w:t>
            </w:r>
          </w:p>
        </w:tc>
        <w:tc>
          <w:tcPr>
            <w:tcW w:w="930" w:type="pct"/>
          </w:tcPr>
          <w:p w:rsidR="0048670D" w:rsidRPr="0048670D" w:rsidRDefault="0048670D" w:rsidP="0048670D">
            <w:pPr>
              <w:autoSpaceDE w:val="0"/>
              <w:autoSpaceDN w:val="0"/>
              <w:adjustRightInd w:val="0"/>
              <w:spacing w:line="240" w:lineRule="auto"/>
              <w:jc w:val="center"/>
              <w:rPr>
                <w:sz w:val="20"/>
              </w:rPr>
            </w:pPr>
            <w:r w:rsidRPr="0048670D">
              <w:rPr>
                <w:sz w:val="20"/>
              </w:rPr>
              <w:t>АЦ-3,5-40(531300)</w:t>
            </w:r>
          </w:p>
        </w:tc>
        <w:tc>
          <w:tcPr>
            <w:tcW w:w="711" w:type="pct"/>
            <w:shd w:val="clear" w:color="auto" w:fill="auto"/>
          </w:tcPr>
          <w:p w:rsidR="0048670D" w:rsidRDefault="0048670D" w:rsidP="0048670D">
            <w:pPr>
              <w:autoSpaceDE w:val="0"/>
              <w:autoSpaceDN w:val="0"/>
              <w:adjustRightInd w:val="0"/>
              <w:spacing w:line="240" w:lineRule="auto"/>
              <w:jc w:val="center"/>
              <w:rPr>
                <w:sz w:val="20"/>
              </w:rPr>
            </w:pPr>
            <w:r>
              <w:rPr>
                <w:sz w:val="20"/>
              </w:rPr>
              <w:t>-</w:t>
            </w:r>
          </w:p>
        </w:tc>
      </w:tr>
    </w:tbl>
    <w:p w:rsidR="00343288" w:rsidRDefault="00343288" w:rsidP="0085477A">
      <w:pPr>
        <w:pStyle w:val="0212166"/>
      </w:pPr>
    </w:p>
    <w:p w:rsidR="00E4666F" w:rsidRDefault="00E4666F" w:rsidP="0085477A">
      <w:pPr>
        <w:pStyle w:val="0212166"/>
      </w:pPr>
      <w:r w:rsidRPr="002776F9">
        <w:t xml:space="preserve">Расположение пожарного депо удовлетворяет требованиям ст. 76 </w:t>
      </w:r>
      <w:r w:rsidR="00B05B5F">
        <w:t xml:space="preserve">Федерального закона </w:t>
      </w:r>
      <w:r w:rsidR="00343288">
        <w:t xml:space="preserve">                  </w:t>
      </w:r>
      <w:r w:rsidR="00B05B5F">
        <w:t>№ 123-ФЗ об</w:t>
      </w:r>
      <w:r w:rsidRPr="002776F9">
        <w:t xml:space="preserve">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C11D97" w:rsidRDefault="00C11D97" w:rsidP="0085477A">
      <w:pPr>
        <w:pStyle w:val="0212166"/>
      </w:pPr>
      <w:r w:rsidRPr="00C11D97">
        <w:t xml:space="preserve">В случае </w:t>
      </w:r>
      <w:r w:rsidR="00344ED1" w:rsidRPr="00C11D97">
        <w:t xml:space="preserve">возникновения </w:t>
      </w:r>
      <w:r w:rsidR="00344ED1">
        <w:t>ЧС</w:t>
      </w:r>
      <w:r w:rsidRPr="00C11D97">
        <w:t>, на борьбу с крупным пожаром или аварией</w:t>
      </w:r>
      <w:r w:rsidR="00344ED1">
        <w:t xml:space="preserve"> вместе с ПЧ (р.п. Идрица)</w:t>
      </w:r>
      <w:r w:rsidRPr="00C11D97">
        <w:t xml:space="preserve"> могут быть мобилизованы пожарные</w:t>
      </w:r>
      <w:r w:rsidR="0048670D">
        <w:t xml:space="preserve"> из</w:t>
      </w:r>
      <w:r w:rsidRPr="00C11D97">
        <w:t xml:space="preserve"> части №29 г. Себеж.</w:t>
      </w:r>
    </w:p>
    <w:p w:rsidR="00630362" w:rsidRPr="005033DA" w:rsidRDefault="00630362" w:rsidP="00630362">
      <w:pPr>
        <w:autoSpaceDE w:val="0"/>
        <w:autoSpaceDN w:val="0"/>
        <w:adjustRightInd w:val="0"/>
        <w:spacing w:line="240" w:lineRule="auto"/>
        <w:ind w:firstLine="709"/>
        <w:rPr>
          <w:color w:val="000000"/>
          <w:szCs w:val="24"/>
        </w:rPr>
      </w:pPr>
      <w:r w:rsidRPr="005033DA">
        <w:rPr>
          <w:b/>
          <w:bCs/>
          <w:i/>
          <w:iCs/>
          <w:color w:val="000000"/>
          <w:szCs w:val="24"/>
        </w:rPr>
        <w:t xml:space="preserve">Противопожарное водоснабжение </w:t>
      </w:r>
    </w:p>
    <w:p w:rsidR="00630362" w:rsidRPr="00535B37" w:rsidRDefault="00630362" w:rsidP="00535B37">
      <w:pPr>
        <w:pStyle w:val="0212166"/>
      </w:pPr>
      <w:r w:rsidRPr="00535B37">
        <w:t>На территории поселения должны быть источники наружного противопожарного водоснабжения (в каждом населенном пункте с численностью населения более 50 чел., должен быть оборудован пожарный водоем).</w:t>
      </w:r>
    </w:p>
    <w:p w:rsidR="003415F7" w:rsidRPr="00F4743F" w:rsidRDefault="003415F7" w:rsidP="0085477A">
      <w:pPr>
        <w:pStyle w:val="0212166"/>
        <w:rPr>
          <w:rStyle w:val="FontStyle12"/>
        </w:rPr>
      </w:pPr>
      <w:r w:rsidRPr="002776F9">
        <w:rPr>
          <w:rStyle w:val="FontStyle12"/>
        </w:rPr>
        <w:t xml:space="preserve">Система </w:t>
      </w:r>
      <w:r w:rsidRPr="00F4743F">
        <w:rPr>
          <w:rStyle w:val="FontStyle12"/>
        </w:rPr>
        <w:t xml:space="preserve">противопожарного водоснабжения </w:t>
      </w:r>
      <w:r w:rsidR="00EE2A0C" w:rsidRPr="00F4743F">
        <w:t>городского поселения</w:t>
      </w:r>
      <w:r w:rsidR="009E33B9" w:rsidRPr="00F4743F">
        <w:t xml:space="preserve"> </w:t>
      </w:r>
      <w:r w:rsidR="001E2BB3" w:rsidRPr="00F4743F">
        <w:t>«</w:t>
      </w:r>
      <w:r w:rsidR="00DD2988" w:rsidRPr="00F4743F">
        <w:t>Идрица</w:t>
      </w:r>
      <w:r w:rsidR="001E2BB3" w:rsidRPr="00F4743F">
        <w:t>»</w:t>
      </w:r>
      <w:r w:rsidRPr="00F4743F">
        <w:rPr>
          <w:rStyle w:val="FontStyle12"/>
        </w:rPr>
        <w:t xml:space="preserve"> включает в себя </w:t>
      </w:r>
      <w:r w:rsidR="002776F9" w:rsidRPr="00F4743F">
        <w:rPr>
          <w:rStyle w:val="FontStyle12"/>
        </w:rPr>
        <w:t>объекты,</w:t>
      </w:r>
      <w:r w:rsidR="00936092" w:rsidRPr="00F4743F">
        <w:rPr>
          <w:rStyle w:val="FontStyle12"/>
        </w:rPr>
        <w:t xml:space="preserve"> перечисленные в таблице 2.5.</w:t>
      </w:r>
      <w:r w:rsidR="00087610">
        <w:rPr>
          <w:rStyle w:val="FontStyle12"/>
        </w:rPr>
        <w:t>7</w:t>
      </w:r>
      <w:r w:rsidRPr="00F4743F">
        <w:rPr>
          <w:rStyle w:val="FontStyle12"/>
        </w:rPr>
        <w:t>.</w:t>
      </w:r>
      <w:bookmarkStart w:id="90" w:name="_GoBack"/>
      <w:bookmarkEnd w:id="90"/>
    </w:p>
    <w:p w:rsidR="002776F9" w:rsidRPr="00F4743F" w:rsidRDefault="002776F9" w:rsidP="00696148">
      <w:pPr>
        <w:spacing w:line="300" w:lineRule="auto"/>
        <w:jc w:val="right"/>
        <w:rPr>
          <w:rFonts w:eastAsia="Times New Roman"/>
          <w:szCs w:val="24"/>
          <w:lang w:eastAsia="ru-RU"/>
        </w:rPr>
      </w:pPr>
      <w:r w:rsidRPr="00F4743F">
        <w:rPr>
          <w:rFonts w:eastAsia="Times New Roman"/>
          <w:szCs w:val="24"/>
          <w:lang w:eastAsia="ru-RU"/>
        </w:rPr>
        <w:t>Таблица 2.5.</w:t>
      </w:r>
      <w:r w:rsidR="00087610">
        <w:rPr>
          <w:rFonts w:eastAsia="Times New Roman"/>
          <w:szCs w:val="24"/>
          <w:lang w:eastAsia="ru-RU"/>
        </w:rPr>
        <w:t>7</w:t>
      </w:r>
      <w:r w:rsidRPr="00F4743F">
        <w:rPr>
          <w:rFonts w:eastAsia="Times New Roman"/>
          <w:szCs w:val="24"/>
          <w:lang w:eastAsia="ru-RU"/>
        </w:rPr>
        <w:t xml:space="preserve"> </w:t>
      </w:r>
    </w:p>
    <w:p w:rsidR="009C6850" w:rsidRDefault="009C6850" w:rsidP="009C6850">
      <w:pPr>
        <w:spacing w:line="276" w:lineRule="auto"/>
        <w:ind w:firstLine="709"/>
        <w:jc w:val="center"/>
        <w:rPr>
          <w:szCs w:val="24"/>
        </w:rPr>
      </w:pPr>
      <w:r>
        <w:rPr>
          <w:szCs w:val="24"/>
        </w:rPr>
        <w:t>Противопожарные сооружения городского поселения «Идрица»</w:t>
      </w:r>
    </w:p>
    <w:tbl>
      <w:tblPr>
        <w:tblStyle w:val="af0"/>
        <w:tblW w:w="10105" w:type="dxa"/>
        <w:tblBorders>
          <w:bottom w:val="none" w:sz="0" w:space="0" w:color="auto"/>
        </w:tblBorders>
        <w:tblLook w:val="04A0"/>
      </w:tblPr>
      <w:tblGrid>
        <w:gridCol w:w="448"/>
        <w:gridCol w:w="2112"/>
        <w:gridCol w:w="2414"/>
        <w:gridCol w:w="1117"/>
        <w:gridCol w:w="1417"/>
        <w:gridCol w:w="2597"/>
      </w:tblGrid>
      <w:tr w:rsidR="009C6850" w:rsidTr="00EF4D82">
        <w:trPr>
          <w:trHeight w:val="1291"/>
        </w:trPr>
        <w:tc>
          <w:tcPr>
            <w:tcW w:w="448" w:type="dxa"/>
            <w:vAlign w:val="center"/>
          </w:tcPr>
          <w:p w:rsidR="009C6850" w:rsidRPr="00866D72" w:rsidRDefault="009C6850" w:rsidP="00521231">
            <w:pPr>
              <w:spacing w:line="276" w:lineRule="auto"/>
              <w:jc w:val="center"/>
              <w:rPr>
                <w:b/>
                <w:sz w:val="20"/>
              </w:rPr>
            </w:pPr>
            <w:r w:rsidRPr="00866D72">
              <w:rPr>
                <w:b/>
                <w:sz w:val="20"/>
              </w:rPr>
              <w:t>№</w:t>
            </w:r>
          </w:p>
        </w:tc>
        <w:tc>
          <w:tcPr>
            <w:tcW w:w="2112" w:type="dxa"/>
            <w:vAlign w:val="center"/>
          </w:tcPr>
          <w:p w:rsidR="009C6850" w:rsidRPr="00866D72" w:rsidRDefault="009C6850" w:rsidP="00521231">
            <w:pPr>
              <w:spacing w:line="276" w:lineRule="auto"/>
              <w:jc w:val="center"/>
              <w:rPr>
                <w:b/>
                <w:sz w:val="20"/>
              </w:rPr>
            </w:pPr>
            <w:r w:rsidRPr="00866D72">
              <w:rPr>
                <w:b/>
                <w:sz w:val="20"/>
              </w:rPr>
              <w:t>Местонахождение</w:t>
            </w:r>
          </w:p>
        </w:tc>
        <w:tc>
          <w:tcPr>
            <w:tcW w:w="2414" w:type="dxa"/>
            <w:vAlign w:val="center"/>
          </w:tcPr>
          <w:p w:rsidR="009C6850" w:rsidRPr="00866D72" w:rsidRDefault="009C6850" w:rsidP="00521231">
            <w:pPr>
              <w:spacing w:line="276" w:lineRule="auto"/>
              <w:jc w:val="center"/>
              <w:rPr>
                <w:b/>
                <w:sz w:val="20"/>
              </w:rPr>
            </w:pPr>
            <w:r>
              <w:rPr>
                <w:b/>
                <w:sz w:val="20"/>
              </w:rPr>
              <w:t>Пожарный водоем</w:t>
            </w:r>
          </w:p>
        </w:tc>
        <w:tc>
          <w:tcPr>
            <w:tcW w:w="1117" w:type="dxa"/>
            <w:vAlign w:val="center"/>
          </w:tcPr>
          <w:p w:rsidR="009C6850" w:rsidRPr="00866D72" w:rsidRDefault="009C6850" w:rsidP="00521231">
            <w:pPr>
              <w:spacing w:line="276" w:lineRule="auto"/>
              <w:jc w:val="center"/>
              <w:rPr>
                <w:b/>
                <w:sz w:val="20"/>
              </w:rPr>
            </w:pPr>
            <w:r>
              <w:rPr>
                <w:b/>
                <w:sz w:val="20"/>
              </w:rPr>
              <w:t>Пирс</w:t>
            </w:r>
          </w:p>
        </w:tc>
        <w:tc>
          <w:tcPr>
            <w:tcW w:w="1417" w:type="dxa"/>
            <w:vAlign w:val="center"/>
          </w:tcPr>
          <w:p w:rsidR="009C6850" w:rsidRPr="00866D72" w:rsidRDefault="009C6850" w:rsidP="00521231">
            <w:pPr>
              <w:spacing w:line="276" w:lineRule="auto"/>
              <w:jc w:val="center"/>
              <w:rPr>
                <w:b/>
                <w:sz w:val="20"/>
              </w:rPr>
            </w:pPr>
            <w:r>
              <w:rPr>
                <w:b/>
                <w:sz w:val="20"/>
              </w:rPr>
              <w:t>Пожарный гидрант</w:t>
            </w:r>
          </w:p>
        </w:tc>
        <w:tc>
          <w:tcPr>
            <w:tcW w:w="2597" w:type="dxa"/>
          </w:tcPr>
          <w:p w:rsidR="009C6850" w:rsidRDefault="009C6850" w:rsidP="00521231">
            <w:pPr>
              <w:spacing w:line="276" w:lineRule="auto"/>
              <w:jc w:val="center"/>
              <w:rPr>
                <w:b/>
                <w:sz w:val="20"/>
              </w:rPr>
            </w:pPr>
            <w:r w:rsidRPr="001A44CD">
              <w:rPr>
                <w:b/>
                <w:sz w:val="20"/>
              </w:rPr>
              <w:t>Форма собственности федеральная, региональная, местная (районная), местная (поселковая), частная</w:t>
            </w:r>
          </w:p>
        </w:tc>
      </w:tr>
    </w:tbl>
    <w:p w:rsidR="009C6850" w:rsidRDefault="009C6850" w:rsidP="009C6850">
      <w:pPr>
        <w:spacing w:line="14" w:lineRule="auto"/>
        <w:rPr>
          <w:szCs w:val="24"/>
        </w:rPr>
      </w:pPr>
    </w:p>
    <w:tbl>
      <w:tblPr>
        <w:tblW w:w="10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8"/>
        <w:gridCol w:w="2115"/>
        <w:gridCol w:w="2418"/>
        <w:gridCol w:w="1110"/>
        <w:gridCol w:w="1417"/>
        <w:gridCol w:w="2611"/>
      </w:tblGrid>
      <w:tr w:rsidR="009C6850" w:rsidRPr="00EB70D2" w:rsidTr="00EF4D82">
        <w:trPr>
          <w:trHeight w:val="320"/>
          <w:tblHeader/>
        </w:trPr>
        <w:tc>
          <w:tcPr>
            <w:tcW w:w="448" w:type="dxa"/>
            <w:tcBorders>
              <w:top w:val="single" w:sz="4" w:space="0" w:color="auto"/>
            </w:tcBorders>
            <w:shd w:val="clear" w:color="auto" w:fill="auto"/>
          </w:tcPr>
          <w:p w:rsidR="009C6850" w:rsidRPr="00F44269" w:rsidRDefault="009C6850" w:rsidP="00EF4D82">
            <w:pPr>
              <w:spacing w:line="276" w:lineRule="auto"/>
              <w:contextualSpacing/>
              <w:jc w:val="center"/>
              <w:rPr>
                <w:b/>
                <w:sz w:val="20"/>
                <w:szCs w:val="20"/>
              </w:rPr>
            </w:pPr>
            <w:r w:rsidRPr="00F44269">
              <w:rPr>
                <w:b/>
                <w:sz w:val="20"/>
                <w:szCs w:val="20"/>
              </w:rPr>
              <w:t>1</w:t>
            </w:r>
          </w:p>
        </w:tc>
        <w:tc>
          <w:tcPr>
            <w:tcW w:w="2115" w:type="dxa"/>
            <w:tcBorders>
              <w:top w:val="single" w:sz="4" w:space="0" w:color="auto"/>
            </w:tcBorders>
            <w:shd w:val="clear" w:color="auto" w:fill="auto"/>
            <w:vAlign w:val="center"/>
          </w:tcPr>
          <w:p w:rsidR="009C6850" w:rsidRPr="00F44269" w:rsidRDefault="009C6850" w:rsidP="00521231">
            <w:pPr>
              <w:spacing w:line="276" w:lineRule="auto"/>
              <w:contextualSpacing/>
              <w:jc w:val="center"/>
              <w:rPr>
                <w:b/>
                <w:sz w:val="20"/>
                <w:szCs w:val="20"/>
              </w:rPr>
            </w:pPr>
            <w:r w:rsidRPr="00F44269">
              <w:rPr>
                <w:b/>
                <w:sz w:val="20"/>
                <w:szCs w:val="20"/>
              </w:rPr>
              <w:t>2</w:t>
            </w:r>
          </w:p>
        </w:tc>
        <w:tc>
          <w:tcPr>
            <w:tcW w:w="2418" w:type="dxa"/>
            <w:tcBorders>
              <w:top w:val="single" w:sz="4" w:space="0" w:color="auto"/>
            </w:tcBorders>
            <w:shd w:val="clear" w:color="auto" w:fill="auto"/>
            <w:vAlign w:val="center"/>
          </w:tcPr>
          <w:p w:rsidR="009C6850" w:rsidRPr="00F44269" w:rsidRDefault="009C6850" w:rsidP="00521231">
            <w:pPr>
              <w:spacing w:line="276" w:lineRule="auto"/>
              <w:contextualSpacing/>
              <w:jc w:val="center"/>
              <w:rPr>
                <w:b/>
                <w:sz w:val="20"/>
                <w:szCs w:val="20"/>
              </w:rPr>
            </w:pPr>
            <w:r>
              <w:rPr>
                <w:b/>
                <w:sz w:val="20"/>
                <w:szCs w:val="20"/>
              </w:rPr>
              <w:t>3</w:t>
            </w:r>
          </w:p>
        </w:tc>
        <w:tc>
          <w:tcPr>
            <w:tcW w:w="1110" w:type="dxa"/>
            <w:tcBorders>
              <w:top w:val="single" w:sz="4" w:space="0" w:color="auto"/>
            </w:tcBorders>
            <w:shd w:val="clear" w:color="auto" w:fill="auto"/>
            <w:vAlign w:val="center"/>
          </w:tcPr>
          <w:p w:rsidR="009C6850" w:rsidRPr="00F44269" w:rsidRDefault="009C6850" w:rsidP="00521231">
            <w:pPr>
              <w:spacing w:line="276" w:lineRule="auto"/>
              <w:contextualSpacing/>
              <w:jc w:val="center"/>
              <w:rPr>
                <w:b/>
                <w:sz w:val="20"/>
                <w:szCs w:val="20"/>
              </w:rPr>
            </w:pPr>
            <w:r>
              <w:rPr>
                <w:b/>
                <w:sz w:val="20"/>
                <w:szCs w:val="20"/>
              </w:rPr>
              <w:t>4</w:t>
            </w:r>
          </w:p>
        </w:tc>
        <w:tc>
          <w:tcPr>
            <w:tcW w:w="1417" w:type="dxa"/>
            <w:tcBorders>
              <w:top w:val="single" w:sz="4" w:space="0" w:color="auto"/>
            </w:tcBorders>
            <w:shd w:val="clear" w:color="auto" w:fill="auto"/>
            <w:vAlign w:val="center"/>
          </w:tcPr>
          <w:p w:rsidR="009C6850" w:rsidRPr="00F44269" w:rsidRDefault="009C6850" w:rsidP="00521231">
            <w:pPr>
              <w:spacing w:line="276" w:lineRule="auto"/>
              <w:contextualSpacing/>
              <w:jc w:val="center"/>
              <w:rPr>
                <w:b/>
                <w:sz w:val="20"/>
                <w:szCs w:val="20"/>
              </w:rPr>
            </w:pPr>
            <w:r>
              <w:rPr>
                <w:b/>
                <w:sz w:val="20"/>
                <w:szCs w:val="20"/>
              </w:rPr>
              <w:t>5</w:t>
            </w:r>
          </w:p>
        </w:tc>
        <w:tc>
          <w:tcPr>
            <w:tcW w:w="2611" w:type="dxa"/>
            <w:tcBorders>
              <w:top w:val="single" w:sz="4" w:space="0" w:color="auto"/>
            </w:tcBorders>
          </w:tcPr>
          <w:p w:rsidR="009C6850" w:rsidRDefault="009C6850" w:rsidP="00521231">
            <w:pPr>
              <w:spacing w:line="276" w:lineRule="auto"/>
              <w:contextualSpacing/>
              <w:jc w:val="center"/>
              <w:rPr>
                <w:b/>
                <w:sz w:val="20"/>
                <w:szCs w:val="20"/>
              </w:rPr>
            </w:pPr>
            <w:r>
              <w:rPr>
                <w:b/>
                <w:sz w:val="20"/>
                <w:szCs w:val="20"/>
              </w:rPr>
              <w:t>6</w:t>
            </w:r>
          </w:p>
        </w:tc>
      </w:tr>
      <w:tr w:rsidR="009C6850" w:rsidRPr="00EB70D2"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р.п</w:t>
            </w:r>
            <w:r w:rsidRPr="004A21A6">
              <w:rPr>
                <w:rFonts w:eastAsia="Times New Roman"/>
                <w:sz w:val="20"/>
                <w:szCs w:val="20"/>
                <w:lang w:eastAsia="ru-RU"/>
              </w:rPr>
              <w:t>. Идрица</w:t>
            </w:r>
          </w:p>
        </w:tc>
        <w:tc>
          <w:tcPr>
            <w:tcW w:w="241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4 шт.</w:t>
            </w:r>
          </w:p>
        </w:tc>
        <w:tc>
          <w:tcPr>
            <w:tcW w:w="1110"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shd w:val="clear" w:color="auto" w:fill="auto"/>
          </w:tcPr>
          <w:p w:rsidR="009C6850" w:rsidRPr="004A21A6" w:rsidRDefault="009C6850" w:rsidP="00EF4D82">
            <w:pPr>
              <w:spacing w:line="240" w:lineRule="auto"/>
              <w:jc w:val="center"/>
              <w:rPr>
                <w:rFonts w:eastAsia="Times New Roman"/>
                <w:sz w:val="20"/>
                <w:szCs w:val="20"/>
                <w:lang w:eastAsia="ru-RU"/>
              </w:rPr>
            </w:pPr>
            <w:r>
              <w:rPr>
                <w:rFonts w:eastAsia="Times New Roman"/>
                <w:sz w:val="20"/>
                <w:szCs w:val="20"/>
                <w:lang w:eastAsia="ru-RU"/>
              </w:rPr>
              <w:t>14</w:t>
            </w:r>
            <w:r w:rsidRPr="004A21A6">
              <w:rPr>
                <w:rFonts w:eastAsia="Times New Roman"/>
                <w:sz w:val="20"/>
                <w:szCs w:val="20"/>
                <w:lang w:eastAsia="ru-RU"/>
              </w:rPr>
              <w:t xml:space="preserve"> шт.</w:t>
            </w:r>
          </w:p>
        </w:tc>
        <w:tc>
          <w:tcPr>
            <w:tcW w:w="2611" w:type="dxa"/>
            <w:vMerge w:val="restart"/>
          </w:tcPr>
          <w:p w:rsidR="009C6850" w:rsidRDefault="009C6850" w:rsidP="00EF4D82">
            <w:pPr>
              <w:spacing w:line="240" w:lineRule="auto"/>
              <w:jc w:val="center"/>
              <w:rPr>
                <w:rFonts w:eastAsia="Times New Roman"/>
                <w:sz w:val="20"/>
                <w:szCs w:val="20"/>
                <w:lang w:eastAsia="ru-RU"/>
              </w:rPr>
            </w:pPr>
            <w:r w:rsidRPr="005D509E">
              <w:rPr>
                <w:sz w:val="20"/>
              </w:rPr>
              <w:t>местная</w:t>
            </w:r>
          </w:p>
        </w:tc>
      </w:tr>
      <w:tr w:rsidR="009C6850" w:rsidRPr="004A7EF0"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2</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Pr="004A21A6">
              <w:rPr>
                <w:rFonts w:eastAsia="Times New Roman"/>
                <w:sz w:val="20"/>
                <w:szCs w:val="20"/>
                <w:lang w:eastAsia="ru-RU"/>
              </w:rPr>
              <w:t>. Мостище</w:t>
            </w:r>
          </w:p>
        </w:tc>
        <w:tc>
          <w:tcPr>
            <w:tcW w:w="241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2 шт.</w:t>
            </w:r>
          </w:p>
        </w:tc>
        <w:tc>
          <w:tcPr>
            <w:tcW w:w="1110"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3</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Pr="004A21A6">
              <w:rPr>
                <w:rFonts w:eastAsia="Times New Roman"/>
                <w:sz w:val="20"/>
                <w:szCs w:val="20"/>
                <w:lang w:eastAsia="ru-RU"/>
              </w:rPr>
              <w:t>. Галузино</w:t>
            </w:r>
          </w:p>
        </w:tc>
        <w:tc>
          <w:tcPr>
            <w:tcW w:w="241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110"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4</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Pr="004A21A6">
              <w:rPr>
                <w:rFonts w:eastAsia="Times New Roman"/>
                <w:sz w:val="20"/>
                <w:szCs w:val="20"/>
                <w:lang w:eastAsia="ru-RU"/>
              </w:rPr>
              <w:t>. Бояриново</w:t>
            </w:r>
          </w:p>
        </w:tc>
        <w:tc>
          <w:tcPr>
            <w:tcW w:w="2418" w:type="dxa"/>
            <w:shd w:val="clear" w:color="auto" w:fill="auto"/>
          </w:tcPr>
          <w:p w:rsidR="009C6850" w:rsidRPr="004A21A6" w:rsidRDefault="00C12E74" w:rsidP="00EF4D82">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 шт</w:t>
            </w:r>
            <w:r>
              <w:rPr>
                <w:rFonts w:eastAsia="Times New Roman"/>
                <w:sz w:val="20"/>
                <w:szCs w:val="20"/>
                <w:lang w:eastAsia="ru-RU"/>
              </w:rPr>
              <w:t>.</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5</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Pr="004A21A6">
              <w:rPr>
                <w:rFonts w:eastAsia="Times New Roman"/>
                <w:sz w:val="20"/>
                <w:szCs w:val="20"/>
                <w:lang w:eastAsia="ru-RU"/>
              </w:rPr>
              <w:t>. Александрово</w:t>
            </w:r>
          </w:p>
        </w:tc>
        <w:tc>
          <w:tcPr>
            <w:tcW w:w="2418" w:type="dxa"/>
            <w:shd w:val="clear" w:color="auto" w:fill="auto"/>
          </w:tcPr>
          <w:p w:rsidR="009C6850" w:rsidRPr="004A21A6" w:rsidRDefault="00C12E74" w:rsidP="00EF4D82">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EF4D82">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6</w:t>
            </w:r>
          </w:p>
        </w:tc>
        <w:tc>
          <w:tcPr>
            <w:tcW w:w="2115" w:type="dxa"/>
            <w:shd w:val="clear" w:color="auto" w:fill="auto"/>
          </w:tcPr>
          <w:p w:rsidR="009C6850" w:rsidRPr="004A21A6" w:rsidRDefault="00A4497B" w:rsidP="00EF4D82">
            <w:pPr>
              <w:spacing w:line="240" w:lineRule="auto"/>
              <w:jc w:val="left"/>
              <w:rPr>
                <w:rFonts w:eastAsia="Times New Roman"/>
                <w:sz w:val="20"/>
                <w:szCs w:val="20"/>
                <w:lang w:eastAsia="ru-RU"/>
              </w:rPr>
            </w:pPr>
            <w:r>
              <w:rPr>
                <w:rFonts w:eastAsia="Times New Roman"/>
                <w:sz w:val="20"/>
                <w:szCs w:val="20"/>
                <w:lang w:eastAsia="ru-RU"/>
              </w:rPr>
              <w:t>дер</w:t>
            </w:r>
            <w:r w:rsidR="009C6850" w:rsidRPr="004A21A6">
              <w:rPr>
                <w:rFonts w:eastAsia="Times New Roman"/>
                <w:sz w:val="20"/>
                <w:szCs w:val="20"/>
                <w:lang w:eastAsia="ru-RU"/>
              </w:rPr>
              <w:t>. Сутоки</w:t>
            </w:r>
          </w:p>
        </w:tc>
        <w:tc>
          <w:tcPr>
            <w:tcW w:w="2418" w:type="dxa"/>
            <w:shd w:val="clear" w:color="auto" w:fill="auto"/>
          </w:tcPr>
          <w:p w:rsidR="009C6850" w:rsidRPr="004A21A6" w:rsidRDefault="00C12E74" w:rsidP="00EF4D82">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431CC2">
        <w:trPr>
          <w:trHeight w:val="282"/>
        </w:trPr>
        <w:tc>
          <w:tcPr>
            <w:tcW w:w="448" w:type="dxa"/>
            <w:tcBorders>
              <w:bottom w:val="single" w:sz="4" w:space="0" w:color="auto"/>
            </w:tcBorders>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7</w:t>
            </w:r>
          </w:p>
        </w:tc>
        <w:tc>
          <w:tcPr>
            <w:tcW w:w="2115" w:type="dxa"/>
            <w:tcBorders>
              <w:bottom w:val="single" w:sz="4" w:space="0" w:color="auto"/>
            </w:tcBorders>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Pr="004A21A6">
              <w:rPr>
                <w:rFonts w:eastAsia="Times New Roman"/>
                <w:sz w:val="20"/>
                <w:szCs w:val="20"/>
                <w:lang w:eastAsia="ru-RU"/>
              </w:rPr>
              <w:t>. Кицково</w:t>
            </w:r>
          </w:p>
        </w:tc>
        <w:tc>
          <w:tcPr>
            <w:tcW w:w="2418" w:type="dxa"/>
            <w:tcBorders>
              <w:bottom w:val="single" w:sz="4" w:space="0" w:color="auto"/>
            </w:tcBorders>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tcBorders>
              <w:bottom w:val="single" w:sz="4" w:space="0" w:color="auto"/>
            </w:tcBorders>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Borders>
              <w:bottom w:val="single" w:sz="4" w:space="0" w:color="auto"/>
            </w:tcBorders>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9C6850" w:rsidRPr="004A7EF0" w:rsidTr="00C12E74">
        <w:trPr>
          <w:trHeight w:val="282"/>
        </w:trPr>
        <w:tc>
          <w:tcPr>
            <w:tcW w:w="44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lastRenderedPageBreak/>
              <w:t>8</w:t>
            </w:r>
          </w:p>
        </w:tc>
        <w:tc>
          <w:tcPr>
            <w:tcW w:w="2115" w:type="dxa"/>
            <w:shd w:val="clear" w:color="auto" w:fill="auto"/>
          </w:tcPr>
          <w:p w:rsidR="009C6850" w:rsidRPr="004A21A6" w:rsidRDefault="009C6850" w:rsidP="00EF4D82">
            <w:pPr>
              <w:spacing w:line="240" w:lineRule="auto"/>
              <w:jc w:val="left"/>
              <w:rPr>
                <w:rFonts w:eastAsia="Times New Roman"/>
                <w:sz w:val="20"/>
                <w:szCs w:val="20"/>
                <w:lang w:eastAsia="ru-RU"/>
              </w:rPr>
            </w:pPr>
            <w:r>
              <w:rPr>
                <w:rFonts w:eastAsia="Times New Roman"/>
                <w:sz w:val="20"/>
                <w:szCs w:val="20"/>
                <w:lang w:eastAsia="ru-RU"/>
              </w:rPr>
              <w:t>д</w:t>
            </w:r>
            <w:r w:rsidR="00A4497B">
              <w:rPr>
                <w:rFonts w:eastAsia="Times New Roman"/>
                <w:sz w:val="20"/>
                <w:szCs w:val="20"/>
                <w:lang w:eastAsia="ru-RU"/>
              </w:rPr>
              <w:t>ер</w:t>
            </w:r>
            <w:r w:rsidR="00C12E74">
              <w:rPr>
                <w:rFonts w:eastAsia="Times New Roman"/>
                <w:sz w:val="20"/>
                <w:szCs w:val="20"/>
                <w:lang w:eastAsia="ru-RU"/>
              </w:rPr>
              <w:t>. Максю</w:t>
            </w:r>
            <w:r w:rsidRPr="004A21A6">
              <w:rPr>
                <w:rFonts w:eastAsia="Times New Roman"/>
                <w:sz w:val="20"/>
                <w:szCs w:val="20"/>
                <w:lang w:eastAsia="ru-RU"/>
              </w:rPr>
              <w:t>тино</w:t>
            </w:r>
          </w:p>
        </w:tc>
        <w:tc>
          <w:tcPr>
            <w:tcW w:w="2418" w:type="dxa"/>
            <w:shd w:val="clear" w:color="auto" w:fill="auto"/>
          </w:tcPr>
          <w:p w:rsidR="009C6850" w:rsidRPr="004A21A6" w:rsidRDefault="009C6850" w:rsidP="00EF4D82">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shd w:val="clear" w:color="auto" w:fill="auto"/>
          </w:tcPr>
          <w:p w:rsidR="009C6850" w:rsidRPr="004A21A6" w:rsidRDefault="00431CC2" w:rsidP="00EF4D82">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vMerge/>
          </w:tcPr>
          <w:p w:rsidR="009C6850" w:rsidRPr="004A21A6" w:rsidRDefault="009C6850" w:rsidP="00EF4D82">
            <w:pPr>
              <w:spacing w:line="240" w:lineRule="auto"/>
              <w:jc w:val="center"/>
              <w:rPr>
                <w:rFonts w:eastAsia="Times New Roman"/>
                <w:sz w:val="20"/>
                <w:szCs w:val="20"/>
                <w:lang w:eastAsia="ru-RU"/>
              </w:rPr>
            </w:pPr>
          </w:p>
        </w:tc>
      </w:tr>
      <w:tr w:rsidR="00C12E74" w:rsidRPr="004A7EF0" w:rsidTr="00F3567F">
        <w:trPr>
          <w:trHeight w:val="282"/>
        </w:trPr>
        <w:tc>
          <w:tcPr>
            <w:tcW w:w="448" w:type="dxa"/>
            <w:tcBorders>
              <w:bottom w:val="single" w:sz="4" w:space="0" w:color="auto"/>
            </w:tcBorders>
            <w:shd w:val="clear" w:color="auto" w:fill="auto"/>
          </w:tcPr>
          <w:p w:rsidR="00C12E74" w:rsidRPr="004A21A6" w:rsidRDefault="00C12E74" w:rsidP="00C12E74">
            <w:pPr>
              <w:spacing w:line="240" w:lineRule="auto"/>
              <w:jc w:val="center"/>
              <w:rPr>
                <w:rFonts w:eastAsia="Times New Roman"/>
                <w:sz w:val="20"/>
                <w:szCs w:val="20"/>
                <w:lang w:eastAsia="ru-RU"/>
              </w:rPr>
            </w:pPr>
            <w:r>
              <w:rPr>
                <w:rFonts w:eastAsia="Times New Roman"/>
                <w:sz w:val="20"/>
                <w:szCs w:val="20"/>
                <w:lang w:eastAsia="ru-RU"/>
              </w:rPr>
              <w:t>9</w:t>
            </w:r>
          </w:p>
        </w:tc>
        <w:tc>
          <w:tcPr>
            <w:tcW w:w="2115" w:type="dxa"/>
            <w:tcBorders>
              <w:bottom w:val="single" w:sz="4" w:space="0" w:color="auto"/>
            </w:tcBorders>
            <w:shd w:val="clear" w:color="auto" w:fill="auto"/>
            <w:vAlign w:val="bottom"/>
          </w:tcPr>
          <w:p w:rsidR="00C12E74" w:rsidRDefault="00C12E74" w:rsidP="00C12E74">
            <w:pPr>
              <w:spacing w:line="240" w:lineRule="auto"/>
              <w:jc w:val="left"/>
              <w:rPr>
                <w:rFonts w:eastAsia="Times New Roman"/>
                <w:sz w:val="20"/>
                <w:szCs w:val="20"/>
                <w:lang w:eastAsia="ru-RU"/>
              </w:rPr>
            </w:pPr>
            <w:r w:rsidRPr="00C12E74">
              <w:rPr>
                <w:rFonts w:eastAsia="Times New Roman"/>
                <w:sz w:val="20"/>
                <w:szCs w:val="20"/>
              </w:rPr>
              <w:t>д. Ковалево-Сиженье</w:t>
            </w:r>
          </w:p>
        </w:tc>
        <w:tc>
          <w:tcPr>
            <w:tcW w:w="2418" w:type="dxa"/>
            <w:tcBorders>
              <w:bottom w:val="single" w:sz="4" w:space="0" w:color="auto"/>
            </w:tcBorders>
            <w:shd w:val="clear" w:color="auto" w:fill="auto"/>
            <w:vAlign w:val="bottom"/>
          </w:tcPr>
          <w:p w:rsidR="00C12E74" w:rsidRPr="004A21A6" w:rsidRDefault="00C12E74" w:rsidP="00C12E74">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0" w:type="dxa"/>
            <w:tcBorders>
              <w:bottom w:val="single" w:sz="4" w:space="0" w:color="auto"/>
            </w:tcBorders>
            <w:shd w:val="clear" w:color="auto" w:fill="auto"/>
          </w:tcPr>
          <w:p w:rsidR="00C12E74" w:rsidRDefault="00C12E74" w:rsidP="00C12E74">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Borders>
              <w:bottom w:val="single" w:sz="4" w:space="0" w:color="auto"/>
            </w:tcBorders>
            <w:shd w:val="clear" w:color="auto" w:fill="auto"/>
          </w:tcPr>
          <w:p w:rsidR="00C12E74" w:rsidRDefault="00C12E74" w:rsidP="00C12E74">
            <w:pPr>
              <w:spacing w:line="240" w:lineRule="auto"/>
              <w:jc w:val="center"/>
              <w:rPr>
                <w:rFonts w:eastAsia="Times New Roman"/>
                <w:sz w:val="20"/>
                <w:szCs w:val="20"/>
                <w:lang w:eastAsia="ru-RU"/>
              </w:rPr>
            </w:pPr>
            <w:r>
              <w:rPr>
                <w:rFonts w:eastAsia="Times New Roman"/>
                <w:sz w:val="20"/>
                <w:szCs w:val="20"/>
                <w:lang w:eastAsia="ru-RU"/>
              </w:rPr>
              <w:t>-</w:t>
            </w:r>
          </w:p>
        </w:tc>
        <w:tc>
          <w:tcPr>
            <w:tcW w:w="2611" w:type="dxa"/>
          </w:tcPr>
          <w:p w:rsidR="00C12E74" w:rsidRPr="004A21A6" w:rsidRDefault="00C12E74" w:rsidP="00C12E74">
            <w:pPr>
              <w:spacing w:line="240" w:lineRule="auto"/>
              <w:jc w:val="center"/>
              <w:rPr>
                <w:rFonts w:eastAsia="Times New Roman"/>
                <w:sz w:val="20"/>
                <w:szCs w:val="20"/>
                <w:lang w:eastAsia="ru-RU"/>
              </w:rPr>
            </w:pPr>
          </w:p>
        </w:tc>
      </w:tr>
    </w:tbl>
    <w:p w:rsidR="00630362" w:rsidRDefault="00630362" w:rsidP="00630362">
      <w:pPr>
        <w:autoSpaceDE w:val="0"/>
        <w:autoSpaceDN w:val="0"/>
        <w:adjustRightInd w:val="0"/>
        <w:spacing w:line="240" w:lineRule="auto"/>
        <w:ind w:firstLine="709"/>
        <w:rPr>
          <w:b/>
          <w:bCs/>
          <w:i/>
          <w:iCs/>
          <w:color w:val="000000"/>
          <w:szCs w:val="24"/>
        </w:rPr>
      </w:pPr>
    </w:p>
    <w:p w:rsidR="00630362" w:rsidRPr="00DC532D" w:rsidRDefault="00630362" w:rsidP="0085477A">
      <w:pPr>
        <w:pStyle w:val="0212166"/>
      </w:pPr>
      <w:r w:rsidRPr="00DC532D">
        <w:t xml:space="preserve">К источникам наружного противопожарного водоснабжения относятся: </w:t>
      </w:r>
    </w:p>
    <w:p w:rsidR="00630362" w:rsidRPr="00DC532D" w:rsidRDefault="00630362" w:rsidP="0085477A">
      <w:pPr>
        <w:pStyle w:val="0212166"/>
        <w:numPr>
          <w:ilvl w:val="0"/>
          <w:numId w:val="128"/>
        </w:numPr>
      </w:pPr>
      <w:r w:rsidRPr="00DC532D">
        <w:t xml:space="preserve">наружные водопроводные сети с пожарными гидрантами; </w:t>
      </w:r>
    </w:p>
    <w:p w:rsidR="00630362" w:rsidRPr="00DC532D" w:rsidRDefault="00630362" w:rsidP="0085477A">
      <w:pPr>
        <w:pStyle w:val="0212166"/>
        <w:numPr>
          <w:ilvl w:val="0"/>
          <w:numId w:val="128"/>
        </w:numPr>
      </w:pPr>
      <w:r w:rsidRPr="00DC532D">
        <w:t xml:space="preserve">водные объекты, используемые для целей пожаротушения в соответствии с законодательством Российской Федерации; </w:t>
      </w:r>
    </w:p>
    <w:p w:rsidR="00630362" w:rsidRDefault="00630362" w:rsidP="0085477A">
      <w:pPr>
        <w:pStyle w:val="0212166"/>
        <w:numPr>
          <w:ilvl w:val="0"/>
          <w:numId w:val="128"/>
        </w:numPr>
      </w:pPr>
      <w:r w:rsidRPr="00DC532D">
        <w:t xml:space="preserve">противопожарные резервуары. </w:t>
      </w:r>
    </w:p>
    <w:p w:rsidR="0048670D" w:rsidRPr="00DC532D" w:rsidRDefault="0048670D" w:rsidP="0048670D">
      <w:pPr>
        <w:pStyle w:val="0212166"/>
      </w:pPr>
      <w:r w:rsidRPr="0048670D">
        <w:t>В качестве противопожарных водоёмов используются природные водоёмы (реки, озёра, пруды), в связи с этим определить их объём не представляется возможным.</w:t>
      </w:r>
    </w:p>
    <w:p w:rsidR="00DC532D" w:rsidRDefault="00630362" w:rsidP="0085477A">
      <w:pPr>
        <w:pStyle w:val="0212166"/>
      </w:pPr>
      <w:r w:rsidRPr="00DC532D">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630362" w:rsidRPr="00DC532D" w:rsidRDefault="00630362" w:rsidP="0085477A">
      <w:pPr>
        <w:pStyle w:val="0212166"/>
      </w:pPr>
      <w:r w:rsidRPr="00DC532D">
        <w:t xml:space="preserve">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8.13130.2009 «Системы противопожарной защиты. Источники наружного противопожарного водоснабжения. Требования пожарной безопасности». </w:t>
      </w:r>
    </w:p>
    <w:p w:rsidR="00630362" w:rsidRPr="00DC532D" w:rsidRDefault="00630362" w:rsidP="0085477A">
      <w:pPr>
        <w:pStyle w:val="0212166"/>
      </w:pPr>
      <w:r w:rsidRPr="00DC532D">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630362" w:rsidRPr="00DC532D" w:rsidRDefault="00630362" w:rsidP="0085477A">
      <w:pPr>
        <w:pStyle w:val="0212166"/>
      </w:pPr>
      <w:r w:rsidRPr="00DC532D">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630362" w:rsidRPr="00DC532D" w:rsidRDefault="00630362" w:rsidP="0085477A">
      <w:pPr>
        <w:pStyle w:val="0212166"/>
      </w:pPr>
      <w:r w:rsidRPr="00DC532D">
        <w:t xml:space="preserve">Свободный напор в сети объединенного водопровода должен быть не менее 10 м и не более 60 м. </w:t>
      </w:r>
    </w:p>
    <w:p w:rsidR="00630362" w:rsidRPr="00DC532D" w:rsidRDefault="00630362" w:rsidP="0085477A">
      <w:pPr>
        <w:pStyle w:val="0212166"/>
      </w:pPr>
      <w:r w:rsidRPr="00DC532D">
        <w:t xml:space="preserve">Объединенный хозяйственно-питьевой и производственные водопроводы поселения – относится к III категории согласно СНиП 2.04.02-84. «Строительные нормы и правила. Водоснабжение. Наружные сети и сооружения» (величина допускаемого снижения подачи воды та же, что при I категории; длительность снижения подачи не должна превышать 15 сут. Перерыв в подаче воды или снижение подачи ниже указанного предела допускается на время проведения ремонта, но не более чем на 24 ч.). </w:t>
      </w:r>
    </w:p>
    <w:p w:rsidR="00630362" w:rsidRPr="00DC532D" w:rsidRDefault="00630362" w:rsidP="0085477A">
      <w:pPr>
        <w:pStyle w:val="0212166"/>
      </w:pPr>
      <w:r w:rsidRPr="00DC532D">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630362" w:rsidRPr="00DC532D" w:rsidRDefault="00630362" w:rsidP="0085477A">
      <w:pPr>
        <w:pStyle w:val="0212166"/>
      </w:pPr>
      <w:r w:rsidRPr="00DC532D">
        <w:t xml:space="preserve">Кольцевание наружных водопроводных сетей внутренними водопроводными сетями зданий и сооружений не допускается. </w:t>
      </w:r>
    </w:p>
    <w:p w:rsidR="00630362" w:rsidRPr="00DC532D" w:rsidRDefault="00630362" w:rsidP="0085477A">
      <w:pPr>
        <w:pStyle w:val="0212166"/>
      </w:pPr>
      <w:r w:rsidRPr="00DC532D">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630362" w:rsidRPr="00DC532D" w:rsidRDefault="00630362" w:rsidP="0085477A">
      <w:pPr>
        <w:pStyle w:val="0212166"/>
      </w:pPr>
      <w:r w:rsidRPr="00DC532D">
        <w:t>Пожарные гидранты следует устанавливать на кольцевых участках водопроводных линий.</w:t>
      </w:r>
    </w:p>
    <w:p w:rsidR="00630362" w:rsidRPr="00DC532D" w:rsidRDefault="00630362" w:rsidP="0085477A">
      <w:pPr>
        <w:pStyle w:val="0212166"/>
      </w:pPr>
      <w:r w:rsidRPr="00DC532D">
        <w:lastRenderedPageBreak/>
        <w:t xml:space="preserve">Допускается установка гидрантов на тупиковых линиях водопровода с принятием мер против замерзания воды в них. </w:t>
      </w:r>
    </w:p>
    <w:p w:rsidR="00630362" w:rsidRPr="00DC532D" w:rsidRDefault="00630362" w:rsidP="0085477A">
      <w:pPr>
        <w:pStyle w:val="0212166"/>
      </w:pPr>
      <w:r w:rsidRPr="00DC532D">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630362" w:rsidRPr="00DC532D" w:rsidRDefault="00630362" w:rsidP="0085477A">
      <w:pPr>
        <w:pStyle w:val="0212166"/>
      </w:pPr>
      <w:r w:rsidRPr="00DC532D">
        <w:t xml:space="preserve">Пожарный объем воды в резервуарах должен определяться из условия обеспечения: </w:t>
      </w:r>
    </w:p>
    <w:p w:rsidR="00630362" w:rsidRPr="00DC532D" w:rsidRDefault="00630362" w:rsidP="0085477A">
      <w:pPr>
        <w:pStyle w:val="0212166"/>
      </w:pPr>
      <w:r w:rsidRPr="00DC532D">
        <w:t xml:space="preserve">- пожаротушения из наружных гидрантов и внутренних пожарных кранов; </w:t>
      </w:r>
    </w:p>
    <w:p w:rsidR="00630362" w:rsidRPr="00DC532D" w:rsidRDefault="00630362" w:rsidP="0085477A">
      <w:pPr>
        <w:pStyle w:val="0212166"/>
      </w:pPr>
      <w:r w:rsidRPr="00DC532D">
        <w:t xml:space="preserve">- специальных средств пожаротушения; </w:t>
      </w:r>
    </w:p>
    <w:p w:rsidR="00630362" w:rsidRPr="00DC532D" w:rsidRDefault="00630362" w:rsidP="0085477A">
      <w:pPr>
        <w:pStyle w:val="0212166"/>
      </w:pPr>
      <w:r w:rsidRPr="00DC532D">
        <w:t xml:space="preserve">- максимальных хозяйственно-питьевых и производственных нужд на весь период пожаротушения. </w:t>
      </w:r>
    </w:p>
    <w:p w:rsidR="00630362" w:rsidRPr="00DC532D" w:rsidRDefault="00630362" w:rsidP="0085477A">
      <w:pPr>
        <w:pStyle w:val="0212166"/>
      </w:pPr>
      <w:r w:rsidRPr="00DC532D">
        <w:t xml:space="preserve">Водоемы (водотоки) из которых производится забор воды для целей пожаротушения, должны иметь подъезды с площадками (пирсами) с твердым покрытием размерами не менее 12×12 м для установки пожарных автомобилей в любое время года. </w:t>
      </w:r>
    </w:p>
    <w:p w:rsidR="00630362" w:rsidRPr="00DC532D" w:rsidRDefault="00630362" w:rsidP="0085477A">
      <w:pPr>
        <w:pStyle w:val="0212166"/>
      </w:pPr>
      <w:r w:rsidRPr="00DC532D">
        <w:t xml:space="preserve">Расстановка пожарных гидрантов на водопроводной сети, пожарных резервуаров или искусственных водоемов должна обеспечивать пожаротушение любого обслуживаемого данной сетью здания, сооружения или его части не менее чем от двух гидрантов при расходе воды на наружное пожаротушение 15 л/с и более и одного - при расходе воды менее 15 л/с с учётом прокладки рукавных линий по дорогам с твердым покрытием длиной, не более: </w:t>
      </w:r>
    </w:p>
    <w:p w:rsidR="00630362" w:rsidRPr="00DC532D" w:rsidRDefault="00630362" w:rsidP="0085477A">
      <w:pPr>
        <w:pStyle w:val="0212166"/>
      </w:pPr>
      <w:r w:rsidRPr="00DC532D">
        <w:t xml:space="preserve">- при наличии автонасосов — 200 м; </w:t>
      </w:r>
    </w:p>
    <w:p w:rsidR="00630362" w:rsidRPr="00DC532D" w:rsidRDefault="00630362" w:rsidP="0085477A">
      <w:pPr>
        <w:pStyle w:val="0212166"/>
      </w:pPr>
      <w:r w:rsidRPr="00DC532D">
        <w:t>- при наличии мотопомп — 100-150 м в зависимости от технических возможностей мотопомп.</w:t>
      </w:r>
    </w:p>
    <w:p w:rsidR="009B0FE4" w:rsidRPr="002776F9" w:rsidRDefault="009B0FE4" w:rsidP="0085477A">
      <w:pPr>
        <w:pStyle w:val="0212166"/>
      </w:pPr>
      <w:r w:rsidRPr="00F85025">
        <w:t>При проектировании внутриквартальной транспортной сети следует руково</w:t>
      </w:r>
      <w:r w:rsidR="00A25952" w:rsidRPr="00F85025">
        <w:t>дствоваться</w:t>
      </w:r>
      <w:r w:rsidR="00A25952" w:rsidRPr="002776F9">
        <w:t xml:space="preserve"> требованиями </w:t>
      </w:r>
      <w:r w:rsidRPr="002776F9">
        <w:t xml:space="preserve">статьи 67 Федерального закона от 22.07.2008 г. № 123-ФЗ </w:t>
      </w:r>
      <w:r w:rsidR="001E2BB3">
        <w:t>«</w:t>
      </w:r>
      <w:r w:rsidRPr="002776F9">
        <w:t>Технический регламент о требованиях пожарной безопасности</w:t>
      </w:r>
      <w:r w:rsidR="001E2BB3">
        <w:t>»</w:t>
      </w:r>
      <w:r w:rsidRPr="00DC532D">
        <w:t>.</w:t>
      </w:r>
    </w:p>
    <w:p w:rsidR="009B0FE4" w:rsidRPr="009E33B9" w:rsidRDefault="001E2BB3" w:rsidP="007455AB">
      <w:pPr>
        <w:pStyle w:val="af3"/>
        <w:numPr>
          <w:ilvl w:val="0"/>
          <w:numId w:val="55"/>
        </w:numPr>
        <w:tabs>
          <w:tab w:val="left" w:pos="709"/>
        </w:tabs>
        <w:autoSpaceDE w:val="0"/>
        <w:autoSpaceDN w:val="0"/>
        <w:adjustRightInd w:val="0"/>
        <w:spacing w:line="300" w:lineRule="auto"/>
        <w:ind w:left="709" w:hanging="283"/>
        <w:rPr>
          <w:szCs w:val="24"/>
        </w:rPr>
      </w:pPr>
      <w:r>
        <w:rPr>
          <w:szCs w:val="24"/>
        </w:rPr>
        <w:t>«</w:t>
      </w:r>
      <w:r w:rsidR="009B0FE4" w:rsidRPr="009E33B9">
        <w:rPr>
          <w:szCs w:val="24"/>
        </w:rPr>
        <w:t>Подъезд пожарных автомобилей должен быть обеспечен:</w:t>
      </w:r>
    </w:p>
    <w:p w:rsidR="009B0FE4" w:rsidRPr="009E33B9" w:rsidRDefault="004D4F12" w:rsidP="007455AB">
      <w:pPr>
        <w:pStyle w:val="af3"/>
        <w:numPr>
          <w:ilvl w:val="0"/>
          <w:numId w:val="56"/>
        </w:numPr>
        <w:tabs>
          <w:tab w:val="left" w:pos="851"/>
        </w:tabs>
        <w:autoSpaceDE w:val="0"/>
        <w:autoSpaceDN w:val="0"/>
        <w:adjustRightInd w:val="0"/>
        <w:spacing w:line="300" w:lineRule="auto"/>
        <w:ind w:left="851" w:hanging="284"/>
        <w:rPr>
          <w:szCs w:val="24"/>
        </w:rPr>
      </w:pPr>
      <w:r>
        <w:rPr>
          <w:szCs w:val="24"/>
        </w:rPr>
        <w:t xml:space="preserve">с двух продольных сторон – </w:t>
      </w:r>
      <w:r w:rsidR="009B0FE4" w:rsidRPr="009E33B9">
        <w:rPr>
          <w:szCs w:val="24"/>
        </w:rPr>
        <w:t>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9B0FE4" w:rsidRPr="009E33B9" w:rsidRDefault="009B0FE4" w:rsidP="007455AB">
      <w:pPr>
        <w:pStyle w:val="af3"/>
        <w:numPr>
          <w:ilvl w:val="0"/>
          <w:numId w:val="56"/>
        </w:numPr>
        <w:tabs>
          <w:tab w:val="left" w:pos="851"/>
        </w:tabs>
        <w:autoSpaceDE w:val="0"/>
        <w:autoSpaceDN w:val="0"/>
        <w:adjustRightInd w:val="0"/>
        <w:spacing w:line="300" w:lineRule="auto"/>
        <w:ind w:left="851" w:hanging="284"/>
        <w:rPr>
          <w:szCs w:val="24"/>
        </w:rPr>
      </w:pPr>
      <w:r w:rsidRPr="009E33B9">
        <w:rPr>
          <w:szCs w:val="24"/>
        </w:rPr>
        <w:t>со всех сторон</w:t>
      </w:r>
      <w:r w:rsidR="004D4F12">
        <w:rPr>
          <w:szCs w:val="24"/>
        </w:rPr>
        <w:t xml:space="preserve"> – </w:t>
      </w:r>
      <w:r w:rsidRPr="009E33B9">
        <w:rPr>
          <w:szCs w:val="24"/>
        </w:rPr>
        <w:t>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К зданиям, сооружениям и строениям производственных объектов по всей их длине должен быть обеспечен подъезд пожарных автомобилей:</w:t>
      </w:r>
    </w:p>
    <w:p w:rsidR="009B0FE4" w:rsidRPr="009E33B9" w:rsidRDefault="009B0FE4" w:rsidP="007455AB">
      <w:pPr>
        <w:pStyle w:val="af3"/>
        <w:numPr>
          <w:ilvl w:val="0"/>
          <w:numId w:val="57"/>
        </w:numPr>
        <w:tabs>
          <w:tab w:val="left" w:pos="851"/>
        </w:tabs>
        <w:autoSpaceDE w:val="0"/>
        <w:autoSpaceDN w:val="0"/>
        <w:adjustRightInd w:val="0"/>
        <w:spacing w:line="300" w:lineRule="auto"/>
        <w:ind w:left="851" w:hanging="284"/>
        <w:rPr>
          <w:szCs w:val="24"/>
        </w:rPr>
      </w:pPr>
      <w:r w:rsidRPr="009E33B9">
        <w:rPr>
          <w:szCs w:val="24"/>
        </w:rPr>
        <w:t>с одной стороны</w:t>
      </w:r>
      <w:r w:rsidR="004D4F12">
        <w:rPr>
          <w:szCs w:val="24"/>
        </w:rPr>
        <w:t xml:space="preserve"> – </w:t>
      </w:r>
      <w:r w:rsidRPr="009E33B9">
        <w:rPr>
          <w:szCs w:val="24"/>
        </w:rPr>
        <w:t>при ширине здания, сооружения или строения не более 18 метров;</w:t>
      </w:r>
    </w:p>
    <w:p w:rsidR="009B0FE4" w:rsidRPr="009E33B9" w:rsidRDefault="009B0FE4" w:rsidP="007455AB">
      <w:pPr>
        <w:pStyle w:val="af3"/>
        <w:numPr>
          <w:ilvl w:val="0"/>
          <w:numId w:val="57"/>
        </w:numPr>
        <w:tabs>
          <w:tab w:val="left" w:pos="851"/>
        </w:tabs>
        <w:autoSpaceDE w:val="0"/>
        <w:autoSpaceDN w:val="0"/>
        <w:adjustRightInd w:val="0"/>
        <w:spacing w:line="300" w:lineRule="auto"/>
        <w:ind w:left="851" w:hanging="284"/>
        <w:rPr>
          <w:szCs w:val="24"/>
        </w:rPr>
      </w:pPr>
      <w:r w:rsidRPr="009E33B9">
        <w:rPr>
          <w:szCs w:val="24"/>
        </w:rPr>
        <w:t>с двух сторон</w:t>
      </w:r>
      <w:r w:rsidR="004D4F12">
        <w:rPr>
          <w:szCs w:val="24"/>
        </w:rPr>
        <w:t xml:space="preserve"> – </w:t>
      </w:r>
      <w:r w:rsidRPr="009E33B9">
        <w:rPr>
          <w:szCs w:val="24"/>
        </w:rPr>
        <w:t>при ширине здания, сооружения или строения более 18 метров, а также при устройстве замкнутых и полузамкнутых дворов.</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lastRenderedPageBreak/>
        <w:t>Допускается предусматривать подъезд пожарных автомобилей только с одной стороны к зданиям, сооружениям и строениям в случаях:</w:t>
      </w:r>
    </w:p>
    <w:p w:rsidR="009B0FE4" w:rsidRPr="009E33B9" w:rsidRDefault="009B0FE4" w:rsidP="007455AB">
      <w:pPr>
        <w:pStyle w:val="af3"/>
        <w:numPr>
          <w:ilvl w:val="0"/>
          <w:numId w:val="58"/>
        </w:numPr>
        <w:tabs>
          <w:tab w:val="left" w:pos="851"/>
        </w:tabs>
        <w:autoSpaceDE w:val="0"/>
        <w:autoSpaceDN w:val="0"/>
        <w:adjustRightInd w:val="0"/>
        <w:spacing w:line="300" w:lineRule="auto"/>
        <w:ind w:left="851" w:hanging="284"/>
        <w:rPr>
          <w:szCs w:val="24"/>
        </w:rPr>
      </w:pPr>
      <w:r w:rsidRPr="009E33B9">
        <w:rPr>
          <w:szCs w:val="24"/>
        </w:rPr>
        <w:t>меньшей этажности, чем указано в пункте 1 части 1 настоящей статьи;</w:t>
      </w:r>
    </w:p>
    <w:p w:rsidR="009B0FE4" w:rsidRPr="009E33B9" w:rsidRDefault="009B0FE4" w:rsidP="007455AB">
      <w:pPr>
        <w:pStyle w:val="af3"/>
        <w:numPr>
          <w:ilvl w:val="0"/>
          <w:numId w:val="58"/>
        </w:numPr>
        <w:tabs>
          <w:tab w:val="left" w:pos="851"/>
        </w:tabs>
        <w:autoSpaceDE w:val="0"/>
        <w:autoSpaceDN w:val="0"/>
        <w:adjustRightInd w:val="0"/>
        <w:spacing w:line="300" w:lineRule="auto"/>
        <w:ind w:left="851" w:hanging="284"/>
        <w:rPr>
          <w:szCs w:val="24"/>
        </w:rPr>
      </w:pPr>
      <w:r w:rsidRPr="009E33B9">
        <w:rPr>
          <w:szCs w:val="24"/>
        </w:rPr>
        <w:t>двусторонней ориентации квартир или помещений;</w:t>
      </w:r>
    </w:p>
    <w:p w:rsidR="009B0FE4" w:rsidRPr="009E33B9" w:rsidRDefault="009B0FE4" w:rsidP="007455AB">
      <w:pPr>
        <w:pStyle w:val="af3"/>
        <w:numPr>
          <w:ilvl w:val="0"/>
          <w:numId w:val="58"/>
        </w:numPr>
        <w:tabs>
          <w:tab w:val="left" w:pos="851"/>
        </w:tabs>
        <w:autoSpaceDE w:val="0"/>
        <w:autoSpaceDN w:val="0"/>
        <w:adjustRightInd w:val="0"/>
        <w:spacing w:line="300" w:lineRule="auto"/>
        <w:ind w:left="851" w:hanging="284"/>
        <w:rPr>
          <w:szCs w:val="24"/>
        </w:rPr>
      </w:pPr>
      <w:r w:rsidRPr="009E33B9">
        <w:rPr>
          <w:szCs w:val="24"/>
        </w:rPr>
        <w:t>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Ширина проездов для пожарной техники должна составлять не менее 6 метров.</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9B0FE4" w:rsidRPr="009E33B9" w:rsidRDefault="009B0FE4" w:rsidP="007455AB">
      <w:pPr>
        <w:pStyle w:val="af3"/>
        <w:numPr>
          <w:ilvl w:val="0"/>
          <w:numId w:val="55"/>
        </w:numPr>
        <w:tabs>
          <w:tab w:val="left" w:pos="709"/>
        </w:tabs>
        <w:autoSpaceDE w:val="0"/>
        <w:autoSpaceDN w:val="0"/>
        <w:adjustRightInd w:val="0"/>
        <w:spacing w:line="300" w:lineRule="auto"/>
        <w:ind w:left="709" w:hanging="283"/>
        <w:rPr>
          <w:szCs w:val="24"/>
        </w:rPr>
      </w:pPr>
      <w:r w:rsidRPr="009E33B9">
        <w:rPr>
          <w:szCs w:val="24"/>
        </w:rPr>
        <w:t>Расстояние от внутреннего края подъезда до стены здания, сооружения и строения должно быть:</w:t>
      </w:r>
    </w:p>
    <w:p w:rsidR="009B0FE4" w:rsidRPr="009E33B9" w:rsidRDefault="009B0FE4" w:rsidP="007455AB">
      <w:pPr>
        <w:pStyle w:val="af3"/>
        <w:numPr>
          <w:ilvl w:val="0"/>
          <w:numId w:val="59"/>
        </w:numPr>
        <w:tabs>
          <w:tab w:val="left" w:pos="851"/>
        </w:tabs>
        <w:autoSpaceDE w:val="0"/>
        <w:autoSpaceDN w:val="0"/>
        <w:adjustRightInd w:val="0"/>
        <w:spacing w:line="300" w:lineRule="auto"/>
        <w:ind w:left="851" w:hanging="284"/>
        <w:rPr>
          <w:szCs w:val="24"/>
        </w:rPr>
      </w:pPr>
      <w:r w:rsidRPr="009E33B9">
        <w:rPr>
          <w:szCs w:val="24"/>
        </w:rPr>
        <w:t>для зданий высотой не более 28 метров</w:t>
      </w:r>
      <w:r w:rsidR="004D4F12">
        <w:rPr>
          <w:szCs w:val="24"/>
        </w:rPr>
        <w:t xml:space="preserve"> – </w:t>
      </w:r>
      <w:r w:rsidRPr="009E33B9">
        <w:rPr>
          <w:szCs w:val="24"/>
        </w:rPr>
        <w:t>не более 8 метров;</w:t>
      </w:r>
    </w:p>
    <w:p w:rsidR="009B0FE4" w:rsidRPr="009E33B9" w:rsidRDefault="009B0FE4" w:rsidP="007455AB">
      <w:pPr>
        <w:pStyle w:val="af3"/>
        <w:numPr>
          <w:ilvl w:val="0"/>
          <w:numId w:val="59"/>
        </w:numPr>
        <w:tabs>
          <w:tab w:val="left" w:pos="851"/>
        </w:tabs>
        <w:autoSpaceDE w:val="0"/>
        <w:autoSpaceDN w:val="0"/>
        <w:adjustRightInd w:val="0"/>
        <w:spacing w:line="300" w:lineRule="auto"/>
        <w:ind w:left="851" w:hanging="284"/>
        <w:rPr>
          <w:szCs w:val="24"/>
        </w:rPr>
      </w:pPr>
      <w:r w:rsidRPr="009E33B9">
        <w:rPr>
          <w:szCs w:val="24"/>
        </w:rPr>
        <w:t>для зданий высотой более 28 метров</w:t>
      </w:r>
      <w:r w:rsidR="004D4F12">
        <w:rPr>
          <w:szCs w:val="24"/>
        </w:rPr>
        <w:t xml:space="preserve"> – </w:t>
      </w:r>
      <w:r w:rsidRPr="009E33B9">
        <w:rPr>
          <w:szCs w:val="24"/>
        </w:rPr>
        <w:t>не более 16 метров.</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Конструкция дорожной одежды проездов для пожарной техники должна быть рассчитана на нагрузку от пожарных автомобилей.</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В замкнутых и полузамкнутых дворах необходимо предусматривать проезды для пожарных автомобилей.</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w:t>
      </w:r>
      <w:r w:rsidR="004D4F12">
        <w:rPr>
          <w:szCs w:val="24"/>
        </w:rPr>
        <w:t xml:space="preserve"> – </w:t>
      </w:r>
      <w:r w:rsidRPr="009E33B9">
        <w:rPr>
          <w:szCs w:val="24"/>
        </w:rPr>
        <w:t>не более чем через 180 метров.</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В исторической застройке поселений допускается сохранять существующие размеры сквозных проездов (арок).</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lastRenderedPageBreak/>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9B0FE4" w:rsidRPr="009E33B9"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9B0FE4" w:rsidRDefault="009B0FE4" w:rsidP="007455AB">
      <w:pPr>
        <w:pStyle w:val="af3"/>
        <w:numPr>
          <w:ilvl w:val="0"/>
          <w:numId w:val="55"/>
        </w:numPr>
        <w:tabs>
          <w:tab w:val="left" w:pos="851"/>
        </w:tabs>
        <w:autoSpaceDE w:val="0"/>
        <w:autoSpaceDN w:val="0"/>
        <w:adjustRightInd w:val="0"/>
        <w:spacing w:line="300" w:lineRule="auto"/>
        <w:ind w:left="709" w:hanging="283"/>
        <w:rPr>
          <w:szCs w:val="24"/>
        </w:rPr>
      </w:pPr>
      <w:r w:rsidRPr="009E33B9">
        <w:rPr>
          <w:szCs w:val="24"/>
        </w:rPr>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w:t>
      </w:r>
      <w:r w:rsidR="00431F2C" w:rsidRPr="009E33B9">
        <w:rPr>
          <w:szCs w:val="24"/>
        </w:rPr>
        <w:t>, проездов</w:t>
      </w:r>
      <w:r w:rsidR="004D4F12">
        <w:rPr>
          <w:szCs w:val="24"/>
        </w:rPr>
        <w:t xml:space="preserve"> – </w:t>
      </w:r>
      <w:r w:rsidR="00431F2C" w:rsidRPr="009E33B9">
        <w:rPr>
          <w:szCs w:val="24"/>
        </w:rPr>
        <w:t>не менее 3,5 метра</w:t>
      </w:r>
      <w:r w:rsidR="001E2BB3">
        <w:rPr>
          <w:szCs w:val="24"/>
        </w:rPr>
        <w:t>»</w:t>
      </w:r>
      <w:r w:rsidR="00431F2C" w:rsidRPr="009E33B9">
        <w:rPr>
          <w:szCs w:val="24"/>
        </w:rPr>
        <w:t>.</w:t>
      </w:r>
    </w:p>
    <w:p w:rsidR="00DC532D" w:rsidRPr="00087610" w:rsidRDefault="00DC532D" w:rsidP="00087610">
      <w:pPr>
        <w:autoSpaceDE w:val="0"/>
        <w:autoSpaceDN w:val="0"/>
        <w:adjustRightInd w:val="0"/>
        <w:spacing w:line="240" w:lineRule="auto"/>
        <w:ind w:firstLine="709"/>
        <w:rPr>
          <w:b/>
          <w:bCs/>
          <w:i/>
          <w:iCs/>
          <w:color w:val="000000"/>
          <w:szCs w:val="24"/>
        </w:rPr>
      </w:pPr>
      <w:r w:rsidRPr="00087610">
        <w:rPr>
          <w:b/>
          <w:bCs/>
          <w:i/>
          <w:iCs/>
          <w:color w:val="000000"/>
          <w:szCs w:val="24"/>
        </w:rPr>
        <w:t>Система оповещения</w:t>
      </w:r>
    </w:p>
    <w:p w:rsidR="00803428" w:rsidRPr="00087610" w:rsidRDefault="00803428" w:rsidP="0085477A">
      <w:pPr>
        <w:pStyle w:val="0212166"/>
      </w:pPr>
      <w:r w:rsidRPr="00087610">
        <w:t>Система оповещения и информирования представляет собой организационно - техническое объединение сил и специальных технических средств оповещения, сетей вещания, каналов сети связи общего пользования и ведомственных сетей связи на территории городского поселения.</w:t>
      </w:r>
    </w:p>
    <w:p w:rsidR="00DC532D" w:rsidRPr="00087610" w:rsidRDefault="00DC532D" w:rsidP="0085477A">
      <w:pPr>
        <w:pStyle w:val="0212166"/>
      </w:pPr>
      <w:r w:rsidRPr="00087610">
        <w:t>При этом в зависимости от характера и масштаба угрозы населению, применяются различные формы и способы оповещения населения, от самых простых, таких как «подворовый обход», до более современных с использованием системы автодозвона по проводным линиям связи, сети теле - радиовещания, ресурсов операторов сотовой связи, интернет-технологий и так далее.</w:t>
      </w:r>
    </w:p>
    <w:p w:rsidR="00DC532D" w:rsidRPr="00087610" w:rsidRDefault="00DC532D" w:rsidP="0085477A">
      <w:pPr>
        <w:pStyle w:val="0212166"/>
      </w:pPr>
      <w:r w:rsidRPr="00087610">
        <w:t>Кроме того, информирование и оповещение населения осуществляется и на федеральном уровне с привлечением федеральных средств массовой информации, специализированных технических средств информирования и оповещения населения, таких как общероссийская комплексная система информирования и оповещения населения в местах массового пребывания людей и система защиты от угроз природного и техногенного характера, информирования и опов</w:t>
      </w:r>
      <w:r w:rsidR="00087610" w:rsidRPr="00087610">
        <w:t>ещения населения на транспорте.</w:t>
      </w:r>
    </w:p>
    <w:p w:rsidR="00803428" w:rsidRPr="00087610" w:rsidRDefault="00803428" w:rsidP="0085477A">
      <w:pPr>
        <w:pStyle w:val="0212166"/>
      </w:pPr>
      <w:r w:rsidRPr="00087610">
        <w:t>Система оповещения и информирования включает в себя местную, локальные и объектовые системы оповещения.</w:t>
      </w:r>
    </w:p>
    <w:p w:rsidR="00803428" w:rsidRPr="00087610" w:rsidRDefault="00803428" w:rsidP="0085477A">
      <w:pPr>
        <w:pStyle w:val="0212166"/>
      </w:pPr>
      <w:r w:rsidRPr="00087610">
        <w:t>Основной задачей местной системы оповещения является доведение сигналов (распоряжений) и информации оповещения от администрации города через управление по делам ГОЧС при администрации до:</w:t>
      </w:r>
    </w:p>
    <w:p w:rsidR="00803428" w:rsidRPr="00087610" w:rsidRDefault="00803428" w:rsidP="0085477A">
      <w:pPr>
        <w:pStyle w:val="0212166"/>
      </w:pPr>
      <w:r w:rsidRPr="00087610">
        <w:t>- дежурно - диспетчерских служб (диспетчеров) потенциально опасных объектов экономики и других объектов, имеющих важное оборонное и экономическое значение или представляющих высокую степень опасности возникновения чрезвычайных ситуаций;</w:t>
      </w:r>
    </w:p>
    <w:p w:rsidR="00803428" w:rsidRPr="00087610" w:rsidRDefault="00803428" w:rsidP="0085477A">
      <w:pPr>
        <w:pStyle w:val="0212166"/>
      </w:pPr>
      <w:r w:rsidRPr="00087610">
        <w:t>- населения, проживающего на территории городского</w:t>
      </w:r>
    </w:p>
    <w:p w:rsidR="00803428" w:rsidRPr="00087610" w:rsidRDefault="00803428" w:rsidP="0085477A">
      <w:pPr>
        <w:pStyle w:val="0212166"/>
      </w:pPr>
      <w:r w:rsidRPr="00087610">
        <w:t xml:space="preserve"> поселения.</w:t>
      </w:r>
    </w:p>
    <w:p w:rsidR="00803428" w:rsidRPr="00087610" w:rsidRDefault="00803428" w:rsidP="0085477A">
      <w:pPr>
        <w:pStyle w:val="0212166"/>
      </w:pPr>
      <w:r w:rsidRPr="00087610">
        <w:lastRenderedPageBreak/>
        <w:t>Основной задачей локальных систем оповещения является доведение сигналов и информации оповещения до:</w:t>
      </w:r>
    </w:p>
    <w:p w:rsidR="00803428" w:rsidRPr="00087610" w:rsidRDefault="00803428" w:rsidP="0085477A">
      <w:pPr>
        <w:pStyle w:val="0212166"/>
      </w:pPr>
      <w:r w:rsidRPr="00087610">
        <w:t>- руководителей и персонала объекта;</w:t>
      </w:r>
    </w:p>
    <w:p w:rsidR="00803428" w:rsidRPr="00087610" w:rsidRDefault="00803428" w:rsidP="0085477A">
      <w:pPr>
        <w:pStyle w:val="0212166"/>
      </w:pPr>
      <w:r w:rsidRPr="00087610">
        <w:t>- объектовых сил и служб гражданской обороны;</w:t>
      </w:r>
    </w:p>
    <w:p w:rsidR="00803428" w:rsidRPr="00087610" w:rsidRDefault="00803428" w:rsidP="0085477A">
      <w:pPr>
        <w:pStyle w:val="0212166"/>
      </w:pPr>
      <w:r w:rsidRPr="00087610">
        <w:t>- руководителей (дежурных служб) объектов (организаций), расположенных в зоне действия локальной системы оповещения;</w:t>
      </w:r>
    </w:p>
    <w:p w:rsidR="00803428" w:rsidRPr="00087610" w:rsidRDefault="00803428" w:rsidP="0085477A">
      <w:pPr>
        <w:pStyle w:val="0212166"/>
      </w:pPr>
      <w:r w:rsidRPr="00087610">
        <w:t>- населения, проживающего в зоне действия локальной системы оповещения.</w:t>
      </w:r>
    </w:p>
    <w:p w:rsidR="00803428" w:rsidRPr="00087610" w:rsidRDefault="00803428" w:rsidP="0085477A">
      <w:pPr>
        <w:pStyle w:val="0212166"/>
      </w:pPr>
      <w:r w:rsidRPr="00087610">
        <w:t>Основной способ оповещения и информирования населения - передача речевых сообщений по сетям вещания. Использование радиотрансляционных сетей с перерывом вещательной программы для оповещения и информирования населения села осуществляется по распоряжению Главы администрации (председателя комиссии по чрезвычайным ситуациям или начальника управления по делам ГОЧС).</w:t>
      </w:r>
    </w:p>
    <w:p w:rsidR="00803428" w:rsidRPr="00087610" w:rsidRDefault="00803428" w:rsidP="0085477A">
      <w:pPr>
        <w:pStyle w:val="0212166"/>
      </w:pPr>
      <w:r w:rsidRPr="00087610">
        <w:t>Речевая информация передается населению с перерывом программ вещания длительностью не более 5 минут. Допускается 2-3 кратное повторение передачи речевого сообщения. Передача речевой информации должна осуществляться, как правило, профессиональными дикторами из студии вещания или в магнитной записи, подготовленной заранее.</w:t>
      </w:r>
    </w:p>
    <w:p w:rsidR="00803428" w:rsidRPr="00087610" w:rsidRDefault="00803428" w:rsidP="0085477A">
      <w:pPr>
        <w:pStyle w:val="0212166"/>
      </w:pPr>
      <w:r w:rsidRPr="00087610">
        <w:t>Системы оповещения создаются заблаговременно в мирное время.</w:t>
      </w:r>
    </w:p>
    <w:p w:rsidR="00AC58C4" w:rsidRPr="00087610" w:rsidRDefault="00803428" w:rsidP="0085477A">
      <w:pPr>
        <w:pStyle w:val="0212166"/>
      </w:pPr>
      <w:r w:rsidRPr="00087610">
        <w:t>Местная система оповещения создается, совершенствуется и поддерживается в постоянной готовности к использованию под руководством Главы администрации с участием служб оповещения и связи гражданской обороны.</w:t>
      </w:r>
    </w:p>
    <w:p w:rsidR="00D0520B" w:rsidRPr="002B36BF" w:rsidRDefault="002B36BF" w:rsidP="002B36BF">
      <w:pPr>
        <w:pStyle w:val="0212162"/>
        <w:rPr>
          <w:rFonts w:cs="Arial"/>
          <w:sz w:val="26"/>
          <w:lang w:eastAsia="ru-RU"/>
        </w:rPr>
      </w:pPr>
      <w:bookmarkStart w:id="91" w:name="_Toc370125055"/>
      <w:bookmarkStart w:id="92" w:name="_Toc504558863"/>
      <w:r>
        <w:rPr>
          <w:rFonts w:cs="Arial"/>
          <w:sz w:val="26"/>
          <w:lang w:eastAsia="ru-RU"/>
        </w:rPr>
        <w:t xml:space="preserve">5.6 </w:t>
      </w:r>
      <w:r w:rsidRPr="002B36BF">
        <w:t>Мероприятия по предупреждению чрезвычайных ситуаций природного и техногенного характера</w:t>
      </w:r>
      <w:bookmarkEnd w:id="91"/>
      <w:bookmarkEnd w:id="92"/>
    </w:p>
    <w:p w:rsidR="002B36BF" w:rsidRDefault="002B36BF" w:rsidP="0085477A">
      <w:pPr>
        <w:pStyle w:val="0212166"/>
      </w:pPr>
      <w:r w:rsidRPr="00C46554">
        <w:t xml:space="preserve">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природной среде и материальных потерь в случае их возникновения. </w:t>
      </w:r>
    </w:p>
    <w:p w:rsidR="00C46554" w:rsidRPr="00C46554" w:rsidRDefault="00C46554" w:rsidP="0085477A">
      <w:pPr>
        <w:pStyle w:val="0212166"/>
      </w:pPr>
      <w:r w:rsidRPr="00C46554">
        <w:t>Работу по предотвращению аварий должны вести соответствующие технологические службы предприятий, их подразделения по технике безопасности.</w:t>
      </w:r>
    </w:p>
    <w:p w:rsidR="002B36BF" w:rsidRPr="00C46554" w:rsidRDefault="002B36BF" w:rsidP="0085477A">
      <w:pPr>
        <w:pStyle w:val="0212166"/>
      </w:pPr>
      <w:r w:rsidRPr="00C46554">
        <w:t xml:space="preserve">Предлагается осуществление мероприятий по предупреждению чрезвычайных ситуаций по обеспечению пожарной безопасности территорий населенных пунктов, а именно: </w:t>
      </w:r>
    </w:p>
    <w:p w:rsidR="002B36BF" w:rsidRPr="00C46554" w:rsidRDefault="002B36BF" w:rsidP="0085477A">
      <w:pPr>
        <w:pStyle w:val="0212166"/>
        <w:numPr>
          <w:ilvl w:val="0"/>
          <w:numId w:val="131"/>
        </w:numPr>
      </w:pPr>
      <w:r w:rsidRPr="00C46554">
        <w:t>постепенная ликвидация ветхого и аварийного жилого фонда, реконструкция и замена его на современные жилые дома, соответствующие противопожарным требованиям, содержание существующего жилого фонда в надлежащем состоянии, с учетом требований пожарной безопасности;</w:t>
      </w:r>
    </w:p>
    <w:p w:rsidR="002B36BF" w:rsidRPr="00C46554" w:rsidRDefault="002B36BF" w:rsidP="0085477A">
      <w:pPr>
        <w:pStyle w:val="0212166"/>
        <w:numPr>
          <w:ilvl w:val="0"/>
          <w:numId w:val="129"/>
        </w:numPr>
      </w:pPr>
      <w:r w:rsidRPr="00C46554">
        <w:t>размещение пожарных депо, с учетом соблюдения нормативного времени прибытия пожарных расчетов к месту пожара (в соответствии с статьей 76 Федерального закона от 22.07.2008 г. №123-ФЗ);</w:t>
      </w:r>
    </w:p>
    <w:p w:rsidR="002B36BF" w:rsidRPr="00C46554" w:rsidRDefault="002B36BF" w:rsidP="0085477A">
      <w:pPr>
        <w:pStyle w:val="0212166"/>
        <w:numPr>
          <w:ilvl w:val="0"/>
          <w:numId w:val="129"/>
        </w:numPr>
      </w:pPr>
      <w:r w:rsidRPr="00C46554">
        <w:t>сооружение водоемов двоякого назначения на территории садов и скверов, малоэтажной застройки для забора воды на тушение пожара, в случае выхода из строя поселкового водопровода;</w:t>
      </w:r>
    </w:p>
    <w:p w:rsidR="002B36BF" w:rsidRPr="00C46554" w:rsidRDefault="002B36BF" w:rsidP="0085477A">
      <w:pPr>
        <w:pStyle w:val="0212166"/>
        <w:numPr>
          <w:ilvl w:val="0"/>
          <w:numId w:val="129"/>
        </w:numPr>
      </w:pPr>
      <w:r w:rsidRPr="00C46554">
        <w:t>обеспечение водой «безводных» участков сельского поселения;</w:t>
      </w:r>
      <w:r w:rsidRPr="00C46554">
        <w:tab/>
      </w:r>
    </w:p>
    <w:p w:rsidR="002B36BF" w:rsidRPr="00C46554" w:rsidRDefault="002B36BF" w:rsidP="0085477A">
      <w:pPr>
        <w:pStyle w:val="0212166"/>
        <w:numPr>
          <w:ilvl w:val="0"/>
          <w:numId w:val="129"/>
        </w:numPr>
      </w:pPr>
      <w:r w:rsidRPr="00C46554">
        <w:lastRenderedPageBreak/>
        <w:t>организация противопожарных разрывов в застройке, что позволяет уменьшить вероятность распространения вторичных поражающих факторов в чрезвычайных условиях (пожары, взрывы, задымления), а также обеспечить более эффективное проведение спасательных работ;</w:t>
      </w:r>
    </w:p>
    <w:p w:rsidR="002B36BF" w:rsidRPr="00C46554" w:rsidRDefault="002B36BF" w:rsidP="0085477A">
      <w:pPr>
        <w:pStyle w:val="0212166"/>
        <w:numPr>
          <w:ilvl w:val="0"/>
          <w:numId w:val="129"/>
        </w:numPr>
      </w:pPr>
      <w:r w:rsidRPr="00C46554">
        <w:t xml:space="preserve">обеспечение беспрепятственного проезда пожарных, санитарных, аварийных машин ко всем объектам защиты на территории сельского поселения. </w:t>
      </w:r>
    </w:p>
    <w:p w:rsidR="002B36BF" w:rsidRPr="00C46554" w:rsidRDefault="002B36BF" w:rsidP="0085477A">
      <w:pPr>
        <w:pStyle w:val="0212166"/>
      </w:pPr>
      <w:r w:rsidRPr="00C46554">
        <w:t>Для предупреждения и смягчения последствий опасных природных явлений (ОПЯ) необходимы предупредительные меры:</w:t>
      </w:r>
    </w:p>
    <w:p w:rsidR="002B36BF" w:rsidRPr="00C46554" w:rsidRDefault="002B36BF" w:rsidP="0085477A">
      <w:pPr>
        <w:pStyle w:val="0212166"/>
        <w:numPr>
          <w:ilvl w:val="0"/>
          <w:numId w:val="130"/>
        </w:numPr>
      </w:pPr>
      <w:r w:rsidRPr="00C46554">
        <w:t>для защиты территории от подтопления, оврагообразования, затопления планируются и осуществляются мероприятия по инженерной подготовке в соответствии с инженерно-строительными условиями территории;</w:t>
      </w:r>
    </w:p>
    <w:p w:rsidR="00AC7C82" w:rsidRDefault="002B36BF" w:rsidP="0085477A">
      <w:pPr>
        <w:pStyle w:val="0212166"/>
        <w:numPr>
          <w:ilvl w:val="0"/>
          <w:numId w:val="130"/>
        </w:numPr>
      </w:pPr>
      <w:r w:rsidRPr="00C46554">
        <w:t>для обеспечения пожарной безопасности в лесах необходимо противопожарное обустройство лесов, создание систем и средств по предупреждению и тушению лесных пожаров, мониторинг пожарной опасности в лесах, разработка планов тушения лесных пожаров и пр.</w:t>
      </w:r>
      <w:bookmarkStart w:id="93" w:name="_Toc351479883"/>
      <w:bookmarkStart w:id="94" w:name="_Toc462824839"/>
    </w:p>
    <w:p w:rsidR="00A759B0" w:rsidRDefault="00A759B0" w:rsidP="00A759B0">
      <w:pPr>
        <w:pStyle w:val="0212166"/>
      </w:pPr>
      <w:r w:rsidRPr="00A759B0">
        <w:t xml:space="preserve">По данным администрации </w:t>
      </w:r>
      <w:r w:rsidR="00FB6886">
        <w:t>городск</w:t>
      </w:r>
      <w:r w:rsidRPr="00A759B0">
        <w:t xml:space="preserve">ого поселения «Идрица», </w:t>
      </w:r>
      <w:r>
        <w:t>з</w:t>
      </w:r>
      <w:r w:rsidRPr="00A759B0">
        <w:t xml:space="preserve">ащитных сооружений и укрытий на случай чрезвычайных ситуаций на территории городского поселения «Идрица» </w:t>
      </w:r>
      <w:r>
        <w:t>нет</w:t>
      </w:r>
      <w:r w:rsidRPr="00A759B0">
        <w:t>.</w:t>
      </w:r>
    </w:p>
    <w:p w:rsidR="00A759B0" w:rsidRDefault="00A759B0" w:rsidP="00A759B0">
      <w:pPr>
        <w:pStyle w:val="0212166"/>
      </w:pPr>
      <w:r w:rsidRPr="00A759B0">
        <w:t xml:space="preserve">Для </w:t>
      </w:r>
      <w:r w:rsidR="00410C11">
        <w:t>защиты людей могут применяться</w:t>
      </w:r>
      <w:r w:rsidRPr="00A759B0">
        <w:t xml:space="preserve"> простейшие укрытия, расположенн</w:t>
      </w:r>
      <w:r w:rsidR="00410C11">
        <w:t>ые</w:t>
      </w:r>
      <w:r w:rsidRPr="00A759B0">
        <w:t xml:space="preserve"> в подвалах и цоколь</w:t>
      </w:r>
      <w:r w:rsidR="00410C11">
        <w:t>ных этажах зданий и сооружений.</w:t>
      </w:r>
    </w:p>
    <w:p w:rsidR="00A759B0" w:rsidRDefault="00A759B0" w:rsidP="00A759B0">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AC7C82" w:rsidRDefault="00AC7C82" w:rsidP="0085477A">
      <w:pPr>
        <w:pStyle w:val="0212166"/>
      </w:pPr>
    </w:p>
    <w:p w:rsidR="00410C11" w:rsidRDefault="00410C11" w:rsidP="0085477A">
      <w:pPr>
        <w:pStyle w:val="0212166"/>
      </w:pPr>
    </w:p>
    <w:p w:rsidR="00AC7C82" w:rsidRDefault="00AC7C82" w:rsidP="0085477A">
      <w:pPr>
        <w:pStyle w:val="0212166"/>
      </w:pPr>
    </w:p>
    <w:p w:rsidR="00173998" w:rsidRPr="00FD5169" w:rsidRDefault="00173998" w:rsidP="002E3E17">
      <w:pPr>
        <w:pStyle w:val="0212160"/>
      </w:pPr>
      <w:bookmarkStart w:id="95" w:name="_Toc504558864"/>
      <w:r w:rsidRPr="00FD5169">
        <w:t>ГЛАВА 6. ИНЖЕНЕРНАЯ ПОДГОТОВКА ТЕРРИТОРИИ. БЛАГОУСТРОЙСТВО ТЕРРИТОРИИ</w:t>
      </w:r>
      <w:bookmarkEnd w:id="93"/>
      <w:bookmarkEnd w:id="94"/>
      <w:bookmarkEnd w:id="95"/>
    </w:p>
    <w:p w:rsidR="0011351F" w:rsidRPr="002776F9" w:rsidRDefault="0011351F" w:rsidP="0085477A">
      <w:pPr>
        <w:pStyle w:val="0212166"/>
      </w:pPr>
      <w:r w:rsidRPr="002776F9">
        <w:t xml:space="preserve">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w:t>
      </w:r>
      <w:r w:rsidRPr="00CD085E">
        <w:t>процессов</w:t>
      </w:r>
      <w:r w:rsidRPr="002776F9">
        <w:t xml:space="preserve"> и ввести их в сельскохозяйственный оборот.</w:t>
      </w:r>
    </w:p>
    <w:p w:rsidR="00B93232" w:rsidRPr="002776F9" w:rsidRDefault="00B93232" w:rsidP="009C4F81">
      <w:pPr>
        <w:pStyle w:val="0212162"/>
      </w:pPr>
      <w:bookmarkStart w:id="96" w:name="_Toc351479884"/>
      <w:bookmarkStart w:id="97" w:name="_Toc462824840"/>
      <w:bookmarkStart w:id="98" w:name="_Toc504558865"/>
      <w:r w:rsidRPr="002776F9">
        <w:t>6.1 А</w:t>
      </w:r>
      <w:r w:rsidR="00A4678B" w:rsidRPr="002776F9">
        <w:t>нализ строительных ограничений</w:t>
      </w:r>
      <w:bookmarkEnd w:id="96"/>
      <w:bookmarkEnd w:id="97"/>
      <w:bookmarkEnd w:id="98"/>
    </w:p>
    <w:p w:rsidR="00B93232" w:rsidRDefault="009B0492" w:rsidP="0085477A">
      <w:pPr>
        <w:pStyle w:val="0212166"/>
      </w:pPr>
      <w:r w:rsidRPr="009B0492">
        <w:t>На т</w:t>
      </w:r>
      <w:r w:rsidR="00B93232" w:rsidRPr="009B0492">
        <w:t xml:space="preserve">ерритории </w:t>
      </w:r>
      <w:r w:rsidR="00EE2A0C" w:rsidRPr="009B0492">
        <w:t>городского поселения</w:t>
      </w:r>
      <w:r w:rsidR="00F27F01" w:rsidRPr="009B0492">
        <w:t xml:space="preserve"> </w:t>
      </w:r>
      <w:r w:rsidR="001E2BB3" w:rsidRPr="009B0492">
        <w:t>«</w:t>
      </w:r>
      <w:r w:rsidR="00DD2988" w:rsidRPr="009B0492">
        <w:t>Идрица</w:t>
      </w:r>
      <w:r w:rsidR="002F40B0">
        <w:t>»</w:t>
      </w:r>
      <w:r w:rsidR="008B1B75" w:rsidRPr="009B0492">
        <w:t xml:space="preserve"> присутствует ряд негативных факторов с</w:t>
      </w:r>
      <w:r w:rsidR="00B93232" w:rsidRPr="009B0492">
        <w:t xml:space="preserve">реди них: </w:t>
      </w:r>
      <w:r w:rsidRPr="009B0492">
        <w:t>эрозионные процессы, затопление прибрежных и пониженных территорий в поймах рек и озер в период прохождения паводков, а та</w:t>
      </w:r>
      <w:r w:rsidR="00B410A3">
        <w:t>кже заболачивание и заторфовыва</w:t>
      </w:r>
      <w:r w:rsidRPr="009B0492">
        <w:t>ние пониженных элементов рельефа.</w:t>
      </w:r>
    </w:p>
    <w:p w:rsidR="0011351F" w:rsidRPr="002776F9" w:rsidRDefault="00B93232" w:rsidP="009C4F81">
      <w:pPr>
        <w:pStyle w:val="0212162"/>
      </w:pPr>
      <w:bookmarkStart w:id="99" w:name="_Toc351479885"/>
      <w:bookmarkStart w:id="100" w:name="_Toc462824841"/>
      <w:bookmarkStart w:id="101" w:name="_Toc504558866"/>
      <w:r w:rsidRPr="002776F9">
        <w:t>6</w:t>
      </w:r>
      <w:r w:rsidR="0011351F" w:rsidRPr="002776F9">
        <w:t>.</w:t>
      </w:r>
      <w:r w:rsidRPr="002776F9">
        <w:t>2</w:t>
      </w:r>
      <w:r w:rsidR="002776F9">
        <w:t xml:space="preserve"> </w:t>
      </w:r>
      <w:r w:rsidRPr="002776F9">
        <w:t>И</w:t>
      </w:r>
      <w:r w:rsidR="00A4678B" w:rsidRPr="002776F9">
        <w:t>нженерная</w:t>
      </w:r>
      <w:r w:rsidRPr="002776F9">
        <w:t xml:space="preserve"> </w:t>
      </w:r>
      <w:r w:rsidR="00A4678B" w:rsidRPr="002776F9">
        <w:t>подготовка территории</w:t>
      </w:r>
      <w:bookmarkEnd w:id="99"/>
      <w:bookmarkEnd w:id="100"/>
      <w:bookmarkEnd w:id="101"/>
    </w:p>
    <w:p w:rsidR="00366B44" w:rsidRPr="002776F9" w:rsidRDefault="00366B44" w:rsidP="002F40B0">
      <w:pPr>
        <w:pStyle w:val="0212164"/>
      </w:pPr>
      <w:r w:rsidRPr="002776F9">
        <w:t>Осушение заболоченных территорий, понижение уровня грунтовых вод</w:t>
      </w:r>
    </w:p>
    <w:p w:rsidR="00366B44" w:rsidRPr="002776F9" w:rsidRDefault="00366B44" w:rsidP="0085477A">
      <w:pPr>
        <w:pStyle w:val="0212166"/>
      </w:pPr>
      <w:r w:rsidRPr="002776F9">
        <w:t xml:space="preserve">Понижение уровня грунтовых вод на территории усадебной застройки предусматривается открытыми канавами, выполняющими также функцию дождевых коллекторов. </w:t>
      </w:r>
    </w:p>
    <w:p w:rsidR="00366B44" w:rsidRPr="002776F9" w:rsidRDefault="00366B44" w:rsidP="0085477A">
      <w:pPr>
        <w:pStyle w:val="0212166"/>
      </w:pPr>
      <w:r w:rsidRPr="002776F9">
        <w:t>Кроме того, предлагаются следующие мероприятия:</w:t>
      </w:r>
    </w:p>
    <w:p w:rsidR="00366B44" w:rsidRPr="002776F9" w:rsidRDefault="00366B44" w:rsidP="002E3E17">
      <w:pPr>
        <w:widowControl w:val="0"/>
        <w:numPr>
          <w:ilvl w:val="0"/>
          <w:numId w:val="23"/>
        </w:numPr>
        <w:tabs>
          <w:tab w:val="clear" w:pos="360"/>
          <w:tab w:val="num" w:pos="709"/>
        </w:tabs>
        <w:autoSpaceDE w:val="0"/>
        <w:autoSpaceDN w:val="0"/>
        <w:adjustRightInd w:val="0"/>
        <w:spacing w:line="300" w:lineRule="auto"/>
        <w:ind w:left="709" w:hanging="284"/>
      </w:pPr>
      <w:r w:rsidRPr="002776F9">
        <w:t>повышение планировочных отметок на пониженных территориях;</w:t>
      </w:r>
    </w:p>
    <w:p w:rsidR="00366B44" w:rsidRPr="002776F9" w:rsidRDefault="00366B44" w:rsidP="002E3E17">
      <w:pPr>
        <w:widowControl w:val="0"/>
        <w:numPr>
          <w:ilvl w:val="0"/>
          <w:numId w:val="23"/>
        </w:numPr>
        <w:tabs>
          <w:tab w:val="clear" w:pos="360"/>
          <w:tab w:val="num" w:pos="709"/>
        </w:tabs>
        <w:autoSpaceDE w:val="0"/>
        <w:autoSpaceDN w:val="0"/>
        <w:adjustRightInd w:val="0"/>
        <w:spacing w:line="300" w:lineRule="auto"/>
        <w:ind w:left="709" w:hanging="284"/>
      </w:pPr>
      <w:r w:rsidRPr="002776F9">
        <w:t>устройство защитной гидроизоляции заглубленных сооружений, конструкций, подземных коммуникаций;</w:t>
      </w:r>
    </w:p>
    <w:p w:rsidR="00366B44" w:rsidRPr="002776F9" w:rsidRDefault="00366B44" w:rsidP="002E3E17">
      <w:pPr>
        <w:widowControl w:val="0"/>
        <w:numPr>
          <w:ilvl w:val="0"/>
          <w:numId w:val="23"/>
        </w:numPr>
        <w:tabs>
          <w:tab w:val="clear" w:pos="360"/>
          <w:tab w:val="num" w:pos="709"/>
        </w:tabs>
        <w:autoSpaceDE w:val="0"/>
        <w:autoSpaceDN w:val="0"/>
        <w:adjustRightInd w:val="0"/>
        <w:spacing w:line="300" w:lineRule="auto"/>
        <w:ind w:left="709" w:hanging="284"/>
      </w:pPr>
      <w:r w:rsidRPr="002776F9">
        <w:t>устройство отмосток вокруг зданий;</w:t>
      </w:r>
    </w:p>
    <w:p w:rsidR="00366B44" w:rsidRPr="002776F9" w:rsidRDefault="00366B44" w:rsidP="002E3E17">
      <w:pPr>
        <w:widowControl w:val="0"/>
        <w:numPr>
          <w:ilvl w:val="0"/>
          <w:numId w:val="23"/>
        </w:numPr>
        <w:tabs>
          <w:tab w:val="clear" w:pos="360"/>
          <w:tab w:val="num" w:pos="709"/>
        </w:tabs>
        <w:autoSpaceDE w:val="0"/>
        <w:autoSpaceDN w:val="0"/>
        <w:adjustRightInd w:val="0"/>
        <w:spacing w:line="300" w:lineRule="auto"/>
        <w:ind w:left="709" w:hanging="284"/>
      </w:pPr>
      <w:r w:rsidRPr="002776F9">
        <w:t>сооружение пристенных дренажей для зданий и сооружений и сопутствующих дренажей вдоль водонесущих коммуникаций;</w:t>
      </w:r>
    </w:p>
    <w:p w:rsidR="00366B44" w:rsidRPr="002776F9" w:rsidRDefault="00366B44" w:rsidP="002E3E17">
      <w:pPr>
        <w:widowControl w:val="0"/>
        <w:numPr>
          <w:ilvl w:val="0"/>
          <w:numId w:val="23"/>
        </w:numPr>
        <w:tabs>
          <w:tab w:val="clear" w:pos="360"/>
          <w:tab w:val="num" w:pos="709"/>
        </w:tabs>
        <w:autoSpaceDE w:val="0"/>
        <w:autoSpaceDN w:val="0"/>
        <w:adjustRightInd w:val="0"/>
        <w:spacing w:line="300" w:lineRule="auto"/>
        <w:ind w:left="709" w:hanging="284"/>
      </w:pPr>
      <w:r w:rsidRPr="002776F9">
        <w:t>тщательное выполнение работ по строительству водонесущих коммуникаций и правильной их эксплуатации с целью предотвращения постоянных и аварийных утечек</w:t>
      </w:r>
      <w:r w:rsidR="00431F2C" w:rsidRPr="002776F9">
        <w:t>.</w:t>
      </w:r>
    </w:p>
    <w:p w:rsidR="00366B44" w:rsidRPr="002776F9" w:rsidRDefault="00366B44" w:rsidP="0085477A">
      <w:pPr>
        <w:pStyle w:val="0212166"/>
      </w:pPr>
      <w:r w:rsidRPr="002776F9">
        <w:t>На заболоченных территориях, вовлекаемых проектным решением в застройку, предусматривается подсыпка территории ми</w:t>
      </w:r>
      <w:r w:rsidR="00A25952" w:rsidRPr="002776F9">
        <w:t xml:space="preserve">неральным грунтом слоем 0,7-1,0 </w:t>
      </w:r>
      <w:r w:rsidRPr="002776F9">
        <w:t>м с предварительным осушением. Осушение заболоченных территорий намечается произвести открытой осушительной сетью канав. Канавы проектируются трапецеидальной формы с откосами 1</w:t>
      </w:r>
      <w:r w:rsidR="00A25952" w:rsidRPr="002776F9">
        <w:t>-</w:t>
      </w:r>
      <w:r w:rsidRPr="002776F9">
        <w:t>1,5. Ширин</w:t>
      </w:r>
      <w:r w:rsidR="00A25952" w:rsidRPr="002776F9">
        <w:t xml:space="preserve">а по дну 0,5 </w:t>
      </w:r>
      <w:r w:rsidRPr="002776F9">
        <w:t>м. Глубина канав 0,8</w:t>
      </w:r>
      <w:r w:rsidR="00A25952" w:rsidRPr="002776F9">
        <w:t xml:space="preserve">-2,0 </w:t>
      </w:r>
      <w:r w:rsidRPr="002776F9">
        <w:t>м.</w:t>
      </w:r>
    </w:p>
    <w:p w:rsidR="00366B44" w:rsidRPr="002776F9" w:rsidRDefault="00366B44" w:rsidP="0085477A">
      <w:pPr>
        <w:pStyle w:val="0212166"/>
      </w:pPr>
      <w:r w:rsidRPr="002776F9">
        <w:t xml:space="preserve">Наряду с подсыпкой и осушением осуществляется вертикальная планировка, а </w:t>
      </w:r>
      <w:r w:rsidR="00D54352" w:rsidRPr="002776F9">
        <w:t>также</w:t>
      </w:r>
      <w:r w:rsidRPr="002776F9">
        <w:t xml:space="preserve"> окультуривание поверхности для создания почвенного слоя.</w:t>
      </w:r>
    </w:p>
    <w:p w:rsidR="0011351F" w:rsidRPr="002776F9" w:rsidRDefault="0011351F" w:rsidP="002F40B0">
      <w:pPr>
        <w:pStyle w:val="0212164"/>
      </w:pPr>
      <w:r w:rsidRPr="002776F9">
        <w:t>Противоэрозионные мероприятия</w:t>
      </w:r>
    </w:p>
    <w:p w:rsidR="0011351F" w:rsidRPr="002776F9" w:rsidRDefault="0011351F" w:rsidP="0085477A">
      <w:pPr>
        <w:pStyle w:val="0212166"/>
      </w:pPr>
      <w:r w:rsidRPr="002776F9">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11351F" w:rsidRPr="002776F9" w:rsidRDefault="0011351F" w:rsidP="0085477A">
      <w:pPr>
        <w:pStyle w:val="0212166"/>
      </w:pPr>
      <w:r w:rsidRPr="002776F9">
        <w:lastRenderedPageBreak/>
        <w:t>Агротехнические мероприятия включают пахоту и посев сельскохозяйственных культур попер</w:t>
      </w:r>
      <w:r w:rsidR="00022823" w:rsidRPr="002776F9">
        <w:t>е</w:t>
      </w:r>
      <w:r w:rsidRPr="002776F9">
        <w:t>к склонов, снегозадержание и регулирование снеготаяния, залужение эродированных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11351F" w:rsidRPr="002776F9" w:rsidRDefault="0011351F" w:rsidP="0085477A">
      <w:pPr>
        <w:pStyle w:val="0212166"/>
      </w:pPr>
      <w:r w:rsidRPr="002776F9">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4-5 м. Ширина приовражных полос – 12-24 м.</w:t>
      </w:r>
    </w:p>
    <w:p w:rsidR="0011351F" w:rsidRPr="002776F9" w:rsidRDefault="0011351F" w:rsidP="0085477A">
      <w:pPr>
        <w:pStyle w:val="0212166"/>
      </w:pPr>
      <w:r w:rsidRPr="002776F9">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11351F" w:rsidRPr="002776F9" w:rsidRDefault="0011351F" w:rsidP="0085477A">
      <w:pPr>
        <w:pStyle w:val="0212166"/>
      </w:pPr>
      <w:r w:rsidRPr="002776F9">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11351F" w:rsidRPr="002776F9" w:rsidRDefault="0011351F" w:rsidP="0085477A">
      <w:pPr>
        <w:pStyle w:val="0212166"/>
      </w:pPr>
      <w:r w:rsidRPr="002776F9">
        <w:t>В этом случае с целью благоустройства овражных территорий предлагается проведение специальных инженерных мероприятий в составе:</w:t>
      </w:r>
    </w:p>
    <w:p w:rsidR="0011351F" w:rsidRPr="002776F9" w:rsidRDefault="0011351F" w:rsidP="002E3E17">
      <w:pPr>
        <w:pStyle w:val="af3"/>
        <w:widowControl w:val="0"/>
        <w:numPr>
          <w:ilvl w:val="0"/>
          <w:numId w:val="19"/>
        </w:numPr>
        <w:tabs>
          <w:tab w:val="left" w:pos="709"/>
        </w:tabs>
        <w:autoSpaceDE w:val="0"/>
        <w:autoSpaceDN w:val="0"/>
        <w:adjustRightInd w:val="0"/>
        <w:spacing w:line="300" w:lineRule="auto"/>
        <w:ind w:left="709" w:hanging="284"/>
        <w:contextualSpacing w:val="0"/>
        <w:rPr>
          <w:szCs w:val="24"/>
        </w:rPr>
      </w:pPr>
      <w:r w:rsidRPr="002776F9">
        <w:rPr>
          <w:szCs w:val="24"/>
        </w:rPr>
        <w:t>частичной или полной засыпки овражных территорий;</w:t>
      </w:r>
    </w:p>
    <w:p w:rsidR="0011351F" w:rsidRPr="002776F9" w:rsidRDefault="0011351F" w:rsidP="002E3E17">
      <w:pPr>
        <w:pStyle w:val="af3"/>
        <w:numPr>
          <w:ilvl w:val="0"/>
          <w:numId w:val="19"/>
        </w:numPr>
        <w:tabs>
          <w:tab w:val="left" w:pos="709"/>
        </w:tabs>
        <w:spacing w:line="300" w:lineRule="auto"/>
        <w:ind w:left="709" w:hanging="284"/>
        <w:contextualSpacing w:val="0"/>
        <w:rPr>
          <w:szCs w:val="24"/>
        </w:rPr>
      </w:pPr>
      <w:r w:rsidRPr="002776F9">
        <w:rPr>
          <w:szCs w:val="24"/>
        </w:rPr>
        <w:t>срезка и террасирование склона в целях повышения его устойчивости;</w:t>
      </w:r>
    </w:p>
    <w:p w:rsidR="0011351F" w:rsidRPr="002776F9" w:rsidRDefault="0011351F" w:rsidP="002E3E17">
      <w:pPr>
        <w:pStyle w:val="af3"/>
        <w:widowControl w:val="0"/>
        <w:numPr>
          <w:ilvl w:val="0"/>
          <w:numId w:val="19"/>
        </w:numPr>
        <w:tabs>
          <w:tab w:val="left" w:pos="709"/>
        </w:tabs>
        <w:autoSpaceDE w:val="0"/>
        <w:autoSpaceDN w:val="0"/>
        <w:adjustRightInd w:val="0"/>
        <w:spacing w:line="300" w:lineRule="auto"/>
        <w:ind w:left="709" w:hanging="284"/>
        <w:contextualSpacing w:val="0"/>
        <w:rPr>
          <w:szCs w:val="24"/>
        </w:rPr>
      </w:pPr>
      <w:r w:rsidRPr="002776F9">
        <w:rPr>
          <w:szCs w:val="24"/>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11351F" w:rsidRPr="002776F9" w:rsidRDefault="0011351F" w:rsidP="002E3E17">
      <w:pPr>
        <w:pStyle w:val="af3"/>
        <w:widowControl w:val="0"/>
        <w:numPr>
          <w:ilvl w:val="0"/>
          <w:numId w:val="19"/>
        </w:numPr>
        <w:tabs>
          <w:tab w:val="left" w:pos="709"/>
        </w:tabs>
        <w:autoSpaceDE w:val="0"/>
        <w:autoSpaceDN w:val="0"/>
        <w:adjustRightInd w:val="0"/>
        <w:spacing w:line="300" w:lineRule="auto"/>
        <w:ind w:left="709" w:hanging="284"/>
        <w:contextualSpacing w:val="0"/>
        <w:rPr>
          <w:szCs w:val="24"/>
        </w:rPr>
      </w:pPr>
      <w:r w:rsidRPr="002776F9">
        <w:rPr>
          <w:szCs w:val="24"/>
        </w:rPr>
        <w:t>регулирования грунтового стока с помощью строительства дренажей;</w:t>
      </w:r>
    </w:p>
    <w:p w:rsidR="0011351F" w:rsidRPr="002776F9" w:rsidRDefault="0011351F" w:rsidP="002E3E17">
      <w:pPr>
        <w:pStyle w:val="af3"/>
        <w:widowControl w:val="0"/>
        <w:numPr>
          <w:ilvl w:val="0"/>
          <w:numId w:val="19"/>
        </w:numPr>
        <w:tabs>
          <w:tab w:val="left" w:pos="709"/>
        </w:tabs>
        <w:autoSpaceDE w:val="0"/>
        <w:autoSpaceDN w:val="0"/>
        <w:adjustRightInd w:val="0"/>
        <w:spacing w:line="300" w:lineRule="auto"/>
        <w:ind w:left="709" w:hanging="284"/>
        <w:contextualSpacing w:val="0"/>
        <w:rPr>
          <w:szCs w:val="24"/>
        </w:rPr>
      </w:pPr>
      <w:r w:rsidRPr="002776F9">
        <w:rPr>
          <w:szCs w:val="24"/>
        </w:rPr>
        <w:t>каптажа родников;</w:t>
      </w:r>
    </w:p>
    <w:p w:rsidR="0011351F" w:rsidRPr="002776F9" w:rsidRDefault="0011351F" w:rsidP="002E3E17">
      <w:pPr>
        <w:pStyle w:val="af3"/>
        <w:numPr>
          <w:ilvl w:val="0"/>
          <w:numId w:val="19"/>
        </w:numPr>
        <w:tabs>
          <w:tab w:val="left" w:pos="709"/>
        </w:tabs>
        <w:spacing w:line="300" w:lineRule="auto"/>
        <w:ind w:left="709" w:hanging="284"/>
        <w:contextualSpacing w:val="0"/>
        <w:rPr>
          <w:szCs w:val="24"/>
        </w:rPr>
      </w:pPr>
      <w:r w:rsidRPr="002776F9">
        <w:rPr>
          <w:szCs w:val="24"/>
        </w:rPr>
        <w:t>агролесомелиорации склонов и присклоновых территорий.</w:t>
      </w:r>
    </w:p>
    <w:p w:rsidR="0011351F" w:rsidRPr="002776F9" w:rsidRDefault="0011351F" w:rsidP="0085477A">
      <w:pPr>
        <w:pStyle w:val="0212166"/>
      </w:pPr>
      <w:r w:rsidRPr="002776F9">
        <w:t>Особенную активность процесс</w:t>
      </w:r>
      <w:r w:rsidR="00990F95" w:rsidRPr="002776F9">
        <w:t xml:space="preserve"> речной эрозии</w:t>
      </w:r>
      <w:r w:rsidRPr="002776F9">
        <w:t xml:space="preserve"> приобретает во время прохождения паводков, что приводит к разрушениям или создает опасность для находящихся в береговых зонах построек и сооружений.</w:t>
      </w:r>
    </w:p>
    <w:p w:rsidR="0011351F" w:rsidRPr="002776F9" w:rsidRDefault="0011351F" w:rsidP="0085477A">
      <w:pPr>
        <w:pStyle w:val="0212166"/>
      </w:pPr>
      <w:r w:rsidRPr="002776F9">
        <w:t>Для борьбы с речной эрозией необходимо проведение мероприятий по берегоукреплению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11351F" w:rsidRPr="002776F9" w:rsidRDefault="0011351F" w:rsidP="0085477A">
      <w:pPr>
        <w:pStyle w:val="0212166"/>
      </w:pPr>
      <w:r w:rsidRPr="002776F9">
        <w:t>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w:t>
      </w:r>
      <w:r w:rsidR="001D0147" w:rsidRPr="002776F9">
        <w:t xml:space="preserve"> место отводится организационно-</w:t>
      </w:r>
      <w:r w:rsidRPr="002776F9">
        <w:t xml:space="preserve">хозяйственным, агротехническим, гидротехническим и лесомелиоративным мероприятиям. </w:t>
      </w:r>
    </w:p>
    <w:p w:rsidR="0011351F" w:rsidRPr="002776F9" w:rsidRDefault="0011351F" w:rsidP="002F40B0">
      <w:pPr>
        <w:pStyle w:val="0212164"/>
      </w:pPr>
      <w:r w:rsidRPr="002776F9">
        <w:t>Противооползневые мероприятия</w:t>
      </w:r>
    </w:p>
    <w:p w:rsidR="0011351F" w:rsidRPr="002776F9" w:rsidRDefault="0011351F" w:rsidP="0085477A">
      <w:pPr>
        <w:pStyle w:val="0212166"/>
      </w:pPr>
      <w:r w:rsidRPr="002776F9">
        <w:t>Для стабилизации оползневых проявлений необходимо:</w:t>
      </w:r>
    </w:p>
    <w:p w:rsidR="0011351F" w:rsidRPr="002776F9" w:rsidRDefault="0011351F" w:rsidP="002E3E17">
      <w:pPr>
        <w:pStyle w:val="af3"/>
        <w:numPr>
          <w:ilvl w:val="0"/>
          <w:numId w:val="20"/>
        </w:numPr>
        <w:tabs>
          <w:tab w:val="left" w:pos="709"/>
        </w:tabs>
        <w:spacing w:line="300" w:lineRule="auto"/>
        <w:ind w:left="709" w:hanging="284"/>
        <w:contextualSpacing w:val="0"/>
        <w:rPr>
          <w:szCs w:val="24"/>
        </w:rPr>
      </w:pPr>
      <w:r w:rsidRPr="002776F9">
        <w:rPr>
          <w:szCs w:val="24"/>
        </w:rPr>
        <w:t>срезка и террасирование склона в целях повышения его устойчивости;</w:t>
      </w:r>
    </w:p>
    <w:p w:rsidR="0011351F" w:rsidRPr="002776F9" w:rsidRDefault="0011351F" w:rsidP="002E3E17">
      <w:pPr>
        <w:pStyle w:val="af3"/>
        <w:numPr>
          <w:ilvl w:val="0"/>
          <w:numId w:val="20"/>
        </w:numPr>
        <w:tabs>
          <w:tab w:val="left" w:pos="709"/>
        </w:tabs>
        <w:spacing w:line="300" w:lineRule="auto"/>
        <w:ind w:left="709" w:hanging="284"/>
        <w:contextualSpacing w:val="0"/>
        <w:rPr>
          <w:szCs w:val="24"/>
        </w:rPr>
      </w:pPr>
      <w:r w:rsidRPr="002776F9">
        <w:rPr>
          <w:szCs w:val="24"/>
        </w:rPr>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11351F" w:rsidRPr="002776F9" w:rsidRDefault="0011351F" w:rsidP="002E3E17">
      <w:pPr>
        <w:pStyle w:val="af3"/>
        <w:widowControl w:val="0"/>
        <w:numPr>
          <w:ilvl w:val="0"/>
          <w:numId w:val="20"/>
        </w:numPr>
        <w:tabs>
          <w:tab w:val="left" w:pos="709"/>
        </w:tabs>
        <w:autoSpaceDE w:val="0"/>
        <w:autoSpaceDN w:val="0"/>
        <w:adjustRightInd w:val="0"/>
        <w:spacing w:line="300" w:lineRule="auto"/>
        <w:ind w:left="709" w:hanging="284"/>
        <w:contextualSpacing w:val="0"/>
        <w:rPr>
          <w:szCs w:val="24"/>
        </w:rPr>
      </w:pPr>
      <w:r w:rsidRPr="002776F9">
        <w:rPr>
          <w:szCs w:val="24"/>
        </w:rPr>
        <w:t xml:space="preserve">регулирование грунтового стока по склонам и тальвегам оврагов и речным склонам; </w:t>
      </w:r>
    </w:p>
    <w:p w:rsidR="0011351F" w:rsidRPr="002776F9" w:rsidRDefault="0011351F" w:rsidP="002E3E17">
      <w:pPr>
        <w:pStyle w:val="af3"/>
        <w:widowControl w:val="0"/>
        <w:numPr>
          <w:ilvl w:val="0"/>
          <w:numId w:val="20"/>
        </w:numPr>
        <w:tabs>
          <w:tab w:val="left" w:pos="709"/>
        </w:tabs>
        <w:autoSpaceDE w:val="0"/>
        <w:autoSpaceDN w:val="0"/>
        <w:adjustRightInd w:val="0"/>
        <w:spacing w:line="300" w:lineRule="auto"/>
        <w:ind w:left="709" w:hanging="284"/>
        <w:contextualSpacing w:val="0"/>
        <w:rPr>
          <w:szCs w:val="24"/>
        </w:rPr>
      </w:pPr>
      <w:r w:rsidRPr="002776F9">
        <w:rPr>
          <w:szCs w:val="24"/>
        </w:rPr>
        <w:lastRenderedPageBreak/>
        <w:t>предотвращение инфильтрации воды в грунт, в том числе обеспечение контроля и своевременную ликвидацию утечек из водонесущих коммуникаций;</w:t>
      </w:r>
    </w:p>
    <w:p w:rsidR="0011351F" w:rsidRPr="002776F9" w:rsidRDefault="0011351F" w:rsidP="002E3E17">
      <w:pPr>
        <w:pStyle w:val="af3"/>
        <w:numPr>
          <w:ilvl w:val="0"/>
          <w:numId w:val="20"/>
        </w:numPr>
        <w:tabs>
          <w:tab w:val="left" w:pos="709"/>
        </w:tabs>
        <w:spacing w:line="300" w:lineRule="auto"/>
        <w:ind w:left="709" w:hanging="284"/>
        <w:contextualSpacing w:val="0"/>
        <w:rPr>
          <w:szCs w:val="24"/>
        </w:rPr>
      </w:pPr>
      <w:r w:rsidRPr="002776F9">
        <w:rPr>
          <w:szCs w:val="24"/>
        </w:rPr>
        <w:t>строительство удерживающих сооружений;</w:t>
      </w:r>
    </w:p>
    <w:p w:rsidR="0011351F" w:rsidRPr="002776F9" w:rsidRDefault="0011351F" w:rsidP="002E3E17">
      <w:pPr>
        <w:pStyle w:val="af3"/>
        <w:numPr>
          <w:ilvl w:val="0"/>
          <w:numId w:val="20"/>
        </w:numPr>
        <w:tabs>
          <w:tab w:val="left" w:pos="709"/>
        </w:tabs>
        <w:spacing w:line="300" w:lineRule="auto"/>
        <w:ind w:left="709" w:hanging="284"/>
        <w:contextualSpacing w:val="0"/>
        <w:rPr>
          <w:szCs w:val="24"/>
        </w:rPr>
      </w:pPr>
      <w:r w:rsidRPr="002776F9">
        <w:rPr>
          <w:szCs w:val="24"/>
        </w:rPr>
        <w:t>агролесомелиорация склонов и присклоновых территорий;</w:t>
      </w:r>
    </w:p>
    <w:p w:rsidR="0011351F" w:rsidRPr="002776F9" w:rsidRDefault="0011351F" w:rsidP="002E3E17">
      <w:pPr>
        <w:pStyle w:val="af3"/>
        <w:numPr>
          <w:ilvl w:val="0"/>
          <w:numId w:val="20"/>
        </w:numPr>
        <w:tabs>
          <w:tab w:val="left" w:pos="709"/>
        </w:tabs>
        <w:spacing w:line="300" w:lineRule="auto"/>
        <w:ind w:left="709" w:hanging="284"/>
        <w:contextualSpacing w:val="0"/>
        <w:rPr>
          <w:szCs w:val="24"/>
        </w:rPr>
      </w:pPr>
      <w:r w:rsidRPr="002776F9">
        <w:rPr>
          <w:szCs w:val="24"/>
        </w:rPr>
        <w:t>закрепление грунтов.</w:t>
      </w:r>
    </w:p>
    <w:p w:rsidR="0011351F" w:rsidRPr="002776F9" w:rsidRDefault="0011351F" w:rsidP="0085477A">
      <w:pPr>
        <w:pStyle w:val="0212166"/>
      </w:pPr>
      <w:r w:rsidRPr="002776F9">
        <w:t>В каждом конкретном случае необходимо учитывать, что целесообразность проведения противооползневых мероприятий определяется степенью его соответствия основной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находящихся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поверхностного стока и лесомелиорации, а затем проводить основные мероприятия противооползневого комплекса.</w:t>
      </w:r>
    </w:p>
    <w:p w:rsidR="0011351F" w:rsidRPr="002776F9" w:rsidRDefault="0011351F" w:rsidP="0085477A">
      <w:pPr>
        <w:pStyle w:val="0212166"/>
      </w:pPr>
      <w:r w:rsidRPr="002776F9">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11351F" w:rsidRPr="00E5597D" w:rsidRDefault="0011351F" w:rsidP="002F40B0">
      <w:pPr>
        <w:pStyle w:val="0212164"/>
      </w:pPr>
      <w:r w:rsidRPr="002776F9">
        <w:t>Организация и очистка поверхностного стока</w:t>
      </w:r>
    </w:p>
    <w:p w:rsidR="0011351F" w:rsidRPr="00964D8C" w:rsidRDefault="0011351F" w:rsidP="0085477A">
      <w:pPr>
        <w:pStyle w:val="0212166"/>
      </w:pPr>
      <w:r w:rsidRPr="00964D8C">
        <w:t>Организация</w:t>
      </w:r>
      <w:r w:rsidR="00E74E7B" w:rsidRPr="00964D8C">
        <w:t xml:space="preserve"> поверхностного стока является </w:t>
      </w:r>
      <w:r w:rsidRPr="00964D8C">
        <w:t xml:space="preserve">одним из основных видов противоэрозионных мероприятий. </w:t>
      </w:r>
    </w:p>
    <w:p w:rsidR="0011351F" w:rsidRPr="00964D8C" w:rsidRDefault="0011351F" w:rsidP="0085477A">
      <w:pPr>
        <w:pStyle w:val="0212166"/>
      </w:pPr>
      <w:r w:rsidRPr="00964D8C">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rsidR="0011351F" w:rsidRPr="00964D8C" w:rsidRDefault="0011351F" w:rsidP="0085477A">
      <w:pPr>
        <w:pStyle w:val="0212166"/>
      </w:pPr>
      <w:r w:rsidRPr="00964D8C">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11351F" w:rsidRPr="00964D8C" w:rsidRDefault="0011351F" w:rsidP="0085477A">
      <w:pPr>
        <w:pStyle w:val="0212166"/>
      </w:pPr>
      <w:r w:rsidRPr="00964D8C">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11351F" w:rsidRPr="002776F9" w:rsidRDefault="0011351F" w:rsidP="002F40B0">
      <w:pPr>
        <w:pStyle w:val="0212164"/>
      </w:pPr>
      <w:r w:rsidRPr="002776F9">
        <w:t>Благоустройство и регулирование русел водотоков и водоемов</w:t>
      </w:r>
    </w:p>
    <w:p w:rsidR="0011351F" w:rsidRPr="002776F9" w:rsidRDefault="0011351F" w:rsidP="0085477A">
      <w:pPr>
        <w:pStyle w:val="0212166"/>
      </w:pPr>
      <w:r w:rsidRPr="002776F9">
        <w:t>Предусматривается комплекс мероприятий по улучшению состояния водотоков и водоемов:</w:t>
      </w:r>
    </w:p>
    <w:p w:rsidR="0011351F" w:rsidRPr="002776F9" w:rsidRDefault="0011351F" w:rsidP="002E3E17">
      <w:pPr>
        <w:pStyle w:val="af3"/>
        <w:widowControl w:val="0"/>
        <w:numPr>
          <w:ilvl w:val="0"/>
          <w:numId w:val="21"/>
        </w:numPr>
        <w:tabs>
          <w:tab w:val="left" w:pos="709"/>
        </w:tabs>
        <w:autoSpaceDE w:val="0"/>
        <w:autoSpaceDN w:val="0"/>
        <w:adjustRightInd w:val="0"/>
        <w:spacing w:line="300" w:lineRule="auto"/>
        <w:ind w:left="709" w:hanging="284"/>
        <w:contextualSpacing w:val="0"/>
        <w:rPr>
          <w:szCs w:val="24"/>
        </w:rPr>
      </w:pPr>
      <w:r w:rsidRPr="002776F9">
        <w:rPr>
          <w:szCs w:val="24"/>
        </w:rPr>
        <w:t>расчистка русла ручьев и прудов, частичное дноуглубление;</w:t>
      </w:r>
    </w:p>
    <w:p w:rsidR="0011351F" w:rsidRPr="002776F9" w:rsidRDefault="0011351F" w:rsidP="002E3E17">
      <w:pPr>
        <w:pStyle w:val="af3"/>
        <w:widowControl w:val="0"/>
        <w:numPr>
          <w:ilvl w:val="0"/>
          <w:numId w:val="21"/>
        </w:numPr>
        <w:tabs>
          <w:tab w:val="left" w:pos="709"/>
        </w:tabs>
        <w:autoSpaceDE w:val="0"/>
        <w:autoSpaceDN w:val="0"/>
        <w:adjustRightInd w:val="0"/>
        <w:spacing w:line="300" w:lineRule="auto"/>
        <w:ind w:left="709" w:hanging="284"/>
        <w:contextualSpacing w:val="0"/>
        <w:rPr>
          <w:szCs w:val="24"/>
        </w:rPr>
      </w:pPr>
      <w:r w:rsidRPr="002776F9">
        <w:rPr>
          <w:szCs w:val="24"/>
        </w:rPr>
        <w:t>берегоукрепление о</w:t>
      </w:r>
      <w:r w:rsidR="007D36B7" w:rsidRPr="002776F9">
        <w:rPr>
          <w:szCs w:val="24"/>
        </w:rPr>
        <w:t>тдельных разрушающихся участков;</w:t>
      </w:r>
    </w:p>
    <w:p w:rsidR="0011351F" w:rsidRPr="002776F9" w:rsidRDefault="0011351F" w:rsidP="002E3E17">
      <w:pPr>
        <w:pStyle w:val="af3"/>
        <w:widowControl w:val="0"/>
        <w:numPr>
          <w:ilvl w:val="0"/>
          <w:numId w:val="21"/>
        </w:numPr>
        <w:tabs>
          <w:tab w:val="left" w:pos="709"/>
        </w:tabs>
        <w:autoSpaceDE w:val="0"/>
        <w:autoSpaceDN w:val="0"/>
        <w:adjustRightInd w:val="0"/>
        <w:spacing w:line="300" w:lineRule="auto"/>
        <w:ind w:left="709" w:hanging="284"/>
        <w:contextualSpacing w:val="0"/>
        <w:rPr>
          <w:szCs w:val="24"/>
        </w:rPr>
      </w:pPr>
      <w:r w:rsidRPr="002776F9">
        <w:rPr>
          <w:szCs w:val="24"/>
        </w:rPr>
        <w:t>соблюдение режима водоохранных зон и прибрежных защитных полос;</w:t>
      </w:r>
    </w:p>
    <w:p w:rsidR="0011351F" w:rsidRPr="002776F9" w:rsidRDefault="0011351F" w:rsidP="002E3E17">
      <w:pPr>
        <w:pStyle w:val="af3"/>
        <w:widowControl w:val="0"/>
        <w:numPr>
          <w:ilvl w:val="0"/>
          <w:numId w:val="21"/>
        </w:numPr>
        <w:tabs>
          <w:tab w:val="left" w:pos="709"/>
        </w:tabs>
        <w:autoSpaceDE w:val="0"/>
        <w:autoSpaceDN w:val="0"/>
        <w:adjustRightInd w:val="0"/>
        <w:spacing w:line="300" w:lineRule="auto"/>
        <w:ind w:left="709" w:hanging="284"/>
        <w:contextualSpacing w:val="0"/>
        <w:rPr>
          <w:szCs w:val="24"/>
        </w:rPr>
      </w:pPr>
      <w:r w:rsidRPr="002776F9">
        <w:rPr>
          <w:szCs w:val="24"/>
        </w:rPr>
        <w:t>ликвидация выпусков неочищенных промстоков</w:t>
      </w:r>
      <w:r w:rsidR="00E74E7B" w:rsidRPr="002776F9">
        <w:rPr>
          <w:szCs w:val="24"/>
        </w:rPr>
        <w:t>, стоков хозяйственно-фекальной</w:t>
      </w:r>
      <w:r w:rsidRPr="002776F9">
        <w:rPr>
          <w:szCs w:val="24"/>
        </w:rPr>
        <w:t xml:space="preserve"> и дождевой канализаций.</w:t>
      </w:r>
    </w:p>
    <w:p w:rsidR="0011351F" w:rsidRDefault="0011351F" w:rsidP="002E3E17">
      <w:pPr>
        <w:spacing w:line="300" w:lineRule="auto"/>
      </w:pPr>
    </w:p>
    <w:p w:rsidR="00B93232" w:rsidRDefault="00B93232" w:rsidP="002E3E17">
      <w:pPr>
        <w:spacing w:line="300" w:lineRule="auto"/>
        <w:ind w:firstLine="709"/>
        <w:rPr>
          <w:rFonts w:ascii="Arial" w:hAnsi="Arial" w:cs="Arial"/>
          <w:szCs w:val="24"/>
          <w:highlight w:val="red"/>
        </w:rPr>
        <w:sectPr w:rsidR="00B93232" w:rsidSect="008C6ABC">
          <w:footerReference w:type="default" r:id="rId75"/>
          <w:pgSz w:w="11906" w:h="16838" w:code="9"/>
          <w:pgMar w:top="1134" w:right="567" w:bottom="1134" w:left="1418" w:header="567" w:footer="567" w:gutter="0"/>
          <w:cols w:space="708"/>
          <w:docGrid w:linePitch="360"/>
        </w:sectPr>
      </w:pPr>
    </w:p>
    <w:p w:rsidR="0011351F" w:rsidRPr="00FC2976" w:rsidRDefault="0011351F" w:rsidP="002E3E17">
      <w:pPr>
        <w:pStyle w:val="0212160"/>
      </w:pPr>
      <w:bookmarkStart w:id="102" w:name="_Toc351479890"/>
      <w:bookmarkStart w:id="103" w:name="_Toc462824842"/>
      <w:bookmarkStart w:id="104" w:name="_Toc504558867"/>
      <w:r w:rsidRPr="00C81E63">
        <w:lastRenderedPageBreak/>
        <w:t xml:space="preserve">ГЛАВА </w:t>
      </w:r>
      <w:r w:rsidR="00081CB4">
        <w:t>7</w:t>
      </w:r>
      <w:r w:rsidRPr="00C81E63">
        <w:t xml:space="preserve">. </w:t>
      </w:r>
      <w:r w:rsidR="00885B31" w:rsidRPr="00C81E63">
        <w:t>ОБОСНОВАНИЕ В ОТНОШЕНИИ</w:t>
      </w:r>
      <w:r w:rsidR="00913373">
        <w:t xml:space="preserve"> </w:t>
      </w:r>
      <w:r w:rsidR="00885B31" w:rsidRPr="00C81E63">
        <w:t>ЖИЛИЩНОГО СТРОИТЕЛЬСТВА</w:t>
      </w:r>
      <w:bookmarkEnd w:id="102"/>
      <w:bookmarkEnd w:id="103"/>
      <w:bookmarkEnd w:id="104"/>
    </w:p>
    <w:p w:rsidR="0011351F" w:rsidRPr="00FC2976" w:rsidRDefault="00081CB4" w:rsidP="009C4F81">
      <w:pPr>
        <w:pStyle w:val="0212162"/>
      </w:pPr>
      <w:bookmarkStart w:id="105" w:name="_Toc351479891"/>
      <w:bookmarkStart w:id="106" w:name="_Toc462824843"/>
      <w:bookmarkStart w:id="107" w:name="_Toc504558868"/>
      <w:r>
        <w:t>7</w:t>
      </w:r>
      <w:r w:rsidR="0011351F" w:rsidRPr="00C81E63">
        <w:t>.1 Т</w:t>
      </w:r>
      <w:r w:rsidR="00A4678B" w:rsidRPr="00C81E63">
        <w:t>ерритории</w:t>
      </w:r>
      <w:r w:rsidR="0011351F" w:rsidRPr="00C81E63">
        <w:t xml:space="preserve"> </w:t>
      </w:r>
      <w:r w:rsidR="00A4678B" w:rsidRPr="00C81E63">
        <w:t>жилого назначения</w:t>
      </w:r>
      <w:bookmarkEnd w:id="105"/>
      <w:bookmarkEnd w:id="106"/>
      <w:bookmarkEnd w:id="107"/>
    </w:p>
    <w:p w:rsidR="00A45ED2" w:rsidRPr="008A4DDF" w:rsidRDefault="00A45ED2" w:rsidP="002F40B0">
      <w:pPr>
        <w:pStyle w:val="0212164"/>
      </w:pPr>
      <w:r w:rsidRPr="008A4DDF">
        <w:t>Современное состояние. Проблемы развития</w:t>
      </w:r>
    </w:p>
    <w:p w:rsidR="0011351F" w:rsidRDefault="00026C6C" w:rsidP="0085477A">
      <w:pPr>
        <w:pStyle w:val="0212166"/>
      </w:pPr>
      <w:r w:rsidRPr="008A4DDF">
        <w:t xml:space="preserve">Основные параметры жилого фонда на территории </w:t>
      </w:r>
      <w:r w:rsidR="00EE2A0C" w:rsidRPr="008A4DDF">
        <w:t>городского поселения</w:t>
      </w:r>
      <w:r w:rsidR="00951B59" w:rsidRPr="008A4DDF">
        <w:t xml:space="preserve"> </w:t>
      </w:r>
      <w:r w:rsidR="001E2BB3" w:rsidRPr="008A4DDF">
        <w:t>«</w:t>
      </w:r>
      <w:r w:rsidR="00DD2988" w:rsidRPr="008A4DDF">
        <w:t>Идрица</w:t>
      </w:r>
      <w:r w:rsidR="001E2BB3" w:rsidRPr="008A4DDF">
        <w:t>»</w:t>
      </w:r>
      <w:r w:rsidRPr="008A4DDF">
        <w:t xml:space="preserve"> приведен</w:t>
      </w:r>
      <w:r w:rsidR="00431C54" w:rsidRPr="008A4DDF">
        <w:t>ы</w:t>
      </w:r>
      <w:r w:rsidRPr="008A4DDF">
        <w:t xml:space="preserve"> в таблице </w:t>
      </w:r>
      <w:r w:rsidR="00431C54" w:rsidRPr="008A4DDF">
        <w:t>2.</w:t>
      </w:r>
      <w:r w:rsidR="00081CB4" w:rsidRPr="008A4DDF">
        <w:t>7</w:t>
      </w:r>
      <w:r w:rsidRPr="008A4DDF">
        <w:t>.1</w:t>
      </w:r>
      <w:r w:rsidR="00F9688E" w:rsidRPr="008A4DDF">
        <w:t>.</w:t>
      </w:r>
    </w:p>
    <w:p w:rsidR="00FD6139" w:rsidRDefault="00FD6139" w:rsidP="008122DE">
      <w:pPr>
        <w:pStyle w:val="afa"/>
        <w:spacing w:after="0" w:line="300" w:lineRule="auto"/>
        <w:jc w:val="right"/>
        <w:rPr>
          <w:iCs/>
          <w:color w:val="000000"/>
          <w:sz w:val="24"/>
          <w:szCs w:val="24"/>
        </w:rPr>
      </w:pPr>
      <w:r w:rsidRPr="00874FEF">
        <w:rPr>
          <w:iCs/>
          <w:color w:val="000000"/>
          <w:sz w:val="24"/>
          <w:szCs w:val="24"/>
        </w:rPr>
        <w:t>Таблица 2.</w:t>
      </w:r>
      <w:r w:rsidR="00431CC2">
        <w:rPr>
          <w:iCs/>
          <w:color w:val="000000"/>
          <w:sz w:val="24"/>
          <w:szCs w:val="24"/>
        </w:rPr>
        <w:t>7.1</w:t>
      </w:r>
    </w:p>
    <w:p w:rsidR="00FD6139" w:rsidRDefault="00FD6139" w:rsidP="00FD6139">
      <w:pPr>
        <w:pStyle w:val="afa"/>
        <w:spacing w:after="0" w:line="300" w:lineRule="auto"/>
        <w:jc w:val="center"/>
        <w:rPr>
          <w:iCs/>
          <w:color w:val="000000"/>
          <w:sz w:val="24"/>
          <w:szCs w:val="24"/>
        </w:rPr>
      </w:pPr>
      <w:r w:rsidRPr="00FD6139">
        <w:rPr>
          <w:iCs/>
          <w:color w:val="000000"/>
          <w:sz w:val="24"/>
          <w:szCs w:val="24"/>
        </w:rPr>
        <w:t>Общая характеристика жилого фонда</w:t>
      </w:r>
    </w:p>
    <w:tbl>
      <w:tblPr>
        <w:tblW w:w="5000" w:type="pct"/>
        <w:tblLook w:val="04A0"/>
      </w:tblPr>
      <w:tblGrid>
        <w:gridCol w:w="1065"/>
        <w:gridCol w:w="2246"/>
        <w:gridCol w:w="1332"/>
        <w:gridCol w:w="1334"/>
        <w:gridCol w:w="1336"/>
        <w:gridCol w:w="1200"/>
        <w:gridCol w:w="1624"/>
      </w:tblGrid>
      <w:tr w:rsidR="007D06AC" w:rsidRPr="00CD306A" w:rsidTr="002F40B0">
        <w:trPr>
          <w:trHeight w:val="649"/>
          <w:tblHeader/>
        </w:trPr>
        <w:tc>
          <w:tcPr>
            <w:tcW w:w="525" w:type="pct"/>
            <w:vMerge w:val="restart"/>
            <w:tcBorders>
              <w:top w:val="single" w:sz="4" w:space="0" w:color="auto"/>
              <w:left w:val="single" w:sz="4" w:space="0" w:color="auto"/>
              <w:right w:val="single" w:sz="4" w:space="0" w:color="auto"/>
            </w:tcBorders>
            <w:vAlign w:val="center"/>
          </w:tcPr>
          <w:p w:rsidR="007D06AC" w:rsidRPr="007D06AC" w:rsidRDefault="00964D8C" w:rsidP="00B061F6">
            <w:pPr>
              <w:spacing w:line="240" w:lineRule="auto"/>
              <w:jc w:val="center"/>
              <w:rPr>
                <w:rFonts w:eastAsia="Times New Roman"/>
                <w:b/>
                <w:color w:val="000000"/>
                <w:sz w:val="20"/>
                <w:szCs w:val="20"/>
                <w:lang w:eastAsia="ru-RU"/>
              </w:rPr>
            </w:pPr>
            <w:r>
              <w:rPr>
                <w:rFonts w:eastAsia="Times New Roman"/>
                <w:b/>
                <w:color w:val="000000"/>
                <w:sz w:val="20"/>
                <w:szCs w:val="20"/>
                <w:lang w:eastAsia="ru-RU"/>
              </w:rPr>
              <w:t>№</w:t>
            </w:r>
          </w:p>
        </w:tc>
        <w:tc>
          <w:tcPr>
            <w:tcW w:w="11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Населенный пункт</w:t>
            </w:r>
          </w:p>
        </w:tc>
        <w:tc>
          <w:tcPr>
            <w:tcW w:w="1315" w:type="pct"/>
            <w:gridSpan w:val="2"/>
            <w:tcBorders>
              <w:top w:val="single" w:sz="4" w:space="0" w:color="auto"/>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Индивидуальные дома</w:t>
            </w:r>
          </w:p>
        </w:tc>
        <w:tc>
          <w:tcPr>
            <w:tcW w:w="1251" w:type="pct"/>
            <w:gridSpan w:val="2"/>
            <w:tcBorders>
              <w:top w:val="single" w:sz="4" w:space="0" w:color="auto"/>
              <w:left w:val="nil"/>
              <w:bottom w:val="single" w:sz="4" w:space="0" w:color="auto"/>
              <w:right w:val="single" w:sz="4" w:space="0" w:color="auto"/>
            </w:tcBorders>
            <w:shd w:val="clear" w:color="auto" w:fill="auto"/>
            <w:noWrap/>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Всего</w:t>
            </w:r>
          </w:p>
        </w:tc>
        <w:tc>
          <w:tcPr>
            <w:tcW w:w="801" w:type="pct"/>
            <w:tcBorders>
              <w:top w:val="single" w:sz="4" w:space="0" w:color="auto"/>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Ср</w:t>
            </w:r>
            <w:r w:rsidR="00F36B83">
              <w:rPr>
                <w:rFonts w:eastAsia="Times New Roman"/>
                <w:b/>
                <w:color w:val="000000"/>
                <w:sz w:val="20"/>
                <w:szCs w:val="20"/>
                <w:lang w:eastAsia="ru-RU"/>
              </w:rPr>
              <w:t>едняя жилая</w:t>
            </w:r>
            <w:r w:rsidRPr="007D06AC">
              <w:rPr>
                <w:rFonts w:eastAsia="Times New Roman"/>
                <w:b/>
                <w:color w:val="000000"/>
                <w:sz w:val="20"/>
                <w:szCs w:val="20"/>
                <w:lang w:eastAsia="ru-RU"/>
              </w:rPr>
              <w:t xml:space="preserve"> обеспеч</w:t>
            </w:r>
            <w:r w:rsidR="00F36B83">
              <w:rPr>
                <w:rFonts w:eastAsia="Times New Roman"/>
                <w:b/>
                <w:color w:val="000000"/>
                <w:sz w:val="20"/>
                <w:szCs w:val="20"/>
                <w:lang w:eastAsia="ru-RU"/>
              </w:rPr>
              <w:t>енность</w:t>
            </w:r>
          </w:p>
        </w:tc>
      </w:tr>
      <w:tr w:rsidR="00BF53A2" w:rsidRPr="00CD306A" w:rsidTr="002F40B0">
        <w:trPr>
          <w:trHeight w:val="463"/>
          <w:tblHeader/>
        </w:trPr>
        <w:tc>
          <w:tcPr>
            <w:tcW w:w="525" w:type="pct"/>
            <w:vMerge/>
            <w:tcBorders>
              <w:left w:val="single" w:sz="4" w:space="0" w:color="auto"/>
              <w:bottom w:val="single" w:sz="4" w:space="0" w:color="auto"/>
              <w:right w:val="single" w:sz="4" w:space="0" w:color="auto"/>
            </w:tcBorders>
            <w:vAlign w:val="center"/>
          </w:tcPr>
          <w:p w:rsidR="007D06AC" w:rsidRPr="007D06AC" w:rsidRDefault="007D06AC" w:rsidP="007D06AC">
            <w:pPr>
              <w:spacing w:line="240" w:lineRule="auto"/>
              <w:jc w:val="center"/>
              <w:rPr>
                <w:rFonts w:eastAsia="Times New Roman"/>
                <w:b/>
                <w:color w:val="000000"/>
                <w:sz w:val="20"/>
                <w:szCs w:val="20"/>
                <w:lang w:eastAsia="ru-RU"/>
              </w:rPr>
            </w:pPr>
          </w:p>
        </w:tc>
        <w:tc>
          <w:tcPr>
            <w:tcW w:w="1108" w:type="pct"/>
            <w:vMerge/>
            <w:tcBorders>
              <w:top w:val="single" w:sz="4" w:space="0" w:color="auto"/>
              <w:left w:val="single" w:sz="4" w:space="0" w:color="auto"/>
              <w:bottom w:val="single" w:sz="4" w:space="0" w:color="auto"/>
              <w:right w:val="single" w:sz="4" w:space="0" w:color="auto"/>
            </w:tcBorders>
            <w:hideMark/>
          </w:tcPr>
          <w:p w:rsidR="007D06AC" w:rsidRPr="007D06AC" w:rsidRDefault="007D06AC" w:rsidP="008C190D">
            <w:pPr>
              <w:spacing w:line="240" w:lineRule="auto"/>
              <w:jc w:val="center"/>
              <w:rPr>
                <w:rFonts w:eastAsia="Times New Roman"/>
                <w:b/>
                <w:color w:val="000000"/>
                <w:sz w:val="20"/>
                <w:szCs w:val="20"/>
                <w:lang w:eastAsia="ru-RU"/>
              </w:rPr>
            </w:pPr>
          </w:p>
        </w:tc>
        <w:tc>
          <w:tcPr>
            <w:tcW w:w="657" w:type="pct"/>
            <w:tcBorders>
              <w:top w:val="nil"/>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м</w:t>
            </w:r>
            <w:r w:rsidRPr="00626B9B">
              <w:rPr>
                <w:rFonts w:eastAsia="Times New Roman"/>
                <w:b/>
                <w:color w:val="000000"/>
                <w:sz w:val="20"/>
                <w:szCs w:val="20"/>
                <w:vertAlign w:val="superscript"/>
                <w:lang w:eastAsia="ru-RU"/>
              </w:rPr>
              <w:t>2</w:t>
            </w:r>
          </w:p>
        </w:tc>
        <w:tc>
          <w:tcPr>
            <w:tcW w:w="658" w:type="pct"/>
            <w:tcBorders>
              <w:top w:val="nil"/>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жилых единиц</w:t>
            </w:r>
          </w:p>
        </w:tc>
        <w:tc>
          <w:tcPr>
            <w:tcW w:w="659" w:type="pct"/>
            <w:tcBorders>
              <w:top w:val="nil"/>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м</w:t>
            </w:r>
            <w:r w:rsidRPr="00626B9B">
              <w:rPr>
                <w:rFonts w:eastAsia="Times New Roman"/>
                <w:b/>
                <w:color w:val="000000"/>
                <w:sz w:val="20"/>
                <w:szCs w:val="20"/>
                <w:vertAlign w:val="superscript"/>
                <w:lang w:eastAsia="ru-RU"/>
              </w:rPr>
              <w:t>2</w:t>
            </w:r>
          </w:p>
        </w:tc>
        <w:tc>
          <w:tcPr>
            <w:tcW w:w="592" w:type="pct"/>
            <w:tcBorders>
              <w:top w:val="nil"/>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жилых единиц</w:t>
            </w:r>
          </w:p>
        </w:tc>
        <w:tc>
          <w:tcPr>
            <w:tcW w:w="801" w:type="pct"/>
            <w:tcBorders>
              <w:top w:val="nil"/>
              <w:left w:val="nil"/>
              <w:bottom w:val="single" w:sz="4" w:space="0" w:color="auto"/>
              <w:right w:val="single" w:sz="4" w:space="0" w:color="auto"/>
            </w:tcBorders>
            <w:shd w:val="clear" w:color="auto" w:fill="auto"/>
            <w:vAlign w:val="center"/>
            <w:hideMark/>
          </w:tcPr>
          <w:p w:rsidR="007D06AC" w:rsidRPr="007D06AC" w:rsidRDefault="007D06AC" w:rsidP="00B061F6">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м</w:t>
            </w:r>
            <w:r w:rsidRPr="00626B9B">
              <w:rPr>
                <w:rFonts w:eastAsia="Times New Roman"/>
                <w:b/>
                <w:color w:val="000000"/>
                <w:sz w:val="20"/>
                <w:szCs w:val="20"/>
                <w:vertAlign w:val="superscript"/>
                <w:lang w:eastAsia="ru-RU"/>
              </w:rPr>
              <w:t>2</w:t>
            </w:r>
            <w:r w:rsidRPr="007D06AC">
              <w:rPr>
                <w:rFonts w:eastAsia="Times New Roman"/>
                <w:b/>
                <w:color w:val="000000"/>
                <w:sz w:val="20"/>
                <w:szCs w:val="20"/>
                <w:lang w:eastAsia="ru-RU"/>
              </w:rPr>
              <w:t xml:space="preserve"> / чел.</w:t>
            </w:r>
          </w:p>
        </w:tc>
      </w:tr>
    </w:tbl>
    <w:p w:rsidR="002F40B0" w:rsidRDefault="002F40B0" w:rsidP="002F40B0">
      <w:pPr>
        <w:spacing w:line="14" w:lineRule="auto"/>
      </w:pPr>
    </w:p>
    <w:tbl>
      <w:tblPr>
        <w:tblW w:w="5000" w:type="pct"/>
        <w:tblLook w:val="04A0"/>
      </w:tblPr>
      <w:tblGrid>
        <w:gridCol w:w="1065"/>
        <w:gridCol w:w="2248"/>
        <w:gridCol w:w="1332"/>
        <w:gridCol w:w="1334"/>
        <w:gridCol w:w="1336"/>
        <w:gridCol w:w="1200"/>
        <w:gridCol w:w="1622"/>
      </w:tblGrid>
      <w:tr w:rsidR="00B061F6" w:rsidRPr="00CD306A" w:rsidTr="002F40B0">
        <w:trPr>
          <w:trHeight w:val="275"/>
        </w:trPr>
        <w:tc>
          <w:tcPr>
            <w:tcW w:w="525" w:type="pct"/>
            <w:tcBorders>
              <w:top w:val="nil"/>
              <w:left w:val="single" w:sz="4" w:space="0" w:color="auto"/>
              <w:bottom w:val="single" w:sz="4" w:space="0" w:color="auto"/>
              <w:right w:val="single" w:sz="4" w:space="0" w:color="auto"/>
            </w:tcBorders>
            <w:vAlign w:val="center"/>
          </w:tcPr>
          <w:p w:rsidR="00B061F6" w:rsidRPr="007D06AC" w:rsidRDefault="00B061F6" w:rsidP="00B061F6">
            <w:pPr>
              <w:spacing w:line="240" w:lineRule="auto"/>
              <w:jc w:val="center"/>
              <w:rPr>
                <w:rFonts w:eastAsia="Times New Roman"/>
                <w:b/>
                <w:color w:val="000000"/>
                <w:sz w:val="20"/>
                <w:szCs w:val="20"/>
                <w:lang w:eastAsia="ru-RU"/>
              </w:rPr>
            </w:pPr>
            <w:r>
              <w:rPr>
                <w:rFonts w:eastAsia="Times New Roman"/>
                <w:b/>
                <w:color w:val="000000"/>
                <w:sz w:val="20"/>
                <w:szCs w:val="20"/>
                <w:lang w:eastAsia="ru-RU"/>
              </w:rPr>
              <w:t>1</w:t>
            </w:r>
          </w:p>
        </w:tc>
        <w:tc>
          <w:tcPr>
            <w:tcW w:w="1108" w:type="pct"/>
            <w:tcBorders>
              <w:top w:val="nil"/>
              <w:left w:val="single" w:sz="4" w:space="0" w:color="auto"/>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2</w:t>
            </w:r>
          </w:p>
        </w:tc>
        <w:tc>
          <w:tcPr>
            <w:tcW w:w="657" w:type="pct"/>
            <w:tcBorders>
              <w:top w:val="nil"/>
              <w:left w:val="nil"/>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3</w:t>
            </w:r>
          </w:p>
        </w:tc>
        <w:tc>
          <w:tcPr>
            <w:tcW w:w="658" w:type="pct"/>
            <w:tcBorders>
              <w:top w:val="nil"/>
              <w:left w:val="nil"/>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4</w:t>
            </w:r>
          </w:p>
        </w:tc>
        <w:tc>
          <w:tcPr>
            <w:tcW w:w="659" w:type="pct"/>
            <w:tcBorders>
              <w:top w:val="nil"/>
              <w:left w:val="nil"/>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5</w:t>
            </w:r>
          </w:p>
        </w:tc>
        <w:tc>
          <w:tcPr>
            <w:tcW w:w="592" w:type="pct"/>
            <w:tcBorders>
              <w:top w:val="nil"/>
              <w:left w:val="nil"/>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6</w:t>
            </w:r>
          </w:p>
        </w:tc>
        <w:tc>
          <w:tcPr>
            <w:tcW w:w="801" w:type="pct"/>
            <w:tcBorders>
              <w:top w:val="nil"/>
              <w:left w:val="nil"/>
              <w:bottom w:val="single" w:sz="4" w:space="0" w:color="auto"/>
              <w:right w:val="single" w:sz="4" w:space="0" w:color="auto"/>
            </w:tcBorders>
            <w:shd w:val="clear" w:color="auto" w:fill="auto"/>
            <w:vAlign w:val="center"/>
          </w:tcPr>
          <w:p w:rsidR="00B061F6" w:rsidRPr="00B061F6" w:rsidRDefault="00B061F6" w:rsidP="00B061F6">
            <w:pPr>
              <w:spacing w:line="240" w:lineRule="auto"/>
              <w:jc w:val="center"/>
              <w:rPr>
                <w:rFonts w:eastAsia="Times New Roman"/>
                <w:b/>
                <w:color w:val="000000"/>
                <w:sz w:val="20"/>
                <w:szCs w:val="20"/>
                <w:lang w:eastAsia="ru-RU"/>
              </w:rPr>
            </w:pPr>
            <w:r w:rsidRPr="00B061F6">
              <w:rPr>
                <w:rFonts w:eastAsia="Times New Roman"/>
                <w:b/>
                <w:color w:val="000000"/>
                <w:sz w:val="20"/>
                <w:szCs w:val="20"/>
                <w:lang w:eastAsia="ru-RU"/>
              </w:rPr>
              <w:t>7</w:t>
            </w:r>
          </w:p>
        </w:tc>
      </w:tr>
      <w:tr w:rsidR="00BF53A2" w:rsidRPr="00CD306A" w:rsidTr="002F40B0">
        <w:trPr>
          <w:trHeight w:val="275"/>
        </w:trPr>
        <w:tc>
          <w:tcPr>
            <w:tcW w:w="525" w:type="pct"/>
            <w:tcBorders>
              <w:top w:val="nil"/>
              <w:left w:val="single" w:sz="4" w:space="0" w:color="auto"/>
              <w:bottom w:val="single" w:sz="4" w:space="0" w:color="auto"/>
              <w:right w:val="single" w:sz="4" w:space="0" w:color="auto"/>
            </w:tcBorders>
          </w:tcPr>
          <w:p w:rsidR="007D06AC" w:rsidRPr="007D06AC" w:rsidRDefault="007D06AC" w:rsidP="00431CC2">
            <w:pPr>
              <w:spacing w:line="240" w:lineRule="auto"/>
              <w:jc w:val="center"/>
              <w:rPr>
                <w:rFonts w:eastAsia="Times New Roman"/>
                <w:b/>
                <w:color w:val="000000"/>
                <w:sz w:val="20"/>
                <w:szCs w:val="20"/>
                <w:lang w:eastAsia="ru-RU"/>
              </w:rPr>
            </w:pPr>
            <w:r w:rsidRPr="007D06AC">
              <w:rPr>
                <w:rFonts w:eastAsia="Times New Roman"/>
                <w:b/>
                <w:color w:val="000000"/>
                <w:sz w:val="20"/>
                <w:szCs w:val="20"/>
                <w:lang w:eastAsia="ru-RU"/>
              </w:rPr>
              <w:t>1</w:t>
            </w:r>
          </w:p>
        </w:tc>
        <w:tc>
          <w:tcPr>
            <w:tcW w:w="1108" w:type="pct"/>
            <w:tcBorders>
              <w:top w:val="nil"/>
              <w:left w:val="single" w:sz="4" w:space="0" w:color="auto"/>
              <w:bottom w:val="single" w:sz="4" w:space="0" w:color="auto"/>
              <w:right w:val="single" w:sz="4" w:space="0" w:color="auto"/>
            </w:tcBorders>
            <w:shd w:val="clear" w:color="auto" w:fill="auto"/>
          </w:tcPr>
          <w:p w:rsidR="007D06AC" w:rsidRPr="007D06AC" w:rsidRDefault="00AD0E43" w:rsidP="00AD0E43">
            <w:pPr>
              <w:spacing w:line="240" w:lineRule="auto"/>
              <w:jc w:val="left"/>
              <w:rPr>
                <w:rFonts w:eastAsia="Times New Roman"/>
                <w:color w:val="000000"/>
                <w:sz w:val="20"/>
                <w:szCs w:val="20"/>
                <w:lang w:eastAsia="ru-RU"/>
              </w:rPr>
            </w:pPr>
            <w:r w:rsidRPr="00AD0E43">
              <w:rPr>
                <w:rFonts w:eastAsia="Times New Roman"/>
                <w:color w:val="000000"/>
                <w:sz w:val="20"/>
                <w:szCs w:val="20"/>
                <w:lang w:eastAsia="ru-RU"/>
              </w:rPr>
              <w:t xml:space="preserve">городское поселение </w:t>
            </w:r>
            <w:r w:rsidR="007D06AC" w:rsidRPr="007D06AC">
              <w:rPr>
                <w:rFonts w:eastAsia="Times New Roman"/>
                <w:color w:val="000000"/>
                <w:sz w:val="20"/>
                <w:szCs w:val="20"/>
                <w:lang w:eastAsia="ru-RU"/>
              </w:rPr>
              <w:t xml:space="preserve"> «Идрица»</w:t>
            </w:r>
          </w:p>
        </w:tc>
        <w:tc>
          <w:tcPr>
            <w:tcW w:w="657" w:type="pct"/>
            <w:tcBorders>
              <w:top w:val="nil"/>
              <w:left w:val="nil"/>
              <w:bottom w:val="single" w:sz="4" w:space="0" w:color="auto"/>
              <w:right w:val="single" w:sz="4" w:space="0" w:color="auto"/>
            </w:tcBorders>
            <w:shd w:val="clear" w:color="auto" w:fill="auto"/>
          </w:tcPr>
          <w:p w:rsidR="007D06AC" w:rsidRPr="007D06AC" w:rsidRDefault="007D06AC" w:rsidP="008C190D">
            <w:pPr>
              <w:spacing w:line="240" w:lineRule="auto"/>
              <w:jc w:val="center"/>
              <w:rPr>
                <w:rFonts w:eastAsia="Times New Roman"/>
                <w:color w:val="000000"/>
                <w:sz w:val="20"/>
                <w:szCs w:val="20"/>
                <w:lang w:eastAsia="ru-RU"/>
              </w:rPr>
            </w:pPr>
            <w:r w:rsidRPr="007D06AC">
              <w:rPr>
                <w:rFonts w:eastAsia="Times New Roman"/>
                <w:color w:val="000000"/>
                <w:sz w:val="20"/>
                <w:szCs w:val="20"/>
                <w:lang w:eastAsia="ru-RU"/>
              </w:rPr>
              <w:t>177955,5</w:t>
            </w:r>
          </w:p>
        </w:tc>
        <w:tc>
          <w:tcPr>
            <w:tcW w:w="658" w:type="pct"/>
            <w:tcBorders>
              <w:top w:val="nil"/>
              <w:left w:val="nil"/>
              <w:bottom w:val="single" w:sz="4" w:space="0" w:color="auto"/>
              <w:right w:val="single" w:sz="4" w:space="0" w:color="auto"/>
            </w:tcBorders>
            <w:shd w:val="clear" w:color="auto" w:fill="auto"/>
          </w:tcPr>
          <w:p w:rsidR="007D06AC" w:rsidRPr="007D06AC" w:rsidRDefault="007D06AC" w:rsidP="008C190D">
            <w:pPr>
              <w:spacing w:line="240" w:lineRule="auto"/>
              <w:jc w:val="center"/>
              <w:rPr>
                <w:rFonts w:eastAsia="Times New Roman"/>
                <w:color w:val="000000"/>
                <w:sz w:val="20"/>
                <w:szCs w:val="20"/>
                <w:lang w:eastAsia="ru-RU"/>
              </w:rPr>
            </w:pPr>
            <w:r w:rsidRPr="007D06AC">
              <w:rPr>
                <w:rFonts w:eastAsia="Times New Roman"/>
                <w:color w:val="000000"/>
                <w:sz w:val="20"/>
                <w:szCs w:val="20"/>
                <w:lang w:eastAsia="ru-RU"/>
              </w:rPr>
              <w:t>1780</w:t>
            </w:r>
          </w:p>
        </w:tc>
        <w:tc>
          <w:tcPr>
            <w:tcW w:w="659" w:type="pct"/>
            <w:tcBorders>
              <w:top w:val="nil"/>
              <w:left w:val="nil"/>
              <w:bottom w:val="single" w:sz="4" w:space="0" w:color="auto"/>
              <w:right w:val="single" w:sz="4" w:space="0" w:color="auto"/>
            </w:tcBorders>
            <w:shd w:val="clear" w:color="auto" w:fill="auto"/>
          </w:tcPr>
          <w:p w:rsidR="007D06AC" w:rsidRPr="007D06AC" w:rsidRDefault="007D06AC" w:rsidP="008C190D">
            <w:pPr>
              <w:spacing w:line="240" w:lineRule="auto"/>
              <w:jc w:val="center"/>
              <w:rPr>
                <w:rFonts w:eastAsia="Times New Roman"/>
                <w:color w:val="000000"/>
                <w:sz w:val="20"/>
                <w:szCs w:val="20"/>
                <w:lang w:eastAsia="ru-RU"/>
              </w:rPr>
            </w:pPr>
            <w:r w:rsidRPr="007D06AC">
              <w:rPr>
                <w:rFonts w:eastAsia="Times New Roman"/>
                <w:color w:val="000000"/>
                <w:sz w:val="20"/>
                <w:szCs w:val="20"/>
                <w:lang w:eastAsia="ru-RU"/>
              </w:rPr>
              <w:t>177955,5</w:t>
            </w:r>
          </w:p>
        </w:tc>
        <w:tc>
          <w:tcPr>
            <w:tcW w:w="592" w:type="pct"/>
            <w:tcBorders>
              <w:top w:val="nil"/>
              <w:left w:val="nil"/>
              <w:bottom w:val="single" w:sz="4" w:space="0" w:color="auto"/>
              <w:right w:val="single" w:sz="4" w:space="0" w:color="auto"/>
            </w:tcBorders>
            <w:shd w:val="clear" w:color="auto" w:fill="auto"/>
          </w:tcPr>
          <w:p w:rsidR="007D06AC" w:rsidRPr="007D06AC" w:rsidRDefault="007D06AC" w:rsidP="008C190D">
            <w:pPr>
              <w:spacing w:line="240" w:lineRule="auto"/>
              <w:jc w:val="center"/>
              <w:rPr>
                <w:rFonts w:eastAsia="Times New Roman"/>
                <w:color w:val="000000"/>
                <w:sz w:val="20"/>
                <w:szCs w:val="20"/>
                <w:lang w:eastAsia="ru-RU"/>
              </w:rPr>
            </w:pPr>
            <w:r w:rsidRPr="007D06AC">
              <w:rPr>
                <w:rFonts w:eastAsia="Times New Roman"/>
                <w:color w:val="000000"/>
                <w:sz w:val="20"/>
                <w:szCs w:val="20"/>
                <w:lang w:eastAsia="ru-RU"/>
              </w:rPr>
              <w:t>1780</w:t>
            </w:r>
          </w:p>
        </w:tc>
        <w:tc>
          <w:tcPr>
            <w:tcW w:w="801" w:type="pct"/>
            <w:tcBorders>
              <w:top w:val="nil"/>
              <w:left w:val="nil"/>
              <w:bottom w:val="single" w:sz="4" w:space="0" w:color="auto"/>
              <w:right w:val="single" w:sz="4" w:space="0" w:color="auto"/>
            </w:tcBorders>
            <w:shd w:val="clear" w:color="auto" w:fill="auto"/>
          </w:tcPr>
          <w:p w:rsidR="007D06AC" w:rsidRPr="007D06AC" w:rsidRDefault="007D06AC" w:rsidP="008C190D">
            <w:pPr>
              <w:spacing w:line="240" w:lineRule="auto"/>
              <w:jc w:val="center"/>
              <w:rPr>
                <w:rFonts w:eastAsia="Times New Roman"/>
                <w:color w:val="000000"/>
                <w:sz w:val="20"/>
                <w:szCs w:val="20"/>
                <w:lang w:eastAsia="ru-RU"/>
              </w:rPr>
            </w:pPr>
            <w:r w:rsidRPr="007D06AC">
              <w:rPr>
                <w:rFonts w:eastAsia="Times New Roman"/>
                <w:color w:val="000000"/>
                <w:sz w:val="20"/>
                <w:szCs w:val="20"/>
                <w:lang w:eastAsia="ru-RU"/>
              </w:rPr>
              <w:t>26,7</w:t>
            </w:r>
          </w:p>
        </w:tc>
      </w:tr>
      <w:tr w:rsidR="00D76A44" w:rsidRPr="00CD306A" w:rsidTr="002F40B0">
        <w:trPr>
          <w:trHeight w:val="275"/>
        </w:trPr>
        <w:tc>
          <w:tcPr>
            <w:tcW w:w="1634" w:type="pct"/>
            <w:gridSpan w:val="2"/>
            <w:tcBorders>
              <w:top w:val="single" w:sz="4" w:space="0" w:color="auto"/>
              <w:left w:val="single" w:sz="4" w:space="0" w:color="auto"/>
              <w:bottom w:val="single" w:sz="4" w:space="0" w:color="auto"/>
              <w:right w:val="single" w:sz="4" w:space="0" w:color="auto"/>
            </w:tcBorders>
          </w:tcPr>
          <w:p w:rsidR="00D76A44" w:rsidRPr="00964D8C" w:rsidRDefault="00D76A44" w:rsidP="00431CC2">
            <w:pPr>
              <w:spacing w:line="240" w:lineRule="auto"/>
              <w:jc w:val="left"/>
              <w:rPr>
                <w:rFonts w:eastAsia="Times New Roman"/>
                <w:b/>
                <w:color w:val="000000"/>
                <w:sz w:val="20"/>
                <w:szCs w:val="20"/>
                <w:lang w:eastAsia="ru-RU"/>
              </w:rPr>
            </w:pPr>
            <w:r w:rsidRPr="00964D8C">
              <w:rPr>
                <w:rFonts w:eastAsia="Times New Roman"/>
                <w:b/>
                <w:color w:val="000000"/>
                <w:sz w:val="20"/>
                <w:szCs w:val="20"/>
                <w:lang w:eastAsia="ru-RU"/>
              </w:rPr>
              <w:t>Всего</w:t>
            </w:r>
          </w:p>
        </w:tc>
        <w:tc>
          <w:tcPr>
            <w:tcW w:w="657" w:type="pct"/>
            <w:tcBorders>
              <w:top w:val="nil"/>
              <w:left w:val="nil"/>
              <w:bottom w:val="single" w:sz="4" w:space="0" w:color="auto"/>
              <w:right w:val="single" w:sz="4" w:space="0" w:color="auto"/>
            </w:tcBorders>
            <w:shd w:val="clear" w:color="auto" w:fill="auto"/>
            <w:noWrap/>
          </w:tcPr>
          <w:p w:rsidR="00D76A44" w:rsidRPr="00964D8C" w:rsidRDefault="00D76A44" w:rsidP="008C190D">
            <w:pPr>
              <w:spacing w:line="240" w:lineRule="auto"/>
              <w:jc w:val="center"/>
              <w:rPr>
                <w:rFonts w:eastAsia="Times New Roman"/>
                <w:b/>
                <w:color w:val="000000"/>
                <w:sz w:val="20"/>
                <w:szCs w:val="20"/>
                <w:lang w:eastAsia="ru-RU"/>
              </w:rPr>
            </w:pPr>
            <w:r w:rsidRPr="00964D8C">
              <w:rPr>
                <w:rFonts w:eastAsia="Times New Roman"/>
                <w:b/>
                <w:color w:val="000000"/>
                <w:sz w:val="20"/>
                <w:szCs w:val="20"/>
                <w:lang w:eastAsia="ru-RU"/>
              </w:rPr>
              <w:t>177955,5</w:t>
            </w:r>
          </w:p>
        </w:tc>
        <w:tc>
          <w:tcPr>
            <w:tcW w:w="658" w:type="pct"/>
            <w:tcBorders>
              <w:top w:val="nil"/>
              <w:left w:val="nil"/>
              <w:bottom w:val="single" w:sz="4" w:space="0" w:color="auto"/>
              <w:right w:val="single" w:sz="4" w:space="0" w:color="auto"/>
            </w:tcBorders>
            <w:shd w:val="clear" w:color="auto" w:fill="auto"/>
            <w:noWrap/>
          </w:tcPr>
          <w:p w:rsidR="00D76A44" w:rsidRPr="00964D8C" w:rsidRDefault="00D76A44" w:rsidP="008C190D">
            <w:pPr>
              <w:spacing w:line="240" w:lineRule="auto"/>
              <w:jc w:val="center"/>
              <w:rPr>
                <w:rFonts w:eastAsia="Times New Roman"/>
                <w:b/>
                <w:color w:val="000000"/>
                <w:sz w:val="20"/>
                <w:szCs w:val="20"/>
                <w:lang w:eastAsia="ru-RU"/>
              </w:rPr>
            </w:pPr>
            <w:r w:rsidRPr="00964D8C">
              <w:rPr>
                <w:rFonts w:eastAsia="Times New Roman"/>
                <w:b/>
                <w:color w:val="000000"/>
                <w:sz w:val="20"/>
                <w:szCs w:val="20"/>
                <w:lang w:eastAsia="ru-RU"/>
              </w:rPr>
              <w:t>1780</w:t>
            </w:r>
          </w:p>
        </w:tc>
        <w:tc>
          <w:tcPr>
            <w:tcW w:w="659" w:type="pct"/>
            <w:tcBorders>
              <w:top w:val="nil"/>
              <w:left w:val="nil"/>
              <w:bottom w:val="single" w:sz="4" w:space="0" w:color="auto"/>
              <w:right w:val="single" w:sz="4" w:space="0" w:color="auto"/>
            </w:tcBorders>
            <w:shd w:val="clear" w:color="auto" w:fill="auto"/>
            <w:noWrap/>
          </w:tcPr>
          <w:p w:rsidR="00D76A44" w:rsidRPr="00964D8C" w:rsidRDefault="00D76A44" w:rsidP="008C190D">
            <w:pPr>
              <w:spacing w:line="240" w:lineRule="auto"/>
              <w:jc w:val="center"/>
              <w:rPr>
                <w:rFonts w:eastAsia="Times New Roman"/>
                <w:b/>
                <w:color w:val="000000"/>
                <w:sz w:val="20"/>
                <w:szCs w:val="20"/>
                <w:lang w:eastAsia="ru-RU"/>
              </w:rPr>
            </w:pPr>
            <w:r w:rsidRPr="00964D8C">
              <w:rPr>
                <w:rFonts w:eastAsia="Times New Roman"/>
                <w:b/>
                <w:color w:val="000000"/>
                <w:sz w:val="20"/>
                <w:szCs w:val="20"/>
                <w:lang w:eastAsia="ru-RU"/>
              </w:rPr>
              <w:t>177955,5</w:t>
            </w:r>
          </w:p>
        </w:tc>
        <w:tc>
          <w:tcPr>
            <w:tcW w:w="592" w:type="pct"/>
            <w:tcBorders>
              <w:top w:val="nil"/>
              <w:left w:val="nil"/>
              <w:bottom w:val="single" w:sz="4" w:space="0" w:color="auto"/>
              <w:right w:val="single" w:sz="4" w:space="0" w:color="auto"/>
            </w:tcBorders>
            <w:shd w:val="clear" w:color="auto" w:fill="auto"/>
            <w:noWrap/>
          </w:tcPr>
          <w:p w:rsidR="00D76A44" w:rsidRPr="00964D8C" w:rsidRDefault="00D76A44" w:rsidP="008C190D">
            <w:pPr>
              <w:spacing w:line="240" w:lineRule="auto"/>
              <w:jc w:val="center"/>
              <w:rPr>
                <w:rFonts w:eastAsia="Times New Roman"/>
                <w:b/>
                <w:color w:val="000000"/>
                <w:sz w:val="20"/>
                <w:szCs w:val="20"/>
                <w:lang w:eastAsia="ru-RU"/>
              </w:rPr>
            </w:pPr>
            <w:r w:rsidRPr="00964D8C">
              <w:rPr>
                <w:rFonts w:eastAsia="Times New Roman"/>
                <w:b/>
                <w:color w:val="000000"/>
                <w:sz w:val="20"/>
                <w:szCs w:val="20"/>
                <w:lang w:eastAsia="ru-RU"/>
              </w:rPr>
              <w:t>1780</w:t>
            </w:r>
          </w:p>
        </w:tc>
        <w:tc>
          <w:tcPr>
            <w:tcW w:w="801" w:type="pct"/>
            <w:tcBorders>
              <w:top w:val="nil"/>
              <w:left w:val="nil"/>
              <w:bottom w:val="single" w:sz="4" w:space="0" w:color="auto"/>
              <w:right w:val="single" w:sz="4" w:space="0" w:color="auto"/>
            </w:tcBorders>
            <w:shd w:val="clear" w:color="auto" w:fill="auto"/>
            <w:noWrap/>
          </w:tcPr>
          <w:p w:rsidR="00D76A44" w:rsidRPr="00964D8C" w:rsidRDefault="00D76A44" w:rsidP="008C190D">
            <w:pPr>
              <w:spacing w:line="240" w:lineRule="auto"/>
              <w:jc w:val="center"/>
              <w:rPr>
                <w:rFonts w:eastAsia="Times New Roman"/>
                <w:b/>
                <w:color w:val="000000"/>
                <w:sz w:val="20"/>
                <w:szCs w:val="20"/>
                <w:lang w:eastAsia="ru-RU"/>
              </w:rPr>
            </w:pPr>
            <w:r w:rsidRPr="00964D8C">
              <w:rPr>
                <w:rFonts w:eastAsia="Times New Roman"/>
                <w:b/>
                <w:color w:val="000000"/>
                <w:sz w:val="20"/>
                <w:szCs w:val="20"/>
                <w:lang w:eastAsia="ru-RU"/>
              </w:rPr>
              <w:t>26,7</w:t>
            </w:r>
          </w:p>
        </w:tc>
      </w:tr>
    </w:tbl>
    <w:p w:rsidR="008F149D" w:rsidRDefault="008F149D" w:rsidP="00964D8C">
      <w:pPr>
        <w:pStyle w:val="0212169"/>
      </w:pPr>
      <w:r>
        <w:t>Новое жилищное строительство за сч</w:t>
      </w:r>
      <w:r w:rsidR="00B061F6">
        <w:t>е</w:t>
      </w:r>
      <w:r>
        <w:t>т бюджета района не вед</w:t>
      </w:r>
      <w:r w:rsidR="00B061F6">
        <w:t>е</w:t>
      </w:r>
      <w:r>
        <w:t>тся, осуществляется лишь ремонт жилых домов за сч</w:t>
      </w:r>
      <w:r w:rsidR="00B061F6">
        <w:t>е</w:t>
      </w:r>
      <w:r>
        <w:t>т средств Фонда содействия реформированию жилищно-коммунального хозяйства.</w:t>
      </w:r>
    </w:p>
    <w:p w:rsidR="008F149D" w:rsidRPr="002A7045" w:rsidRDefault="008F149D" w:rsidP="0085477A">
      <w:pPr>
        <w:pStyle w:val="0212166"/>
      </w:pPr>
      <w:r w:rsidRPr="002A7045">
        <w:t>Основные производственные объекты будут строиться за сч</w:t>
      </w:r>
      <w:r w:rsidR="00B061F6">
        <w:t>е</w:t>
      </w:r>
      <w:r w:rsidRPr="002A7045">
        <w:t>т частных инвестиций, а рекреационные объекты - за сч</w:t>
      </w:r>
      <w:r w:rsidR="00B061F6">
        <w:t>е</w:t>
      </w:r>
      <w:r w:rsidRPr="002A7045">
        <w:t>т областного бюджета или на условиях софинансирования.</w:t>
      </w:r>
    </w:p>
    <w:p w:rsidR="002A7045" w:rsidRDefault="002A7045" w:rsidP="0085477A">
      <w:pPr>
        <w:pStyle w:val="0212166"/>
        <w:rPr>
          <w:lang w:eastAsia="ru-RU"/>
        </w:rPr>
      </w:pPr>
      <w:r w:rsidRPr="002A7045">
        <w:rPr>
          <w:lang w:eastAsia="ru-RU"/>
        </w:rPr>
        <w:t>Ветхость муниципального жилого фонда в городских насел</w:t>
      </w:r>
      <w:r w:rsidR="0000679E">
        <w:rPr>
          <w:lang w:eastAsia="ru-RU"/>
        </w:rPr>
        <w:t>е</w:t>
      </w:r>
      <w:r w:rsidRPr="002A7045">
        <w:rPr>
          <w:lang w:eastAsia="ru-RU"/>
        </w:rPr>
        <w:t>нных пунктах связана с отсутствием планово-предупредительного ремонта.</w:t>
      </w:r>
    </w:p>
    <w:p w:rsidR="00D42EE9" w:rsidRDefault="00814CCB" w:rsidP="002F40B0">
      <w:pPr>
        <w:pStyle w:val="0212164"/>
      </w:pPr>
      <w:r w:rsidRPr="00D54352">
        <w:t xml:space="preserve">Предложения генерального плана в адрес ОМС </w:t>
      </w:r>
      <w:r w:rsidR="00EE2A0C">
        <w:t>городского поселения</w:t>
      </w:r>
      <w:r w:rsidR="00D42EE9" w:rsidRPr="00D42EE9">
        <w:t xml:space="preserve"> </w:t>
      </w:r>
      <w:r w:rsidR="001E2BB3" w:rsidRPr="0058622D">
        <w:t>«</w:t>
      </w:r>
      <w:r w:rsidR="00DD2988" w:rsidRPr="0058622D">
        <w:t>Идрица</w:t>
      </w:r>
      <w:r w:rsidR="001E2BB3" w:rsidRPr="0058622D">
        <w:t>»</w:t>
      </w:r>
    </w:p>
    <w:p w:rsidR="00FD6139" w:rsidRPr="00FD6139" w:rsidRDefault="00FD6139" w:rsidP="0085477A">
      <w:pPr>
        <w:pStyle w:val="0212166"/>
      </w:pPr>
      <w:r>
        <w:t>Н</w:t>
      </w:r>
      <w:r w:rsidRPr="00FD6139">
        <w:t xml:space="preserve">а первую очередь - ввод общей площади жилья порядка </w:t>
      </w:r>
      <w:r w:rsidR="00155D95">
        <w:t>159 тыс.</w:t>
      </w:r>
      <w:r w:rsidR="00431CC2">
        <w:t xml:space="preserve"> </w:t>
      </w:r>
      <w:r w:rsidR="00155D95">
        <w:t>кв.</w:t>
      </w:r>
      <w:r w:rsidR="00431CC2">
        <w:t xml:space="preserve"> </w:t>
      </w:r>
      <w:r w:rsidR="00155D95">
        <w:t>м</w:t>
      </w:r>
      <w:r w:rsidRPr="00FD6139">
        <w:t xml:space="preserve"> (для достижения норма</w:t>
      </w:r>
      <w:r w:rsidR="00155D95">
        <w:t>тивной жилищной обеспеченности 5</w:t>
      </w:r>
      <w:r w:rsidRPr="00FD6139">
        <w:t>0 кв.м/чел.</w:t>
      </w:r>
      <w:r w:rsidR="00155D95">
        <w:t>).</w:t>
      </w:r>
    </w:p>
    <w:p w:rsidR="00FD6139" w:rsidRPr="00FD6139" w:rsidRDefault="00155D95" w:rsidP="0085477A">
      <w:pPr>
        <w:pStyle w:val="0212166"/>
      </w:pPr>
      <w:r>
        <w:t>Н</w:t>
      </w:r>
      <w:r w:rsidR="00FD6139" w:rsidRPr="00FD6139">
        <w:t xml:space="preserve">а расчетный период - ввод общей площади жилья порядка </w:t>
      </w:r>
      <w:r>
        <w:t>169,544 тыс.</w:t>
      </w:r>
      <w:r w:rsidR="00431CC2">
        <w:t xml:space="preserve"> </w:t>
      </w:r>
      <w:r>
        <w:t>кв.</w:t>
      </w:r>
      <w:r w:rsidR="00431CC2">
        <w:t xml:space="preserve"> </w:t>
      </w:r>
      <w:r>
        <w:t xml:space="preserve">м </w:t>
      </w:r>
      <w:r w:rsidR="00B061F6">
        <w:br/>
      </w:r>
      <w:r w:rsidR="00FD6139" w:rsidRPr="00FD6139">
        <w:t xml:space="preserve">(для достижения нормативной жилищной обеспеченности </w:t>
      </w:r>
      <w:r w:rsidR="00D76A44">
        <w:t>50</w:t>
      </w:r>
      <w:r w:rsidR="00D76A44" w:rsidRPr="00FD6139">
        <w:t xml:space="preserve"> кв.м</w:t>
      </w:r>
      <w:r w:rsidR="00FD6139" w:rsidRPr="00FD6139">
        <w:t>/чел.),</w:t>
      </w:r>
    </w:p>
    <w:p w:rsidR="00CF0E00" w:rsidRPr="00D54352" w:rsidRDefault="00CF0E00" w:rsidP="0085477A">
      <w:pPr>
        <w:pStyle w:val="0212166"/>
      </w:pPr>
      <w:r w:rsidRPr="00414B76">
        <w:t>Расчеты необходимых площадей жилого фонда приведены в таблицах 2.</w:t>
      </w:r>
      <w:r w:rsidR="00081CB4" w:rsidRPr="00414B76">
        <w:t>7</w:t>
      </w:r>
      <w:r w:rsidRPr="00414B76">
        <w:t>.2, 2.</w:t>
      </w:r>
      <w:r w:rsidR="00081CB4" w:rsidRPr="00414B76">
        <w:t>7</w:t>
      </w:r>
      <w:r w:rsidRPr="00414B76">
        <w:t>.3.</w:t>
      </w:r>
    </w:p>
    <w:p w:rsidR="00A21879" w:rsidRDefault="00CF0E00" w:rsidP="00384955">
      <w:pPr>
        <w:spacing w:line="300" w:lineRule="auto"/>
        <w:jc w:val="right"/>
        <w:rPr>
          <w:szCs w:val="24"/>
        </w:rPr>
      </w:pPr>
      <w:r w:rsidRPr="00D54352">
        <w:rPr>
          <w:szCs w:val="24"/>
        </w:rPr>
        <w:t>Таблица 2.</w:t>
      </w:r>
      <w:r w:rsidR="00081CB4" w:rsidRPr="00D54352">
        <w:rPr>
          <w:szCs w:val="24"/>
        </w:rPr>
        <w:t>7</w:t>
      </w:r>
      <w:r w:rsidRPr="00D54352">
        <w:rPr>
          <w:szCs w:val="24"/>
        </w:rPr>
        <w:t>.</w:t>
      </w:r>
      <w:r w:rsidR="00B008DB" w:rsidRPr="00D54352">
        <w:rPr>
          <w:szCs w:val="24"/>
        </w:rPr>
        <w:t>2</w:t>
      </w:r>
      <w:r w:rsidR="00A21879">
        <w:rPr>
          <w:szCs w:val="24"/>
        </w:rPr>
        <w:t xml:space="preserve"> </w:t>
      </w:r>
    </w:p>
    <w:p w:rsidR="00CF0E00" w:rsidRDefault="00CF0E00" w:rsidP="00384955">
      <w:pPr>
        <w:spacing w:line="300" w:lineRule="auto"/>
        <w:jc w:val="center"/>
        <w:rPr>
          <w:szCs w:val="24"/>
        </w:rPr>
      </w:pPr>
      <w:r w:rsidRPr="00D54352">
        <w:rPr>
          <w:szCs w:val="24"/>
        </w:rPr>
        <w:t>Необходимые площади жилого фонда на первую очередь</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338"/>
        <w:gridCol w:w="2431"/>
        <w:gridCol w:w="2524"/>
        <w:gridCol w:w="2844"/>
      </w:tblGrid>
      <w:tr w:rsidR="00A21879" w:rsidRPr="0042336E" w:rsidTr="00E57785">
        <w:trPr>
          <w:trHeight w:val="718"/>
        </w:trPr>
        <w:tc>
          <w:tcPr>
            <w:tcW w:w="1153"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Населенный пункт</w:t>
            </w:r>
          </w:p>
        </w:tc>
        <w:tc>
          <w:tcPr>
            <w:tcW w:w="1199"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 xml:space="preserve">Численность населения, чел. на </w:t>
            </w:r>
            <w:r w:rsidR="00384955">
              <w:rPr>
                <w:rFonts w:eastAsia="Times New Roman"/>
                <w:b/>
                <w:bCs/>
                <w:color w:val="000000"/>
                <w:sz w:val="20"/>
                <w:szCs w:val="20"/>
                <w:lang w:eastAsia="ru-RU"/>
              </w:rPr>
              <w:br/>
            </w:r>
            <w:r w:rsidR="00414B76">
              <w:rPr>
                <w:rFonts w:eastAsia="Times New Roman"/>
                <w:b/>
                <w:bCs/>
                <w:color w:val="000000"/>
                <w:sz w:val="20"/>
                <w:szCs w:val="20"/>
                <w:lang w:eastAsia="ru-RU"/>
              </w:rPr>
              <w:t>2021</w:t>
            </w:r>
            <w:r w:rsidRPr="0042336E">
              <w:rPr>
                <w:rFonts w:eastAsia="Times New Roman"/>
                <w:b/>
                <w:bCs/>
                <w:color w:val="000000"/>
                <w:sz w:val="20"/>
                <w:szCs w:val="20"/>
                <w:lang w:eastAsia="ru-RU"/>
              </w:rPr>
              <w:t xml:space="preserve"> г.</w:t>
            </w:r>
          </w:p>
        </w:tc>
        <w:tc>
          <w:tcPr>
            <w:tcW w:w="1245"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Необходимое количество жилого фонда на 1 очередь</w:t>
            </w:r>
          </w:p>
        </w:tc>
        <w:tc>
          <w:tcPr>
            <w:tcW w:w="1403"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Необходимо дополнительно, м</w:t>
            </w:r>
            <w:r w:rsidRPr="0042336E">
              <w:rPr>
                <w:rFonts w:eastAsia="Times New Roman"/>
                <w:b/>
                <w:bCs/>
                <w:color w:val="000000"/>
                <w:sz w:val="20"/>
                <w:szCs w:val="20"/>
                <w:vertAlign w:val="superscript"/>
                <w:lang w:eastAsia="ru-RU"/>
              </w:rPr>
              <w:t>2</w:t>
            </w:r>
          </w:p>
        </w:tc>
      </w:tr>
    </w:tbl>
    <w:p w:rsidR="00A21879" w:rsidRPr="0042336E" w:rsidRDefault="00A21879" w:rsidP="00A21879">
      <w:pPr>
        <w:spacing w:line="14" w:lineRule="auto"/>
        <w:jc w:val="center"/>
        <w:rPr>
          <w:sz w:val="20"/>
          <w:szCs w:val="20"/>
        </w:rPr>
      </w:pPr>
    </w:p>
    <w:tbl>
      <w:tblPr>
        <w:tblW w:w="5000" w:type="pct"/>
        <w:tblLook w:val="04A0"/>
      </w:tblPr>
      <w:tblGrid>
        <w:gridCol w:w="2338"/>
        <w:gridCol w:w="2431"/>
        <w:gridCol w:w="2524"/>
        <w:gridCol w:w="2844"/>
      </w:tblGrid>
      <w:tr w:rsidR="00A21879" w:rsidRPr="0042336E" w:rsidTr="00055690">
        <w:trPr>
          <w:trHeight w:val="242"/>
          <w:tblHeader/>
        </w:trPr>
        <w:tc>
          <w:tcPr>
            <w:tcW w:w="1153" w:type="pct"/>
            <w:tcBorders>
              <w:top w:val="single" w:sz="4" w:space="0" w:color="auto"/>
              <w:left w:val="single" w:sz="4" w:space="0" w:color="auto"/>
              <w:bottom w:val="single" w:sz="4" w:space="0" w:color="auto"/>
              <w:right w:val="single" w:sz="4" w:space="0" w:color="auto"/>
            </w:tcBorders>
            <w:shd w:val="clear" w:color="auto" w:fill="auto"/>
            <w:vAlign w:val="center"/>
          </w:tcPr>
          <w:p w:rsidR="00A21879" w:rsidRPr="0042336E" w:rsidRDefault="00A21879" w:rsidP="00A21879">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1</w:t>
            </w:r>
          </w:p>
        </w:tc>
        <w:tc>
          <w:tcPr>
            <w:tcW w:w="1199" w:type="pct"/>
            <w:tcBorders>
              <w:top w:val="single" w:sz="4" w:space="0" w:color="auto"/>
              <w:left w:val="nil"/>
              <w:bottom w:val="single" w:sz="4" w:space="0" w:color="auto"/>
              <w:right w:val="single" w:sz="4" w:space="0" w:color="auto"/>
            </w:tcBorders>
            <w:shd w:val="clear" w:color="auto" w:fill="auto"/>
            <w:vAlign w:val="center"/>
          </w:tcPr>
          <w:p w:rsidR="00A21879" w:rsidRPr="0042336E" w:rsidRDefault="00A21879" w:rsidP="00A21879">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2</w:t>
            </w:r>
          </w:p>
        </w:tc>
        <w:tc>
          <w:tcPr>
            <w:tcW w:w="1245" w:type="pct"/>
            <w:tcBorders>
              <w:top w:val="single" w:sz="4" w:space="0" w:color="auto"/>
              <w:left w:val="nil"/>
              <w:bottom w:val="single" w:sz="4" w:space="0" w:color="auto"/>
              <w:right w:val="single" w:sz="4" w:space="0" w:color="auto"/>
            </w:tcBorders>
            <w:shd w:val="clear" w:color="auto" w:fill="auto"/>
            <w:vAlign w:val="center"/>
          </w:tcPr>
          <w:p w:rsidR="00A21879" w:rsidRPr="0042336E" w:rsidRDefault="00A21879" w:rsidP="00A21879">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3</w:t>
            </w:r>
          </w:p>
        </w:tc>
        <w:tc>
          <w:tcPr>
            <w:tcW w:w="1403" w:type="pct"/>
            <w:tcBorders>
              <w:top w:val="single" w:sz="4" w:space="0" w:color="auto"/>
              <w:left w:val="nil"/>
              <w:bottom w:val="single" w:sz="4" w:space="0" w:color="auto"/>
              <w:right w:val="single" w:sz="4" w:space="0" w:color="auto"/>
            </w:tcBorders>
            <w:shd w:val="clear" w:color="auto" w:fill="auto"/>
            <w:vAlign w:val="center"/>
          </w:tcPr>
          <w:p w:rsidR="00A21879" w:rsidRPr="0042336E" w:rsidRDefault="00A21879" w:rsidP="00A21879">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4</w:t>
            </w:r>
          </w:p>
        </w:tc>
      </w:tr>
      <w:tr w:rsidR="00414B76" w:rsidRPr="0042336E" w:rsidTr="00431CC2">
        <w:trPr>
          <w:trHeight w:val="255"/>
        </w:trPr>
        <w:tc>
          <w:tcPr>
            <w:tcW w:w="1153" w:type="pct"/>
            <w:tcBorders>
              <w:top w:val="nil"/>
              <w:left w:val="single" w:sz="4" w:space="0" w:color="auto"/>
              <w:bottom w:val="single" w:sz="4" w:space="0" w:color="auto"/>
              <w:right w:val="single" w:sz="4" w:space="0" w:color="auto"/>
            </w:tcBorders>
            <w:shd w:val="clear" w:color="auto" w:fill="auto"/>
            <w:hideMark/>
          </w:tcPr>
          <w:p w:rsidR="00414B76" w:rsidRPr="00414B76" w:rsidRDefault="00AD0E43" w:rsidP="00431CC2">
            <w:pPr>
              <w:spacing w:line="240" w:lineRule="auto"/>
              <w:jc w:val="left"/>
              <w:rPr>
                <w:rFonts w:eastAsia="Times New Roman"/>
                <w:color w:val="000000"/>
                <w:sz w:val="20"/>
                <w:szCs w:val="20"/>
                <w:lang w:eastAsia="ru-RU"/>
              </w:rPr>
            </w:pPr>
            <w:r>
              <w:rPr>
                <w:rFonts w:eastAsia="Times New Roman"/>
                <w:color w:val="000000"/>
                <w:sz w:val="20"/>
                <w:szCs w:val="20"/>
                <w:lang w:eastAsia="ru-RU"/>
              </w:rPr>
              <w:t>городское поселение</w:t>
            </w:r>
            <w:r w:rsidR="00414B76" w:rsidRPr="00414B76">
              <w:rPr>
                <w:rFonts w:eastAsia="Times New Roman"/>
                <w:color w:val="000000"/>
                <w:sz w:val="20"/>
                <w:szCs w:val="20"/>
                <w:lang w:eastAsia="ru-RU"/>
              </w:rPr>
              <w:t xml:space="preserve"> «Идрица»</w:t>
            </w:r>
          </w:p>
        </w:tc>
        <w:tc>
          <w:tcPr>
            <w:tcW w:w="1199" w:type="pct"/>
            <w:tcBorders>
              <w:top w:val="single" w:sz="8" w:space="0" w:color="auto"/>
              <w:left w:val="single" w:sz="8" w:space="0" w:color="auto"/>
              <w:bottom w:val="single" w:sz="8" w:space="0" w:color="auto"/>
              <w:right w:val="single" w:sz="8"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6740</w:t>
            </w:r>
          </w:p>
        </w:tc>
        <w:tc>
          <w:tcPr>
            <w:tcW w:w="1245" w:type="pct"/>
            <w:tcBorders>
              <w:top w:val="single" w:sz="4" w:space="0" w:color="auto"/>
              <w:left w:val="single" w:sz="4" w:space="0" w:color="auto"/>
              <w:bottom w:val="single" w:sz="4" w:space="0" w:color="auto"/>
              <w:right w:val="single" w:sz="4"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337000</w:t>
            </w:r>
          </w:p>
        </w:tc>
        <w:tc>
          <w:tcPr>
            <w:tcW w:w="1403" w:type="pct"/>
            <w:tcBorders>
              <w:top w:val="single" w:sz="4" w:space="0" w:color="auto"/>
              <w:left w:val="nil"/>
              <w:bottom w:val="single" w:sz="4" w:space="0" w:color="auto"/>
              <w:right w:val="single" w:sz="4"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159044,5</w:t>
            </w:r>
          </w:p>
        </w:tc>
      </w:tr>
    </w:tbl>
    <w:p w:rsidR="00A21879" w:rsidRPr="00A21879" w:rsidRDefault="00B008DB" w:rsidP="00384955">
      <w:pPr>
        <w:spacing w:before="120" w:line="300" w:lineRule="auto"/>
        <w:jc w:val="right"/>
      </w:pPr>
      <w:r w:rsidRPr="00A21879">
        <w:t>Таблица 2.</w:t>
      </w:r>
      <w:r w:rsidR="00081CB4" w:rsidRPr="00A21879">
        <w:t>7</w:t>
      </w:r>
      <w:r w:rsidRPr="00A21879">
        <w:t>.3</w:t>
      </w:r>
      <w:r w:rsidR="00A21879" w:rsidRPr="00A21879">
        <w:t xml:space="preserve"> </w:t>
      </w:r>
    </w:p>
    <w:p w:rsidR="00B008DB" w:rsidRDefault="00B008DB" w:rsidP="00384955">
      <w:pPr>
        <w:spacing w:line="300" w:lineRule="auto"/>
        <w:jc w:val="center"/>
      </w:pPr>
      <w:r w:rsidRPr="00A21879">
        <w:t xml:space="preserve">Необходимые площади жилого фонда на </w:t>
      </w:r>
      <w:r w:rsidR="00BB2CEF">
        <w:t>расчетный срок</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338"/>
        <w:gridCol w:w="2431"/>
        <w:gridCol w:w="2524"/>
        <w:gridCol w:w="2844"/>
      </w:tblGrid>
      <w:tr w:rsidR="00A21879" w:rsidRPr="0042336E" w:rsidTr="00E57785">
        <w:trPr>
          <w:trHeight w:val="749"/>
        </w:trPr>
        <w:tc>
          <w:tcPr>
            <w:tcW w:w="1153"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Населенный пункт</w:t>
            </w:r>
          </w:p>
        </w:tc>
        <w:tc>
          <w:tcPr>
            <w:tcW w:w="1199"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 xml:space="preserve">Численность населения, чел. на </w:t>
            </w:r>
            <w:r w:rsidR="00384955">
              <w:rPr>
                <w:rFonts w:eastAsia="Times New Roman"/>
                <w:b/>
                <w:bCs/>
                <w:color w:val="000000"/>
                <w:sz w:val="20"/>
                <w:szCs w:val="20"/>
                <w:lang w:eastAsia="ru-RU"/>
              </w:rPr>
              <w:br/>
            </w:r>
            <w:r w:rsidR="00414B76">
              <w:rPr>
                <w:rFonts w:eastAsia="Times New Roman"/>
                <w:b/>
                <w:bCs/>
                <w:color w:val="000000"/>
                <w:sz w:val="20"/>
                <w:szCs w:val="20"/>
                <w:lang w:eastAsia="ru-RU"/>
              </w:rPr>
              <w:t>2041</w:t>
            </w:r>
            <w:r w:rsidRPr="0042336E">
              <w:rPr>
                <w:rFonts w:eastAsia="Times New Roman"/>
                <w:b/>
                <w:bCs/>
                <w:color w:val="000000"/>
                <w:sz w:val="20"/>
                <w:szCs w:val="20"/>
                <w:lang w:eastAsia="ru-RU"/>
              </w:rPr>
              <w:t xml:space="preserve"> г.</w:t>
            </w:r>
          </w:p>
        </w:tc>
        <w:tc>
          <w:tcPr>
            <w:tcW w:w="1245"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Необ</w:t>
            </w:r>
            <w:r w:rsidR="0042336E">
              <w:rPr>
                <w:rFonts w:eastAsia="Times New Roman"/>
                <w:b/>
                <w:bCs/>
                <w:color w:val="000000"/>
                <w:sz w:val="20"/>
                <w:szCs w:val="20"/>
                <w:lang w:eastAsia="ru-RU"/>
              </w:rPr>
              <w:t>ходимое количест</w:t>
            </w:r>
            <w:r w:rsidRPr="0042336E">
              <w:rPr>
                <w:rFonts w:eastAsia="Times New Roman"/>
                <w:b/>
                <w:bCs/>
                <w:color w:val="000000"/>
                <w:sz w:val="20"/>
                <w:szCs w:val="20"/>
                <w:lang w:eastAsia="ru-RU"/>
              </w:rPr>
              <w:t xml:space="preserve">во жилого фонда на </w:t>
            </w:r>
            <w:r w:rsidR="005A1D03">
              <w:rPr>
                <w:rFonts w:eastAsia="Times New Roman"/>
                <w:b/>
                <w:bCs/>
                <w:color w:val="000000"/>
                <w:sz w:val="20"/>
                <w:szCs w:val="20"/>
                <w:lang w:eastAsia="ru-RU"/>
              </w:rPr>
              <w:t>расчетный срок</w:t>
            </w:r>
          </w:p>
        </w:tc>
        <w:tc>
          <w:tcPr>
            <w:tcW w:w="1403" w:type="pct"/>
            <w:shd w:val="clear" w:color="auto" w:fill="auto"/>
            <w:vAlign w:val="center"/>
            <w:hideMark/>
          </w:tcPr>
          <w:p w:rsidR="00A21879" w:rsidRPr="0042336E" w:rsidRDefault="00A21879"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Необходимо дополнительно, м</w:t>
            </w:r>
            <w:r w:rsidRPr="0042336E">
              <w:rPr>
                <w:rFonts w:eastAsia="Times New Roman"/>
                <w:b/>
                <w:bCs/>
                <w:color w:val="000000"/>
                <w:sz w:val="20"/>
                <w:szCs w:val="20"/>
                <w:vertAlign w:val="superscript"/>
                <w:lang w:eastAsia="ru-RU"/>
              </w:rPr>
              <w:t>2</w:t>
            </w:r>
          </w:p>
        </w:tc>
      </w:tr>
    </w:tbl>
    <w:p w:rsidR="00A21879" w:rsidRPr="0042336E" w:rsidRDefault="00A21879" w:rsidP="00A21879">
      <w:pPr>
        <w:spacing w:line="14" w:lineRule="auto"/>
        <w:jc w:val="center"/>
        <w:rPr>
          <w:sz w:val="20"/>
          <w:szCs w:val="20"/>
        </w:rPr>
      </w:pPr>
    </w:p>
    <w:tbl>
      <w:tblPr>
        <w:tblW w:w="5000" w:type="pct"/>
        <w:tblLook w:val="04A0"/>
      </w:tblPr>
      <w:tblGrid>
        <w:gridCol w:w="2338"/>
        <w:gridCol w:w="2431"/>
        <w:gridCol w:w="2524"/>
        <w:gridCol w:w="2844"/>
      </w:tblGrid>
      <w:tr w:rsidR="00A21879" w:rsidRPr="0042336E" w:rsidTr="00114A4A">
        <w:trPr>
          <w:trHeight w:val="208"/>
        </w:trPr>
        <w:tc>
          <w:tcPr>
            <w:tcW w:w="1153" w:type="pct"/>
            <w:tcBorders>
              <w:top w:val="single" w:sz="4" w:space="0" w:color="auto"/>
              <w:left w:val="single" w:sz="4" w:space="0" w:color="auto"/>
              <w:bottom w:val="single" w:sz="4" w:space="0" w:color="auto"/>
              <w:right w:val="single" w:sz="4" w:space="0" w:color="auto"/>
            </w:tcBorders>
            <w:shd w:val="clear" w:color="auto" w:fill="auto"/>
          </w:tcPr>
          <w:p w:rsidR="00A21879" w:rsidRPr="0042336E" w:rsidRDefault="00A21879" w:rsidP="00114A4A">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1</w:t>
            </w:r>
          </w:p>
        </w:tc>
        <w:tc>
          <w:tcPr>
            <w:tcW w:w="1199" w:type="pct"/>
            <w:tcBorders>
              <w:top w:val="single" w:sz="4" w:space="0" w:color="auto"/>
              <w:left w:val="nil"/>
              <w:bottom w:val="single" w:sz="4" w:space="0" w:color="auto"/>
              <w:right w:val="single" w:sz="4" w:space="0" w:color="auto"/>
            </w:tcBorders>
            <w:shd w:val="clear" w:color="auto" w:fill="auto"/>
          </w:tcPr>
          <w:p w:rsidR="00A21879" w:rsidRPr="0042336E" w:rsidRDefault="00A21879" w:rsidP="00114A4A">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2</w:t>
            </w:r>
          </w:p>
        </w:tc>
        <w:tc>
          <w:tcPr>
            <w:tcW w:w="1245" w:type="pct"/>
            <w:tcBorders>
              <w:top w:val="single" w:sz="4" w:space="0" w:color="auto"/>
              <w:left w:val="nil"/>
              <w:bottom w:val="single" w:sz="4" w:space="0" w:color="auto"/>
              <w:right w:val="single" w:sz="4" w:space="0" w:color="auto"/>
            </w:tcBorders>
            <w:shd w:val="clear" w:color="auto" w:fill="auto"/>
          </w:tcPr>
          <w:p w:rsidR="00A21879" w:rsidRPr="0042336E" w:rsidRDefault="00A21879" w:rsidP="00114A4A">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3</w:t>
            </w:r>
          </w:p>
        </w:tc>
        <w:tc>
          <w:tcPr>
            <w:tcW w:w="1403" w:type="pct"/>
            <w:tcBorders>
              <w:top w:val="single" w:sz="4" w:space="0" w:color="auto"/>
              <w:left w:val="nil"/>
              <w:bottom w:val="single" w:sz="4" w:space="0" w:color="auto"/>
              <w:right w:val="single" w:sz="4" w:space="0" w:color="auto"/>
            </w:tcBorders>
            <w:shd w:val="clear" w:color="auto" w:fill="auto"/>
          </w:tcPr>
          <w:p w:rsidR="00A21879" w:rsidRPr="0042336E" w:rsidRDefault="00A21879" w:rsidP="00114A4A">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4</w:t>
            </w:r>
          </w:p>
        </w:tc>
      </w:tr>
      <w:tr w:rsidR="00414B76" w:rsidRPr="00414B76" w:rsidTr="00431CC2">
        <w:trPr>
          <w:trHeight w:val="255"/>
        </w:trPr>
        <w:tc>
          <w:tcPr>
            <w:tcW w:w="1153" w:type="pct"/>
            <w:tcBorders>
              <w:top w:val="nil"/>
              <w:left w:val="single" w:sz="4" w:space="0" w:color="auto"/>
              <w:bottom w:val="single" w:sz="4" w:space="0" w:color="auto"/>
              <w:right w:val="single" w:sz="4" w:space="0" w:color="auto"/>
            </w:tcBorders>
            <w:shd w:val="clear" w:color="auto" w:fill="auto"/>
            <w:hideMark/>
          </w:tcPr>
          <w:p w:rsidR="00414B76" w:rsidRPr="00414B76" w:rsidRDefault="00AD0E43" w:rsidP="00431CC2">
            <w:pPr>
              <w:spacing w:line="240" w:lineRule="auto"/>
              <w:jc w:val="left"/>
              <w:rPr>
                <w:rFonts w:eastAsia="Times New Roman"/>
                <w:color w:val="000000"/>
                <w:sz w:val="20"/>
                <w:szCs w:val="20"/>
                <w:lang w:eastAsia="ru-RU"/>
              </w:rPr>
            </w:pPr>
            <w:r>
              <w:rPr>
                <w:rFonts w:eastAsia="Times New Roman"/>
                <w:color w:val="000000"/>
                <w:sz w:val="20"/>
                <w:szCs w:val="20"/>
                <w:lang w:eastAsia="ru-RU"/>
              </w:rPr>
              <w:t>городское поселение</w:t>
            </w:r>
            <w:r w:rsidR="00414B76">
              <w:rPr>
                <w:rFonts w:eastAsia="Times New Roman"/>
                <w:color w:val="000000"/>
                <w:sz w:val="20"/>
                <w:szCs w:val="20"/>
                <w:lang w:eastAsia="ru-RU"/>
              </w:rPr>
              <w:t xml:space="preserve"> «</w:t>
            </w:r>
            <w:r w:rsidR="00414B76" w:rsidRPr="00414B76">
              <w:rPr>
                <w:rFonts w:eastAsia="Times New Roman"/>
                <w:color w:val="000000"/>
                <w:sz w:val="20"/>
                <w:szCs w:val="20"/>
                <w:lang w:eastAsia="ru-RU"/>
              </w:rPr>
              <w:t>Идрица</w:t>
            </w:r>
            <w:r w:rsidR="00414B76">
              <w:rPr>
                <w:rFonts w:eastAsia="Times New Roman"/>
                <w:color w:val="000000"/>
                <w:sz w:val="20"/>
                <w:szCs w:val="20"/>
                <w:lang w:eastAsia="ru-RU"/>
              </w:rPr>
              <w:t>»</w:t>
            </w:r>
          </w:p>
        </w:tc>
        <w:tc>
          <w:tcPr>
            <w:tcW w:w="1199" w:type="pct"/>
            <w:tcBorders>
              <w:top w:val="single" w:sz="4" w:space="0" w:color="auto"/>
              <w:left w:val="single" w:sz="4" w:space="0" w:color="auto"/>
              <w:bottom w:val="single" w:sz="4" w:space="0" w:color="auto"/>
              <w:right w:val="single" w:sz="4"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6950</w:t>
            </w:r>
          </w:p>
        </w:tc>
        <w:tc>
          <w:tcPr>
            <w:tcW w:w="1245" w:type="pct"/>
            <w:tcBorders>
              <w:top w:val="single" w:sz="4" w:space="0" w:color="auto"/>
              <w:left w:val="nil"/>
              <w:bottom w:val="single" w:sz="4" w:space="0" w:color="auto"/>
              <w:right w:val="single" w:sz="4"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347500</w:t>
            </w:r>
          </w:p>
        </w:tc>
        <w:tc>
          <w:tcPr>
            <w:tcW w:w="1403" w:type="pct"/>
            <w:tcBorders>
              <w:top w:val="single" w:sz="4" w:space="0" w:color="auto"/>
              <w:left w:val="nil"/>
              <w:bottom w:val="single" w:sz="4" w:space="0" w:color="auto"/>
              <w:right w:val="single" w:sz="4" w:space="0" w:color="auto"/>
            </w:tcBorders>
            <w:shd w:val="clear" w:color="auto" w:fill="auto"/>
            <w:hideMark/>
          </w:tcPr>
          <w:p w:rsidR="00414B76" w:rsidRPr="00414B76" w:rsidRDefault="00414B76" w:rsidP="00114A4A">
            <w:pPr>
              <w:spacing w:line="240" w:lineRule="auto"/>
              <w:jc w:val="center"/>
              <w:rPr>
                <w:rFonts w:eastAsia="Times New Roman"/>
                <w:color w:val="000000"/>
                <w:sz w:val="20"/>
                <w:szCs w:val="20"/>
                <w:lang w:eastAsia="ru-RU"/>
              </w:rPr>
            </w:pPr>
            <w:r w:rsidRPr="00414B76">
              <w:rPr>
                <w:rFonts w:eastAsia="Times New Roman"/>
                <w:color w:val="000000"/>
                <w:sz w:val="20"/>
                <w:szCs w:val="20"/>
                <w:lang w:eastAsia="ru-RU"/>
              </w:rPr>
              <w:t>169544,5</w:t>
            </w:r>
          </w:p>
        </w:tc>
      </w:tr>
    </w:tbl>
    <w:p w:rsidR="00E82866" w:rsidRDefault="00E82866" w:rsidP="005F0404">
      <w:pPr>
        <w:pStyle w:val="aff"/>
        <w:spacing w:after="0"/>
        <w:ind w:firstLine="708"/>
        <w:rPr>
          <w:rFonts w:ascii="Arial" w:hAnsi="Arial" w:cs="Arial"/>
          <w:szCs w:val="24"/>
        </w:rPr>
      </w:pPr>
    </w:p>
    <w:p w:rsidR="00E82866" w:rsidRPr="00814CCB" w:rsidRDefault="00E82866" w:rsidP="005F0404">
      <w:pPr>
        <w:pStyle w:val="aff"/>
        <w:spacing w:after="0"/>
        <w:ind w:firstLine="708"/>
        <w:rPr>
          <w:rFonts w:ascii="Arial" w:hAnsi="Arial" w:cs="Arial"/>
          <w:szCs w:val="24"/>
        </w:rPr>
        <w:sectPr w:rsidR="00E82866" w:rsidRPr="00814CCB" w:rsidSect="008C6ABC">
          <w:footerReference w:type="default" r:id="rId76"/>
          <w:pgSz w:w="11906" w:h="16838" w:code="9"/>
          <w:pgMar w:top="1134" w:right="567" w:bottom="1134" w:left="1418" w:header="567" w:footer="567" w:gutter="0"/>
          <w:cols w:space="708"/>
          <w:docGrid w:linePitch="360"/>
        </w:sectPr>
      </w:pPr>
    </w:p>
    <w:p w:rsidR="0011351F" w:rsidRPr="00913373" w:rsidRDefault="0011351F" w:rsidP="00384955">
      <w:pPr>
        <w:pStyle w:val="0212160"/>
      </w:pPr>
      <w:bookmarkStart w:id="108" w:name="_Toc351479892"/>
      <w:bookmarkStart w:id="109" w:name="_Toc462824844"/>
      <w:bookmarkStart w:id="110" w:name="_Toc504558869"/>
      <w:r w:rsidRPr="00913373">
        <w:lastRenderedPageBreak/>
        <w:t xml:space="preserve">ГЛАВА </w:t>
      </w:r>
      <w:r w:rsidR="00081CB4">
        <w:t>8</w:t>
      </w:r>
      <w:r w:rsidRPr="00913373">
        <w:t xml:space="preserve">. </w:t>
      </w:r>
      <w:r w:rsidR="00885B31" w:rsidRPr="00913373">
        <w:t>ОБОСНОВАНИЕ В ОТНОШЕНИИ ПРОИЗВОДСТВЕННОЙ СФЕРЫ</w:t>
      </w:r>
      <w:r w:rsidR="00ED7167" w:rsidRPr="00913373">
        <w:t xml:space="preserve"> И СЕЛЬСКОГО ХОЗЯЙСТВА</w:t>
      </w:r>
      <w:bookmarkEnd w:id="108"/>
      <w:bookmarkEnd w:id="109"/>
      <w:bookmarkEnd w:id="110"/>
    </w:p>
    <w:p w:rsidR="0011351F" w:rsidRPr="00FC2976" w:rsidRDefault="00081CB4" w:rsidP="009C4F81">
      <w:pPr>
        <w:pStyle w:val="0212162"/>
      </w:pPr>
      <w:bookmarkStart w:id="111" w:name="_Toc351479893"/>
      <w:bookmarkStart w:id="112" w:name="_Toc462824845"/>
      <w:bookmarkStart w:id="113" w:name="_Toc504558870"/>
      <w:r>
        <w:t>8</w:t>
      </w:r>
      <w:r w:rsidR="0011351F" w:rsidRPr="00981B83">
        <w:t xml:space="preserve">.1 </w:t>
      </w:r>
      <w:r w:rsidR="007B2949">
        <w:t>С</w:t>
      </w:r>
      <w:r w:rsidR="00A4678B">
        <w:t>ельское</w:t>
      </w:r>
      <w:r w:rsidR="007B2949">
        <w:t xml:space="preserve"> </w:t>
      </w:r>
      <w:r w:rsidR="00A4678B">
        <w:t xml:space="preserve">хозяйство, </w:t>
      </w:r>
      <w:r w:rsidR="00A4678B" w:rsidRPr="00981B83">
        <w:t>промышленное</w:t>
      </w:r>
      <w:r w:rsidR="00A4678B">
        <w:t xml:space="preserve"> и агропромышленное</w:t>
      </w:r>
      <w:r w:rsidR="00A4678B" w:rsidRPr="00981B83">
        <w:t xml:space="preserve"> производство</w:t>
      </w:r>
      <w:bookmarkEnd w:id="111"/>
      <w:bookmarkEnd w:id="112"/>
      <w:bookmarkEnd w:id="113"/>
      <w:r w:rsidR="00A4678B" w:rsidRPr="00FC2976">
        <w:t xml:space="preserve"> </w:t>
      </w:r>
    </w:p>
    <w:p w:rsidR="00CF525D" w:rsidRDefault="00CF525D" w:rsidP="002F40B0">
      <w:pPr>
        <w:pStyle w:val="0212164"/>
        <w:rPr>
          <w:rFonts w:asciiTheme="minorHAnsi" w:hAnsiTheme="minorHAnsi"/>
        </w:rPr>
      </w:pPr>
      <w:r w:rsidRPr="00AE53A1">
        <w:t>Современное состояние. Проблемы развития</w:t>
      </w:r>
    </w:p>
    <w:p w:rsidR="00A4497B" w:rsidRDefault="00F14CCC" w:rsidP="0085477A">
      <w:pPr>
        <w:pStyle w:val="0212166"/>
      </w:pPr>
      <w:r w:rsidRPr="00F14CCC">
        <w:t>Сельское хозяйство на территории городского поселения является в настоящее время основной сферой приложения труда сельских жителей. На территории городского поселения «Идрица» имеются лишь 2 объекта с/х профиля: молочная ферма в районе д</w:t>
      </w:r>
      <w:r w:rsidR="00A4497B">
        <w:t>ер</w:t>
      </w:r>
      <w:r w:rsidRPr="00F14CCC">
        <w:t>. Ковалево-Сиженье и ООО «Питерпродукт» (переработка молока) в д</w:t>
      </w:r>
      <w:r w:rsidR="00A4497B">
        <w:t xml:space="preserve">ер. Лужки. </w:t>
      </w:r>
    </w:p>
    <w:p w:rsidR="00F14CCC" w:rsidRPr="00F14CCC" w:rsidRDefault="00F14CCC" w:rsidP="0085477A">
      <w:pPr>
        <w:pStyle w:val="0212166"/>
      </w:pPr>
      <w:r w:rsidRPr="00F14CCC">
        <w:t>Перспективы возрождения малых деревень с численностью менее 50 человек должны быть связаны с организацией фермерских хозяйств (в настоящее время доступ жителей сел к ресурсам жизнеобеспечения в силу многих причин весьма ограничен, многие ранее используемые с/х угодья практически не используются).</w:t>
      </w:r>
    </w:p>
    <w:p w:rsidR="00F14CCC" w:rsidRPr="00F14CCC" w:rsidRDefault="00F14CCC" w:rsidP="0085477A">
      <w:pPr>
        <w:pStyle w:val="0212166"/>
      </w:pPr>
      <w:r w:rsidRPr="00F14CCC">
        <w:t>В целях стимулирования сбыта сельскохозяйственной продукции в районе д</w:t>
      </w:r>
      <w:r w:rsidR="00A4497B">
        <w:t>еревни</w:t>
      </w:r>
      <w:r w:rsidRPr="00F14CCC">
        <w:t xml:space="preserve"> Ковалево-Сиженье, предполагается создание специализированного центра осуществляющего посреднические функции между малыми и средними сельскохозяйственными организациями, иными хозяйствующими субъектами и личными подсобными хозяйствами района, с одной стороны, и торговыми сетями, с другой стороны. Такой центр позволит осуществлять закупку и переработку сельскохозяйственной продукции, формировать товарные партии для реализации через торговые сети, что будет способствовать решению целого ряда проблем, существующих сегодня в отношениях между субъектами малого предпринимательства на селе и крупными торговыми сетями.</w:t>
      </w:r>
    </w:p>
    <w:p w:rsidR="00F14CCC" w:rsidRPr="008267F5" w:rsidRDefault="00F14CCC" w:rsidP="00F14CCC">
      <w:pPr>
        <w:ind w:firstLine="720"/>
      </w:pPr>
      <w:r w:rsidRPr="008267F5">
        <w:t>Хозяйства населения и фермерские хозяйства должны составлять общий семейно-индивидуальный сектор, или социально-экономический уклад.</w:t>
      </w:r>
    </w:p>
    <w:p w:rsidR="00A801B8" w:rsidRPr="00AE53A1" w:rsidRDefault="004527E0" w:rsidP="0085477A">
      <w:pPr>
        <w:pStyle w:val="0212166"/>
        <w:rPr>
          <w:lang w:eastAsia="ru-RU"/>
        </w:rPr>
      </w:pPr>
      <w:r w:rsidRPr="00AE53A1">
        <w:rPr>
          <w:lang w:eastAsia="ru-RU"/>
        </w:rPr>
        <w:t xml:space="preserve">Краткая характеристика основных </w:t>
      </w:r>
      <w:r w:rsidR="00A801B8" w:rsidRPr="00AE53A1">
        <w:rPr>
          <w:lang w:eastAsia="ru-RU"/>
        </w:rPr>
        <w:t>предприятий</w:t>
      </w:r>
      <w:r w:rsidRPr="00AE53A1">
        <w:rPr>
          <w:lang w:eastAsia="ru-RU"/>
        </w:rPr>
        <w:t xml:space="preserve"> и производителей сельскохозяйственной продукции</w:t>
      </w:r>
      <w:r w:rsidR="008F1814" w:rsidRPr="00AE53A1">
        <w:rPr>
          <w:lang w:eastAsia="ru-RU"/>
        </w:rPr>
        <w:t xml:space="preserve"> </w:t>
      </w:r>
      <w:r w:rsidR="00EE2A0C">
        <w:t>городского поселения</w:t>
      </w:r>
      <w:r w:rsidR="00780B2D" w:rsidRPr="004D4F12">
        <w:t xml:space="preserve"> </w:t>
      </w:r>
      <w:r w:rsidR="001E2BB3">
        <w:t>«</w:t>
      </w:r>
      <w:r w:rsidR="00DD2988" w:rsidRPr="006A0AF3">
        <w:t>Идрица</w:t>
      </w:r>
      <w:r w:rsidR="001E2BB3" w:rsidRPr="006A0AF3">
        <w:t>»</w:t>
      </w:r>
      <w:r w:rsidR="00A801B8" w:rsidRPr="00AE53A1">
        <w:rPr>
          <w:lang w:eastAsia="ru-RU"/>
        </w:rPr>
        <w:t xml:space="preserve"> приведе</w:t>
      </w:r>
      <w:r w:rsidRPr="00AE53A1">
        <w:rPr>
          <w:lang w:eastAsia="ru-RU"/>
        </w:rPr>
        <w:t>ны соответственно</w:t>
      </w:r>
      <w:r w:rsidR="00A801B8" w:rsidRPr="00AE53A1">
        <w:rPr>
          <w:lang w:eastAsia="ru-RU"/>
        </w:rPr>
        <w:t xml:space="preserve"> </w:t>
      </w:r>
      <w:r w:rsidRPr="00AE53A1">
        <w:rPr>
          <w:lang w:eastAsia="ru-RU"/>
        </w:rPr>
        <w:t>в таблице</w:t>
      </w:r>
      <w:r w:rsidR="000F6FD4" w:rsidRPr="00AE53A1">
        <w:rPr>
          <w:lang w:eastAsia="ru-RU"/>
        </w:rPr>
        <w:t xml:space="preserve"> 2.</w:t>
      </w:r>
      <w:r w:rsidR="00081CB4" w:rsidRPr="00AE53A1">
        <w:rPr>
          <w:lang w:eastAsia="ru-RU"/>
        </w:rPr>
        <w:t>8</w:t>
      </w:r>
      <w:r w:rsidR="000F6FD4" w:rsidRPr="00AE53A1">
        <w:rPr>
          <w:lang w:eastAsia="ru-RU"/>
        </w:rPr>
        <w:t>.1</w:t>
      </w:r>
      <w:r w:rsidRPr="00AE53A1">
        <w:rPr>
          <w:lang w:eastAsia="ru-RU"/>
        </w:rPr>
        <w:t xml:space="preserve"> и 2.</w:t>
      </w:r>
      <w:r w:rsidR="00081CB4" w:rsidRPr="00AE53A1">
        <w:rPr>
          <w:lang w:eastAsia="ru-RU"/>
        </w:rPr>
        <w:t>8</w:t>
      </w:r>
      <w:r w:rsidRPr="00AE53A1">
        <w:rPr>
          <w:lang w:eastAsia="ru-RU"/>
        </w:rPr>
        <w:t>.2.</w:t>
      </w:r>
    </w:p>
    <w:p w:rsidR="00AE53A1" w:rsidRDefault="003732B0" w:rsidP="00384955">
      <w:pPr>
        <w:spacing w:line="300" w:lineRule="auto"/>
        <w:jc w:val="right"/>
        <w:rPr>
          <w:rFonts w:eastAsia="Times New Roman"/>
          <w:iCs/>
          <w:color w:val="000000"/>
          <w:szCs w:val="24"/>
          <w:lang w:eastAsia="ru-RU"/>
        </w:rPr>
      </w:pPr>
      <w:r w:rsidRPr="00AE53A1">
        <w:rPr>
          <w:rFonts w:eastAsia="Times New Roman"/>
          <w:iCs/>
          <w:color w:val="000000"/>
          <w:szCs w:val="24"/>
          <w:lang w:eastAsia="ru-RU"/>
        </w:rPr>
        <w:t xml:space="preserve">Таблица </w:t>
      </w:r>
      <w:r w:rsidR="000F6FD4" w:rsidRPr="00AE53A1">
        <w:rPr>
          <w:rFonts w:eastAsia="Times New Roman"/>
          <w:iCs/>
          <w:color w:val="000000"/>
          <w:szCs w:val="24"/>
          <w:lang w:eastAsia="ru-RU"/>
        </w:rPr>
        <w:t>2.</w:t>
      </w:r>
      <w:r w:rsidR="00081CB4" w:rsidRPr="00AE53A1">
        <w:rPr>
          <w:rFonts w:eastAsia="Times New Roman"/>
          <w:iCs/>
          <w:color w:val="000000"/>
          <w:szCs w:val="24"/>
          <w:lang w:eastAsia="ru-RU"/>
        </w:rPr>
        <w:t>8</w:t>
      </w:r>
      <w:r w:rsidR="00AE53A1">
        <w:rPr>
          <w:rFonts w:eastAsia="Times New Roman"/>
          <w:iCs/>
          <w:color w:val="000000"/>
          <w:szCs w:val="24"/>
          <w:lang w:eastAsia="ru-RU"/>
        </w:rPr>
        <w:t xml:space="preserve">.1 </w:t>
      </w:r>
    </w:p>
    <w:p w:rsidR="003732B0" w:rsidRDefault="003732B0" w:rsidP="00384955">
      <w:pPr>
        <w:spacing w:line="300" w:lineRule="auto"/>
        <w:jc w:val="center"/>
        <w:rPr>
          <w:rFonts w:eastAsia="Times New Roman"/>
          <w:iCs/>
          <w:color w:val="000000"/>
          <w:szCs w:val="24"/>
          <w:lang w:eastAsia="ru-RU"/>
        </w:rPr>
      </w:pPr>
      <w:r w:rsidRPr="00AE53A1">
        <w:rPr>
          <w:rFonts w:eastAsia="Times New Roman"/>
          <w:iCs/>
          <w:color w:val="000000"/>
          <w:szCs w:val="24"/>
          <w:lang w:eastAsia="ru-RU"/>
        </w:rPr>
        <w:t>Перечень производственных предприятий</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009"/>
        <w:gridCol w:w="2966"/>
        <w:gridCol w:w="2230"/>
        <w:gridCol w:w="1932"/>
      </w:tblGrid>
      <w:tr w:rsidR="00AE53A1" w:rsidRPr="0042336E" w:rsidTr="00E57785">
        <w:trPr>
          <w:trHeight w:val="495"/>
        </w:trPr>
        <w:tc>
          <w:tcPr>
            <w:tcW w:w="1484" w:type="pct"/>
            <w:shd w:val="clear" w:color="auto" w:fill="auto"/>
            <w:vAlign w:val="center"/>
            <w:hideMark/>
          </w:tcPr>
          <w:p w:rsidR="00AE53A1" w:rsidRPr="0042336E" w:rsidRDefault="00AE53A1"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Наименование</w:t>
            </w:r>
          </w:p>
        </w:tc>
        <w:tc>
          <w:tcPr>
            <w:tcW w:w="1463" w:type="pct"/>
            <w:shd w:val="clear" w:color="auto" w:fill="auto"/>
            <w:vAlign w:val="center"/>
            <w:hideMark/>
          </w:tcPr>
          <w:p w:rsidR="00AE53A1" w:rsidRPr="0042336E" w:rsidRDefault="00AE53A1"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Наименование вида экономической деятельности</w:t>
            </w:r>
          </w:p>
        </w:tc>
        <w:tc>
          <w:tcPr>
            <w:tcW w:w="1100" w:type="pct"/>
            <w:shd w:val="clear" w:color="auto" w:fill="auto"/>
            <w:vAlign w:val="center"/>
            <w:hideMark/>
          </w:tcPr>
          <w:p w:rsidR="00AE53A1" w:rsidRPr="0042336E" w:rsidRDefault="00AE53A1"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Адрес предприятия</w:t>
            </w:r>
          </w:p>
        </w:tc>
        <w:tc>
          <w:tcPr>
            <w:tcW w:w="953" w:type="pct"/>
            <w:shd w:val="clear" w:color="auto" w:fill="auto"/>
            <w:vAlign w:val="center"/>
            <w:hideMark/>
          </w:tcPr>
          <w:p w:rsidR="00AE53A1" w:rsidRPr="0042336E" w:rsidRDefault="00AE53A1" w:rsidP="00E57785">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Количество работающих, чел.</w:t>
            </w:r>
          </w:p>
        </w:tc>
      </w:tr>
    </w:tbl>
    <w:p w:rsidR="00AE53A1" w:rsidRPr="0042336E" w:rsidRDefault="00AE53A1" w:rsidP="00AE53A1">
      <w:pPr>
        <w:spacing w:line="14" w:lineRule="auto"/>
        <w:jc w:val="center"/>
        <w:rPr>
          <w:rFonts w:eastAsia="Times New Roman"/>
          <w:color w:val="000000"/>
          <w:sz w:val="20"/>
          <w:szCs w:val="20"/>
          <w:lang w:eastAsia="ru-RU"/>
        </w:rPr>
      </w:pPr>
    </w:p>
    <w:tbl>
      <w:tblPr>
        <w:tblW w:w="5000" w:type="pct"/>
        <w:tblLayout w:type="fixed"/>
        <w:tblLook w:val="04A0"/>
      </w:tblPr>
      <w:tblGrid>
        <w:gridCol w:w="2981"/>
        <w:gridCol w:w="2984"/>
        <w:gridCol w:w="2240"/>
        <w:gridCol w:w="1932"/>
      </w:tblGrid>
      <w:tr w:rsidR="00AE53A1" w:rsidRPr="0042336E" w:rsidTr="000C1CFC">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1</w:t>
            </w:r>
          </w:p>
        </w:tc>
        <w:tc>
          <w:tcPr>
            <w:tcW w:w="1472"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2</w:t>
            </w:r>
          </w:p>
        </w:tc>
        <w:tc>
          <w:tcPr>
            <w:tcW w:w="1105"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3</w:t>
            </w:r>
          </w:p>
        </w:tc>
        <w:tc>
          <w:tcPr>
            <w:tcW w:w="953"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4</w:t>
            </w:r>
          </w:p>
        </w:tc>
      </w:tr>
      <w:tr w:rsidR="00BB2CEF"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Ч</w:t>
            </w:r>
            <w:r w:rsidRPr="00F23B0B">
              <w:rPr>
                <w:rFonts w:eastAsia="Times New Roman"/>
                <w:color w:val="000000"/>
                <w:sz w:val="20"/>
                <w:szCs w:val="20"/>
                <w:lang w:eastAsia="ru-RU"/>
              </w:rPr>
              <w:t>улочно-носочная фабрика ООО «Надежда»</w:t>
            </w:r>
          </w:p>
        </w:tc>
        <w:tc>
          <w:tcPr>
            <w:tcW w:w="1472"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М</w:t>
            </w:r>
            <w:r w:rsidRPr="00F23B0B">
              <w:rPr>
                <w:rFonts w:eastAsia="Times New Roman"/>
                <w:color w:val="000000"/>
                <w:sz w:val="20"/>
                <w:szCs w:val="20"/>
                <w:lang w:eastAsia="ru-RU"/>
              </w:rPr>
              <w:t>едицинские чулки и швейные изделия, которые реализ</w:t>
            </w:r>
            <w:r w:rsidR="00E57785">
              <w:rPr>
                <w:rFonts w:eastAsia="Times New Roman"/>
                <w:color w:val="000000"/>
                <w:sz w:val="20"/>
                <w:szCs w:val="20"/>
                <w:lang w:eastAsia="ru-RU"/>
              </w:rPr>
              <w:t>уются во многих регионах России</w:t>
            </w:r>
          </w:p>
        </w:tc>
        <w:tc>
          <w:tcPr>
            <w:tcW w:w="1105" w:type="pct"/>
            <w:tcBorders>
              <w:top w:val="single" w:sz="4" w:space="0" w:color="auto"/>
              <w:left w:val="nil"/>
              <w:bottom w:val="single" w:sz="4" w:space="0" w:color="auto"/>
              <w:right w:val="single" w:sz="4" w:space="0" w:color="auto"/>
            </w:tcBorders>
            <w:shd w:val="clear" w:color="auto" w:fill="auto"/>
          </w:tcPr>
          <w:p w:rsidR="00BB2CEF" w:rsidRPr="009E7E5F" w:rsidRDefault="00BB2CEF"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р.п. Идрица</w:t>
            </w:r>
          </w:p>
        </w:tc>
        <w:tc>
          <w:tcPr>
            <w:tcW w:w="953" w:type="pct"/>
            <w:tcBorders>
              <w:top w:val="single" w:sz="4" w:space="0" w:color="auto"/>
              <w:left w:val="nil"/>
              <w:bottom w:val="single" w:sz="4" w:space="0" w:color="auto"/>
              <w:right w:val="single" w:sz="4" w:space="0" w:color="auto"/>
            </w:tcBorders>
            <w:shd w:val="clear" w:color="auto" w:fill="auto"/>
          </w:tcPr>
          <w:p w:rsidR="00BB2CEF" w:rsidRPr="00BB2CEF" w:rsidRDefault="00BB2CEF"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w:t>
            </w:r>
          </w:p>
        </w:tc>
      </w:tr>
      <w:tr w:rsidR="00BB2CEF"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sidRPr="00010B60">
              <w:rPr>
                <w:rFonts w:eastAsia="Times New Roman"/>
                <w:color w:val="000000"/>
                <w:sz w:val="20"/>
                <w:szCs w:val="20"/>
                <w:lang w:eastAsia="ru-RU"/>
              </w:rPr>
              <w:t>ООО «Комбинат мебельных заготовок»</w:t>
            </w:r>
          </w:p>
        </w:tc>
        <w:tc>
          <w:tcPr>
            <w:tcW w:w="1472"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Деревообрабатывающая промышленность</w:t>
            </w:r>
          </w:p>
        </w:tc>
        <w:tc>
          <w:tcPr>
            <w:tcW w:w="1105"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р.п. Идрица</w:t>
            </w:r>
          </w:p>
          <w:p w:rsidR="00BB2CEF" w:rsidRPr="009E7E5F" w:rsidRDefault="007B2924"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у</w:t>
            </w:r>
            <w:r w:rsidR="00D76A44">
              <w:rPr>
                <w:rFonts w:eastAsia="Times New Roman"/>
                <w:color w:val="000000"/>
                <w:sz w:val="20"/>
                <w:szCs w:val="20"/>
                <w:lang w:eastAsia="ru-RU"/>
              </w:rPr>
              <w:t>л</w:t>
            </w:r>
            <w:r>
              <w:rPr>
                <w:rFonts w:eastAsia="Times New Roman"/>
                <w:color w:val="000000"/>
                <w:sz w:val="20"/>
                <w:szCs w:val="20"/>
                <w:lang w:eastAsia="ru-RU"/>
              </w:rPr>
              <w:t>.</w:t>
            </w:r>
            <w:r w:rsidR="00D76A44">
              <w:rPr>
                <w:rFonts w:eastAsia="Times New Roman"/>
                <w:color w:val="000000"/>
                <w:sz w:val="20"/>
                <w:szCs w:val="20"/>
                <w:lang w:eastAsia="ru-RU"/>
              </w:rPr>
              <w:t xml:space="preserve"> Льнозаводская</w:t>
            </w:r>
            <w:r w:rsidR="00810F70">
              <w:rPr>
                <w:rFonts w:eastAsia="Times New Roman"/>
                <w:color w:val="000000"/>
                <w:sz w:val="20"/>
                <w:szCs w:val="20"/>
                <w:lang w:eastAsia="ru-RU"/>
              </w:rPr>
              <w:t>,</w:t>
            </w:r>
            <w:r w:rsidR="00D76A44">
              <w:rPr>
                <w:rFonts w:eastAsia="Times New Roman"/>
                <w:color w:val="000000"/>
                <w:sz w:val="20"/>
                <w:szCs w:val="20"/>
                <w:lang w:eastAsia="ru-RU"/>
              </w:rPr>
              <w:t xml:space="preserve"> </w:t>
            </w:r>
            <w:r w:rsidR="00810F70">
              <w:rPr>
                <w:rFonts w:eastAsia="Times New Roman"/>
                <w:color w:val="000000"/>
                <w:sz w:val="20"/>
                <w:szCs w:val="20"/>
                <w:lang w:eastAsia="ru-RU"/>
              </w:rPr>
              <w:br/>
            </w:r>
            <w:r w:rsidR="00D76A44">
              <w:rPr>
                <w:rFonts w:eastAsia="Times New Roman"/>
                <w:color w:val="000000"/>
                <w:sz w:val="20"/>
                <w:szCs w:val="20"/>
                <w:lang w:eastAsia="ru-RU"/>
              </w:rPr>
              <w:t>д.</w:t>
            </w:r>
            <w:r w:rsidR="00BB2CEF" w:rsidRPr="00190726">
              <w:rPr>
                <w:rFonts w:eastAsia="Times New Roman"/>
                <w:color w:val="000000"/>
                <w:sz w:val="20"/>
                <w:szCs w:val="20"/>
                <w:lang w:eastAsia="ru-RU"/>
              </w:rPr>
              <w:t xml:space="preserve"> 15</w:t>
            </w:r>
          </w:p>
        </w:tc>
        <w:tc>
          <w:tcPr>
            <w:tcW w:w="953" w:type="pct"/>
            <w:tcBorders>
              <w:top w:val="single" w:sz="4" w:space="0" w:color="auto"/>
              <w:left w:val="nil"/>
              <w:bottom w:val="single" w:sz="4" w:space="0" w:color="auto"/>
              <w:right w:val="single" w:sz="4" w:space="0" w:color="auto"/>
            </w:tcBorders>
            <w:shd w:val="clear" w:color="auto" w:fill="auto"/>
          </w:tcPr>
          <w:p w:rsidR="00BB2CEF" w:rsidRPr="00BB2CEF" w:rsidRDefault="00BB2CEF"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w:t>
            </w:r>
          </w:p>
        </w:tc>
      </w:tr>
      <w:tr w:rsidR="00010B60"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010B60" w:rsidRPr="00010B60" w:rsidRDefault="00262423" w:rsidP="00B50323">
            <w:pPr>
              <w:spacing w:line="240" w:lineRule="auto"/>
              <w:jc w:val="left"/>
              <w:rPr>
                <w:rFonts w:eastAsia="Times New Roman"/>
                <w:color w:val="000000"/>
                <w:sz w:val="20"/>
                <w:szCs w:val="20"/>
                <w:lang w:eastAsia="ru-RU"/>
              </w:rPr>
            </w:pPr>
            <w:r w:rsidRPr="00262423">
              <w:rPr>
                <w:rFonts w:eastAsia="Times New Roman"/>
                <w:color w:val="000000"/>
                <w:sz w:val="20"/>
                <w:szCs w:val="20"/>
                <w:lang w:eastAsia="ru-RU"/>
              </w:rPr>
              <w:t>ОАО «Идрицкое ДЭП»</w:t>
            </w:r>
          </w:p>
        </w:tc>
        <w:tc>
          <w:tcPr>
            <w:tcW w:w="1472" w:type="pct"/>
            <w:tcBorders>
              <w:top w:val="single" w:sz="4" w:space="0" w:color="auto"/>
              <w:left w:val="nil"/>
              <w:bottom w:val="single" w:sz="4" w:space="0" w:color="auto"/>
              <w:right w:val="single" w:sz="4" w:space="0" w:color="auto"/>
            </w:tcBorders>
            <w:shd w:val="clear" w:color="auto" w:fill="auto"/>
          </w:tcPr>
          <w:p w:rsidR="00010B60" w:rsidRDefault="00262423"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Ремонт и строительство</w:t>
            </w:r>
            <w:r w:rsidRPr="00262423">
              <w:rPr>
                <w:rFonts w:eastAsia="Times New Roman"/>
                <w:color w:val="000000"/>
                <w:sz w:val="20"/>
                <w:szCs w:val="20"/>
                <w:lang w:eastAsia="ru-RU"/>
              </w:rPr>
              <w:t xml:space="preserve"> дор</w:t>
            </w:r>
            <w:r>
              <w:rPr>
                <w:rFonts w:eastAsia="Times New Roman"/>
                <w:color w:val="000000"/>
                <w:sz w:val="20"/>
                <w:szCs w:val="20"/>
                <w:lang w:eastAsia="ru-RU"/>
              </w:rPr>
              <w:t>ог</w:t>
            </w:r>
          </w:p>
        </w:tc>
        <w:tc>
          <w:tcPr>
            <w:tcW w:w="1105" w:type="pct"/>
            <w:tcBorders>
              <w:top w:val="single" w:sz="4" w:space="0" w:color="auto"/>
              <w:left w:val="nil"/>
              <w:bottom w:val="single" w:sz="4" w:space="0" w:color="auto"/>
              <w:right w:val="single" w:sz="4" w:space="0" w:color="auto"/>
            </w:tcBorders>
            <w:shd w:val="clear" w:color="auto" w:fill="auto"/>
          </w:tcPr>
          <w:p w:rsidR="00010B60" w:rsidRPr="009E7E5F" w:rsidRDefault="00702A46"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р.п. Идрица</w:t>
            </w:r>
          </w:p>
        </w:tc>
        <w:tc>
          <w:tcPr>
            <w:tcW w:w="953" w:type="pct"/>
            <w:tcBorders>
              <w:top w:val="single" w:sz="4" w:space="0" w:color="auto"/>
              <w:left w:val="nil"/>
              <w:bottom w:val="single" w:sz="4" w:space="0" w:color="auto"/>
              <w:right w:val="single" w:sz="4" w:space="0" w:color="auto"/>
            </w:tcBorders>
            <w:shd w:val="clear" w:color="auto" w:fill="auto"/>
          </w:tcPr>
          <w:p w:rsidR="00010B60" w:rsidRPr="00BB2CEF" w:rsidRDefault="00262423"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50</w:t>
            </w:r>
          </w:p>
        </w:tc>
      </w:tr>
      <w:tr w:rsidR="00BB2CEF"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BB2CEF" w:rsidRPr="00262423" w:rsidRDefault="00BB2CEF" w:rsidP="00B50323">
            <w:pPr>
              <w:spacing w:line="240" w:lineRule="auto"/>
              <w:jc w:val="left"/>
              <w:rPr>
                <w:rFonts w:eastAsia="Times New Roman"/>
                <w:color w:val="000000"/>
                <w:sz w:val="20"/>
                <w:szCs w:val="20"/>
                <w:lang w:eastAsia="ru-RU"/>
              </w:rPr>
            </w:pPr>
            <w:r w:rsidRPr="004B64FF">
              <w:rPr>
                <w:rFonts w:eastAsia="Times New Roman"/>
                <w:color w:val="000000"/>
                <w:sz w:val="20"/>
                <w:szCs w:val="20"/>
                <w:lang w:eastAsia="ru-RU"/>
              </w:rPr>
              <w:t>ООО «Терминал – Себеж»</w:t>
            </w:r>
          </w:p>
        </w:tc>
        <w:tc>
          <w:tcPr>
            <w:tcW w:w="1472"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Строительство</w:t>
            </w:r>
            <w:r w:rsidRPr="001336C4">
              <w:rPr>
                <w:rFonts w:eastAsia="Times New Roman"/>
                <w:color w:val="000000"/>
                <w:sz w:val="20"/>
                <w:szCs w:val="20"/>
                <w:lang w:eastAsia="ru-RU"/>
              </w:rPr>
              <w:t xml:space="preserve"> объектов приграничной инфраструктуры</w:t>
            </w:r>
          </w:p>
        </w:tc>
        <w:tc>
          <w:tcPr>
            <w:tcW w:w="1105" w:type="pct"/>
            <w:tcBorders>
              <w:top w:val="single" w:sz="4" w:space="0" w:color="auto"/>
              <w:left w:val="nil"/>
              <w:bottom w:val="single" w:sz="4" w:space="0" w:color="auto"/>
              <w:right w:val="single" w:sz="4" w:space="0" w:color="auto"/>
            </w:tcBorders>
            <w:shd w:val="clear" w:color="auto" w:fill="auto"/>
          </w:tcPr>
          <w:p w:rsidR="00BB2CEF" w:rsidRPr="00262423" w:rsidRDefault="00BB2CEF" w:rsidP="00B50323">
            <w:pPr>
              <w:spacing w:line="240" w:lineRule="auto"/>
              <w:jc w:val="center"/>
              <w:rPr>
                <w:rFonts w:eastAsia="Times New Roman"/>
                <w:color w:val="000000"/>
                <w:sz w:val="20"/>
                <w:szCs w:val="20"/>
                <w:lang w:eastAsia="ru-RU"/>
              </w:rPr>
            </w:pPr>
            <w:r w:rsidRPr="004B64FF">
              <w:rPr>
                <w:rFonts w:eastAsia="Times New Roman"/>
                <w:color w:val="000000"/>
                <w:sz w:val="20"/>
                <w:szCs w:val="20"/>
                <w:lang w:eastAsia="ru-RU"/>
              </w:rPr>
              <w:t>д</w:t>
            </w:r>
            <w:r w:rsidR="00A4497B">
              <w:rPr>
                <w:rFonts w:eastAsia="Times New Roman"/>
                <w:color w:val="000000"/>
                <w:sz w:val="20"/>
                <w:szCs w:val="20"/>
                <w:lang w:eastAsia="ru-RU"/>
              </w:rPr>
              <w:t>ер</w:t>
            </w:r>
            <w:r w:rsidRPr="004B64FF">
              <w:rPr>
                <w:rFonts w:eastAsia="Times New Roman"/>
                <w:color w:val="000000"/>
                <w:sz w:val="20"/>
                <w:szCs w:val="20"/>
                <w:lang w:eastAsia="ru-RU"/>
              </w:rPr>
              <w:t>. Галузино</w:t>
            </w:r>
          </w:p>
        </w:tc>
        <w:tc>
          <w:tcPr>
            <w:tcW w:w="953" w:type="pct"/>
            <w:tcBorders>
              <w:top w:val="single" w:sz="4" w:space="0" w:color="auto"/>
              <w:left w:val="nil"/>
              <w:bottom w:val="single" w:sz="4" w:space="0" w:color="auto"/>
              <w:right w:val="single" w:sz="4" w:space="0" w:color="auto"/>
            </w:tcBorders>
            <w:shd w:val="clear" w:color="auto" w:fill="auto"/>
          </w:tcPr>
          <w:p w:rsidR="00BB2CEF" w:rsidRPr="00BB2CEF" w:rsidRDefault="00BB2CEF"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w:t>
            </w:r>
          </w:p>
        </w:tc>
      </w:tr>
      <w:tr w:rsidR="00BB2CEF"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BB2CEF" w:rsidRPr="004B64F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ООО «Идрицкий деревообрабатывающий комбинат»</w:t>
            </w:r>
          </w:p>
        </w:tc>
        <w:tc>
          <w:tcPr>
            <w:tcW w:w="1472"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Деревообрабатывающая промышленность</w:t>
            </w:r>
          </w:p>
        </w:tc>
        <w:tc>
          <w:tcPr>
            <w:tcW w:w="1105"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р.п. Идрица,</w:t>
            </w:r>
          </w:p>
          <w:p w:rsidR="00BB2CEF" w:rsidRPr="004B64FF" w:rsidRDefault="00BB2CEF" w:rsidP="00B50323">
            <w:pPr>
              <w:spacing w:line="240" w:lineRule="auto"/>
              <w:jc w:val="center"/>
              <w:rPr>
                <w:rFonts w:eastAsia="Times New Roman"/>
                <w:color w:val="000000"/>
                <w:sz w:val="20"/>
                <w:szCs w:val="20"/>
                <w:lang w:eastAsia="ru-RU"/>
              </w:rPr>
            </w:pPr>
            <w:r w:rsidRPr="00E37F0E">
              <w:rPr>
                <w:rFonts w:eastAsia="Times New Roman"/>
                <w:color w:val="000000"/>
                <w:sz w:val="20"/>
                <w:szCs w:val="20"/>
                <w:lang w:eastAsia="ru-RU"/>
              </w:rPr>
              <w:t xml:space="preserve">Ленина ул, </w:t>
            </w:r>
            <w:r w:rsidR="00810F70">
              <w:rPr>
                <w:rFonts w:eastAsia="Times New Roman"/>
                <w:color w:val="000000"/>
                <w:sz w:val="20"/>
                <w:szCs w:val="20"/>
                <w:lang w:eastAsia="ru-RU"/>
              </w:rPr>
              <w:t xml:space="preserve">д. </w:t>
            </w:r>
            <w:r w:rsidRPr="00E37F0E">
              <w:rPr>
                <w:rFonts w:eastAsia="Times New Roman"/>
                <w:color w:val="000000"/>
                <w:sz w:val="20"/>
                <w:szCs w:val="20"/>
                <w:lang w:eastAsia="ru-RU"/>
              </w:rPr>
              <w:t>74</w:t>
            </w:r>
          </w:p>
        </w:tc>
        <w:tc>
          <w:tcPr>
            <w:tcW w:w="953" w:type="pct"/>
            <w:tcBorders>
              <w:top w:val="single" w:sz="4" w:space="0" w:color="auto"/>
              <w:left w:val="nil"/>
              <w:bottom w:val="single" w:sz="4" w:space="0" w:color="auto"/>
              <w:right w:val="single" w:sz="4" w:space="0" w:color="auto"/>
            </w:tcBorders>
            <w:shd w:val="clear" w:color="auto" w:fill="auto"/>
          </w:tcPr>
          <w:p w:rsidR="00BB2CEF" w:rsidRPr="00BB2CEF" w:rsidRDefault="00BB2CEF"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w:t>
            </w:r>
          </w:p>
        </w:tc>
      </w:tr>
      <w:tr w:rsidR="00BB2CEF" w:rsidRPr="0042336E" w:rsidTr="00B50323">
        <w:trPr>
          <w:trHeight w:val="182"/>
          <w:tblHeader/>
        </w:trPr>
        <w:tc>
          <w:tcPr>
            <w:tcW w:w="1470" w:type="pct"/>
            <w:tcBorders>
              <w:top w:val="single" w:sz="4" w:space="0" w:color="auto"/>
              <w:left w:val="single" w:sz="4" w:space="0" w:color="auto"/>
              <w:bottom w:val="single" w:sz="4" w:space="0" w:color="auto"/>
              <w:right w:val="single" w:sz="4" w:space="0" w:color="auto"/>
            </w:tcBorders>
            <w:shd w:val="clear" w:color="auto" w:fill="auto"/>
          </w:tcPr>
          <w:p w:rsidR="00BB2CEF" w:rsidRDefault="00BB2CEF" w:rsidP="00B50323">
            <w:pPr>
              <w:spacing w:line="240" w:lineRule="auto"/>
              <w:jc w:val="left"/>
              <w:rPr>
                <w:rFonts w:eastAsia="Times New Roman"/>
                <w:color w:val="000000"/>
                <w:sz w:val="20"/>
                <w:szCs w:val="20"/>
                <w:lang w:eastAsia="ru-RU"/>
              </w:rPr>
            </w:pPr>
            <w:r>
              <w:rPr>
                <w:rFonts w:eastAsia="Times New Roman"/>
                <w:color w:val="000000"/>
                <w:sz w:val="20"/>
                <w:szCs w:val="20"/>
                <w:lang w:eastAsia="ru-RU"/>
              </w:rPr>
              <w:t>ООО «Текерс-Идрица»</w:t>
            </w:r>
          </w:p>
        </w:tc>
        <w:tc>
          <w:tcPr>
            <w:tcW w:w="1472"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left"/>
              <w:rPr>
                <w:color w:val="000000"/>
                <w:sz w:val="27"/>
                <w:szCs w:val="27"/>
                <w:shd w:val="clear" w:color="auto" w:fill="FFFFFF"/>
              </w:rPr>
            </w:pPr>
            <w:r>
              <w:rPr>
                <w:rFonts w:eastAsia="Times New Roman"/>
                <w:color w:val="000000"/>
                <w:sz w:val="20"/>
                <w:szCs w:val="20"/>
                <w:lang w:eastAsia="ru-RU"/>
              </w:rPr>
              <w:t>Деревообрабатывающая промышленность</w:t>
            </w:r>
          </w:p>
        </w:tc>
        <w:tc>
          <w:tcPr>
            <w:tcW w:w="1105" w:type="pct"/>
            <w:tcBorders>
              <w:top w:val="single" w:sz="4" w:space="0" w:color="auto"/>
              <w:left w:val="nil"/>
              <w:bottom w:val="single" w:sz="4" w:space="0" w:color="auto"/>
              <w:right w:val="single" w:sz="4" w:space="0" w:color="auto"/>
            </w:tcBorders>
            <w:shd w:val="clear" w:color="auto" w:fill="auto"/>
          </w:tcPr>
          <w:p w:rsidR="00BB2CEF" w:rsidRDefault="00BB2CEF"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р.п. Идрица,</w:t>
            </w:r>
          </w:p>
          <w:p w:rsidR="00BB2CEF" w:rsidRDefault="00BB2CEF" w:rsidP="00B50323">
            <w:pPr>
              <w:spacing w:line="240" w:lineRule="auto"/>
              <w:jc w:val="center"/>
              <w:rPr>
                <w:rFonts w:eastAsia="Times New Roman"/>
                <w:color w:val="000000"/>
                <w:sz w:val="20"/>
                <w:szCs w:val="20"/>
                <w:lang w:eastAsia="ru-RU"/>
              </w:rPr>
            </w:pPr>
            <w:r>
              <w:rPr>
                <w:rFonts w:eastAsia="Times New Roman"/>
                <w:color w:val="000000"/>
                <w:sz w:val="20"/>
                <w:szCs w:val="20"/>
                <w:lang w:eastAsia="ru-RU"/>
              </w:rPr>
              <w:t>(Старокозлово)</w:t>
            </w:r>
          </w:p>
        </w:tc>
        <w:tc>
          <w:tcPr>
            <w:tcW w:w="953" w:type="pct"/>
            <w:tcBorders>
              <w:top w:val="single" w:sz="4" w:space="0" w:color="auto"/>
              <w:left w:val="nil"/>
              <w:bottom w:val="single" w:sz="4" w:space="0" w:color="auto"/>
              <w:right w:val="single" w:sz="4" w:space="0" w:color="auto"/>
            </w:tcBorders>
            <w:shd w:val="clear" w:color="auto" w:fill="auto"/>
          </w:tcPr>
          <w:p w:rsidR="00BB2CEF" w:rsidRPr="00BB2CEF" w:rsidRDefault="00BB2CEF" w:rsidP="00B50323">
            <w:pPr>
              <w:spacing w:line="240" w:lineRule="auto"/>
              <w:jc w:val="center"/>
              <w:rPr>
                <w:rFonts w:eastAsia="Times New Roman"/>
                <w:color w:val="000000"/>
                <w:sz w:val="20"/>
                <w:szCs w:val="20"/>
                <w:lang w:eastAsia="ru-RU"/>
              </w:rPr>
            </w:pPr>
            <w:r w:rsidRPr="00BB2CEF">
              <w:rPr>
                <w:rFonts w:eastAsia="Times New Roman"/>
                <w:color w:val="000000"/>
                <w:sz w:val="20"/>
                <w:szCs w:val="20"/>
                <w:lang w:eastAsia="ru-RU"/>
              </w:rPr>
              <w:t>-</w:t>
            </w:r>
          </w:p>
        </w:tc>
      </w:tr>
    </w:tbl>
    <w:p w:rsidR="002F40B0" w:rsidRDefault="002F40B0" w:rsidP="002F40B0">
      <w:pPr>
        <w:spacing w:before="120" w:line="300" w:lineRule="auto"/>
        <w:ind w:right="9070"/>
        <w:jc w:val="right"/>
        <w:rPr>
          <w:rFonts w:eastAsia="Times New Roman"/>
          <w:iCs/>
          <w:color w:val="000000"/>
          <w:szCs w:val="24"/>
          <w:lang w:eastAsia="ru-RU"/>
        </w:rPr>
      </w:pPr>
      <w:r>
        <w:rPr>
          <w:rFonts w:eastAsia="Times New Roman"/>
          <w:iCs/>
          <w:color w:val="000000"/>
          <w:szCs w:val="24"/>
          <w:lang w:eastAsia="ru-RU"/>
        </w:rPr>
        <w:br w:type="page"/>
      </w:r>
    </w:p>
    <w:p w:rsidR="00AE53A1" w:rsidRPr="00AE53A1" w:rsidRDefault="004527E0" w:rsidP="00384955">
      <w:pPr>
        <w:spacing w:before="120" w:line="300" w:lineRule="auto"/>
        <w:jc w:val="right"/>
        <w:rPr>
          <w:rFonts w:eastAsia="Times New Roman"/>
          <w:iCs/>
          <w:color w:val="000000"/>
          <w:szCs w:val="24"/>
          <w:lang w:eastAsia="ru-RU"/>
        </w:rPr>
      </w:pPr>
      <w:r w:rsidRPr="00AE53A1">
        <w:rPr>
          <w:rFonts w:eastAsia="Times New Roman"/>
          <w:iCs/>
          <w:color w:val="000000"/>
          <w:szCs w:val="24"/>
          <w:lang w:eastAsia="ru-RU"/>
        </w:rPr>
        <w:lastRenderedPageBreak/>
        <w:t>Таблица 2.</w:t>
      </w:r>
      <w:r w:rsidR="004E7625">
        <w:rPr>
          <w:rFonts w:eastAsia="Times New Roman"/>
          <w:iCs/>
          <w:color w:val="000000"/>
          <w:szCs w:val="24"/>
          <w:lang w:eastAsia="ru-RU"/>
        </w:rPr>
        <w:t>8</w:t>
      </w:r>
      <w:r w:rsidR="00936092" w:rsidRPr="00AE53A1">
        <w:rPr>
          <w:rFonts w:eastAsia="Times New Roman"/>
          <w:iCs/>
          <w:color w:val="000000"/>
          <w:szCs w:val="24"/>
          <w:lang w:eastAsia="ru-RU"/>
        </w:rPr>
        <w:t>.2</w:t>
      </w:r>
      <w:r w:rsidR="00AE53A1" w:rsidRPr="00AE53A1">
        <w:rPr>
          <w:rFonts w:eastAsia="Times New Roman"/>
          <w:iCs/>
          <w:color w:val="000000"/>
          <w:szCs w:val="24"/>
          <w:lang w:eastAsia="ru-RU"/>
        </w:rPr>
        <w:t xml:space="preserve"> </w:t>
      </w:r>
    </w:p>
    <w:p w:rsidR="004527E0" w:rsidRDefault="004527E0" w:rsidP="00384955">
      <w:pPr>
        <w:spacing w:line="300" w:lineRule="auto"/>
        <w:jc w:val="center"/>
        <w:rPr>
          <w:rFonts w:eastAsia="Times New Roman"/>
          <w:iCs/>
          <w:color w:val="000000"/>
          <w:szCs w:val="24"/>
          <w:lang w:eastAsia="ru-RU"/>
        </w:rPr>
      </w:pPr>
      <w:r w:rsidRPr="00AE53A1">
        <w:rPr>
          <w:rFonts w:eastAsia="Times New Roman"/>
          <w:iCs/>
          <w:color w:val="000000"/>
          <w:szCs w:val="24"/>
          <w:lang w:eastAsia="ru-RU"/>
        </w:rPr>
        <w:t>Перечень сельскохозяйственных предприятий</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2074"/>
        <w:gridCol w:w="3593"/>
        <w:gridCol w:w="2836"/>
        <w:gridCol w:w="1634"/>
      </w:tblGrid>
      <w:tr w:rsidR="00AE53A1" w:rsidRPr="0042336E" w:rsidTr="00AE53A1">
        <w:trPr>
          <w:trHeight w:val="900"/>
        </w:trPr>
        <w:tc>
          <w:tcPr>
            <w:tcW w:w="1023" w:type="pct"/>
            <w:shd w:val="clear" w:color="auto" w:fill="auto"/>
            <w:vAlign w:val="center"/>
            <w:hideMark/>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Наименование</w:t>
            </w:r>
          </w:p>
        </w:tc>
        <w:tc>
          <w:tcPr>
            <w:tcW w:w="1772" w:type="pct"/>
            <w:shd w:val="clear" w:color="auto" w:fill="auto"/>
            <w:vAlign w:val="center"/>
            <w:hideMark/>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Наименование вида экономической деятельности</w:t>
            </w:r>
          </w:p>
        </w:tc>
        <w:tc>
          <w:tcPr>
            <w:tcW w:w="1399" w:type="pct"/>
            <w:shd w:val="clear" w:color="auto" w:fill="auto"/>
            <w:vAlign w:val="center"/>
            <w:hideMark/>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Адрес предприятия</w:t>
            </w:r>
          </w:p>
        </w:tc>
        <w:tc>
          <w:tcPr>
            <w:tcW w:w="807" w:type="pct"/>
            <w:shd w:val="clear" w:color="auto" w:fill="auto"/>
            <w:vAlign w:val="center"/>
            <w:hideMark/>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Количество работающих, чел.</w:t>
            </w:r>
          </w:p>
        </w:tc>
      </w:tr>
    </w:tbl>
    <w:p w:rsidR="00AE53A1" w:rsidRPr="0042336E" w:rsidRDefault="00AE53A1" w:rsidP="00AE53A1">
      <w:pPr>
        <w:spacing w:line="14" w:lineRule="auto"/>
        <w:jc w:val="center"/>
        <w:rPr>
          <w:b/>
          <w:sz w:val="22"/>
          <w:szCs w:val="24"/>
        </w:rPr>
      </w:pPr>
    </w:p>
    <w:tbl>
      <w:tblPr>
        <w:tblW w:w="5000" w:type="pct"/>
        <w:tblLayout w:type="fixed"/>
        <w:tblLook w:val="04A0"/>
      </w:tblPr>
      <w:tblGrid>
        <w:gridCol w:w="2074"/>
        <w:gridCol w:w="3593"/>
        <w:gridCol w:w="2836"/>
        <w:gridCol w:w="1634"/>
      </w:tblGrid>
      <w:tr w:rsidR="00AE53A1" w:rsidRPr="0042336E" w:rsidTr="000C1CFC">
        <w:trPr>
          <w:trHeight w:val="186"/>
          <w:tblHeader/>
        </w:trPr>
        <w:tc>
          <w:tcPr>
            <w:tcW w:w="1023" w:type="pct"/>
            <w:tcBorders>
              <w:top w:val="single" w:sz="4" w:space="0" w:color="auto"/>
              <w:left w:val="single" w:sz="4" w:space="0" w:color="auto"/>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1</w:t>
            </w:r>
          </w:p>
        </w:tc>
        <w:tc>
          <w:tcPr>
            <w:tcW w:w="1772"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6075E5">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2</w:t>
            </w:r>
          </w:p>
        </w:tc>
        <w:tc>
          <w:tcPr>
            <w:tcW w:w="1399"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3</w:t>
            </w:r>
          </w:p>
        </w:tc>
        <w:tc>
          <w:tcPr>
            <w:tcW w:w="806" w:type="pct"/>
            <w:tcBorders>
              <w:top w:val="single" w:sz="4" w:space="0" w:color="auto"/>
              <w:left w:val="nil"/>
              <w:bottom w:val="single" w:sz="4" w:space="0" w:color="auto"/>
              <w:right w:val="single" w:sz="4" w:space="0" w:color="auto"/>
            </w:tcBorders>
            <w:shd w:val="clear" w:color="auto" w:fill="auto"/>
            <w:vAlign w:val="center"/>
          </w:tcPr>
          <w:p w:rsidR="00AE53A1" w:rsidRPr="0042336E" w:rsidRDefault="00AE53A1" w:rsidP="00AE53A1">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4</w:t>
            </w:r>
          </w:p>
        </w:tc>
      </w:tr>
      <w:tr w:rsidR="00C5525D" w:rsidRPr="0042336E" w:rsidTr="00895FC7">
        <w:trPr>
          <w:trHeight w:val="285"/>
        </w:trPr>
        <w:tc>
          <w:tcPr>
            <w:tcW w:w="1023" w:type="pct"/>
            <w:tcBorders>
              <w:top w:val="nil"/>
              <w:left w:val="single" w:sz="4" w:space="0" w:color="auto"/>
              <w:bottom w:val="single" w:sz="4" w:space="0" w:color="auto"/>
              <w:right w:val="single" w:sz="4" w:space="0" w:color="auto"/>
            </w:tcBorders>
            <w:shd w:val="clear" w:color="auto" w:fill="auto"/>
          </w:tcPr>
          <w:p w:rsidR="00C5525D" w:rsidRPr="00780B2D" w:rsidRDefault="00C5525D" w:rsidP="00895FC7">
            <w:pPr>
              <w:spacing w:line="240" w:lineRule="auto"/>
              <w:jc w:val="left"/>
              <w:rPr>
                <w:rFonts w:eastAsia="Times New Roman"/>
                <w:color w:val="000000"/>
                <w:sz w:val="20"/>
                <w:highlight w:val="lightGray"/>
                <w:lang w:eastAsia="ru-RU"/>
              </w:rPr>
            </w:pPr>
            <w:r>
              <w:rPr>
                <w:rFonts w:eastAsia="Times New Roman"/>
                <w:color w:val="000000"/>
                <w:sz w:val="20"/>
                <w:lang w:eastAsia="ru-RU"/>
              </w:rPr>
              <w:t>М</w:t>
            </w:r>
            <w:r w:rsidRPr="003A5B59">
              <w:rPr>
                <w:rFonts w:eastAsia="Times New Roman"/>
                <w:color w:val="000000"/>
                <w:sz w:val="20"/>
                <w:lang w:eastAsia="ru-RU"/>
              </w:rPr>
              <w:t xml:space="preserve">олочная ферма </w:t>
            </w:r>
          </w:p>
        </w:tc>
        <w:tc>
          <w:tcPr>
            <w:tcW w:w="1772" w:type="pct"/>
            <w:tcBorders>
              <w:top w:val="single" w:sz="4" w:space="0" w:color="auto"/>
              <w:left w:val="nil"/>
              <w:bottom w:val="single" w:sz="4" w:space="0" w:color="auto"/>
              <w:right w:val="single" w:sz="4" w:space="0" w:color="auto"/>
            </w:tcBorders>
            <w:shd w:val="clear" w:color="auto" w:fill="auto"/>
          </w:tcPr>
          <w:p w:rsidR="00C5525D" w:rsidRPr="00780B2D" w:rsidRDefault="00431CC2" w:rsidP="00895FC7">
            <w:pPr>
              <w:spacing w:line="240" w:lineRule="auto"/>
              <w:jc w:val="center"/>
              <w:rPr>
                <w:rFonts w:eastAsia="Times New Roman"/>
                <w:color w:val="000000"/>
                <w:sz w:val="20"/>
                <w:highlight w:val="lightGray"/>
                <w:lang w:eastAsia="ru-RU"/>
              </w:rPr>
            </w:pPr>
            <w:r w:rsidRPr="002F40B0">
              <w:rPr>
                <w:rFonts w:eastAsia="Times New Roman"/>
                <w:color w:val="000000"/>
                <w:sz w:val="20"/>
                <w:lang w:eastAsia="ru-RU"/>
              </w:rPr>
              <w:t>-</w:t>
            </w:r>
          </w:p>
        </w:tc>
        <w:tc>
          <w:tcPr>
            <w:tcW w:w="1399" w:type="pct"/>
            <w:tcBorders>
              <w:top w:val="nil"/>
              <w:left w:val="nil"/>
              <w:bottom w:val="single" w:sz="4" w:space="0" w:color="auto"/>
              <w:right w:val="single" w:sz="4" w:space="0" w:color="auto"/>
            </w:tcBorders>
            <w:shd w:val="clear" w:color="auto" w:fill="auto"/>
            <w:noWrap/>
          </w:tcPr>
          <w:p w:rsidR="00C5525D" w:rsidRPr="00780B2D" w:rsidRDefault="00C5525D" w:rsidP="00895FC7">
            <w:pPr>
              <w:spacing w:line="240" w:lineRule="auto"/>
              <w:jc w:val="center"/>
              <w:rPr>
                <w:rFonts w:eastAsia="Times New Roman"/>
                <w:color w:val="000000"/>
                <w:sz w:val="20"/>
                <w:highlight w:val="lightGray"/>
                <w:lang w:eastAsia="ru-RU"/>
              </w:rPr>
            </w:pPr>
            <w:r w:rsidRPr="003A5B59">
              <w:rPr>
                <w:rFonts w:eastAsia="Times New Roman"/>
                <w:color w:val="000000"/>
                <w:sz w:val="20"/>
                <w:lang w:eastAsia="ru-RU"/>
              </w:rPr>
              <w:t>д</w:t>
            </w:r>
            <w:r w:rsidR="00A4497B">
              <w:rPr>
                <w:rFonts w:eastAsia="Times New Roman"/>
                <w:color w:val="000000"/>
                <w:sz w:val="20"/>
                <w:lang w:eastAsia="ru-RU"/>
              </w:rPr>
              <w:t>ер</w:t>
            </w:r>
            <w:r w:rsidRPr="003A5B59">
              <w:rPr>
                <w:rFonts w:eastAsia="Times New Roman"/>
                <w:color w:val="000000"/>
                <w:sz w:val="20"/>
                <w:lang w:eastAsia="ru-RU"/>
              </w:rPr>
              <w:t>. Ковалево-Сиженье</w:t>
            </w:r>
          </w:p>
        </w:tc>
        <w:tc>
          <w:tcPr>
            <w:tcW w:w="806" w:type="pct"/>
            <w:tcBorders>
              <w:top w:val="nil"/>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431CC2">
        <w:trPr>
          <w:trHeight w:val="285"/>
        </w:trPr>
        <w:tc>
          <w:tcPr>
            <w:tcW w:w="1023" w:type="pct"/>
            <w:tcBorders>
              <w:top w:val="single" w:sz="4" w:space="0" w:color="auto"/>
              <w:left w:val="single" w:sz="4" w:space="0" w:color="auto"/>
              <w:bottom w:val="single" w:sz="4" w:space="0" w:color="auto"/>
              <w:right w:val="single" w:sz="4" w:space="0" w:color="auto"/>
            </w:tcBorders>
            <w:shd w:val="clear" w:color="auto" w:fill="auto"/>
          </w:tcPr>
          <w:p w:rsidR="00C5525D" w:rsidRPr="00780B2D" w:rsidRDefault="00C5525D" w:rsidP="00895FC7">
            <w:pPr>
              <w:spacing w:line="240" w:lineRule="auto"/>
              <w:jc w:val="left"/>
              <w:rPr>
                <w:sz w:val="20"/>
                <w:highlight w:val="lightGray"/>
              </w:rPr>
            </w:pPr>
            <w:r w:rsidRPr="00010B60">
              <w:rPr>
                <w:rFonts w:eastAsia="Times New Roman"/>
                <w:color w:val="000000"/>
                <w:sz w:val="20"/>
                <w:szCs w:val="20"/>
                <w:lang w:eastAsia="ru-RU"/>
              </w:rPr>
              <w:t>ООО «Питерпродукт»</w:t>
            </w:r>
          </w:p>
        </w:tc>
        <w:tc>
          <w:tcPr>
            <w:tcW w:w="1772" w:type="pct"/>
            <w:tcBorders>
              <w:top w:val="single" w:sz="4" w:space="0" w:color="auto"/>
              <w:left w:val="nil"/>
              <w:bottom w:val="single" w:sz="4" w:space="0" w:color="auto"/>
              <w:right w:val="single" w:sz="4" w:space="0" w:color="auto"/>
            </w:tcBorders>
            <w:shd w:val="clear" w:color="auto" w:fill="auto"/>
          </w:tcPr>
          <w:p w:rsidR="00C5525D" w:rsidRPr="00780B2D" w:rsidRDefault="00C5525D" w:rsidP="00E57785">
            <w:pPr>
              <w:spacing w:line="240" w:lineRule="auto"/>
              <w:jc w:val="left"/>
              <w:rPr>
                <w:rFonts w:eastAsia="Times New Roman"/>
                <w:color w:val="000000"/>
                <w:sz w:val="20"/>
                <w:highlight w:val="lightGray"/>
                <w:lang w:eastAsia="ru-RU"/>
              </w:rPr>
            </w:pPr>
            <w:r>
              <w:rPr>
                <w:rFonts w:eastAsia="Times New Roman"/>
                <w:color w:val="000000"/>
                <w:sz w:val="20"/>
                <w:szCs w:val="20"/>
                <w:lang w:eastAsia="ru-RU"/>
              </w:rPr>
              <w:t xml:space="preserve">Пищевая промышленность </w:t>
            </w:r>
            <w:r w:rsidR="00E57785">
              <w:rPr>
                <w:rFonts w:eastAsia="Times New Roman"/>
                <w:color w:val="000000"/>
                <w:sz w:val="20"/>
                <w:szCs w:val="20"/>
                <w:lang w:eastAsia="ru-RU"/>
              </w:rPr>
              <w:br/>
            </w:r>
            <w:r>
              <w:rPr>
                <w:rFonts w:eastAsia="Times New Roman"/>
                <w:color w:val="000000"/>
                <w:sz w:val="20"/>
                <w:szCs w:val="20"/>
                <w:lang w:eastAsia="ru-RU"/>
              </w:rPr>
              <w:t>(при</w:t>
            </w:r>
            <w:r w:rsidR="00E57785">
              <w:rPr>
                <w:rFonts w:eastAsia="Times New Roman"/>
                <w:color w:val="000000"/>
                <w:sz w:val="20"/>
                <w:szCs w:val="20"/>
                <w:lang w:eastAsia="ru-RU"/>
              </w:rPr>
              <w:t>е</w:t>
            </w:r>
            <w:r>
              <w:rPr>
                <w:rFonts w:eastAsia="Times New Roman"/>
                <w:color w:val="000000"/>
                <w:sz w:val="20"/>
                <w:szCs w:val="20"/>
                <w:lang w:eastAsia="ru-RU"/>
              </w:rPr>
              <w:t>м</w:t>
            </w:r>
            <w:r w:rsidRPr="002C0628">
              <w:rPr>
                <w:rFonts w:eastAsia="Times New Roman"/>
                <w:color w:val="000000"/>
                <w:sz w:val="20"/>
                <w:szCs w:val="20"/>
                <w:lang w:eastAsia="ru-RU"/>
              </w:rPr>
              <w:t xml:space="preserve"> и переработкой молока</w:t>
            </w:r>
            <w:r>
              <w:rPr>
                <w:rFonts w:eastAsia="Times New Roman"/>
                <w:color w:val="000000"/>
                <w:sz w:val="20"/>
                <w:szCs w:val="20"/>
                <w:lang w:eastAsia="ru-RU"/>
              </w:rPr>
              <w:t>)</w:t>
            </w:r>
          </w:p>
        </w:tc>
        <w:tc>
          <w:tcPr>
            <w:tcW w:w="1399" w:type="pct"/>
            <w:tcBorders>
              <w:top w:val="single" w:sz="4" w:space="0" w:color="auto"/>
              <w:left w:val="nil"/>
              <w:bottom w:val="single" w:sz="4" w:space="0" w:color="auto"/>
              <w:right w:val="single" w:sz="4" w:space="0" w:color="auto"/>
            </w:tcBorders>
            <w:shd w:val="clear" w:color="auto" w:fill="auto"/>
            <w:noWrap/>
          </w:tcPr>
          <w:p w:rsidR="00C5525D" w:rsidRDefault="00C5525D" w:rsidP="00895FC7">
            <w:pPr>
              <w:spacing w:line="240" w:lineRule="auto"/>
              <w:jc w:val="center"/>
              <w:rPr>
                <w:rFonts w:eastAsia="Times New Roman"/>
                <w:color w:val="000000"/>
                <w:sz w:val="20"/>
                <w:szCs w:val="20"/>
                <w:lang w:eastAsia="ru-RU"/>
              </w:rPr>
            </w:pPr>
            <w:r>
              <w:rPr>
                <w:rFonts w:eastAsia="Times New Roman"/>
                <w:color w:val="000000"/>
                <w:sz w:val="20"/>
                <w:szCs w:val="20"/>
                <w:lang w:eastAsia="ru-RU"/>
              </w:rPr>
              <w:t>в д</w:t>
            </w:r>
            <w:r w:rsidR="00A4497B">
              <w:rPr>
                <w:rFonts w:eastAsia="Times New Roman"/>
                <w:color w:val="000000"/>
                <w:sz w:val="20"/>
                <w:szCs w:val="20"/>
                <w:lang w:eastAsia="ru-RU"/>
              </w:rPr>
              <w:t>ер</w:t>
            </w:r>
            <w:r>
              <w:rPr>
                <w:rFonts w:eastAsia="Times New Roman"/>
                <w:color w:val="000000"/>
                <w:sz w:val="20"/>
                <w:szCs w:val="20"/>
                <w:lang w:eastAsia="ru-RU"/>
              </w:rPr>
              <w:t>. Лужки,</w:t>
            </w:r>
          </w:p>
          <w:p w:rsidR="00C5525D" w:rsidRPr="00780B2D" w:rsidRDefault="00C5525D" w:rsidP="00895FC7">
            <w:pPr>
              <w:spacing w:line="240" w:lineRule="auto"/>
              <w:jc w:val="center"/>
              <w:rPr>
                <w:sz w:val="20"/>
                <w:highlight w:val="lightGray"/>
              </w:rPr>
            </w:pPr>
            <w:r>
              <w:rPr>
                <w:rFonts w:eastAsia="Times New Roman"/>
                <w:color w:val="000000"/>
                <w:sz w:val="20"/>
                <w:szCs w:val="20"/>
                <w:lang w:eastAsia="ru-RU"/>
              </w:rPr>
              <w:t>р.п. Идрица</w:t>
            </w:r>
          </w:p>
        </w:tc>
        <w:tc>
          <w:tcPr>
            <w:tcW w:w="806" w:type="pct"/>
            <w:tcBorders>
              <w:top w:val="single" w:sz="4" w:space="0" w:color="auto"/>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431CC2">
        <w:trPr>
          <w:trHeight w:val="285"/>
        </w:trPr>
        <w:tc>
          <w:tcPr>
            <w:tcW w:w="1023" w:type="pct"/>
            <w:tcBorders>
              <w:top w:val="nil"/>
              <w:left w:val="single" w:sz="4" w:space="0" w:color="auto"/>
              <w:bottom w:val="single" w:sz="4" w:space="0" w:color="auto"/>
              <w:right w:val="single" w:sz="4" w:space="0" w:color="auto"/>
            </w:tcBorders>
            <w:shd w:val="clear" w:color="auto" w:fill="auto"/>
          </w:tcPr>
          <w:p w:rsidR="00C5525D" w:rsidRPr="00AE09A2" w:rsidRDefault="00C5525D" w:rsidP="00895FC7">
            <w:pPr>
              <w:spacing w:line="240" w:lineRule="auto"/>
              <w:jc w:val="left"/>
              <w:rPr>
                <w:sz w:val="20"/>
              </w:rPr>
            </w:pPr>
            <w:r>
              <w:rPr>
                <w:sz w:val="20"/>
              </w:rPr>
              <w:t>СХПК «Победа»</w:t>
            </w:r>
          </w:p>
        </w:tc>
        <w:tc>
          <w:tcPr>
            <w:tcW w:w="1772" w:type="pct"/>
            <w:vMerge w:val="restart"/>
            <w:tcBorders>
              <w:top w:val="single" w:sz="4" w:space="0" w:color="auto"/>
              <w:left w:val="nil"/>
              <w:right w:val="single" w:sz="4" w:space="0" w:color="auto"/>
            </w:tcBorders>
            <w:shd w:val="clear" w:color="auto" w:fill="auto"/>
          </w:tcPr>
          <w:p w:rsidR="00C5525D" w:rsidRPr="0095367B" w:rsidRDefault="00C5525D" w:rsidP="00431CC2">
            <w:pPr>
              <w:spacing w:line="240" w:lineRule="auto"/>
              <w:jc w:val="left"/>
              <w:rPr>
                <w:rFonts w:eastAsia="Times New Roman"/>
                <w:color w:val="000000"/>
                <w:sz w:val="20"/>
                <w:lang w:eastAsia="ru-RU"/>
              </w:rPr>
            </w:pPr>
            <w:r w:rsidRPr="0066023E">
              <w:rPr>
                <w:rFonts w:eastAsia="Times New Roman"/>
                <w:color w:val="000000"/>
                <w:sz w:val="20"/>
                <w:lang w:eastAsia="ru-RU"/>
              </w:rPr>
              <w:t>Строение для содержания скота и птицы</w:t>
            </w:r>
          </w:p>
        </w:tc>
        <w:tc>
          <w:tcPr>
            <w:tcW w:w="1399" w:type="pct"/>
            <w:tcBorders>
              <w:top w:val="nil"/>
              <w:left w:val="nil"/>
              <w:bottom w:val="single" w:sz="4" w:space="0" w:color="auto"/>
              <w:right w:val="single" w:sz="4" w:space="0" w:color="auto"/>
            </w:tcBorders>
            <w:shd w:val="clear" w:color="auto" w:fill="auto"/>
            <w:noWrap/>
          </w:tcPr>
          <w:p w:rsidR="00C5525D" w:rsidRPr="00780B2D" w:rsidRDefault="00C5525D" w:rsidP="00895FC7">
            <w:pPr>
              <w:spacing w:line="240" w:lineRule="auto"/>
              <w:jc w:val="center"/>
              <w:rPr>
                <w:sz w:val="20"/>
                <w:highlight w:val="lightGray"/>
              </w:rPr>
            </w:pPr>
            <w:r>
              <w:rPr>
                <w:sz w:val="20"/>
              </w:rPr>
              <w:t>д</w:t>
            </w:r>
            <w:r w:rsidR="00A4497B">
              <w:rPr>
                <w:sz w:val="20"/>
              </w:rPr>
              <w:t>ер</w:t>
            </w:r>
            <w:r>
              <w:rPr>
                <w:sz w:val="20"/>
              </w:rPr>
              <w:t>. Мостище</w:t>
            </w:r>
          </w:p>
        </w:tc>
        <w:tc>
          <w:tcPr>
            <w:tcW w:w="806" w:type="pct"/>
            <w:tcBorders>
              <w:top w:val="nil"/>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431CC2">
        <w:trPr>
          <w:trHeight w:val="285"/>
        </w:trPr>
        <w:tc>
          <w:tcPr>
            <w:tcW w:w="1023" w:type="pct"/>
            <w:tcBorders>
              <w:top w:val="nil"/>
              <w:left w:val="single" w:sz="4" w:space="0" w:color="auto"/>
              <w:bottom w:val="single" w:sz="4" w:space="0" w:color="auto"/>
              <w:right w:val="single" w:sz="4" w:space="0" w:color="auto"/>
            </w:tcBorders>
            <w:shd w:val="clear" w:color="auto" w:fill="auto"/>
          </w:tcPr>
          <w:p w:rsidR="00C5525D" w:rsidRPr="00780B2D" w:rsidRDefault="00C5525D" w:rsidP="00895FC7">
            <w:pPr>
              <w:spacing w:line="240" w:lineRule="auto"/>
              <w:jc w:val="left"/>
              <w:rPr>
                <w:sz w:val="20"/>
                <w:highlight w:val="lightGray"/>
              </w:rPr>
            </w:pPr>
            <w:r>
              <w:rPr>
                <w:sz w:val="20"/>
              </w:rPr>
              <w:t xml:space="preserve">СХПК «Идрица» </w:t>
            </w:r>
          </w:p>
        </w:tc>
        <w:tc>
          <w:tcPr>
            <w:tcW w:w="1772" w:type="pct"/>
            <w:vMerge/>
            <w:tcBorders>
              <w:left w:val="nil"/>
              <w:right w:val="single" w:sz="4" w:space="0" w:color="auto"/>
            </w:tcBorders>
            <w:shd w:val="clear" w:color="auto" w:fill="auto"/>
          </w:tcPr>
          <w:p w:rsidR="00C5525D" w:rsidRPr="0095367B" w:rsidRDefault="00C5525D" w:rsidP="00431CC2">
            <w:pPr>
              <w:spacing w:line="240" w:lineRule="auto"/>
              <w:jc w:val="left"/>
              <w:rPr>
                <w:rFonts w:eastAsia="Times New Roman"/>
                <w:color w:val="000000"/>
                <w:sz w:val="20"/>
                <w:lang w:eastAsia="ru-RU"/>
              </w:rPr>
            </w:pPr>
          </w:p>
        </w:tc>
        <w:tc>
          <w:tcPr>
            <w:tcW w:w="1399" w:type="pct"/>
            <w:tcBorders>
              <w:top w:val="nil"/>
              <w:left w:val="nil"/>
              <w:bottom w:val="single" w:sz="4" w:space="0" w:color="auto"/>
              <w:right w:val="single" w:sz="4" w:space="0" w:color="auto"/>
            </w:tcBorders>
            <w:shd w:val="clear" w:color="auto" w:fill="auto"/>
            <w:noWrap/>
          </w:tcPr>
          <w:p w:rsidR="00C5525D" w:rsidRPr="00780B2D" w:rsidRDefault="00C5525D" w:rsidP="00895FC7">
            <w:pPr>
              <w:spacing w:line="240" w:lineRule="auto"/>
              <w:jc w:val="center"/>
              <w:rPr>
                <w:sz w:val="20"/>
                <w:highlight w:val="lightGray"/>
              </w:rPr>
            </w:pPr>
            <w:r>
              <w:rPr>
                <w:sz w:val="20"/>
              </w:rPr>
              <w:t>д</w:t>
            </w:r>
            <w:r w:rsidR="00A4497B">
              <w:rPr>
                <w:sz w:val="20"/>
              </w:rPr>
              <w:t>ер</w:t>
            </w:r>
            <w:r>
              <w:rPr>
                <w:sz w:val="20"/>
              </w:rPr>
              <w:t>. Ид</w:t>
            </w:r>
            <w:r w:rsidRPr="00D23E66">
              <w:rPr>
                <w:sz w:val="20"/>
              </w:rPr>
              <w:t>рия</w:t>
            </w:r>
          </w:p>
        </w:tc>
        <w:tc>
          <w:tcPr>
            <w:tcW w:w="806" w:type="pct"/>
            <w:tcBorders>
              <w:top w:val="nil"/>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431CC2">
        <w:trPr>
          <w:trHeight w:val="285"/>
        </w:trPr>
        <w:tc>
          <w:tcPr>
            <w:tcW w:w="1023" w:type="pct"/>
            <w:tcBorders>
              <w:top w:val="nil"/>
              <w:left w:val="single" w:sz="4" w:space="0" w:color="auto"/>
              <w:bottom w:val="single" w:sz="4" w:space="0" w:color="auto"/>
              <w:right w:val="single" w:sz="4" w:space="0" w:color="auto"/>
            </w:tcBorders>
            <w:shd w:val="clear" w:color="auto" w:fill="auto"/>
          </w:tcPr>
          <w:p w:rsidR="00C5525D" w:rsidRDefault="00C5525D" w:rsidP="00895FC7">
            <w:pPr>
              <w:spacing w:line="240" w:lineRule="auto"/>
              <w:jc w:val="left"/>
              <w:rPr>
                <w:sz w:val="20"/>
              </w:rPr>
            </w:pPr>
            <w:r>
              <w:rPr>
                <w:sz w:val="20"/>
              </w:rPr>
              <w:t xml:space="preserve">ИП «Антонов Н.Н.» </w:t>
            </w:r>
          </w:p>
        </w:tc>
        <w:tc>
          <w:tcPr>
            <w:tcW w:w="1772" w:type="pct"/>
            <w:vMerge/>
            <w:tcBorders>
              <w:left w:val="nil"/>
              <w:bottom w:val="single" w:sz="4" w:space="0" w:color="auto"/>
              <w:right w:val="single" w:sz="4" w:space="0" w:color="auto"/>
            </w:tcBorders>
            <w:shd w:val="clear" w:color="auto" w:fill="auto"/>
          </w:tcPr>
          <w:p w:rsidR="00C5525D" w:rsidRPr="0095367B" w:rsidRDefault="00C5525D" w:rsidP="00431CC2">
            <w:pPr>
              <w:spacing w:line="240" w:lineRule="auto"/>
              <w:jc w:val="left"/>
              <w:rPr>
                <w:rFonts w:eastAsia="Times New Roman"/>
                <w:color w:val="000000"/>
                <w:sz w:val="20"/>
                <w:lang w:eastAsia="ru-RU"/>
              </w:rPr>
            </w:pPr>
          </w:p>
        </w:tc>
        <w:tc>
          <w:tcPr>
            <w:tcW w:w="1399" w:type="pct"/>
            <w:tcBorders>
              <w:top w:val="nil"/>
              <w:left w:val="nil"/>
              <w:bottom w:val="single" w:sz="4" w:space="0" w:color="auto"/>
              <w:right w:val="single" w:sz="4" w:space="0" w:color="auto"/>
            </w:tcBorders>
            <w:shd w:val="clear" w:color="auto" w:fill="auto"/>
            <w:noWrap/>
          </w:tcPr>
          <w:p w:rsidR="00C5525D" w:rsidRDefault="00C5525D" w:rsidP="00895FC7">
            <w:pPr>
              <w:spacing w:line="240" w:lineRule="auto"/>
              <w:jc w:val="center"/>
              <w:rPr>
                <w:sz w:val="20"/>
              </w:rPr>
            </w:pPr>
            <w:r>
              <w:rPr>
                <w:sz w:val="20"/>
              </w:rPr>
              <w:t>д</w:t>
            </w:r>
            <w:r w:rsidR="00A4497B">
              <w:rPr>
                <w:sz w:val="20"/>
              </w:rPr>
              <w:t>ер</w:t>
            </w:r>
            <w:r>
              <w:rPr>
                <w:sz w:val="20"/>
              </w:rPr>
              <w:t>. Бояриново</w:t>
            </w:r>
          </w:p>
        </w:tc>
        <w:tc>
          <w:tcPr>
            <w:tcW w:w="806" w:type="pct"/>
            <w:tcBorders>
              <w:top w:val="nil"/>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431CC2">
        <w:trPr>
          <w:trHeight w:val="285"/>
        </w:trPr>
        <w:tc>
          <w:tcPr>
            <w:tcW w:w="1023" w:type="pct"/>
            <w:tcBorders>
              <w:top w:val="single" w:sz="4" w:space="0" w:color="auto"/>
              <w:left w:val="single" w:sz="4" w:space="0" w:color="auto"/>
              <w:bottom w:val="single" w:sz="4" w:space="0" w:color="auto"/>
              <w:right w:val="single" w:sz="4" w:space="0" w:color="auto"/>
            </w:tcBorders>
            <w:shd w:val="clear" w:color="auto" w:fill="auto"/>
          </w:tcPr>
          <w:p w:rsidR="00C5525D" w:rsidRDefault="00C5525D" w:rsidP="00895FC7">
            <w:pPr>
              <w:spacing w:line="240" w:lineRule="auto"/>
              <w:jc w:val="left"/>
              <w:rPr>
                <w:sz w:val="20"/>
              </w:rPr>
            </w:pPr>
            <w:r w:rsidRPr="0095367B">
              <w:rPr>
                <w:sz w:val="20"/>
              </w:rPr>
              <w:t>КФХ Мельник С.Н.</w:t>
            </w:r>
          </w:p>
        </w:tc>
        <w:tc>
          <w:tcPr>
            <w:tcW w:w="1772" w:type="pct"/>
            <w:tcBorders>
              <w:top w:val="single" w:sz="4" w:space="0" w:color="auto"/>
              <w:left w:val="nil"/>
              <w:bottom w:val="single" w:sz="4" w:space="0" w:color="auto"/>
              <w:right w:val="single" w:sz="4" w:space="0" w:color="auto"/>
            </w:tcBorders>
            <w:shd w:val="clear" w:color="auto" w:fill="auto"/>
          </w:tcPr>
          <w:p w:rsidR="00C5525D" w:rsidRPr="0095367B" w:rsidRDefault="00C5525D" w:rsidP="00431CC2">
            <w:pPr>
              <w:spacing w:line="240" w:lineRule="auto"/>
              <w:jc w:val="left"/>
              <w:rPr>
                <w:rFonts w:eastAsia="Times New Roman"/>
                <w:color w:val="000000"/>
                <w:sz w:val="20"/>
                <w:lang w:eastAsia="ru-RU"/>
              </w:rPr>
            </w:pPr>
            <w:r w:rsidRPr="0095367B">
              <w:rPr>
                <w:rFonts w:eastAsia="Times New Roman"/>
                <w:color w:val="000000"/>
                <w:sz w:val="20"/>
                <w:lang w:eastAsia="ru-RU"/>
              </w:rPr>
              <w:t>Садоводство, цветоводство</w:t>
            </w:r>
          </w:p>
        </w:tc>
        <w:tc>
          <w:tcPr>
            <w:tcW w:w="1399" w:type="pct"/>
            <w:tcBorders>
              <w:top w:val="single" w:sz="4" w:space="0" w:color="auto"/>
              <w:left w:val="nil"/>
              <w:bottom w:val="single" w:sz="4" w:space="0" w:color="auto"/>
              <w:right w:val="single" w:sz="4" w:space="0" w:color="auto"/>
            </w:tcBorders>
            <w:shd w:val="clear" w:color="auto" w:fill="auto"/>
            <w:noWrap/>
          </w:tcPr>
          <w:p w:rsidR="00C5525D" w:rsidRDefault="00C5525D" w:rsidP="00895FC7">
            <w:pPr>
              <w:spacing w:line="240" w:lineRule="auto"/>
              <w:jc w:val="center"/>
              <w:rPr>
                <w:sz w:val="20"/>
              </w:rPr>
            </w:pPr>
            <w:r w:rsidRPr="0095367B">
              <w:rPr>
                <w:sz w:val="20"/>
              </w:rPr>
              <w:t>д</w:t>
            </w:r>
            <w:r w:rsidR="00A4497B">
              <w:rPr>
                <w:sz w:val="20"/>
              </w:rPr>
              <w:t>ер</w:t>
            </w:r>
            <w:r w:rsidRPr="0095367B">
              <w:rPr>
                <w:sz w:val="20"/>
              </w:rPr>
              <w:t>.Дорбыши</w:t>
            </w:r>
          </w:p>
        </w:tc>
        <w:tc>
          <w:tcPr>
            <w:tcW w:w="806" w:type="pct"/>
            <w:tcBorders>
              <w:top w:val="single" w:sz="4" w:space="0" w:color="auto"/>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r w:rsidR="00C5525D" w:rsidRPr="0042336E" w:rsidTr="00895FC7">
        <w:trPr>
          <w:trHeight w:val="285"/>
        </w:trPr>
        <w:tc>
          <w:tcPr>
            <w:tcW w:w="1023" w:type="pct"/>
            <w:tcBorders>
              <w:top w:val="single" w:sz="4" w:space="0" w:color="auto"/>
              <w:left w:val="single" w:sz="4" w:space="0" w:color="auto"/>
              <w:bottom w:val="single" w:sz="4" w:space="0" w:color="auto"/>
              <w:right w:val="single" w:sz="4" w:space="0" w:color="auto"/>
            </w:tcBorders>
            <w:shd w:val="clear" w:color="auto" w:fill="auto"/>
          </w:tcPr>
          <w:p w:rsidR="00C5525D" w:rsidRPr="0095367B" w:rsidRDefault="00C5525D" w:rsidP="00895FC7">
            <w:pPr>
              <w:spacing w:line="240" w:lineRule="auto"/>
              <w:jc w:val="left"/>
              <w:rPr>
                <w:sz w:val="20"/>
              </w:rPr>
            </w:pPr>
            <w:r>
              <w:rPr>
                <w:sz w:val="20"/>
              </w:rPr>
              <w:t>КФХ Лебедева Е.Н.</w:t>
            </w:r>
          </w:p>
        </w:tc>
        <w:tc>
          <w:tcPr>
            <w:tcW w:w="1772" w:type="pct"/>
            <w:tcBorders>
              <w:top w:val="single" w:sz="4" w:space="0" w:color="auto"/>
              <w:left w:val="nil"/>
              <w:bottom w:val="single" w:sz="4" w:space="0" w:color="auto"/>
              <w:right w:val="single" w:sz="4" w:space="0" w:color="auto"/>
            </w:tcBorders>
            <w:shd w:val="clear" w:color="auto" w:fill="auto"/>
          </w:tcPr>
          <w:p w:rsidR="00C5525D" w:rsidRPr="0095367B" w:rsidRDefault="00431CC2" w:rsidP="00895FC7">
            <w:pPr>
              <w:spacing w:line="240" w:lineRule="auto"/>
              <w:jc w:val="center"/>
              <w:rPr>
                <w:rFonts w:eastAsia="Times New Roman"/>
                <w:color w:val="000000"/>
                <w:sz w:val="20"/>
                <w:lang w:eastAsia="ru-RU"/>
              </w:rPr>
            </w:pPr>
            <w:r>
              <w:rPr>
                <w:rFonts w:eastAsia="Times New Roman"/>
                <w:color w:val="000000"/>
                <w:sz w:val="20"/>
                <w:lang w:eastAsia="ru-RU"/>
              </w:rPr>
              <w:t>-</w:t>
            </w:r>
          </w:p>
        </w:tc>
        <w:tc>
          <w:tcPr>
            <w:tcW w:w="1399" w:type="pct"/>
            <w:tcBorders>
              <w:top w:val="single" w:sz="4" w:space="0" w:color="auto"/>
              <w:left w:val="nil"/>
              <w:bottom w:val="single" w:sz="4" w:space="0" w:color="auto"/>
              <w:right w:val="single" w:sz="4" w:space="0" w:color="auto"/>
            </w:tcBorders>
            <w:shd w:val="clear" w:color="auto" w:fill="auto"/>
            <w:noWrap/>
            <w:vAlign w:val="center"/>
          </w:tcPr>
          <w:p w:rsidR="00C5525D" w:rsidRPr="0095367B" w:rsidRDefault="00C5525D" w:rsidP="00C5525D">
            <w:pPr>
              <w:spacing w:line="240" w:lineRule="auto"/>
              <w:jc w:val="center"/>
              <w:rPr>
                <w:sz w:val="20"/>
              </w:rPr>
            </w:pPr>
            <w:r>
              <w:rPr>
                <w:sz w:val="20"/>
              </w:rPr>
              <w:t>-</w:t>
            </w:r>
          </w:p>
        </w:tc>
        <w:tc>
          <w:tcPr>
            <w:tcW w:w="806" w:type="pct"/>
            <w:tcBorders>
              <w:top w:val="single" w:sz="4" w:space="0" w:color="auto"/>
              <w:left w:val="nil"/>
              <w:bottom w:val="single" w:sz="4" w:space="0" w:color="auto"/>
              <w:right w:val="single" w:sz="4" w:space="0" w:color="auto"/>
            </w:tcBorders>
            <w:shd w:val="clear" w:color="auto" w:fill="auto"/>
            <w:noWrap/>
          </w:tcPr>
          <w:p w:rsidR="00C5525D" w:rsidRPr="00C5525D" w:rsidRDefault="00C5525D" w:rsidP="00895FC7">
            <w:pPr>
              <w:spacing w:line="240" w:lineRule="auto"/>
              <w:jc w:val="center"/>
              <w:rPr>
                <w:rFonts w:eastAsia="Times New Roman"/>
                <w:color w:val="000000"/>
                <w:sz w:val="20"/>
                <w:lang w:eastAsia="ru-RU"/>
              </w:rPr>
            </w:pPr>
            <w:r w:rsidRPr="00C5525D">
              <w:rPr>
                <w:rFonts w:eastAsia="Times New Roman"/>
                <w:color w:val="000000"/>
                <w:sz w:val="20"/>
                <w:lang w:eastAsia="ru-RU"/>
              </w:rPr>
              <w:t>-</w:t>
            </w:r>
          </w:p>
        </w:tc>
      </w:tr>
    </w:tbl>
    <w:p w:rsidR="00594FBE" w:rsidRPr="00594FBE" w:rsidRDefault="00594FBE" w:rsidP="00964D8C">
      <w:pPr>
        <w:pStyle w:val="0212169"/>
      </w:pPr>
      <w:r w:rsidRPr="00594FBE">
        <w:t>Другое предприятие, формирующее современный промышленный профиль района, - «Идрицкий завод высоковольтной а</w:t>
      </w:r>
      <w:r w:rsidR="008236DE">
        <w:t>ппаратуры» (официальное наимено</w:t>
      </w:r>
      <w:r w:rsidRPr="00594FBE">
        <w:t>вание – ФКУ «Исправительная колония №3 Управления ФСИН России по</w:t>
      </w:r>
      <w:r w:rsidR="00D310D8">
        <w:t xml:space="preserve"> Псков</w:t>
      </w:r>
      <w:r w:rsidRPr="00594FBE">
        <w:t>ской области»), находитс</w:t>
      </w:r>
      <w:r w:rsidRPr="00895FC7">
        <w:t xml:space="preserve">я в </w:t>
      </w:r>
      <w:r w:rsidR="00895FC7">
        <w:t>р</w:t>
      </w:r>
      <w:r w:rsidRPr="00895FC7">
        <w:t>.</w:t>
      </w:r>
      <w:r w:rsidR="00895FC7">
        <w:t>п.</w:t>
      </w:r>
      <w:r w:rsidRPr="00895FC7">
        <w:t xml:space="preserve"> Идрица.</w:t>
      </w:r>
    </w:p>
    <w:p w:rsidR="00594FBE" w:rsidRPr="00594FBE" w:rsidRDefault="00F14CCC" w:rsidP="0085477A">
      <w:pPr>
        <w:pStyle w:val="0212166"/>
      </w:pPr>
      <w:r>
        <w:t xml:space="preserve">Заводом в </w:t>
      </w:r>
      <w:r w:rsidR="00594FBE" w:rsidRPr="00594FBE">
        <w:t xml:space="preserve">большом </w:t>
      </w:r>
      <w:r w:rsidR="00D6633A">
        <w:t>масштабе производятся металличе</w:t>
      </w:r>
      <w:r w:rsidR="00594FBE" w:rsidRPr="00594FBE">
        <w:t>ские изделия (сетка, гвозди и др.). Здесь развиваетс</w:t>
      </w:r>
      <w:r w:rsidR="00D6633A">
        <w:t>я также лесное производство, за</w:t>
      </w:r>
      <w:r w:rsidR="00594FBE" w:rsidRPr="00594FBE">
        <w:t xml:space="preserve">готовка и переработка древесины, изготовление </w:t>
      </w:r>
      <w:r w:rsidR="00D6633A">
        <w:t>мебели. Имеется собственная хле</w:t>
      </w:r>
      <w:r w:rsidR="00594FBE" w:rsidRPr="00594FBE">
        <w:t>бопекарня, выпекающая хлеб как для собственных</w:t>
      </w:r>
      <w:r w:rsidR="00D6633A">
        <w:t xml:space="preserve"> нужд, так и на продажу в г. Ид</w:t>
      </w:r>
      <w:r w:rsidR="00594FBE" w:rsidRPr="00594FBE">
        <w:t xml:space="preserve">рица. </w:t>
      </w:r>
    </w:p>
    <w:p w:rsidR="00594FBE" w:rsidRPr="00594FBE" w:rsidRDefault="00594FBE" w:rsidP="0085477A">
      <w:pPr>
        <w:pStyle w:val="0212166"/>
      </w:pPr>
      <w:r w:rsidRPr="00594FBE">
        <w:t>Объ</w:t>
      </w:r>
      <w:r w:rsidR="00E57785">
        <w:t>е</w:t>
      </w:r>
      <w:r w:rsidRPr="00594FBE">
        <w:t xml:space="preserve">м производства в 2010 г. составил 91,6 млн. руб, стоимость основных средств – </w:t>
      </w:r>
      <w:r w:rsidR="00964D8C">
        <w:br/>
      </w:r>
      <w:r w:rsidRPr="00594FBE">
        <w:t>11,2 млн. руб. Всего на производстве занято порядка 400 человек.</w:t>
      </w:r>
    </w:p>
    <w:p w:rsidR="00594FBE" w:rsidRPr="00594FBE" w:rsidRDefault="00594FBE" w:rsidP="0085477A">
      <w:pPr>
        <w:pStyle w:val="0212166"/>
      </w:pPr>
      <w:r w:rsidRPr="00594FBE">
        <w:t xml:space="preserve">Здесь же, в </w:t>
      </w:r>
      <w:r w:rsidR="00895FC7">
        <w:t>р</w:t>
      </w:r>
      <w:r w:rsidR="00895FC7" w:rsidRPr="00895FC7">
        <w:t>.</w:t>
      </w:r>
      <w:r w:rsidR="00895FC7">
        <w:t>п. Идрица</w:t>
      </w:r>
      <w:r w:rsidRPr="00594FBE">
        <w:t>, находится чулочно-носочная фабрика ООО «Надежда», выпускающая чулочно-носочную продукцию, медицинские чулки и швейные изделия, которые реализуются во многих регионах России.</w:t>
      </w:r>
    </w:p>
    <w:p w:rsidR="00D6633A" w:rsidRDefault="00D6633A" w:rsidP="0085477A">
      <w:pPr>
        <w:pStyle w:val="0212166"/>
      </w:pPr>
      <w:r>
        <w:t xml:space="preserve">На территории </w:t>
      </w:r>
      <w:r w:rsidR="00C302FB">
        <w:t>городского поселения</w:t>
      </w:r>
      <w:r>
        <w:t>, на берегу реки Великой действует Максютинская ГЭС (д</w:t>
      </w:r>
      <w:r w:rsidR="00A4497B">
        <w:t>ер</w:t>
      </w:r>
      <w:r>
        <w:t>. Шершни), от</w:t>
      </w:r>
      <w:r w:rsidR="008236DE">
        <w:t>носящаяся к разряду малых гидро</w:t>
      </w:r>
      <w:r>
        <w:t>электростанций. Е</w:t>
      </w:r>
      <w:r w:rsidR="00E57785">
        <w:t>е</w:t>
      </w:r>
      <w:r>
        <w:t xml:space="preserve"> установленная мощность составляет 1,52 МВт. Собственником является ЗАО «Тверьэнергосбыт».</w:t>
      </w:r>
    </w:p>
    <w:p w:rsidR="00D6633A" w:rsidRDefault="00D6633A" w:rsidP="0085477A">
      <w:pPr>
        <w:pStyle w:val="0212166"/>
      </w:pPr>
      <w:r>
        <w:t>Станция была построена в 1957 году, однако к концу 80-х годов значение малых ГЭС Псковской области стало падать, так как подаваемая из Ленинградской и Калининской областей электроэнергия полность</w:t>
      </w:r>
      <w:r w:rsidR="008236DE">
        <w:t>ю обеспечивала потребности обла</w:t>
      </w:r>
      <w:r>
        <w:t>сти. Поэтому большинство из них было законсер</w:t>
      </w:r>
      <w:r w:rsidR="008236DE">
        <w:t>вировано или демонтировано. Мак</w:t>
      </w:r>
      <w:r>
        <w:t>сютинская ГЭС является одной из двух во всей области, вырабатывающих электроэнергию и сегодня. Агрегаты немецкого произво</w:t>
      </w:r>
      <w:r w:rsidR="008236DE">
        <w:t>дства находятся в хорошем техни</w:t>
      </w:r>
      <w:r>
        <w:t>ческом состоянии.</w:t>
      </w:r>
    </w:p>
    <w:p w:rsidR="00594FBE" w:rsidRDefault="00D6633A" w:rsidP="0085477A">
      <w:pPr>
        <w:pStyle w:val="0212166"/>
        <w:rPr>
          <w:highlight w:val="lightGray"/>
        </w:rPr>
      </w:pPr>
      <w:r>
        <w:t>В настоящее время, в свете идей энергоэффективности и экологичности производств, поддержание работоспособности существующих малых ГЭС приобретает вс</w:t>
      </w:r>
      <w:r w:rsidR="00E57785">
        <w:t>е</w:t>
      </w:r>
      <w:r>
        <w:t xml:space="preserve"> большую актуальность. Поэтому проектом предлагается, в развитие электросетевого комплекса района, е</w:t>
      </w:r>
      <w:r w:rsidR="00E57785">
        <w:t>е</w:t>
      </w:r>
      <w:r>
        <w:t xml:space="preserve"> реконструкция на расч</w:t>
      </w:r>
      <w:r w:rsidR="00E57785">
        <w:t>е</w:t>
      </w:r>
      <w:r>
        <w:t>тный срок.</w:t>
      </w:r>
    </w:p>
    <w:p w:rsidR="00594FBE" w:rsidRDefault="00655C69" w:rsidP="0085477A">
      <w:pPr>
        <w:pStyle w:val="0212166"/>
        <w:rPr>
          <w:highlight w:val="lightGray"/>
        </w:rPr>
      </w:pPr>
      <w:r w:rsidRPr="00655C69">
        <w:t xml:space="preserve">Таким образом, промышленными центрами служат </w:t>
      </w:r>
      <w:r>
        <w:t>поселок городского типа Идрица.</w:t>
      </w:r>
    </w:p>
    <w:p w:rsidR="00471905" w:rsidRDefault="00E073D1" w:rsidP="0085477A">
      <w:pPr>
        <w:pStyle w:val="0212166"/>
        <w:rPr>
          <w:lang w:eastAsia="ru-RU"/>
        </w:rPr>
      </w:pPr>
      <w:r w:rsidRPr="00E073D1">
        <w:rPr>
          <w:lang w:eastAsia="ru-RU"/>
        </w:rPr>
        <w:t xml:space="preserve">В ЛПХ идет приток рабочей силы, земельные участки расширяются, объем производства наращивается, однако, уровень товарности остается низким. Натурализация хозяйств населения – следствие снижения уровня жизни, слабой механизации, высокого удельного веса ручного </w:t>
      </w:r>
      <w:r w:rsidRPr="00E073D1">
        <w:rPr>
          <w:lang w:eastAsia="ru-RU"/>
        </w:rPr>
        <w:lastRenderedPageBreak/>
        <w:t>труда</w:t>
      </w:r>
      <w:r w:rsidR="00471905">
        <w:rPr>
          <w:lang w:eastAsia="ru-RU"/>
        </w:rPr>
        <w:t>.</w:t>
      </w:r>
      <w:r w:rsidR="00471905" w:rsidRPr="00471905">
        <w:rPr>
          <w:lang w:eastAsia="ru-RU"/>
        </w:rPr>
        <w:t xml:space="preserve"> Уровень сельскохозяйственного производства в настоящее время не удовлетворяет потребности населения района в продуктах питания; обеспеченность на 100% только цельным молоком и картофелем. Полученный расчетным путем</w:t>
      </w:r>
      <w:r w:rsidR="004E7625">
        <w:rPr>
          <w:lang w:eastAsia="ru-RU"/>
        </w:rPr>
        <w:t>,</w:t>
      </w:r>
      <w:r w:rsidR="00471905" w:rsidRPr="00471905">
        <w:rPr>
          <w:lang w:eastAsia="ru-RU"/>
        </w:rPr>
        <w:t xml:space="preserve"> баланс производства и потребления условный, и фактического потребления продуктов не отражает. В потребности учтена, кроме потребности на питание, потребность на фураж, семена и прочие расходы.</w:t>
      </w:r>
    </w:p>
    <w:p w:rsidR="00EB2D13" w:rsidRDefault="00EB2D13" w:rsidP="0085477A">
      <w:pPr>
        <w:pStyle w:val="0212166"/>
        <w:rPr>
          <w:lang w:eastAsia="ru-RU"/>
        </w:rPr>
      </w:pPr>
      <w:r w:rsidRPr="00EB2D13">
        <w:rPr>
          <w:lang w:eastAsia="ru-RU"/>
        </w:rPr>
        <w:t xml:space="preserve">Указания и выдержки из документов территориального планирования </w:t>
      </w:r>
      <w:r w:rsidR="000C565A">
        <w:rPr>
          <w:lang w:eastAsia="ru-RU"/>
        </w:rPr>
        <w:t xml:space="preserve">Себежского </w:t>
      </w:r>
      <w:r w:rsidRPr="00EB2D13">
        <w:rPr>
          <w:lang w:eastAsia="ru-RU"/>
        </w:rPr>
        <w:t>муниципального района</w:t>
      </w:r>
      <w:r w:rsidR="008267F5">
        <w:rPr>
          <w:lang w:eastAsia="ru-RU"/>
        </w:rPr>
        <w:t>:</w:t>
      </w:r>
    </w:p>
    <w:p w:rsidR="00EB2D13" w:rsidRPr="00C5525D" w:rsidRDefault="0036085A" w:rsidP="0085477A">
      <w:pPr>
        <w:pStyle w:val="0212166"/>
        <w:rPr>
          <w:lang w:eastAsia="ru-RU"/>
        </w:rPr>
      </w:pPr>
      <w:r w:rsidRPr="00C5525D">
        <w:rPr>
          <w:lang w:eastAsia="ru-RU"/>
        </w:rPr>
        <w:t>Р</w:t>
      </w:r>
      <w:r w:rsidR="00EB2D13" w:rsidRPr="00C5525D">
        <w:rPr>
          <w:lang w:eastAsia="ru-RU"/>
        </w:rPr>
        <w:t>еконструкция и реорганизация существующих и размещение (строительство) новых животноводческих ферм (комплексов) КРС в насел</w:t>
      </w:r>
      <w:r w:rsidR="0000679E">
        <w:rPr>
          <w:lang w:eastAsia="ru-RU"/>
        </w:rPr>
        <w:t>е</w:t>
      </w:r>
      <w:r w:rsidR="00EB2D13" w:rsidRPr="00C5525D">
        <w:rPr>
          <w:lang w:eastAsia="ru-RU"/>
        </w:rPr>
        <w:t xml:space="preserve">нных пунктах: </w:t>
      </w:r>
      <w:r w:rsidR="008236DE" w:rsidRPr="00C5525D">
        <w:rPr>
          <w:lang w:eastAsia="ru-RU"/>
        </w:rPr>
        <w:t>д</w:t>
      </w:r>
      <w:r w:rsidR="00A4497B">
        <w:rPr>
          <w:lang w:eastAsia="ru-RU"/>
        </w:rPr>
        <w:t>ер</w:t>
      </w:r>
      <w:r w:rsidR="008236DE" w:rsidRPr="00C5525D">
        <w:rPr>
          <w:lang w:eastAsia="ru-RU"/>
        </w:rPr>
        <w:t>.</w:t>
      </w:r>
      <w:r w:rsidR="00D76A44">
        <w:rPr>
          <w:lang w:eastAsia="ru-RU"/>
        </w:rPr>
        <w:t xml:space="preserve"> </w:t>
      </w:r>
      <w:r w:rsidR="00EB2D13" w:rsidRPr="00C5525D">
        <w:rPr>
          <w:lang w:eastAsia="ru-RU"/>
        </w:rPr>
        <w:t xml:space="preserve">Максютино, </w:t>
      </w:r>
      <w:r w:rsidR="002F40B0">
        <w:rPr>
          <w:lang w:eastAsia="ru-RU"/>
        </w:rPr>
        <w:br/>
      </w:r>
      <w:r w:rsidR="008236DE" w:rsidRPr="00C5525D">
        <w:rPr>
          <w:lang w:eastAsia="ru-RU"/>
        </w:rPr>
        <w:t>д</w:t>
      </w:r>
      <w:r w:rsidR="00A4497B">
        <w:rPr>
          <w:lang w:eastAsia="ru-RU"/>
        </w:rPr>
        <w:t>ер</w:t>
      </w:r>
      <w:r w:rsidR="008236DE" w:rsidRPr="00C5525D">
        <w:rPr>
          <w:lang w:eastAsia="ru-RU"/>
        </w:rPr>
        <w:t xml:space="preserve">. </w:t>
      </w:r>
      <w:r w:rsidR="00EB2D13" w:rsidRPr="00C5525D">
        <w:rPr>
          <w:lang w:eastAsia="ru-RU"/>
        </w:rPr>
        <w:t xml:space="preserve">Сутоки, </w:t>
      </w:r>
      <w:r w:rsidR="008236DE" w:rsidRPr="00C5525D">
        <w:rPr>
          <w:lang w:eastAsia="ru-RU"/>
        </w:rPr>
        <w:t>д</w:t>
      </w:r>
      <w:r w:rsidR="00A4497B">
        <w:rPr>
          <w:lang w:eastAsia="ru-RU"/>
        </w:rPr>
        <w:t>ер</w:t>
      </w:r>
      <w:r w:rsidR="008236DE" w:rsidRPr="00C5525D">
        <w:rPr>
          <w:lang w:eastAsia="ru-RU"/>
        </w:rPr>
        <w:t xml:space="preserve">. </w:t>
      </w:r>
      <w:r w:rsidR="00EB2D13" w:rsidRPr="00C5525D">
        <w:rPr>
          <w:lang w:eastAsia="ru-RU"/>
        </w:rPr>
        <w:t>Ковал</w:t>
      </w:r>
      <w:r w:rsidR="0000679E">
        <w:rPr>
          <w:lang w:eastAsia="ru-RU"/>
        </w:rPr>
        <w:t>е</w:t>
      </w:r>
      <w:r w:rsidR="00EB2D13" w:rsidRPr="00C5525D">
        <w:rPr>
          <w:lang w:eastAsia="ru-RU"/>
        </w:rPr>
        <w:t xml:space="preserve">во-Сиженье, </w:t>
      </w:r>
      <w:r w:rsidR="008236DE" w:rsidRPr="00C5525D">
        <w:rPr>
          <w:lang w:eastAsia="ru-RU"/>
        </w:rPr>
        <w:t>д</w:t>
      </w:r>
      <w:r w:rsidR="00A4497B">
        <w:rPr>
          <w:lang w:eastAsia="ru-RU"/>
        </w:rPr>
        <w:t>ер</w:t>
      </w:r>
      <w:r w:rsidR="008236DE" w:rsidRPr="00C5525D">
        <w:rPr>
          <w:lang w:eastAsia="ru-RU"/>
        </w:rPr>
        <w:t xml:space="preserve">. </w:t>
      </w:r>
      <w:r w:rsidR="00EB2D13" w:rsidRPr="00C5525D">
        <w:rPr>
          <w:lang w:eastAsia="ru-RU"/>
        </w:rPr>
        <w:t xml:space="preserve">Мостище, </w:t>
      </w:r>
      <w:r w:rsidR="008236DE" w:rsidRPr="00C5525D">
        <w:rPr>
          <w:lang w:eastAsia="ru-RU"/>
        </w:rPr>
        <w:t>д</w:t>
      </w:r>
      <w:r w:rsidR="00A4497B">
        <w:rPr>
          <w:lang w:eastAsia="ru-RU"/>
        </w:rPr>
        <w:t>ер</w:t>
      </w:r>
      <w:r w:rsidR="008236DE" w:rsidRPr="00C5525D">
        <w:rPr>
          <w:lang w:eastAsia="ru-RU"/>
        </w:rPr>
        <w:t xml:space="preserve">. </w:t>
      </w:r>
      <w:r w:rsidR="00EB2D13" w:rsidRPr="00C5525D">
        <w:rPr>
          <w:lang w:eastAsia="ru-RU"/>
        </w:rPr>
        <w:t>Бояриново, (по 200 голов КРС с наращиванием поголовья на расч</w:t>
      </w:r>
      <w:r w:rsidR="0000679E">
        <w:rPr>
          <w:lang w:eastAsia="ru-RU"/>
        </w:rPr>
        <w:t>е</w:t>
      </w:r>
      <w:r w:rsidR="00EB2D13" w:rsidRPr="00C5525D">
        <w:rPr>
          <w:lang w:eastAsia="ru-RU"/>
        </w:rPr>
        <w:t xml:space="preserve">тный срок до 400 голов) и </w:t>
      </w:r>
      <w:r w:rsidR="008236DE" w:rsidRPr="00C5525D">
        <w:rPr>
          <w:lang w:eastAsia="ru-RU"/>
        </w:rPr>
        <w:t>д</w:t>
      </w:r>
      <w:r w:rsidR="00A4497B">
        <w:rPr>
          <w:lang w:eastAsia="ru-RU"/>
        </w:rPr>
        <w:t>ер</w:t>
      </w:r>
      <w:r w:rsidR="008236DE" w:rsidRPr="00C5525D">
        <w:rPr>
          <w:lang w:eastAsia="ru-RU"/>
        </w:rPr>
        <w:t>.</w:t>
      </w:r>
      <w:r w:rsidR="00D76A44">
        <w:rPr>
          <w:lang w:eastAsia="ru-RU"/>
        </w:rPr>
        <w:t xml:space="preserve"> </w:t>
      </w:r>
      <w:r w:rsidR="00EB2D13" w:rsidRPr="00C5525D">
        <w:rPr>
          <w:lang w:eastAsia="ru-RU"/>
        </w:rPr>
        <w:t>Уклеено (на 200 голов).</w:t>
      </w:r>
    </w:p>
    <w:p w:rsidR="00216EED" w:rsidRPr="00EB2D13" w:rsidRDefault="00216EED" w:rsidP="0085477A">
      <w:pPr>
        <w:pStyle w:val="0212166"/>
        <w:rPr>
          <w:lang w:eastAsia="ru-RU"/>
        </w:rPr>
      </w:pPr>
      <w:r w:rsidRPr="00C5525D">
        <w:rPr>
          <w:lang w:eastAsia="ru-RU"/>
        </w:rPr>
        <w:t xml:space="preserve">По кормовым ресурсам в проекте предлагается размещение (строительство) новых животноводческих ферм (комплексов) КРС в </w:t>
      </w:r>
      <w:r w:rsidR="008236DE" w:rsidRPr="00C5525D">
        <w:rPr>
          <w:lang w:eastAsia="ru-RU"/>
        </w:rPr>
        <w:t>д</w:t>
      </w:r>
      <w:r w:rsidR="00A4497B">
        <w:rPr>
          <w:lang w:eastAsia="ru-RU"/>
        </w:rPr>
        <w:t>ер</w:t>
      </w:r>
      <w:r w:rsidR="008236DE" w:rsidRPr="00C5525D">
        <w:rPr>
          <w:lang w:eastAsia="ru-RU"/>
        </w:rPr>
        <w:t xml:space="preserve">. </w:t>
      </w:r>
      <w:r w:rsidRPr="00C5525D">
        <w:rPr>
          <w:lang w:eastAsia="ru-RU"/>
        </w:rPr>
        <w:t>Александрово.</w:t>
      </w:r>
    </w:p>
    <w:p w:rsidR="0005467A" w:rsidRDefault="0005467A" w:rsidP="00384955">
      <w:pPr>
        <w:pStyle w:val="aff"/>
        <w:spacing w:after="0" w:line="300" w:lineRule="auto"/>
        <w:rPr>
          <w:rFonts w:ascii="Arial" w:hAnsi="Arial" w:cs="Arial"/>
          <w:b/>
          <w:szCs w:val="24"/>
        </w:rPr>
      </w:pPr>
    </w:p>
    <w:p w:rsidR="00AC4F88" w:rsidRDefault="00AC4F88" w:rsidP="00384955">
      <w:pPr>
        <w:spacing w:line="300" w:lineRule="auto"/>
        <w:jc w:val="left"/>
        <w:rPr>
          <w:rFonts w:ascii="Arial" w:hAnsi="Arial" w:cs="Arial"/>
          <w:b/>
          <w:color w:val="1F497D"/>
          <w:sz w:val="28"/>
        </w:rPr>
        <w:sectPr w:rsidR="00AC4F88" w:rsidSect="008C6ABC">
          <w:footerReference w:type="default" r:id="rId77"/>
          <w:pgSz w:w="11906" w:h="16838" w:code="9"/>
          <w:pgMar w:top="1134" w:right="567" w:bottom="1134" w:left="1418" w:header="567" w:footer="567" w:gutter="0"/>
          <w:cols w:space="708"/>
          <w:docGrid w:linePitch="360"/>
        </w:sectPr>
      </w:pPr>
    </w:p>
    <w:p w:rsidR="00B93232" w:rsidRPr="009E031E" w:rsidRDefault="00B93232" w:rsidP="00384955">
      <w:pPr>
        <w:pStyle w:val="0212160"/>
      </w:pPr>
      <w:bookmarkStart w:id="114" w:name="_Toc351479895"/>
      <w:bookmarkStart w:id="115" w:name="_Toc462824846"/>
      <w:bookmarkStart w:id="116" w:name="_Toc504558871"/>
      <w:r w:rsidRPr="009E031E">
        <w:lastRenderedPageBreak/>
        <w:t xml:space="preserve">ГЛАВА </w:t>
      </w:r>
      <w:r w:rsidR="00081CB4">
        <w:t>9</w:t>
      </w:r>
      <w:r w:rsidRPr="009E031E">
        <w:t>. ОБОСНОВАНИЕ В ОТНОШЕНИИ ФУНКЦИОНАЛЬНЫХ ЗОН И ПАРАМЕТРОВ ИХ РАЗВИТИЯ</w:t>
      </w:r>
      <w:bookmarkEnd w:id="114"/>
      <w:bookmarkEnd w:id="115"/>
      <w:bookmarkEnd w:id="116"/>
    </w:p>
    <w:p w:rsidR="00B93232" w:rsidRPr="00FC2976" w:rsidRDefault="00081CB4" w:rsidP="009C4F81">
      <w:pPr>
        <w:pStyle w:val="0212162"/>
      </w:pPr>
      <w:bookmarkStart w:id="117" w:name="_Toc351479898"/>
      <w:bookmarkStart w:id="118" w:name="_Toc462824847"/>
      <w:bookmarkStart w:id="119" w:name="_Toc504558872"/>
      <w:r>
        <w:t>9</w:t>
      </w:r>
      <w:r w:rsidR="00B93232">
        <w:t>.</w:t>
      </w:r>
      <w:r>
        <w:t>1</w:t>
      </w:r>
      <w:r w:rsidR="00B93232">
        <w:t xml:space="preserve"> П</w:t>
      </w:r>
      <w:r w:rsidR="002C0485">
        <w:t>еречень</w:t>
      </w:r>
      <w:r w:rsidR="00B93232">
        <w:t xml:space="preserve"> </w:t>
      </w:r>
      <w:r w:rsidR="002C0485">
        <w:t>функциональных зон и их параметры</w:t>
      </w:r>
      <w:bookmarkEnd w:id="117"/>
      <w:bookmarkEnd w:id="118"/>
      <w:bookmarkEnd w:id="119"/>
    </w:p>
    <w:p w:rsidR="00B93232" w:rsidRPr="0058622D" w:rsidRDefault="00B93232" w:rsidP="007455AB">
      <w:pPr>
        <w:pStyle w:val="af3"/>
        <w:numPr>
          <w:ilvl w:val="0"/>
          <w:numId w:val="51"/>
        </w:numPr>
        <w:tabs>
          <w:tab w:val="left" w:pos="709"/>
          <w:tab w:val="left" w:pos="9498"/>
        </w:tabs>
        <w:autoSpaceDE w:val="0"/>
        <w:autoSpaceDN w:val="0"/>
        <w:adjustRightInd w:val="0"/>
        <w:spacing w:line="300" w:lineRule="auto"/>
        <w:ind w:left="709" w:hanging="284"/>
        <w:rPr>
          <w:szCs w:val="24"/>
        </w:rPr>
      </w:pPr>
      <w:r w:rsidRPr="00874FEF">
        <w:rPr>
          <w:bCs/>
          <w:szCs w:val="24"/>
        </w:rPr>
        <w:t xml:space="preserve">Положения </w:t>
      </w:r>
      <w:r w:rsidRPr="0058622D">
        <w:rPr>
          <w:szCs w:val="24"/>
        </w:rPr>
        <w:t>по реализации функционального зонирования генерального плана</w:t>
      </w:r>
      <w:r w:rsidR="00822478" w:rsidRPr="0058622D">
        <w:rPr>
          <w:szCs w:val="24"/>
        </w:rPr>
        <w:t xml:space="preserve"> </w:t>
      </w:r>
      <w:r w:rsidR="00EE2A0C" w:rsidRPr="0058622D">
        <w:rPr>
          <w:szCs w:val="24"/>
        </w:rPr>
        <w:t>городского поселения</w:t>
      </w:r>
      <w:r w:rsidR="00780B2D" w:rsidRPr="0058622D">
        <w:rPr>
          <w:szCs w:val="24"/>
        </w:rPr>
        <w:t xml:space="preserve"> </w:t>
      </w:r>
      <w:r w:rsidR="001E2BB3" w:rsidRPr="0058622D">
        <w:rPr>
          <w:szCs w:val="24"/>
        </w:rPr>
        <w:t>«</w:t>
      </w:r>
      <w:r w:rsidR="00DD2988" w:rsidRPr="0058622D">
        <w:rPr>
          <w:szCs w:val="24"/>
        </w:rPr>
        <w:t>Идрица</w:t>
      </w:r>
      <w:r w:rsidR="001E2BB3" w:rsidRPr="0058622D">
        <w:rPr>
          <w:szCs w:val="24"/>
        </w:rPr>
        <w:t>»</w:t>
      </w:r>
      <w:r w:rsidRPr="0058622D">
        <w:rPr>
          <w:szCs w:val="24"/>
        </w:rPr>
        <w:t xml:space="preserve"> в виде описания назначени</w:t>
      </w:r>
      <w:r w:rsidR="004C6EA5" w:rsidRPr="0058622D">
        <w:rPr>
          <w:szCs w:val="24"/>
        </w:rPr>
        <w:t>я</w:t>
      </w:r>
      <w:r w:rsidRPr="0058622D">
        <w:rPr>
          <w:szCs w:val="24"/>
        </w:rPr>
        <w:t xml:space="preserve"> функциональных зон, определены в таблице </w:t>
      </w:r>
      <w:r w:rsidR="005D6D33" w:rsidRPr="0058622D">
        <w:rPr>
          <w:szCs w:val="24"/>
        </w:rPr>
        <w:t>2.</w:t>
      </w:r>
      <w:r w:rsidR="00081CB4" w:rsidRPr="0058622D">
        <w:rPr>
          <w:szCs w:val="24"/>
        </w:rPr>
        <w:t>9</w:t>
      </w:r>
      <w:r w:rsidRPr="0058622D">
        <w:rPr>
          <w:szCs w:val="24"/>
        </w:rPr>
        <w:t>.1</w:t>
      </w:r>
      <w:r w:rsidR="005D6D33" w:rsidRPr="0058622D">
        <w:rPr>
          <w:szCs w:val="24"/>
        </w:rPr>
        <w:t>.</w:t>
      </w:r>
    </w:p>
    <w:p w:rsidR="00B93232" w:rsidRPr="00874FEF" w:rsidRDefault="00B93232" w:rsidP="007455AB">
      <w:pPr>
        <w:pStyle w:val="af3"/>
        <w:numPr>
          <w:ilvl w:val="0"/>
          <w:numId w:val="51"/>
        </w:numPr>
        <w:tabs>
          <w:tab w:val="left" w:pos="709"/>
          <w:tab w:val="left" w:pos="9498"/>
        </w:tabs>
        <w:autoSpaceDE w:val="0"/>
        <w:autoSpaceDN w:val="0"/>
        <w:adjustRightInd w:val="0"/>
        <w:spacing w:line="300" w:lineRule="auto"/>
        <w:ind w:left="709" w:hanging="284"/>
        <w:rPr>
          <w:bCs/>
          <w:szCs w:val="24"/>
        </w:rPr>
      </w:pPr>
      <w:r w:rsidRPr="0058622D">
        <w:rPr>
          <w:bCs/>
          <w:szCs w:val="24"/>
        </w:rPr>
        <w:t xml:space="preserve">Описание назначений функциональных зон, </w:t>
      </w:r>
      <w:r w:rsidRPr="0058622D">
        <w:rPr>
          <w:szCs w:val="24"/>
        </w:rPr>
        <w:t xml:space="preserve">приведенные в таблице </w:t>
      </w:r>
      <w:r w:rsidR="005D6D33" w:rsidRPr="0058622D">
        <w:rPr>
          <w:szCs w:val="24"/>
        </w:rPr>
        <w:t>2.</w:t>
      </w:r>
      <w:r w:rsidR="00081CB4" w:rsidRPr="0058622D">
        <w:rPr>
          <w:szCs w:val="24"/>
        </w:rPr>
        <w:t>9</w:t>
      </w:r>
      <w:r w:rsidRPr="0058622D">
        <w:rPr>
          <w:szCs w:val="24"/>
        </w:rPr>
        <w:t>.1, подлежат уч</w:t>
      </w:r>
      <w:r w:rsidR="00022823" w:rsidRPr="0058622D">
        <w:rPr>
          <w:szCs w:val="24"/>
        </w:rPr>
        <w:t>е</w:t>
      </w:r>
      <w:r w:rsidRPr="0058622D">
        <w:rPr>
          <w:szCs w:val="24"/>
        </w:rPr>
        <w:t xml:space="preserve">ту при подготовке правил землепользования и застройки </w:t>
      </w:r>
      <w:r w:rsidR="00EE2A0C" w:rsidRPr="0058622D">
        <w:rPr>
          <w:szCs w:val="24"/>
        </w:rPr>
        <w:t>городского поселения</w:t>
      </w:r>
      <w:r w:rsidR="00780B2D" w:rsidRPr="0058622D">
        <w:rPr>
          <w:szCs w:val="24"/>
        </w:rPr>
        <w:t xml:space="preserve"> </w:t>
      </w:r>
      <w:r w:rsidR="001E2BB3" w:rsidRPr="0058622D">
        <w:rPr>
          <w:szCs w:val="24"/>
        </w:rPr>
        <w:t>«</w:t>
      </w:r>
      <w:r w:rsidR="00DD2988" w:rsidRPr="0058622D">
        <w:rPr>
          <w:szCs w:val="24"/>
        </w:rPr>
        <w:t>Идрица</w:t>
      </w:r>
      <w:r w:rsidR="001E2BB3">
        <w:rPr>
          <w:szCs w:val="24"/>
        </w:rPr>
        <w:t>»</w:t>
      </w:r>
      <w:r w:rsidRPr="00874FEF">
        <w:rPr>
          <w:szCs w:val="24"/>
        </w:rPr>
        <w:t xml:space="preserve"> в части градостроительных регламентов.</w:t>
      </w:r>
      <w:r w:rsidRPr="00874FEF">
        <w:rPr>
          <w:bCs/>
          <w:szCs w:val="24"/>
        </w:rPr>
        <w:t xml:space="preserve"> </w:t>
      </w:r>
    </w:p>
    <w:p w:rsidR="005D6D33" w:rsidRDefault="005D6D33" w:rsidP="00384955">
      <w:pPr>
        <w:tabs>
          <w:tab w:val="left" w:pos="993"/>
          <w:tab w:val="left" w:pos="9498"/>
        </w:tabs>
        <w:autoSpaceDE w:val="0"/>
        <w:autoSpaceDN w:val="0"/>
        <w:adjustRightInd w:val="0"/>
        <w:spacing w:line="300" w:lineRule="auto"/>
        <w:ind w:firstLine="709"/>
        <w:rPr>
          <w:rFonts w:ascii="Arial" w:hAnsi="Arial" w:cs="Arial"/>
          <w:bCs/>
          <w:szCs w:val="24"/>
        </w:rPr>
      </w:pPr>
    </w:p>
    <w:p w:rsidR="000D208D" w:rsidRDefault="000D208D" w:rsidP="00384955">
      <w:pPr>
        <w:tabs>
          <w:tab w:val="left" w:pos="9498"/>
        </w:tabs>
        <w:autoSpaceDE w:val="0"/>
        <w:autoSpaceDN w:val="0"/>
        <w:adjustRightInd w:val="0"/>
        <w:spacing w:line="300" w:lineRule="auto"/>
        <w:rPr>
          <w:rFonts w:ascii="Arial" w:eastAsia="Times New Roman" w:hAnsi="Arial" w:cs="Arial"/>
          <w:color w:val="000000"/>
          <w:sz w:val="22"/>
          <w:lang w:eastAsia="ru-RU"/>
        </w:rPr>
        <w:sectPr w:rsidR="000D208D" w:rsidSect="008C6ABC">
          <w:footerReference w:type="default" r:id="rId78"/>
          <w:pgSz w:w="11906" w:h="16838" w:code="9"/>
          <w:pgMar w:top="1134" w:right="567" w:bottom="1134" w:left="1418" w:header="567" w:footer="567" w:gutter="0"/>
          <w:cols w:space="708"/>
          <w:docGrid w:linePitch="360"/>
        </w:sectPr>
      </w:pPr>
    </w:p>
    <w:p w:rsidR="00874FEF" w:rsidRPr="00874FEF" w:rsidRDefault="000D208D" w:rsidP="00384955">
      <w:pPr>
        <w:spacing w:line="300" w:lineRule="auto"/>
        <w:ind w:left="-567"/>
        <w:jc w:val="right"/>
      </w:pPr>
      <w:r w:rsidRPr="00874FEF">
        <w:rPr>
          <w:bCs/>
        </w:rPr>
        <w:lastRenderedPageBreak/>
        <w:t xml:space="preserve">Таблица </w:t>
      </w:r>
      <w:r w:rsidR="00CF3585" w:rsidRPr="00874FEF">
        <w:rPr>
          <w:bCs/>
        </w:rPr>
        <w:t>2</w:t>
      </w:r>
      <w:r w:rsidRPr="00874FEF">
        <w:rPr>
          <w:bCs/>
        </w:rPr>
        <w:t>.</w:t>
      </w:r>
      <w:r w:rsidR="00874FEF" w:rsidRPr="00874FEF">
        <w:rPr>
          <w:bCs/>
        </w:rPr>
        <w:t>9</w:t>
      </w:r>
      <w:r w:rsidR="00CF3585" w:rsidRPr="00874FEF">
        <w:rPr>
          <w:bCs/>
        </w:rPr>
        <w:t>.1</w:t>
      </w:r>
      <w:r w:rsidRPr="00874FEF">
        <w:rPr>
          <w:b/>
        </w:rPr>
        <w:t xml:space="preserve"> </w:t>
      </w:r>
    </w:p>
    <w:p w:rsidR="000D208D" w:rsidRPr="00874FEF" w:rsidRDefault="000D208D" w:rsidP="00384955">
      <w:pPr>
        <w:spacing w:line="300" w:lineRule="auto"/>
        <w:ind w:left="-567"/>
        <w:jc w:val="center"/>
      </w:pPr>
      <w:r w:rsidRPr="00874FEF">
        <w:t>Параметры функциональных зон различного назначения и сведения о размещенных в них объектах капитального строительства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2375"/>
        <w:gridCol w:w="5246"/>
        <w:gridCol w:w="4252"/>
        <w:gridCol w:w="1597"/>
        <w:gridCol w:w="1316"/>
      </w:tblGrid>
      <w:tr w:rsidR="00C87904" w:rsidRPr="000225DC" w:rsidTr="00016497">
        <w:trPr>
          <w:trHeight w:val="265"/>
          <w:tblHeader/>
        </w:trPr>
        <w:tc>
          <w:tcPr>
            <w:tcW w:w="803" w:type="pct"/>
            <w:vMerge w:val="restart"/>
            <w:vAlign w:val="center"/>
          </w:tcPr>
          <w:p w:rsidR="00C87904" w:rsidRPr="000225DC" w:rsidRDefault="00C87904" w:rsidP="00C87904">
            <w:pPr>
              <w:spacing w:line="240" w:lineRule="auto"/>
              <w:jc w:val="center"/>
              <w:rPr>
                <w:b/>
                <w:bCs/>
                <w:color w:val="000000"/>
                <w:sz w:val="20"/>
                <w:szCs w:val="20"/>
              </w:rPr>
            </w:pPr>
            <w:r w:rsidRPr="000225DC">
              <w:rPr>
                <w:b/>
                <w:bCs/>
                <w:color w:val="000000"/>
                <w:sz w:val="20"/>
                <w:szCs w:val="20"/>
              </w:rPr>
              <w:t>Наименование</w:t>
            </w:r>
          </w:p>
        </w:tc>
        <w:tc>
          <w:tcPr>
            <w:tcW w:w="1774" w:type="pct"/>
            <w:vMerge w:val="restart"/>
            <w:vAlign w:val="center"/>
          </w:tcPr>
          <w:p w:rsidR="00C87904" w:rsidRPr="000225DC" w:rsidRDefault="00C87904" w:rsidP="00C87904">
            <w:pPr>
              <w:spacing w:line="240" w:lineRule="auto"/>
              <w:jc w:val="center"/>
              <w:rPr>
                <w:b/>
                <w:bCs/>
                <w:color w:val="000000"/>
                <w:sz w:val="20"/>
                <w:szCs w:val="20"/>
              </w:rPr>
            </w:pPr>
            <w:r w:rsidRPr="000225DC">
              <w:rPr>
                <w:b/>
                <w:bCs/>
                <w:color w:val="000000"/>
                <w:sz w:val="20"/>
                <w:szCs w:val="20"/>
              </w:rPr>
              <w:t>Описание назначения функциональных зон</w:t>
            </w:r>
          </w:p>
        </w:tc>
        <w:tc>
          <w:tcPr>
            <w:tcW w:w="1438" w:type="pct"/>
            <w:vMerge w:val="restart"/>
            <w:vAlign w:val="center"/>
          </w:tcPr>
          <w:p w:rsidR="00C87904" w:rsidRPr="000225DC" w:rsidRDefault="00C87904" w:rsidP="00C87904">
            <w:pPr>
              <w:spacing w:line="240" w:lineRule="auto"/>
              <w:jc w:val="center"/>
              <w:rPr>
                <w:b/>
                <w:bCs/>
                <w:color w:val="000000"/>
                <w:sz w:val="20"/>
                <w:szCs w:val="20"/>
              </w:rPr>
            </w:pPr>
            <w:r w:rsidRPr="000225DC">
              <w:rPr>
                <w:b/>
                <w:bCs/>
                <w:color w:val="000000"/>
                <w:sz w:val="20"/>
                <w:szCs w:val="20"/>
              </w:rPr>
              <w:t>Параметры</w:t>
            </w:r>
            <w:r w:rsidR="008B1678">
              <w:rPr>
                <w:b/>
                <w:bCs/>
                <w:color w:val="000000"/>
                <w:sz w:val="20"/>
                <w:szCs w:val="20"/>
              </w:rPr>
              <w:t>*</w:t>
            </w:r>
          </w:p>
        </w:tc>
        <w:tc>
          <w:tcPr>
            <w:tcW w:w="985" w:type="pct"/>
            <w:gridSpan w:val="2"/>
            <w:vAlign w:val="center"/>
          </w:tcPr>
          <w:p w:rsidR="00C87904" w:rsidRPr="000225DC" w:rsidRDefault="00C87904" w:rsidP="00C87904">
            <w:pPr>
              <w:spacing w:line="240" w:lineRule="auto"/>
              <w:jc w:val="center"/>
              <w:rPr>
                <w:b/>
                <w:bCs/>
                <w:color w:val="000000"/>
                <w:sz w:val="20"/>
                <w:szCs w:val="20"/>
              </w:rPr>
            </w:pPr>
            <w:r w:rsidRPr="000225DC">
              <w:rPr>
                <w:b/>
                <w:bCs/>
                <w:color w:val="000000"/>
                <w:sz w:val="20"/>
                <w:szCs w:val="20"/>
              </w:rPr>
              <w:t>Площадь, га</w:t>
            </w:r>
          </w:p>
        </w:tc>
      </w:tr>
      <w:tr w:rsidR="00C87904" w:rsidRPr="000225DC" w:rsidTr="00016497">
        <w:trPr>
          <w:trHeight w:val="265"/>
          <w:tblHeader/>
        </w:trPr>
        <w:tc>
          <w:tcPr>
            <w:tcW w:w="803" w:type="pct"/>
            <w:vMerge/>
            <w:vAlign w:val="center"/>
          </w:tcPr>
          <w:p w:rsidR="00C87904" w:rsidRPr="000225DC" w:rsidRDefault="00C87904" w:rsidP="00C87904">
            <w:pPr>
              <w:spacing w:line="240" w:lineRule="auto"/>
              <w:jc w:val="center"/>
              <w:rPr>
                <w:b/>
                <w:bCs/>
                <w:color w:val="000000"/>
                <w:sz w:val="20"/>
                <w:szCs w:val="20"/>
              </w:rPr>
            </w:pPr>
          </w:p>
        </w:tc>
        <w:tc>
          <w:tcPr>
            <w:tcW w:w="1774" w:type="pct"/>
            <w:vMerge/>
            <w:vAlign w:val="center"/>
          </w:tcPr>
          <w:p w:rsidR="00C87904" w:rsidRPr="000225DC" w:rsidRDefault="00C87904" w:rsidP="00C87904">
            <w:pPr>
              <w:spacing w:line="240" w:lineRule="auto"/>
              <w:jc w:val="center"/>
              <w:rPr>
                <w:b/>
                <w:bCs/>
                <w:color w:val="000000"/>
                <w:sz w:val="20"/>
                <w:szCs w:val="20"/>
              </w:rPr>
            </w:pPr>
          </w:p>
        </w:tc>
        <w:tc>
          <w:tcPr>
            <w:tcW w:w="1438" w:type="pct"/>
            <w:vMerge/>
            <w:vAlign w:val="center"/>
          </w:tcPr>
          <w:p w:rsidR="00C87904" w:rsidRPr="000225DC" w:rsidRDefault="00C87904" w:rsidP="00C87904">
            <w:pPr>
              <w:spacing w:line="240" w:lineRule="auto"/>
              <w:jc w:val="center"/>
              <w:rPr>
                <w:b/>
                <w:bCs/>
                <w:color w:val="000000"/>
                <w:sz w:val="20"/>
                <w:szCs w:val="20"/>
              </w:rPr>
            </w:pPr>
          </w:p>
        </w:tc>
        <w:tc>
          <w:tcPr>
            <w:tcW w:w="540"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н</w:t>
            </w:r>
            <w:r w:rsidRPr="008A32D7">
              <w:rPr>
                <w:b/>
                <w:bCs/>
                <w:color w:val="000000"/>
                <w:sz w:val="20"/>
                <w:szCs w:val="20"/>
              </w:rPr>
              <w:t>а 1 очередь</w:t>
            </w:r>
          </w:p>
        </w:tc>
        <w:tc>
          <w:tcPr>
            <w:tcW w:w="445"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на расчетный</w:t>
            </w:r>
            <w:r w:rsidRPr="008A32D7">
              <w:rPr>
                <w:b/>
                <w:bCs/>
                <w:color w:val="000000"/>
                <w:sz w:val="20"/>
                <w:szCs w:val="20"/>
              </w:rPr>
              <w:t xml:space="preserve"> срок</w:t>
            </w:r>
          </w:p>
        </w:tc>
      </w:tr>
    </w:tbl>
    <w:p w:rsidR="00C87904" w:rsidRDefault="00C87904" w:rsidP="00C87904">
      <w:pPr>
        <w:tabs>
          <w:tab w:val="left" w:pos="9498"/>
        </w:tabs>
        <w:autoSpaceDE w:val="0"/>
        <w:autoSpaceDN w:val="0"/>
        <w:adjustRightInd w:val="0"/>
        <w:spacing w:line="14" w:lineRule="auto"/>
        <w:rPr>
          <w:rFonts w:ascii="Arial" w:eastAsia="Times New Roman" w:hAnsi="Arial" w:cs="Arial"/>
          <w:color w:val="000000"/>
          <w:sz w:val="2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59"/>
        <w:gridCol w:w="5211"/>
        <w:gridCol w:w="4297"/>
        <w:gridCol w:w="1375"/>
        <w:gridCol w:w="1544"/>
      </w:tblGrid>
      <w:tr w:rsidR="00C87904" w:rsidRPr="000225DC" w:rsidTr="00E57785">
        <w:trPr>
          <w:trHeight w:val="20"/>
          <w:tblHeader/>
        </w:trPr>
        <w:tc>
          <w:tcPr>
            <w:tcW w:w="798"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1</w:t>
            </w:r>
          </w:p>
        </w:tc>
        <w:tc>
          <w:tcPr>
            <w:tcW w:w="1762"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2</w:t>
            </w:r>
          </w:p>
        </w:tc>
        <w:tc>
          <w:tcPr>
            <w:tcW w:w="1453"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3</w:t>
            </w:r>
          </w:p>
        </w:tc>
        <w:tc>
          <w:tcPr>
            <w:tcW w:w="465" w:type="pct"/>
            <w:vAlign w:val="center"/>
          </w:tcPr>
          <w:p w:rsidR="00C87904" w:rsidRPr="000225DC" w:rsidRDefault="00C87904" w:rsidP="00C87904">
            <w:pPr>
              <w:spacing w:line="240" w:lineRule="auto"/>
              <w:jc w:val="center"/>
              <w:rPr>
                <w:b/>
                <w:bCs/>
                <w:color w:val="000000"/>
                <w:sz w:val="20"/>
                <w:szCs w:val="20"/>
              </w:rPr>
            </w:pPr>
            <w:r>
              <w:rPr>
                <w:b/>
                <w:bCs/>
                <w:color w:val="000000"/>
                <w:sz w:val="20"/>
                <w:szCs w:val="20"/>
              </w:rPr>
              <w:t>4</w:t>
            </w:r>
          </w:p>
        </w:tc>
        <w:tc>
          <w:tcPr>
            <w:tcW w:w="522" w:type="pct"/>
          </w:tcPr>
          <w:p w:rsidR="00C87904" w:rsidRDefault="00C87904" w:rsidP="00C87904">
            <w:pPr>
              <w:spacing w:line="240" w:lineRule="auto"/>
              <w:jc w:val="center"/>
              <w:rPr>
                <w:b/>
                <w:bCs/>
                <w:color w:val="000000"/>
                <w:sz w:val="20"/>
                <w:szCs w:val="20"/>
              </w:rPr>
            </w:pPr>
            <w:r>
              <w:rPr>
                <w:b/>
                <w:bCs/>
                <w:color w:val="000000"/>
                <w:sz w:val="20"/>
                <w:szCs w:val="20"/>
              </w:rPr>
              <w:t>5</w:t>
            </w:r>
          </w:p>
        </w:tc>
      </w:tr>
      <w:tr w:rsidR="00C87904" w:rsidRPr="000225DC" w:rsidTr="00E57785">
        <w:trPr>
          <w:trHeight w:val="20"/>
        </w:trPr>
        <w:tc>
          <w:tcPr>
            <w:tcW w:w="4013" w:type="pct"/>
            <w:gridSpan w:val="3"/>
          </w:tcPr>
          <w:p w:rsidR="00C87904" w:rsidRPr="000225DC" w:rsidRDefault="00C87904" w:rsidP="00C87904">
            <w:pPr>
              <w:spacing w:line="240" w:lineRule="auto"/>
              <w:rPr>
                <w:color w:val="000000"/>
                <w:sz w:val="20"/>
                <w:szCs w:val="20"/>
              </w:rPr>
            </w:pPr>
            <w:r w:rsidRPr="000225DC">
              <w:rPr>
                <w:b/>
                <w:color w:val="000000"/>
                <w:sz w:val="20"/>
                <w:szCs w:val="20"/>
              </w:rPr>
              <w:t>Зона градостроительного использования –</w:t>
            </w:r>
            <w:r w:rsidRPr="000225DC">
              <w:rPr>
                <w:color w:val="000000"/>
                <w:sz w:val="20"/>
                <w:szCs w:val="20"/>
              </w:rPr>
              <w:t xml:space="preserve"> выделяется в целях развития территории населенных пунктов и включает в себя:</w:t>
            </w:r>
          </w:p>
          <w:p w:rsidR="00C87904" w:rsidRPr="000225DC" w:rsidRDefault="00C87904" w:rsidP="00A377CE">
            <w:pPr>
              <w:pStyle w:val="af3"/>
              <w:numPr>
                <w:ilvl w:val="0"/>
                <w:numId w:val="45"/>
              </w:numPr>
              <w:spacing w:line="240" w:lineRule="auto"/>
              <w:jc w:val="left"/>
              <w:rPr>
                <w:bCs/>
                <w:color w:val="000000"/>
                <w:sz w:val="20"/>
                <w:szCs w:val="20"/>
              </w:rPr>
            </w:pPr>
            <w:r w:rsidRPr="000225DC">
              <w:rPr>
                <w:bCs/>
                <w:color w:val="000000"/>
                <w:sz w:val="20"/>
                <w:szCs w:val="20"/>
              </w:rPr>
              <w:t>Жилая зона (Ж)</w:t>
            </w:r>
          </w:p>
          <w:p w:rsidR="00C87904" w:rsidRPr="000225DC" w:rsidRDefault="00C87904" w:rsidP="00A377CE">
            <w:pPr>
              <w:pStyle w:val="af3"/>
              <w:numPr>
                <w:ilvl w:val="0"/>
                <w:numId w:val="45"/>
              </w:numPr>
              <w:spacing w:line="240" w:lineRule="auto"/>
              <w:jc w:val="left"/>
              <w:rPr>
                <w:color w:val="000000"/>
                <w:sz w:val="20"/>
                <w:szCs w:val="20"/>
              </w:rPr>
            </w:pPr>
            <w:r w:rsidRPr="000225DC">
              <w:rPr>
                <w:color w:val="000000"/>
                <w:sz w:val="20"/>
                <w:szCs w:val="20"/>
              </w:rPr>
              <w:t>Общественно-деловая зона (О)</w:t>
            </w:r>
          </w:p>
          <w:p w:rsidR="00C87904" w:rsidRPr="000225DC" w:rsidRDefault="00C87904" w:rsidP="00A377CE">
            <w:pPr>
              <w:pStyle w:val="af3"/>
              <w:numPr>
                <w:ilvl w:val="0"/>
                <w:numId w:val="45"/>
              </w:numPr>
              <w:spacing w:line="240" w:lineRule="auto"/>
              <w:jc w:val="left"/>
              <w:rPr>
                <w:color w:val="000000"/>
                <w:sz w:val="20"/>
                <w:szCs w:val="20"/>
              </w:rPr>
            </w:pPr>
            <w:r w:rsidRPr="000225DC">
              <w:rPr>
                <w:color w:val="000000"/>
                <w:sz w:val="20"/>
                <w:szCs w:val="20"/>
              </w:rPr>
              <w:t>Зона инженерной и транспортной инфраструктуры (И-Т)</w:t>
            </w:r>
          </w:p>
          <w:p w:rsidR="00C87904" w:rsidRPr="000225DC" w:rsidRDefault="00C87904" w:rsidP="00A377CE">
            <w:pPr>
              <w:pStyle w:val="af3"/>
              <w:numPr>
                <w:ilvl w:val="0"/>
                <w:numId w:val="45"/>
              </w:numPr>
              <w:spacing w:line="240" w:lineRule="auto"/>
              <w:jc w:val="left"/>
              <w:rPr>
                <w:color w:val="000000"/>
                <w:sz w:val="20"/>
                <w:szCs w:val="20"/>
              </w:rPr>
            </w:pPr>
            <w:r w:rsidRPr="000225DC">
              <w:rPr>
                <w:color w:val="000000"/>
                <w:sz w:val="20"/>
                <w:szCs w:val="20"/>
              </w:rPr>
              <w:t>Зона производственного использования (П)</w:t>
            </w:r>
          </w:p>
          <w:p w:rsidR="00C87904" w:rsidRPr="000225DC" w:rsidRDefault="00C87904" w:rsidP="00A377CE">
            <w:pPr>
              <w:pStyle w:val="af3"/>
              <w:numPr>
                <w:ilvl w:val="0"/>
                <w:numId w:val="45"/>
              </w:numPr>
              <w:spacing w:line="240" w:lineRule="auto"/>
              <w:jc w:val="left"/>
              <w:rPr>
                <w:b/>
                <w:color w:val="000000"/>
                <w:sz w:val="20"/>
                <w:szCs w:val="20"/>
              </w:rPr>
            </w:pPr>
            <w:r w:rsidRPr="000225DC">
              <w:rPr>
                <w:color w:val="000000"/>
                <w:sz w:val="20"/>
                <w:szCs w:val="20"/>
              </w:rPr>
              <w:t>Зона рекреационного назначения (Р)</w:t>
            </w:r>
          </w:p>
          <w:p w:rsidR="007B2924" w:rsidRPr="00B8149C" w:rsidRDefault="00C87904" w:rsidP="002F40B0">
            <w:pPr>
              <w:pStyle w:val="af3"/>
              <w:numPr>
                <w:ilvl w:val="0"/>
                <w:numId w:val="45"/>
              </w:numPr>
              <w:spacing w:line="240" w:lineRule="auto"/>
              <w:jc w:val="left"/>
              <w:rPr>
                <w:b/>
                <w:color w:val="000000"/>
                <w:sz w:val="20"/>
                <w:szCs w:val="20"/>
              </w:rPr>
            </w:pPr>
            <w:r w:rsidRPr="000225DC">
              <w:rPr>
                <w:color w:val="000000"/>
                <w:sz w:val="20"/>
                <w:szCs w:val="20"/>
              </w:rPr>
              <w:t>Зона специального назначения (Сп)</w:t>
            </w:r>
          </w:p>
          <w:p w:rsidR="00B8149C" w:rsidRPr="000225DC" w:rsidRDefault="00B8149C" w:rsidP="002F40B0">
            <w:pPr>
              <w:pStyle w:val="af3"/>
              <w:numPr>
                <w:ilvl w:val="0"/>
                <w:numId w:val="45"/>
              </w:numPr>
              <w:spacing w:line="240" w:lineRule="auto"/>
              <w:jc w:val="left"/>
              <w:rPr>
                <w:b/>
                <w:color w:val="000000"/>
                <w:sz w:val="20"/>
                <w:szCs w:val="20"/>
              </w:rPr>
            </w:pPr>
            <w:r>
              <w:rPr>
                <w:color w:val="000000"/>
                <w:sz w:val="20"/>
                <w:szCs w:val="20"/>
              </w:rPr>
              <w:t>Зона сельскохозяйственного использования (Сх)</w:t>
            </w:r>
          </w:p>
        </w:tc>
        <w:tc>
          <w:tcPr>
            <w:tcW w:w="465" w:type="pct"/>
          </w:tcPr>
          <w:p w:rsidR="00C87904" w:rsidRPr="000225DC" w:rsidRDefault="002A2ADD" w:rsidP="00C87904">
            <w:pPr>
              <w:spacing w:line="240" w:lineRule="auto"/>
              <w:jc w:val="center"/>
              <w:rPr>
                <w:color w:val="000000"/>
                <w:sz w:val="20"/>
                <w:szCs w:val="20"/>
              </w:rPr>
            </w:pPr>
            <w:r>
              <w:rPr>
                <w:color w:val="000000"/>
                <w:sz w:val="20"/>
                <w:szCs w:val="20"/>
              </w:rPr>
              <w:t>9538,3</w:t>
            </w:r>
          </w:p>
        </w:tc>
        <w:tc>
          <w:tcPr>
            <w:tcW w:w="522" w:type="pct"/>
          </w:tcPr>
          <w:p w:rsidR="00C87904" w:rsidRPr="000225DC" w:rsidRDefault="002A2ADD" w:rsidP="00C87904">
            <w:pPr>
              <w:spacing w:line="240" w:lineRule="auto"/>
              <w:jc w:val="center"/>
              <w:rPr>
                <w:color w:val="000000"/>
                <w:sz w:val="20"/>
                <w:szCs w:val="20"/>
              </w:rPr>
            </w:pPr>
            <w:r>
              <w:rPr>
                <w:color w:val="000000"/>
                <w:sz w:val="20"/>
                <w:szCs w:val="20"/>
              </w:rPr>
              <w:t>9538,3</w:t>
            </w:r>
          </w:p>
        </w:tc>
      </w:tr>
      <w:tr w:rsidR="00C87904" w:rsidRPr="000225DC" w:rsidTr="00E57785">
        <w:trPr>
          <w:trHeight w:val="20"/>
        </w:trPr>
        <w:tc>
          <w:tcPr>
            <w:tcW w:w="5000" w:type="pct"/>
            <w:gridSpan w:val="5"/>
            <w:shd w:val="clear" w:color="auto" w:fill="auto"/>
          </w:tcPr>
          <w:p w:rsidR="00C87904" w:rsidRPr="00CB394D" w:rsidRDefault="00C87904" w:rsidP="00C87904">
            <w:pPr>
              <w:spacing w:line="240" w:lineRule="auto"/>
              <w:jc w:val="center"/>
              <w:rPr>
                <w:b/>
                <w:color w:val="000000"/>
                <w:sz w:val="20"/>
                <w:szCs w:val="20"/>
              </w:rPr>
            </w:pPr>
            <w:r w:rsidRPr="00CB394D">
              <w:rPr>
                <w:b/>
                <w:color w:val="000000"/>
                <w:sz w:val="20"/>
                <w:szCs w:val="20"/>
              </w:rPr>
              <w:t>Функциональные зоны в границах населенных пунктов</w:t>
            </w:r>
          </w:p>
        </w:tc>
      </w:tr>
      <w:tr w:rsidR="00C87904" w:rsidRPr="000225DC" w:rsidTr="00E57785">
        <w:trPr>
          <w:trHeight w:val="20"/>
        </w:trPr>
        <w:tc>
          <w:tcPr>
            <w:tcW w:w="798" w:type="pct"/>
          </w:tcPr>
          <w:p w:rsidR="00C87904" w:rsidRPr="000225DC" w:rsidRDefault="00C87904" w:rsidP="00C87904">
            <w:pPr>
              <w:spacing w:line="240" w:lineRule="auto"/>
              <w:jc w:val="center"/>
              <w:rPr>
                <w:b/>
                <w:bCs/>
                <w:color w:val="000000"/>
                <w:sz w:val="20"/>
                <w:szCs w:val="20"/>
              </w:rPr>
            </w:pPr>
            <w:r w:rsidRPr="000225DC">
              <w:rPr>
                <w:b/>
                <w:bCs/>
                <w:color w:val="000000"/>
                <w:sz w:val="20"/>
                <w:szCs w:val="20"/>
              </w:rPr>
              <w:t xml:space="preserve">Жилая зона </w:t>
            </w:r>
          </w:p>
          <w:p w:rsidR="00C87904" w:rsidRPr="000225DC" w:rsidRDefault="00C87904" w:rsidP="00C87904">
            <w:pPr>
              <w:spacing w:line="240" w:lineRule="auto"/>
              <w:jc w:val="center"/>
              <w:rPr>
                <w:b/>
                <w:bCs/>
                <w:color w:val="000000"/>
                <w:sz w:val="20"/>
                <w:szCs w:val="20"/>
              </w:rPr>
            </w:pPr>
            <w:r w:rsidRPr="000225DC">
              <w:rPr>
                <w:b/>
                <w:bCs/>
                <w:color w:val="000000"/>
                <w:sz w:val="20"/>
                <w:szCs w:val="20"/>
              </w:rPr>
              <w:t>(Ж)</w:t>
            </w:r>
          </w:p>
        </w:tc>
        <w:tc>
          <w:tcPr>
            <w:tcW w:w="1762" w:type="pct"/>
            <w:shd w:val="clear" w:color="auto" w:fill="auto"/>
          </w:tcPr>
          <w:p w:rsidR="00C87904" w:rsidRPr="00CB394D" w:rsidRDefault="00C87904" w:rsidP="00C87904">
            <w:pPr>
              <w:autoSpaceDE w:val="0"/>
              <w:autoSpaceDN w:val="0"/>
              <w:adjustRightInd w:val="0"/>
              <w:spacing w:line="240" w:lineRule="auto"/>
              <w:ind w:firstLine="652"/>
              <w:jc w:val="left"/>
              <w:rPr>
                <w:bCs/>
                <w:sz w:val="20"/>
                <w:szCs w:val="20"/>
              </w:rPr>
            </w:pPr>
            <w:r w:rsidRPr="00CB394D">
              <w:rPr>
                <w:bCs/>
                <w:sz w:val="20"/>
                <w:szCs w:val="20"/>
              </w:rPr>
              <w:t>Жилые зоны необходимо предусматривать в целях создания для населения удобной, здоровой и безопасной среды проживания.</w:t>
            </w:r>
          </w:p>
          <w:p w:rsidR="00C87904" w:rsidRPr="00CB394D" w:rsidRDefault="00C87904" w:rsidP="00E57785">
            <w:pPr>
              <w:spacing w:line="240" w:lineRule="auto"/>
              <w:ind w:firstLine="652"/>
              <w:jc w:val="left"/>
              <w:rPr>
                <w:color w:val="000000"/>
                <w:sz w:val="20"/>
                <w:szCs w:val="20"/>
              </w:rPr>
            </w:pPr>
            <w:r w:rsidRPr="00CB394D">
              <w:rPr>
                <w:bCs/>
                <w:sz w:val="20"/>
                <w:szCs w:val="20"/>
              </w:rPr>
              <w:t xml:space="preserve">В жилых зонах размещаются жилые дома разных типов (многоквартирные; индивидуальные; блокированные); отдельно стоящие, встроенные или пристроенные объекты социального и культурно-бытового обслуживания населения (в том числе </w:t>
            </w:r>
            <w:r w:rsidRPr="00CB394D">
              <w:rPr>
                <w:sz w:val="20"/>
                <w:szCs w:val="20"/>
              </w:rPr>
              <w:t>дошкольные образовательные учреждения и общеобразовательные учреждения</w:t>
            </w:r>
            <w:r w:rsidRPr="00CB394D">
              <w:rPr>
                <w:bCs/>
                <w:sz w:val="20"/>
                <w:szCs w:val="20"/>
              </w:rPr>
              <w:t xml:space="preserve">); гаражи и автостоянки для легковых автомобилей, принадлежащих гражданам; культовые объекты в зонах, специально выделяемых в правилах землепользования и застройки </w:t>
            </w:r>
            <w:r w:rsidR="00EE2A0C" w:rsidRPr="00CB394D">
              <w:rPr>
                <w:bCs/>
                <w:sz w:val="20"/>
                <w:szCs w:val="20"/>
              </w:rPr>
              <w:t>городского поселения</w:t>
            </w:r>
            <w:r w:rsidRPr="00CB394D">
              <w:rPr>
                <w:bCs/>
                <w:sz w:val="20"/>
                <w:szCs w:val="20"/>
              </w:rPr>
              <w:t>.</w:t>
            </w:r>
            <w:r w:rsidR="00AD0E43">
              <w:rPr>
                <w:bCs/>
                <w:sz w:val="20"/>
                <w:szCs w:val="20"/>
              </w:rPr>
              <w:t xml:space="preserve"> </w:t>
            </w:r>
            <w:r w:rsidRPr="00CB394D">
              <w:rPr>
                <w:sz w:val="20"/>
                <w:szCs w:val="20"/>
              </w:rPr>
              <w:t xml:space="preserve">Развитие жилой зоны планируется на свободных участках в существующих границах населенных пунктов входящих в состав поселения, а также на свободных территориях, в планируемых границах </w:t>
            </w:r>
            <w:r w:rsidR="00EE2A0C" w:rsidRPr="00CB394D">
              <w:rPr>
                <w:sz w:val="20"/>
                <w:szCs w:val="20"/>
              </w:rPr>
              <w:t>городского поселения</w:t>
            </w:r>
            <w:r w:rsidR="00780B2D" w:rsidRPr="00CB394D">
              <w:rPr>
                <w:sz w:val="20"/>
                <w:szCs w:val="20"/>
              </w:rPr>
              <w:t xml:space="preserve"> </w:t>
            </w:r>
            <w:r w:rsidR="001E2BB3" w:rsidRPr="00CB394D">
              <w:rPr>
                <w:sz w:val="20"/>
                <w:szCs w:val="20"/>
              </w:rPr>
              <w:t>«</w:t>
            </w:r>
            <w:r w:rsidR="00DD2988" w:rsidRPr="00CB394D">
              <w:rPr>
                <w:sz w:val="20"/>
                <w:szCs w:val="20"/>
              </w:rPr>
              <w:t>Идрица</w:t>
            </w:r>
            <w:r w:rsidR="001E2BB3" w:rsidRPr="00CB394D">
              <w:rPr>
                <w:sz w:val="20"/>
                <w:szCs w:val="20"/>
              </w:rPr>
              <w:t>»</w:t>
            </w:r>
          </w:p>
        </w:tc>
        <w:tc>
          <w:tcPr>
            <w:tcW w:w="1453" w:type="pct"/>
            <w:shd w:val="clear" w:color="auto" w:fill="auto"/>
          </w:tcPr>
          <w:p w:rsidR="00C87904" w:rsidRPr="00CB394D" w:rsidRDefault="00C87904" w:rsidP="00C87904">
            <w:pPr>
              <w:spacing w:line="240" w:lineRule="auto"/>
              <w:jc w:val="left"/>
              <w:rPr>
                <w:b/>
                <w:color w:val="000000"/>
                <w:sz w:val="20"/>
                <w:szCs w:val="20"/>
              </w:rPr>
            </w:pPr>
            <w:r w:rsidRPr="00CB394D">
              <w:rPr>
                <w:b/>
                <w:color w:val="000000"/>
                <w:sz w:val="20"/>
                <w:szCs w:val="20"/>
              </w:rPr>
              <w:t>Коэффициент застройки:</w:t>
            </w:r>
          </w:p>
          <w:p w:rsidR="00C87904" w:rsidRPr="00CB394D" w:rsidRDefault="00C87904" w:rsidP="00A377CE">
            <w:pPr>
              <w:pStyle w:val="af3"/>
              <w:numPr>
                <w:ilvl w:val="0"/>
                <w:numId w:val="40"/>
              </w:numPr>
              <w:spacing w:line="240" w:lineRule="auto"/>
              <w:ind w:left="710" w:hanging="350"/>
              <w:jc w:val="left"/>
              <w:rPr>
                <w:color w:val="000000"/>
                <w:sz w:val="20"/>
                <w:szCs w:val="20"/>
              </w:rPr>
            </w:pPr>
            <w:r w:rsidRPr="00CB394D">
              <w:rPr>
                <w:color w:val="000000"/>
                <w:sz w:val="20"/>
                <w:szCs w:val="20"/>
              </w:rPr>
              <w:t>При застройке одно-, двухквартирными жилыми домами с приусадебными земельными участками – 0,2;</w:t>
            </w:r>
          </w:p>
          <w:p w:rsidR="00C87904" w:rsidRPr="00CB394D" w:rsidRDefault="00C87904" w:rsidP="00A377CE">
            <w:pPr>
              <w:pStyle w:val="af3"/>
              <w:numPr>
                <w:ilvl w:val="0"/>
                <w:numId w:val="40"/>
              </w:numPr>
              <w:spacing w:line="240" w:lineRule="auto"/>
              <w:ind w:left="710" w:hanging="350"/>
              <w:jc w:val="left"/>
              <w:rPr>
                <w:color w:val="000000"/>
                <w:sz w:val="20"/>
                <w:szCs w:val="20"/>
              </w:rPr>
            </w:pPr>
            <w:r w:rsidRPr="00CB394D">
              <w:rPr>
                <w:color w:val="000000"/>
                <w:sz w:val="20"/>
                <w:szCs w:val="20"/>
              </w:rPr>
              <w:t>При застройке многоквартирными жилыми домами малой этажности – 0,4</w:t>
            </w:r>
          </w:p>
          <w:p w:rsidR="00C87904" w:rsidRPr="00CB394D" w:rsidRDefault="00C87904" w:rsidP="00C87904">
            <w:pPr>
              <w:spacing w:line="240" w:lineRule="auto"/>
              <w:jc w:val="left"/>
              <w:rPr>
                <w:color w:val="000000"/>
                <w:sz w:val="20"/>
                <w:szCs w:val="20"/>
              </w:rPr>
            </w:pPr>
            <w:r w:rsidRPr="00CB394D">
              <w:rPr>
                <w:b/>
                <w:color w:val="000000"/>
                <w:sz w:val="20"/>
                <w:szCs w:val="20"/>
              </w:rPr>
              <w:t>Коэффициент плотности застройки</w:t>
            </w:r>
            <w:r w:rsidRPr="00CB394D">
              <w:rPr>
                <w:color w:val="000000"/>
                <w:sz w:val="20"/>
                <w:szCs w:val="20"/>
              </w:rPr>
              <w:t>:</w:t>
            </w:r>
          </w:p>
          <w:p w:rsidR="00C87904" w:rsidRPr="00CB394D" w:rsidRDefault="00C87904" w:rsidP="00A377CE">
            <w:pPr>
              <w:pStyle w:val="af3"/>
              <w:numPr>
                <w:ilvl w:val="0"/>
                <w:numId w:val="41"/>
              </w:numPr>
              <w:spacing w:line="240" w:lineRule="auto"/>
              <w:jc w:val="left"/>
              <w:rPr>
                <w:color w:val="000000"/>
                <w:sz w:val="20"/>
                <w:szCs w:val="20"/>
              </w:rPr>
            </w:pPr>
            <w:r w:rsidRPr="00CB394D">
              <w:rPr>
                <w:color w:val="000000"/>
                <w:sz w:val="20"/>
                <w:szCs w:val="20"/>
              </w:rPr>
              <w:t>При застройке одно-, двухквартирными жилыми домами с приусадебными земельными участками – 0,4;</w:t>
            </w:r>
          </w:p>
          <w:p w:rsidR="00C87904" w:rsidRPr="00CB394D" w:rsidRDefault="00C87904" w:rsidP="00A377CE">
            <w:pPr>
              <w:pStyle w:val="af3"/>
              <w:numPr>
                <w:ilvl w:val="0"/>
                <w:numId w:val="41"/>
              </w:numPr>
              <w:spacing w:line="240" w:lineRule="auto"/>
              <w:jc w:val="left"/>
              <w:rPr>
                <w:color w:val="000000"/>
                <w:sz w:val="20"/>
                <w:szCs w:val="20"/>
              </w:rPr>
            </w:pPr>
            <w:r w:rsidRPr="00CB394D">
              <w:rPr>
                <w:color w:val="000000"/>
                <w:sz w:val="20"/>
                <w:szCs w:val="20"/>
              </w:rPr>
              <w:t>При застройке многоквартирными жилыми домами малой этажности – 0,8</w:t>
            </w:r>
          </w:p>
          <w:p w:rsidR="00C87904" w:rsidRPr="00CB394D" w:rsidRDefault="00C87904" w:rsidP="00C87904">
            <w:pPr>
              <w:spacing w:line="240" w:lineRule="auto"/>
              <w:jc w:val="left"/>
              <w:rPr>
                <w:b/>
                <w:color w:val="000000"/>
                <w:sz w:val="20"/>
                <w:szCs w:val="20"/>
              </w:rPr>
            </w:pPr>
            <w:r w:rsidRPr="00CB394D">
              <w:rPr>
                <w:b/>
                <w:color w:val="000000"/>
                <w:sz w:val="20"/>
                <w:szCs w:val="20"/>
              </w:rPr>
              <w:t>Этажность застройки</w:t>
            </w:r>
          </w:p>
          <w:p w:rsidR="00C87904" w:rsidRPr="00CB394D" w:rsidRDefault="00C87904" w:rsidP="00A377CE">
            <w:pPr>
              <w:pStyle w:val="af3"/>
              <w:numPr>
                <w:ilvl w:val="0"/>
                <w:numId w:val="42"/>
              </w:numPr>
              <w:spacing w:line="240" w:lineRule="auto"/>
              <w:jc w:val="left"/>
              <w:rPr>
                <w:color w:val="000000"/>
                <w:sz w:val="20"/>
                <w:szCs w:val="20"/>
              </w:rPr>
            </w:pPr>
            <w:r w:rsidRPr="00CB394D">
              <w:rPr>
                <w:color w:val="000000"/>
                <w:sz w:val="20"/>
                <w:szCs w:val="20"/>
              </w:rPr>
              <w:t>При застройке одно-, двухквартирными жилыми домами с приусадебными земельными участками – 1-2 этажа;</w:t>
            </w:r>
          </w:p>
          <w:p w:rsidR="00C87904" w:rsidRPr="00CB394D" w:rsidRDefault="00C87904" w:rsidP="00E57785">
            <w:pPr>
              <w:pStyle w:val="af3"/>
              <w:numPr>
                <w:ilvl w:val="0"/>
                <w:numId w:val="42"/>
              </w:numPr>
              <w:spacing w:line="240" w:lineRule="auto"/>
              <w:jc w:val="left"/>
              <w:rPr>
                <w:color w:val="000000"/>
                <w:sz w:val="20"/>
                <w:szCs w:val="20"/>
              </w:rPr>
            </w:pPr>
            <w:r w:rsidRPr="00CB394D">
              <w:rPr>
                <w:color w:val="000000"/>
                <w:sz w:val="20"/>
                <w:szCs w:val="20"/>
              </w:rPr>
              <w:t>При застройке многоквартирными жилыми домами малой этажности – не более 2 этажа</w:t>
            </w:r>
          </w:p>
        </w:tc>
        <w:tc>
          <w:tcPr>
            <w:tcW w:w="465" w:type="pct"/>
            <w:shd w:val="clear" w:color="auto" w:fill="auto"/>
          </w:tcPr>
          <w:p w:rsidR="00C87904" w:rsidRPr="00CB394D" w:rsidRDefault="002854C4" w:rsidP="002D7C15">
            <w:pPr>
              <w:spacing w:line="240" w:lineRule="auto"/>
              <w:jc w:val="center"/>
              <w:rPr>
                <w:color w:val="000000"/>
                <w:sz w:val="20"/>
                <w:szCs w:val="20"/>
              </w:rPr>
            </w:pPr>
            <w:r w:rsidRPr="00CB394D">
              <w:rPr>
                <w:color w:val="000000"/>
                <w:sz w:val="20"/>
                <w:szCs w:val="20"/>
              </w:rPr>
              <w:t>8408,597</w:t>
            </w:r>
          </w:p>
        </w:tc>
        <w:tc>
          <w:tcPr>
            <w:tcW w:w="522" w:type="pct"/>
          </w:tcPr>
          <w:p w:rsidR="00C87904" w:rsidRPr="002D7C15" w:rsidRDefault="00187301" w:rsidP="002D7C15">
            <w:pPr>
              <w:spacing w:line="240" w:lineRule="auto"/>
              <w:jc w:val="center"/>
              <w:rPr>
                <w:color w:val="000000"/>
                <w:sz w:val="20"/>
                <w:szCs w:val="20"/>
              </w:rPr>
            </w:pPr>
            <w:r w:rsidRPr="00187301">
              <w:rPr>
                <w:color w:val="000000"/>
                <w:sz w:val="20"/>
                <w:szCs w:val="20"/>
              </w:rPr>
              <w:t>8405,787</w:t>
            </w:r>
          </w:p>
        </w:tc>
      </w:tr>
      <w:tr w:rsidR="001276D5" w:rsidRPr="000225DC" w:rsidTr="00E57785">
        <w:trPr>
          <w:trHeight w:val="20"/>
        </w:trPr>
        <w:tc>
          <w:tcPr>
            <w:tcW w:w="798" w:type="pct"/>
          </w:tcPr>
          <w:p w:rsidR="001276D5" w:rsidRPr="001276D5" w:rsidRDefault="001276D5" w:rsidP="001276D5">
            <w:pPr>
              <w:spacing w:line="240" w:lineRule="auto"/>
              <w:jc w:val="center"/>
              <w:rPr>
                <w:b/>
                <w:color w:val="000000"/>
                <w:sz w:val="20"/>
                <w:szCs w:val="20"/>
              </w:rPr>
            </w:pPr>
            <w:r w:rsidRPr="001276D5">
              <w:rPr>
                <w:b/>
                <w:color w:val="000000"/>
                <w:sz w:val="20"/>
                <w:szCs w:val="20"/>
              </w:rPr>
              <w:lastRenderedPageBreak/>
              <w:t xml:space="preserve">Общественно-деловая зона </w:t>
            </w:r>
          </w:p>
          <w:p w:rsidR="001276D5" w:rsidRPr="001276D5" w:rsidRDefault="001276D5" w:rsidP="001276D5">
            <w:pPr>
              <w:spacing w:line="240" w:lineRule="auto"/>
              <w:jc w:val="center"/>
              <w:rPr>
                <w:b/>
                <w:color w:val="000000"/>
                <w:sz w:val="20"/>
                <w:szCs w:val="20"/>
              </w:rPr>
            </w:pPr>
            <w:r w:rsidRPr="001276D5">
              <w:rPr>
                <w:b/>
                <w:color w:val="000000"/>
                <w:sz w:val="20"/>
                <w:szCs w:val="20"/>
              </w:rPr>
              <w:t>(О)</w:t>
            </w:r>
          </w:p>
        </w:tc>
        <w:tc>
          <w:tcPr>
            <w:tcW w:w="1762" w:type="pct"/>
            <w:shd w:val="clear" w:color="auto" w:fill="auto"/>
          </w:tcPr>
          <w:p w:rsidR="001276D5" w:rsidRPr="00CB394D" w:rsidRDefault="001276D5" w:rsidP="001276D5">
            <w:pPr>
              <w:autoSpaceDE w:val="0"/>
              <w:autoSpaceDN w:val="0"/>
              <w:adjustRightInd w:val="0"/>
              <w:spacing w:line="240" w:lineRule="auto"/>
              <w:ind w:firstLine="652"/>
              <w:jc w:val="left"/>
              <w:rPr>
                <w:sz w:val="20"/>
                <w:szCs w:val="20"/>
              </w:rPr>
            </w:pPr>
            <w:r w:rsidRPr="00CB394D">
              <w:rPr>
                <w:sz w:val="20"/>
                <w:szCs w:val="20"/>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 (в том числе жилая застройка)</w:t>
            </w:r>
            <w:r w:rsidRPr="00CB394D">
              <w:rPr>
                <w:bCs/>
                <w:sz w:val="20"/>
                <w:szCs w:val="20"/>
              </w:rPr>
              <w:t xml:space="preserve"> в зонах, специально выделяемых в правилах землепользования и застройки городского поселения</w:t>
            </w:r>
            <w:r w:rsidRPr="00CB394D">
              <w:rPr>
                <w:sz w:val="20"/>
                <w:szCs w:val="20"/>
              </w:rPr>
              <w:t>.</w:t>
            </w:r>
          </w:p>
          <w:p w:rsidR="001276D5" w:rsidRPr="00CB394D" w:rsidRDefault="001276D5" w:rsidP="001276D5">
            <w:pPr>
              <w:autoSpaceDE w:val="0"/>
              <w:autoSpaceDN w:val="0"/>
              <w:adjustRightInd w:val="0"/>
              <w:spacing w:line="240" w:lineRule="auto"/>
              <w:ind w:firstLine="652"/>
              <w:jc w:val="left"/>
              <w:rPr>
                <w:sz w:val="20"/>
                <w:szCs w:val="20"/>
              </w:rPr>
            </w:pPr>
            <w:r w:rsidRPr="00CB394D">
              <w:rPr>
                <w:sz w:val="20"/>
                <w:szCs w:val="20"/>
              </w:rPr>
              <w:t>Общественно-деловые зоны следует формировать как центры деловой, финансовой и общественной активности в центральных частях населенных пунктов на территориях, прилегающих к основным улицам.</w:t>
            </w:r>
          </w:p>
          <w:p w:rsidR="001276D5" w:rsidRPr="00CB394D" w:rsidRDefault="001276D5" w:rsidP="001276D5">
            <w:pPr>
              <w:autoSpaceDE w:val="0"/>
              <w:autoSpaceDN w:val="0"/>
              <w:adjustRightInd w:val="0"/>
              <w:spacing w:line="240" w:lineRule="auto"/>
              <w:ind w:firstLine="652"/>
              <w:jc w:val="left"/>
              <w:rPr>
                <w:bCs/>
                <w:sz w:val="20"/>
                <w:szCs w:val="20"/>
              </w:rPr>
            </w:pPr>
            <w:r w:rsidRPr="00CB394D">
              <w:rPr>
                <w:bCs/>
                <w:sz w:val="20"/>
                <w:szCs w:val="20"/>
              </w:rPr>
              <w:t xml:space="preserve">При развитии указанных зон следует учитывать особенности их функционирования, потребность в территории, необходимость устройства автостоянок большой вместимости, создание развитой транспортной и инженерной инфраструктур </w:t>
            </w:r>
            <w:r w:rsidRPr="00CB394D">
              <w:rPr>
                <w:sz w:val="20"/>
                <w:szCs w:val="20"/>
              </w:rPr>
              <w:t>в соответствии с нормативами градостроительного проектирования</w:t>
            </w:r>
            <w:r w:rsidRPr="00CB394D">
              <w:rPr>
                <w:bCs/>
                <w:sz w:val="20"/>
                <w:szCs w:val="20"/>
              </w:rPr>
              <w:t>.</w:t>
            </w:r>
          </w:p>
          <w:p w:rsidR="001276D5" w:rsidRPr="00CB394D" w:rsidRDefault="001276D5" w:rsidP="001276D5">
            <w:pPr>
              <w:autoSpaceDE w:val="0"/>
              <w:autoSpaceDN w:val="0"/>
              <w:adjustRightInd w:val="0"/>
              <w:spacing w:line="240" w:lineRule="auto"/>
              <w:ind w:firstLine="652"/>
              <w:jc w:val="left"/>
              <w:rPr>
                <w:color w:val="000000"/>
                <w:sz w:val="20"/>
                <w:szCs w:val="20"/>
              </w:rPr>
            </w:pPr>
            <w:r w:rsidRPr="00CB394D">
              <w:rPr>
                <w:sz w:val="20"/>
                <w:szCs w:val="20"/>
              </w:rPr>
              <w:t>Общественно-деловую зону предполагается развивать с учетом нормативных радиусов обслуживания и необходимой расчетной мощности объектов в соответствии с нормативами градостроительного проектирования</w:t>
            </w:r>
          </w:p>
        </w:tc>
        <w:tc>
          <w:tcPr>
            <w:tcW w:w="1453" w:type="pct"/>
            <w:shd w:val="clear" w:color="auto" w:fill="auto"/>
          </w:tcPr>
          <w:p w:rsidR="001276D5" w:rsidRPr="00CB394D" w:rsidRDefault="001276D5" w:rsidP="001276D5">
            <w:pPr>
              <w:spacing w:line="240" w:lineRule="auto"/>
              <w:jc w:val="left"/>
              <w:rPr>
                <w:b/>
                <w:color w:val="000000"/>
                <w:sz w:val="20"/>
                <w:szCs w:val="20"/>
              </w:rPr>
            </w:pPr>
            <w:r w:rsidRPr="00CB394D">
              <w:rPr>
                <w:b/>
                <w:color w:val="000000"/>
                <w:sz w:val="20"/>
                <w:szCs w:val="20"/>
              </w:rPr>
              <w:t>Коэффициент застройки:</w:t>
            </w:r>
          </w:p>
          <w:p w:rsidR="001276D5" w:rsidRPr="00CB394D" w:rsidRDefault="001276D5" w:rsidP="001276D5">
            <w:pPr>
              <w:pStyle w:val="af3"/>
              <w:numPr>
                <w:ilvl w:val="0"/>
                <w:numId w:val="43"/>
              </w:numPr>
              <w:spacing w:line="240" w:lineRule="auto"/>
              <w:jc w:val="left"/>
              <w:rPr>
                <w:color w:val="000000"/>
                <w:sz w:val="20"/>
                <w:szCs w:val="20"/>
              </w:rPr>
            </w:pPr>
            <w:r w:rsidRPr="00CB394D">
              <w:rPr>
                <w:color w:val="000000"/>
                <w:sz w:val="20"/>
                <w:szCs w:val="20"/>
              </w:rPr>
              <w:t>При многофункциональной застройке – 1,0;</w:t>
            </w:r>
          </w:p>
          <w:p w:rsidR="001276D5" w:rsidRPr="00CB394D" w:rsidRDefault="001276D5" w:rsidP="001276D5">
            <w:pPr>
              <w:pStyle w:val="af3"/>
              <w:numPr>
                <w:ilvl w:val="0"/>
                <w:numId w:val="43"/>
              </w:numPr>
              <w:spacing w:line="240" w:lineRule="auto"/>
              <w:jc w:val="left"/>
              <w:rPr>
                <w:color w:val="000000"/>
                <w:sz w:val="20"/>
                <w:szCs w:val="20"/>
              </w:rPr>
            </w:pPr>
            <w:r w:rsidRPr="00CB394D">
              <w:rPr>
                <w:color w:val="000000"/>
                <w:sz w:val="20"/>
                <w:szCs w:val="20"/>
              </w:rPr>
              <w:t>При специализированной общественной застройке – 0,8</w:t>
            </w:r>
          </w:p>
          <w:p w:rsidR="001276D5" w:rsidRPr="00CB394D" w:rsidRDefault="001276D5" w:rsidP="001276D5">
            <w:pPr>
              <w:spacing w:line="240" w:lineRule="auto"/>
              <w:jc w:val="left"/>
              <w:rPr>
                <w:color w:val="000000"/>
                <w:sz w:val="20"/>
                <w:szCs w:val="20"/>
              </w:rPr>
            </w:pPr>
            <w:r w:rsidRPr="00CB394D">
              <w:rPr>
                <w:b/>
                <w:color w:val="000000"/>
                <w:sz w:val="20"/>
                <w:szCs w:val="20"/>
              </w:rPr>
              <w:t>Коэффициент плотности застройки</w:t>
            </w:r>
            <w:r w:rsidRPr="00CB394D">
              <w:rPr>
                <w:color w:val="000000"/>
                <w:sz w:val="20"/>
                <w:szCs w:val="20"/>
              </w:rPr>
              <w:t>:</w:t>
            </w:r>
          </w:p>
          <w:p w:rsidR="001276D5" w:rsidRPr="00CB394D" w:rsidRDefault="001276D5" w:rsidP="001276D5">
            <w:pPr>
              <w:pStyle w:val="af3"/>
              <w:numPr>
                <w:ilvl w:val="0"/>
                <w:numId w:val="44"/>
              </w:numPr>
              <w:spacing w:line="240" w:lineRule="auto"/>
              <w:jc w:val="left"/>
              <w:rPr>
                <w:color w:val="000000"/>
                <w:sz w:val="20"/>
                <w:szCs w:val="20"/>
              </w:rPr>
            </w:pPr>
            <w:r w:rsidRPr="00CB394D">
              <w:rPr>
                <w:color w:val="000000"/>
                <w:sz w:val="20"/>
                <w:szCs w:val="20"/>
              </w:rPr>
              <w:t>При многофункциональной застройке – 3,0;</w:t>
            </w:r>
          </w:p>
          <w:p w:rsidR="001276D5" w:rsidRPr="00CB394D" w:rsidRDefault="001276D5" w:rsidP="001276D5">
            <w:pPr>
              <w:pStyle w:val="af3"/>
              <w:numPr>
                <w:ilvl w:val="0"/>
                <w:numId w:val="44"/>
              </w:numPr>
              <w:spacing w:line="240" w:lineRule="auto"/>
              <w:jc w:val="left"/>
              <w:rPr>
                <w:color w:val="000000"/>
                <w:sz w:val="20"/>
                <w:szCs w:val="20"/>
              </w:rPr>
            </w:pPr>
            <w:r w:rsidRPr="00CB394D">
              <w:rPr>
                <w:color w:val="000000"/>
                <w:sz w:val="20"/>
                <w:szCs w:val="20"/>
              </w:rPr>
              <w:t>При специализированной общественной застройке – 2,4</w:t>
            </w:r>
          </w:p>
          <w:p w:rsidR="001276D5" w:rsidRPr="00CB394D" w:rsidRDefault="001276D5" w:rsidP="00E57785">
            <w:pPr>
              <w:spacing w:line="240" w:lineRule="auto"/>
              <w:jc w:val="left"/>
              <w:rPr>
                <w:color w:val="000000"/>
                <w:sz w:val="20"/>
                <w:szCs w:val="20"/>
              </w:rPr>
            </w:pPr>
            <w:r w:rsidRPr="00CB394D">
              <w:rPr>
                <w:b/>
                <w:color w:val="000000"/>
                <w:sz w:val="20"/>
                <w:szCs w:val="20"/>
              </w:rPr>
              <w:t xml:space="preserve">Этажность застройки: </w:t>
            </w:r>
            <w:r w:rsidRPr="00CB394D">
              <w:rPr>
                <w:color w:val="000000"/>
                <w:sz w:val="20"/>
                <w:szCs w:val="20"/>
              </w:rPr>
              <w:t>не более</w:t>
            </w:r>
            <w:r w:rsidRPr="00CB394D">
              <w:rPr>
                <w:b/>
                <w:color w:val="000000"/>
                <w:sz w:val="20"/>
                <w:szCs w:val="20"/>
              </w:rPr>
              <w:t xml:space="preserve"> </w:t>
            </w:r>
            <w:r w:rsidRPr="00CB394D">
              <w:rPr>
                <w:color w:val="000000"/>
                <w:sz w:val="20"/>
                <w:szCs w:val="20"/>
              </w:rPr>
              <w:t>2 этажей</w:t>
            </w:r>
          </w:p>
        </w:tc>
        <w:tc>
          <w:tcPr>
            <w:tcW w:w="465" w:type="pct"/>
            <w:shd w:val="clear" w:color="auto" w:fill="auto"/>
          </w:tcPr>
          <w:p w:rsidR="001276D5" w:rsidRPr="00CB394D" w:rsidRDefault="001276D5" w:rsidP="001276D5">
            <w:pPr>
              <w:spacing w:line="240" w:lineRule="auto"/>
              <w:jc w:val="center"/>
              <w:rPr>
                <w:color w:val="000000"/>
                <w:sz w:val="20"/>
                <w:szCs w:val="20"/>
              </w:rPr>
            </w:pPr>
            <w:r w:rsidRPr="00CB394D">
              <w:rPr>
                <w:color w:val="000000"/>
                <w:sz w:val="20"/>
                <w:szCs w:val="20"/>
              </w:rPr>
              <w:t>75,05</w:t>
            </w:r>
          </w:p>
          <w:p w:rsidR="001276D5" w:rsidRPr="00CB394D" w:rsidRDefault="001276D5" w:rsidP="001276D5">
            <w:pPr>
              <w:spacing w:line="240" w:lineRule="auto"/>
              <w:jc w:val="center"/>
              <w:rPr>
                <w:color w:val="000000"/>
                <w:sz w:val="20"/>
                <w:szCs w:val="20"/>
              </w:rPr>
            </w:pPr>
          </w:p>
        </w:tc>
        <w:tc>
          <w:tcPr>
            <w:tcW w:w="522" w:type="pct"/>
          </w:tcPr>
          <w:p w:rsidR="001276D5" w:rsidRPr="001276D5" w:rsidRDefault="001276D5" w:rsidP="001276D5">
            <w:pPr>
              <w:spacing w:line="240" w:lineRule="auto"/>
              <w:jc w:val="center"/>
              <w:rPr>
                <w:color w:val="000000"/>
                <w:sz w:val="20"/>
                <w:szCs w:val="20"/>
              </w:rPr>
            </w:pPr>
            <w:r w:rsidRPr="001276D5">
              <w:rPr>
                <w:color w:val="000000"/>
                <w:sz w:val="20"/>
                <w:szCs w:val="20"/>
              </w:rPr>
              <w:t>75,05</w:t>
            </w:r>
          </w:p>
          <w:p w:rsidR="001276D5" w:rsidRPr="001276D5" w:rsidRDefault="001276D5" w:rsidP="001276D5">
            <w:pPr>
              <w:spacing w:line="240" w:lineRule="auto"/>
              <w:jc w:val="center"/>
              <w:rPr>
                <w:color w:val="000000"/>
                <w:sz w:val="20"/>
                <w:szCs w:val="20"/>
              </w:rPr>
            </w:pPr>
          </w:p>
        </w:tc>
      </w:tr>
      <w:tr w:rsidR="00C87904" w:rsidRPr="000225DC" w:rsidTr="00E57785">
        <w:trPr>
          <w:trHeight w:val="20"/>
        </w:trPr>
        <w:tc>
          <w:tcPr>
            <w:tcW w:w="798" w:type="pct"/>
          </w:tcPr>
          <w:p w:rsidR="00C87904" w:rsidRPr="000225DC" w:rsidRDefault="00C87904" w:rsidP="00C87904">
            <w:pPr>
              <w:spacing w:line="240" w:lineRule="auto"/>
              <w:jc w:val="center"/>
              <w:rPr>
                <w:b/>
                <w:color w:val="000000"/>
                <w:sz w:val="20"/>
                <w:szCs w:val="20"/>
              </w:rPr>
            </w:pPr>
            <w:r w:rsidRPr="000225DC">
              <w:rPr>
                <w:b/>
                <w:color w:val="000000"/>
                <w:sz w:val="20"/>
                <w:szCs w:val="20"/>
              </w:rPr>
              <w:t xml:space="preserve">Зона инженерной и транспортной инфраструктуры </w:t>
            </w:r>
          </w:p>
          <w:p w:rsidR="00C87904" w:rsidRPr="000225DC" w:rsidRDefault="00C87904" w:rsidP="00C87904">
            <w:pPr>
              <w:spacing w:line="240" w:lineRule="auto"/>
              <w:jc w:val="center"/>
              <w:rPr>
                <w:b/>
                <w:color w:val="000000"/>
                <w:sz w:val="20"/>
                <w:szCs w:val="20"/>
              </w:rPr>
            </w:pPr>
            <w:r w:rsidRPr="000225DC">
              <w:rPr>
                <w:b/>
                <w:color w:val="000000"/>
                <w:sz w:val="20"/>
                <w:szCs w:val="20"/>
              </w:rPr>
              <w:t>(И-Т)</w:t>
            </w:r>
          </w:p>
        </w:tc>
        <w:tc>
          <w:tcPr>
            <w:tcW w:w="1762" w:type="pct"/>
            <w:shd w:val="clear" w:color="auto" w:fill="auto"/>
          </w:tcPr>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t>Зоны инженерной и транспортной инфраструктуры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p w:rsidR="00C87904" w:rsidRPr="00CB394D" w:rsidRDefault="00C87904" w:rsidP="00C87904">
            <w:pPr>
              <w:spacing w:line="240" w:lineRule="auto"/>
              <w:ind w:firstLine="652"/>
              <w:jc w:val="left"/>
              <w:rPr>
                <w:sz w:val="20"/>
                <w:szCs w:val="20"/>
              </w:rPr>
            </w:pPr>
            <w:r w:rsidRPr="00CB394D">
              <w:rPr>
                <w:sz w:val="20"/>
                <w:szCs w:val="20"/>
              </w:rPr>
              <w:t>Развитие данной зоны планируется в контексте поддержания в необходимом техническом состоянии объектов инженерного обеспечения поселения с учетом технических регламентов и нормативных требований относительно объектов, расположенных в данной зоне</w:t>
            </w:r>
          </w:p>
        </w:tc>
        <w:tc>
          <w:tcPr>
            <w:tcW w:w="1453" w:type="pct"/>
            <w:shd w:val="clear" w:color="auto" w:fill="auto"/>
          </w:tcPr>
          <w:p w:rsidR="00C87904" w:rsidRPr="00CB394D" w:rsidRDefault="00C87904" w:rsidP="00C87904">
            <w:pPr>
              <w:spacing w:line="240" w:lineRule="auto"/>
              <w:ind w:firstLine="568"/>
              <w:jc w:val="left"/>
              <w:rPr>
                <w:color w:val="000000"/>
                <w:sz w:val="20"/>
                <w:szCs w:val="20"/>
              </w:rPr>
            </w:pPr>
            <w:r w:rsidRPr="00CB394D">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w:t>
            </w:r>
            <w:r w:rsidRPr="00CB394D">
              <w:rPr>
                <w:color w:val="000000"/>
                <w:sz w:val="20"/>
                <w:szCs w:val="20"/>
              </w:rPr>
              <w:lastRenderedPageBreak/>
              <w:t>гигиенических требований, предъявляемых к конкретному объекту</w:t>
            </w:r>
          </w:p>
        </w:tc>
        <w:tc>
          <w:tcPr>
            <w:tcW w:w="465" w:type="pct"/>
            <w:shd w:val="clear" w:color="auto" w:fill="auto"/>
          </w:tcPr>
          <w:p w:rsidR="004E204F" w:rsidRPr="00810F70" w:rsidRDefault="004E204F" w:rsidP="004E204F">
            <w:pPr>
              <w:spacing w:line="240" w:lineRule="auto"/>
              <w:jc w:val="center"/>
              <w:rPr>
                <w:color w:val="000000"/>
                <w:sz w:val="20"/>
                <w:szCs w:val="20"/>
                <w:lang w:eastAsia="ru-RU"/>
              </w:rPr>
            </w:pPr>
            <w:r w:rsidRPr="00810F70">
              <w:rPr>
                <w:color w:val="000000"/>
                <w:sz w:val="20"/>
                <w:szCs w:val="20"/>
              </w:rPr>
              <w:lastRenderedPageBreak/>
              <w:t>85,63</w:t>
            </w:r>
          </w:p>
          <w:p w:rsidR="00C87904" w:rsidRPr="00810F70" w:rsidRDefault="00C87904" w:rsidP="00C87904">
            <w:pPr>
              <w:spacing w:line="240" w:lineRule="auto"/>
              <w:jc w:val="center"/>
              <w:rPr>
                <w:color w:val="000000"/>
                <w:sz w:val="20"/>
                <w:szCs w:val="20"/>
              </w:rPr>
            </w:pPr>
          </w:p>
        </w:tc>
        <w:tc>
          <w:tcPr>
            <w:tcW w:w="522" w:type="pct"/>
          </w:tcPr>
          <w:p w:rsidR="004E204F" w:rsidRPr="00810F70" w:rsidRDefault="004E204F" w:rsidP="004E204F">
            <w:pPr>
              <w:spacing w:line="240" w:lineRule="auto"/>
              <w:jc w:val="center"/>
              <w:rPr>
                <w:color w:val="000000"/>
                <w:sz w:val="20"/>
                <w:szCs w:val="20"/>
                <w:lang w:eastAsia="ru-RU"/>
              </w:rPr>
            </w:pPr>
            <w:r w:rsidRPr="00810F70">
              <w:rPr>
                <w:color w:val="000000"/>
                <w:sz w:val="20"/>
                <w:szCs w:val="20"/>
              </w:rPr>
              <w:t>88,565</w:t>
            </w:r>
          </w:p>
          <w:p w:rsidR="00C87904" w:rsidRPr="00810F70" w:rsidRDefault="00C87904" w:rsidP="00C87904">
            <w:pPr>
              <w:spacing w:line="240" w:lineRule="auto"/>
              <w:jc w:val="center"/>
              <w:rPr>
                <w:color w:val="000000"/>
                <w:sz w:val="20"/>
                <w:szCs w:val="20"/>
              </w:rPr>
            </w:pPr>
          </w:p>
        </w:tc>
      </w:tr>
      <w:tr w:rsidR="00C87904" w:rsidRPr="000225DC" w:rsidTr="00E57785">
        <w:trPr>
          <w:trHeight w:val="20"/>
        </w:trPr>
        <w:tc>
          <w:tcPr>
            <w:tcW w:w="798" w:type="pct"/>
          </w:tcPr>
          <w:p w:rsidR="00C87904" w:rsidRPr="000225DC" w:rsidRDefault="00C87904" w:rsidP="00C87904">
            <w:pPr>
              <w:spacing w:line="240" w:lineRule="auto"/>
              <w:jc w:val="center"/>
              <w:rPr>
                <w:b/>
                <w:color w:val="000000"/>
                <w:sz w:val="20"/>
                <w:szCs w:val="20"/>
              </w:rPr>
            </w:pPr>
            <w:r w:rsidRPr="000225DC">
              <w:rPr>
                <w:b/>
                <w:color w:val="000000"/>
                <w:sz w:val="20"/>
                <w:szCs w:val="20"/>
              </w:rPr>
              <w:lastRenderedPageBreak/>
              <w:t xml:space="preserve">Зона производственного использования </w:t>
            </w:r>
          </w:p>
          <w:p w:rsidR="00C87904" w:rsidRPr="000225DC" w:rsidRDefault="00C87904" w:rsidP="00C87904">
            <w:pPr>
              <w:spacing w:line="240" w:lineRule="auto"/>
              <w:jc w:val="center"/>
              <w:rPr>
                <w:b/>
                <w:color w:val="000000"/>
                <w:sz w:val="20"/>
                <w:szCs w:val="20"/>
                <w:highlight w:val="yellow"/>
              </w:rPr>
            </w:pPr>
            <w:r w:rsidRPr="000225DC">
              <w:rPr>
                <w:b/>
                <w:color w:val="000000"/>
                <w:sz w:val="20"/>
                <w:szCs w:val="20"/>
              </w:rPr>
              <w:t>(П)</w:t>
            </w:r>
          </w:p>
        </w:tc>
        <w:tc>
          <w:tcPr>
            <w:tcW w:w="1762" w:type="pct"/>
            <w:shd w:val="clear" w:color="auto" w:fill="auto"/>
          </w:tcPr>
          <w:p w:rsidR="00C87904" w:rsidRPr="00CB394D" w:rsidRDefault="00C87904" w:rsidP="00C87904">
            <w:pPr>
              <w:spacing w:line="240" w:lineRule="auto"/>
              <w:ind w:firstLine="652"/>
              <w:jc w:val="left"/>
              <w:rPr>
                <w:rFonts w:eastAsia="Times New Roman"/>
                <w:color w:val="000000"/>
                <w:sz w:val="20"/>
                <w:szCs w:val="20"/>
              </w:rPr>
            </w:pPr>
            <w:r w:rsidRPr="00CB394D">
              <w:rPr>
                <w:rFonts w:eastAsia="Times New Roman"/>
                <w:color w:val="000000"/>
                <w:sz w:val="20"/>
                <w:szCs w:val="20"/>
              </w:rPr>
              <w:t>Формирование и развитие данной зоны в границах населенных пунктов должно направляться следующими целевыми установками – созданием правовых, административных и экономических условий для:</w:t>
            </w:r>
          </w:p>
          <w:p w:rsidR="00C87904" w:rsidRPr="00CB394D" w:rsidRDefault="00C87904" w:rsidP="007455AB">
            <w:pPr>
              <w:numPr>
                <w:ilvl w:val="1"/>
                <w:numId w:val="52"/>
              </w:numPr>
              <w:spacing w:line="240" w:lineRule="auto"/>
              <w:ind w:left="652" w:hanging="283"/>
              <w:jc w:val="left"/>
              <w:rPr>
                <w:rFonts w:eastAsia="Times New Roman"/>
                <w:color w:val="000000"/>
                <w:sz w:val="20"/>
                <w:szCs w:val="20"/>
              </w:rPr>
            </w:pPr>
            <w:r w:rsidRPr="00CB394D">
              <w:rPr>
                <w:rFonts w:eastAsia="Times New Roman"/>
                <w:color w:val="000000"/>
                <w:sz w:val="20"/>
                <w:szCs w:val="20"/>
              </w:rPr>
              <w:t>Преимущественного размещения объектов V, IV, классов вредности, имеющих санитарно-защитные зоны от 50 до 100 метров; объектов, деятельность в которых связана с высоким уровнем шума, загрязнения, интенсивным движением большегрузного транспорта;</w:t>
            </w:r>
          </w:p>
          <w:p w:rsidR="00C87904" w:rsidRPr="00CB394D" w:rsidRDefault="00C87904" w:rsidP="007455AB">
            <w:pPr>
              <w:numPr>
                <w:ilvl w:val="1"/>
                <w:numId w:val="52"/>
              </w:numPr>
              <w:spacing w:line="240" w:lineRule="auto"/>
              <w:ind w:left="652" w:hanging="283"/>
              <w:jc w:val="left"/>
              <w:rPr>
                <w:rFonts w:eastAsia="Times New Roman"/>
                <w:color w:val="000000"/>
                <w:sz w:val="20"/>
                <w:szCs w:val="20"/>
              </w:rPr>
            </w:pPr>
            <w:r w:rsidRPr="00CB394D">
              <w:rPr>
                <w:rFonts w:eastAsia="Times New Roman"/>
                <w:color w:val="000000"/>
                <w:sz w:val="20"/>
                <w:szCs w:val="20"/>
              </w:rPr>
              <w:t>Возможности размещения объектов коммерческих услуг, способствующих осуществлению производственной деятельности;</w:t>
            </w:r>
          </w:p>
          <w:p w:rsidR="00C87904" w:rsidRPr="00CB394D" w:rsidRDefault="00C87904" w:rsidP="007455AB">
            <w:pPr>
              <w:numPr>
                <w:ilvl w:val="1"/>
                <w:numId w:val="52"/>
              </w:numPr>
              <w:spacing w:line="240" w:lineRule="auto"/>
              <w:ind w:left="652" w:hanging="283"/>
              <w:jc w:val="left"/>
              <w:rPr>
                <w:rFonts w:eastAsia="Times New Roman"/>
                <w:color w:val="000000"/>
                <w:sz w:val="20"/>
                <w:szCs w:val="20"/>
              </w:rPr>
            </w:pPr>
            <w:r w:rsidRPr="00CB394D">
              <w:rPr>
                <w:rFonts w:eastAsia="Times New Roman"/>
                <w:color w:val="000000"/>
                <w:sz w:val="20"/>
                <w:szCs w:val="20"/>
              </w:rPr>
              <w:t>Сочетания различных видов объектов только при условии соблюдения требований технических регламентов – санитарных требований;</w:t>
            </w:r>
          </w:p>
          <w:p w:rsidR="00C87904" w:rsidRPr="00CB394D" w:rsidRDefault="00C87904" w:rsidP="007455AB">
            <w:pPr>
              <w:numPr>
                <w:ilvl w:val="1"/>
                <w:numId w:val="52"/>
              </w:numPr>
              <w:spacing w:line="240" w:lineRule="auto"/>
              <w:ind w:left="652" w:hanging="283"/>
              <w:jc w:val="left"/>
              <w:rPr>
                <w:rFonts w:eastAsia="Times New Roman"/>
                <w:color w:val="000000"/>
                <w:sz w:val="20"/>
                <w:szCs w:val="20"/>
              </w:rPr>
            </w:pPr>
            <w:r w:rsidRPr="00CB394D">
              <w:rPr>
                <w:iCs/>
                <w:sz w:val="20"/>
                <w:szCs w:val="20"/>
              </w:rPr>
              <w:t>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движения крупногабаритного и большегрузного транспорта.</w:t>
            </w:r>
          </w:p>
          <w:p w:rsidR="00C87904" w:rsidRPr="00CB394D" w:rsidRDefault="00C87904" w:rsidP="00C87904">
            <w:pPr>
              <w:spacing w:line="240" w:lineRule="auto"/>
              <w:ind w:firstLine="652"/>
              <w:jc w:val="left"/>
              <w:rPr>
                <w:rFonts w:eastAsia="Times New Roman"/>
                <w:color w:val="000000"/>
                <w:sz w:val="20"/>
                <w:szCs w:val="20"/>
              </w:rPr>
            </w:pPr>
            <w:r w:rsidRPr="00CB394D">
              <w:rPr>
                <w:rFonts w:eastAsia="Times New Roman"/>
                <w:color w:val="000000"/>
                <w:sz w:val="20"/>
                <w:szCs w:val="20"/>
              </w:rPr>
              <w:t>При реализации указанных целевых установок надлежит учитывать:</w:t>
            </w:r>
          </w:p>
          <w:p w:rsidR="00C87904" w:rsidRPr="00CB394D" w:rsidRDefault="00C87904" w:rsidP="007455AB">
            <w:pPr>
              <w:numPr>
                <w:ilvl w:val="1"/>
                <w:numId w:val="53"/>
              </w:numPr>
              <w:spacing w:line="240" w:lineRule="auto"/>
              <w:ind w:left="652" w:hanging="283"/>
              <w:jc w:val="left"/>
              <w:rPr>
                <w:rFonts w:eastAsia="Times New Roman"/>
                <w:color w:val="000000"/>
                <w:sz w:val="20"/>
                <w:szCs w:val="20"/>
              </w:rPr>
            </w:pPr>
            <w:r w:rsidRPr="00CB394D">
              <w:rPr>
                <w:rFonts w:eastAsia="Times New Roman"/>
                <w:color w:val="000000"/>
                <w:sz w:val="20"/>
                <w:szCs w:val="20"/>
              </w:rPr>
              <w:t>Необходимость интеграции производственных и общественно-деловых объектов в среду поселения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C87904" w:rsidRPr="00CB394D" w:rsidRDefault="00C87904" w:rsidP="007455AB">
            <w:pPr>
              <w:numPr>
                <w:ilvl w:val="0"/>
                <w:numId w:val="53"/>
              </w:numPr>
              <w:autoSpaceDE w:val="0"/>
              <w:autoSpaceDN w:val="0"/>
              <w:adjustRightInd w:val="0"/>
              <w:spacing w:line="240" w:lineRule="auto"/>
              <w:ind w:left="652" w:hanging="283"/>
              <w:jc w:val="left"/>
              <w:rPr>
                <w:sz w:val="20"/>
                <w:szCs w:val="20"/>
              </w:rPr>
            </w:pPr>
            <w:r w:rsidRPr="00CB394D">
              <w:rPr>
                <w:rFonts w:eastAsia="Times New Roman"/>
                <w:color w:val="000000"/>
                <w:sz w:val="20"/>
                <w:szCs w:val="20"/>
              </w:rPr>
              <w:t>Требования к планировке – соблюдение размерности, ориентации и структуры квартальной сети</w:t>
            </w:r>
          </w:p>
        </w:tc>
        <w:tc>
          <w:tcPr>
            <w:tcW w:w="1453" w:type="pct"/>
            <w:shd w:val="clear" w:color="auto" w:fill="auto"/>
          </w:tcPr>
          <w:p w:rsidR="00C87904" w:rsidRPr="00CB394D" w:rsidRDefault="00C87904" w:rsidP="00C87904">
            <w:pPr>
              <w:spacing w:line="240" w:lineRule="auto"/>
              <w:ind w:firstLine="568"/>
              <w:jc w:val="left"/>
              <w:rPr>
                <w:color w:val="000000"/>
                <w:sz w:val="20"/>
                <w:szCs w:val="20"/>
              </w:rPr>
            </w:pPr>
            <w:r w:rsidRPr="00CB394D">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465" w:type="pct"/>
            <w:shd w:val="clear" w:color="auto" w:fill="auto"/>
          </w:tcPr>
          <w:p w:rsidR="004E204F" w:rsidRPr="00810F70" w:rsidRDefault="004E204F" w:rsidP="004E204F">
            <w:pPr>
              <w:spacing w:line="240" w:lineRule="auto"/>
              <w:jc w:val="center"/>
              <w:rPr>
                <w:color w:val="000000"/>
                <w:sz w:val="20"/>
                <w:lang w:eastAsia="ru-RU"/>
              </w:rPr>
            </w:pPr>
            <w:r w:rsidRPr="00810F70">
              <w:rPr>
                <w:color w:val="000000"/>
                <w:sz w:val="20"/>
              </w:rPr>
              <w:t>45,52</w:t>
            </w:r>
          </w:p>
          <w:p w:rsidR="00C87904" w:rsidRPr="00810F70" w:rsidRDefault="00C87904" w:rsidP="00C87904">
            <w:pPr>
              <w:spacing w:line="240" w:lineRule="auto"/>
              <w:jc w:val="center"/>
              <w:rPr>
                <w:color w:val="000000"/>
                <w:sz w:val="20"/>
                <w:szCs w:val="20"/>
              </w:rPr>
            </w:pPr>
          </w:p>
        </w:tc>
        <w:tc>
          <w:tcPr>
            <w:tcW w:w="522" w:type="pct"/>
          </w:tcPr>
          <w:p w:rsidR="004E204F" w:rsidRPr="00810F70" w:rsidRDefault="004E204F" w:rsidP="004E204F">
            <w:pPr>
              <w:spacing w:line="240" w:lineRule="auto"/>
              <w:jc w:val="center"/>
              <w:rPr>
                <w:color w:val="000000"/>
                <w:sz w:val="20"/>
                <w:lang w:eastAsia="ru-RU"/>
              </w:rPr>
            </w:pPr>
            <w:r w:rsidRPr="00810F70">
              <w:rPr>
                <w:color w:val="000000"/>
                <w:sz w:val="20"/>
              </w:rPr>
              <w:t>45,52</w:t>
            </w:r>
          </w:p>
          <w:p w:rsidR="00C87904" w:rsidRPr="00810F70" w:rsidRDefault="00C87904" w:rsidP="00C87904">
            <w:pPr>
              <w:spacing w:line="240" w:lineRule="auto"/>
              <w:jc w:val="center"/>
              <w:rPr>
                <w:color w:val="000000"/>
                <w:sz w:val="20"/>
                <w:szCs w:val="20"/>
              </w:rPr>
            </w:pPr>
          </w:p>
        </w:tc>
      </w:tr>
      <w:tr w:rsidR="00C87904" w:rsidRPr="000225DC" w:rsidTr="00E57785">
        <w:trPr>
          <w:trHeight w:val="20"/>
        </w:trPr>
        <w:tc>
          <w:tcPr>
            <w:tcW w:w="798" w:type="pct"/>
          </w:tcPr>
          <w:p w:rsidR="00C87904" w:rsidRPr="000225DC" w:rsidRDefault="00C87904" w:rsidP="00C87904">
            <w:pPr>
              <w:spacing w:line="240" w:lineRule="auto"/>
              <w:jc w:val="center"/>
              <w:rPr>
                <w:b/>
                <w:color w:val="000000"/>
                <w:sz w:val="20"/>
                <w:szCs w:val="20"/>
              </w:rPr>
            </w:pPr>
            <w:r w:rsidRPr="000225DC">
              <w:rPr>
                <w:b/>
                <w:color w:val="000000"/>
                <w:sz w:val="20"/>
                <w:szCs w:val="20"/>
              </w:rPr>
              <w:t>Зона рекреационного назначения</w:t>
            </w:r>
          </w:p>
          <w:p w:rsidR="00C87904" w:rsidRPr="000225DC" w:rsidRDefault="00C87904" w:rsidP="00C87904">
            <w:pPr>
              <w:spacing w:line="240" w:lineRule="auto"/>
              <w:jc w:val="center"/>
              <w:rPr>
                <w:b/>
                <w:color w:val="000000"/>
                <w:sz w:val="20"/>
                <w:szCs w:val="20"/>
              </w:rPr>
            </w:pPr>
            <w:r w:rsidRPr="000225DC">
              <w:rPr>
                <w:b/>
                <w:color w:val="000000"/>
                <w:sz w:val="20"/>
                <w:szCs w:val="20"/>
              </w:rPr>
              <w:lastRenderedPageBreak/>
              <w:t>(Р)</w:t>
            </w:r>
          </w:p>
        </w:tc>
        <w:tc>
          <w:tcPr>
            <w:tcW w:w="1762" w:type="pct"/>
            <w:shd w:val="clear" w:color="auto" w:fill="auto"/>
          </w:tcPr>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lastRenderedPageBreak/>
              <w:t xml:space="preserve">В состав зон рекреационного назначения могут включаться территории, занятые лесами в границах </w:t>
            </w:r>
            <w:r w:rsidRPr="00CB394D">
              <w:rPr>
                <w:sz w:val="20"/>
                <w:szCs w:val="20"/>
              </w:rPr>
              <w:lastRenderedPageBreak/>
              <w:t>населенных пунктов, открытыми озелененными и ландшафтными пространствами, скверами, парками, благоустроенными садами, прудами, озерами, пляжами, в том числе могут, включаются объекты, испо</w:t>
            </w:r>
            <w:r w:rsidR="00760511" w:rsidRPr="00CB394D">
              <w:rPr>
                <w:sz w:val="20"/>
                <w:szCs w:val="20"/>
              </w:rPr>
              <w:t xml:space="preserve">льзуемые и предназначенные для </w:t>
            </w:r>
            <w:r w:rsidRPr="00CB394D">
              <w:rPr>
                <w:sz w:val="20"/>
                <w:szCs w:val="20"/>
              </w:rPr>
              <w:t>массового долговременного и кратковременного отдыха населения, всех видов туризма, занятий физической культурой и спортом.</w:t>
            </w:r>
          </w:p>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t xml:space="preserve">Развитие зоны рекреационного назначения предусматривается для создания комфортной и эстетически привлекательной среды для отдыха и времяпрепровождения населения, организации благоустроенных прогулочных пространств, развития перспективных объектов рекреации общего пользования в границах населенных пунктов, и содержания в надлежащем состоянии существующих объектов. </w:t>
            </w:r>
          </w:p>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t>Также зона выделяется для сохранения существующей овражно-балочной сети, в качестве незастроенных природно-экологических территорий и ценной пейзажно-ландшафтной составляющей населенных пунктов, в том числе в целях предотвращения замещения данного вида функциональной зоны иными видами деятельности</w:t>
            </w:r>
          </w:p>
        </w:tc>
        <w:tc>
          <w:tcPr>
            <w:tcW w:w="1453" w:type="pct"/>
            <w:shd w:val="clear" w:color="auto" w:fill="auto"/>
          </w:tcPr>
          <w:p w:rsidR="00C87904" w:rsidRPr="00CB394D" w:rsidRDefault="00C87904" w:rsidP="00C87904">
            <w:pPr>
              <w:spacing w:line="240" w:lineRule="auto"/>
              <w:ind w:firstLine="568"/>
              <w:jc w:val="left"/>
              <w:rPr>
                <w:color w:val="000000"/>
                <w:sz w:val="20"/>
                <w:szCs w:val="20"/>
              </w:rPr>
            </w:pPr>
            <w:r w:rsidRPr="00CB394D">
              <w:rPr>
                <w:color w:val="000000"/>
                <w:sz w:val="20"/>
                <w:szCs w:val="20"/>
              </w:rPr>
              <w:lastRenderedPageBreak/>
              <w:t xml:space="preserve">Параметры функциональных зон (относящихся к территориям нежилого </w:t>
            </w:r>
            <w:r w:rsidRPr="00CB394D">
              <w:rPr>
                <w:color w:val="000000"/>
                <w:sz w:val="20"/>
                <w:szCs w:val="20"/>
              </w:rPr>
              <w:lastRenderedPageBreak/>
              <w:t>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465" w:type="pct"/>
            <w:shd w:val="clear" w:color="auto" w:fill="auto"/>
          </w:tcPr>
          <w:p w:rsidR="00FD3D89" w:rsidRPr="00810F70" w:rsidRDefault="00FD3D89" w:rsidP="00FD3D89">
            <w:pPr>
              <w:spacing w:line="240" w:lineRule="auto"/>
              <w:jc w:val="center"/>
              <w:rPr>
                <w:color w:val="000000"/>
                <w:sz w:val="20"/>
                <w:lang w:eastAsia="ru-RU"/>
              </w:rPr>
            </w:pPr>
            <w:r w:rsidRPr="00810F70">
              <w:rPr>
                <w:color w:val="000000"/>
                <w:sz w:val="20"/>
              </w:rPr>
              <w:lastRenderedPageBreak/>
              <w:t>901,243</w:t>
            </w:r>
          </w:p>
          <w:p w:rsidR="00C87904" w:rsidRPr="00810F70" w:rsidRDefault="00C87904" w:rsidP="00C87904">
            <w:pPr>
              <w:spacing w:line="240" w:lineRule="auto"/>
              <w:jc w:val="center"/>
              <w:rPr>
                <w:color w:val="000000"/>
                <w:sz w:val="20"/>
                <w:szCs w:val="20"/>
              </w:rPr>
            </w:pPr>
          </w:p>
        </w:tc>
        <w:tc>
          <w:tcPr>
            <w:tcW w:w="522" w:type="pct"/>
          </w:tcPr>
          <w:p w:rsidR="00C87904" w:rsidRPr="00810F70" w:rsidRDefault="00402E76" w:rsidP="00C87904">
            <w:pPr>
              <w:spacing w:line="240" w:lineRule="auto"/>
              <w:jc w:val="center"/>
              <w:rPr>
                <w:color w:val="000000"/>
                <w:sz w:val="20"/>
                <w:szCs w:val="20"/>
              </w:rPr>
            </w:pPr>
            <w:r w:rsidRPr="00810F70">
              <w:rPr>
                <w:color w:val="000000"/>
                <w:sz w:val="20"/>
              </w:rPr>
              <w:t>901,118</w:t>
            </w:r>
          </w:p>
        </w:tc>
      </w:tr>
      <w:tr w:rsidR="00C87904" w:rsidRPr="000225DC" w:rsidTr="00E57785">
        <w:trPr>
          <w:trHeight w:val="20"/>
        </w:trPr>
        <w:tc>
          <w:tcPr>
            <w:tcW w:w="798" w:type="pct"/>
          </w:tcPr>
          <w:p w:rsidR="00C87904" w:rsidRPr="000225DC" w:rsidRDefault="00C87904" w:rsidP="00C87904">
            <w:pPr>
              <w:spacing w:line="240" w:lineRule="auto"/>
              <w:jc w:val="center"/>
              <w:rPr>
                <w:b/>
                <w:color w:val="000000"/>
                <w:sz w:val="20"/>
                <w:szCs w:val="20"/>
              </w:rPr>
            </w:pPr>
            <w:r w:rsidRPr="000225DC">
              <w:rPr>
                <w:b/>
                <w:color w:val="000000"/>
                <w:sz w:val="20"/>
                <w:szCs w:val="20"/>
              </w:rPr>
              <w:lastRenderedPageBreak/>
              <w:t>Зона специального назначения</w:t>
            </w:r>
          </w:p>
          <w:p w:rsidR="00C87904" w:rsidRPr="000225DC" w:rsidRDefault="00C87904" w:rsidP="00C87904">
            <w:pPr>
              <w:spacing w:line="240" w:lineRule="auto"/>
              <w:jc w:val="center"/>
              <w:rPr>
                <w:b/>
                <w:color w:val="000000"/>
                <w:sz w:val="20"/>
                <w:szCs w:val="20"/>
              </w:rPr>
            </w:pPr>
            <w:r w:rsidRPr="000225DC">
              <w:rPr>
                <w:b/>
                <w:color w:val="000000"/>
                <w:sz w:val="20"/>
                <w:szCs w:val="20"/>
              </w:rPr>
              <w:t>(Сп)</w:t>
            </w:r>
          </w:p>
        </w:tc>
        <w:tc>
          <w:tcPr>
            <w:tcW w:w="1762" w:type="pct"/>
            <w:shd w:val="clear" w:color="auto" w:fill="auto"/>
          </w:tcPr>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t xml:space="preserve">В состав зоны специального назначения включаются территории ритуального назначения </w:t>
            </w:r>
            <w:r w:rsidR="00E822C1" w:rsidRPr="00CB394D">
              <w:rPr>
                <w:sz w:val="20"/>
                <w:szCs w:val="20"/>
              </w:rPr>
              <w:t>городского поселения «Идрица»</w:t>
            </w:r>
            <w:r w:rsidRPr="00CB394D">
              <w:rPr>
                <w:sz w:val="20"/>
                <w:szCs w:val="20"/>
              </w:rPr>
              <w:t xml:space="preserve"> в границах населенных пунктов.</w:t>
            </w:r>
          </w:p>
          <w:p w:rsidR="00C87904" w:rsidRPr="00CB394D" w:rsidRDefault="00C87904" w:rsidP="00C87904">
            <w:pPr>
              <w:autoSpaceDE w:val="0"/>
              <w:autoSpaceDN w:val="0"/>
              <w:adjustRightInd w:val="0"/>
              <w:spacing w:line="240" w:lineRule="auto"/>
              <w:ind w:firstLine="652"/>
              <w:jc w:val="left"/>
              <w:rPr>
                <w:sz w:val="20"/>
                <w:szCs w:val="20"/>
              </w:rPr>
            </w:pPr>
            <w:r w:rsidRPr="00CB394D">
              <w:rPr>
                <w:sz w:val="20"/>
                <w:szCs w:val="20"/>
              </w:rPr>
              <w:t>Зона выделяется в целях содержания в соответствующем состоянии территорий ритуального назначения, с учетом санитарно-гигиенических требований и нормативных требований технических регламентов относительно мест захоронения, в том числе в целях предотвращения замещения данного вида функциональной зоны иными видами деятельности</w:t>
            </w:r>
          </w:p>
        </w:tc>
        <w:tc>
          <w:tcPr>
            <w:tcW w:w="1453" w:type="pct"/>
            <w:shd w:val="clear" w:color="auto" w:fill="auto"/>
          </w:tcPr>
          <w:p w:rsidR="00C87904" w:rsidRPr="00CB394D" w:rsidRDefault="00C87904" w:rsidP="00C87904">
            <w:pPr>
              <w:spacing w:line="240" w:lineRule="auto"/>
              <w:ind w:firstLine="568"/>
              <w:jc w:val="left"/>
              <w:rPr>
                <w:color w:val="000000"/>
                <w:sz w:val="20"/>
                <w:szCs w:val="20"/>
              </w:rPr>
            </w:pPr>
            <w:r w:rsidRPr="00CB394D">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объектов, располагающихся в данных зонах.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tc>
        <w:tc>
          <w:tcPr>
            <w:tcW w:w="465" w:type="pct"/>
            <w:shd w:val="clear" w:color="auto" w:fill="auto"/>
          </w:tcPr>
          <w:p w:rsidR="00C87904" w:rsidRPr="00CB394D" w:rsidRDefault="00A34902" w:rsidP="00C87904">
            <w:pPr>
              <w:spacing w:line="240" w:lineRule="auto"/>
              <w:jc w:val="center"/>
              <w:rPr>
                <w:color w:val="000000"/>
                <w:sz w:val="20"/>
                <w:szCs w:val="20"/>
              </w:rPr>
            </w:pPr>
            <w:r w:rsidRPr="00CB394D">
              <w:rPr>
                <w:color w:val="000000"/>
                <w:sz w:val="20"/>
                <w:szCs w:val="20"/>
              </w:rPr>
              <w:t>19,18</w:t>
            </w:r>
          </w:p>
        </w:tc>
        <w:tc>
          <w:tcPr>
            <w:tcW w:w="522" w:type="pct"/>
          </w:tcPr>
          <w:p w:rsidR="00C87904" w:rsidRPr="000225DC" w:rsidRDefault="00A34902" w:rsidP="00C87904">
            <w:pPr>
              <w:spacing w:line="240" w:lineRule="auto"/>
              <w:jc w:val="center"/>
              <w:rPr>
                <w:color w:val="000000"/>
                <w:sz w:val="20"/>
                <w:szCs w:val="20"/>
              </w:rPr>
            </w:pPr>
            <w:r>
              <w:rPr>
                <w:color w:val="000000"/>
                <w:sz w:val="20"/>
                <w:szCs w:val="20"/>
              </w:rPr>
              <w:t>19,18</w:t>
            </w:r>
          </w:p>
        </w:tc>
      </w:tr>
      <w:tr w:rsidR="00883EFA" w:rsidRPr="000225DC" w:rsidTr="00E57785">
        <w:trPr>
          <w:trHeight w:val="20"/>
        </w:trPr>
        <w:tc>
          <w:tcPr>
            <w:tcW w:w="798" w:type="pct"/>
          </w:tcPr>
          <w:p w:rsidR="00810F70" w:rsidRDefault="00883EFA" w:rsidP="00C87904">
            <w:pPr>
              <w:spacing w:line="240" w:lineRule="auto"/>
              <w:jc w:val="center"/>
              <w:rPr>
                <w:b/>
                <w:color w:val="000000"/>
                <w:sz w:val="20"/>
                <w:szCs w:val="20"/>
              </w:rPr>
            </w:pPr>
            <w:r w:rsidRPr="00883EFA">
              <w:rPr>
                <w:b/>
                <w:color w:val="000000"/>
                <w:sz w:val="20"/>
                <w:szCs w:val="20"/>
              </w:rPr>
              <w:t>Зона сельскохозяйственного использования</w:t>
            </w:r>
            <w:r w:rsidR="00810F70">
              <w:rPr>
                <w:b/>
                <w:color w:val="000000"/>
                <w:sz w:val="20"/>
                <w:szCs w:val="20"/>
              </w:rPr>
              <w:t xml:space="preserve"> </w:t>
            </w:r>
          </w:p>
          <w:p w:rsidR="00883EFA" w:rsidRPr="000225DC" w:rsidRDefault="00810F70" w:rsidP="00C87904">
            <w:pPr>
              <w:spacing w:line="240" w:lineRule="auto"/>
              <w:jc w:val="center"/>
              <w:rPr>
                <w:b/>
                <w:color w:val="000000"/>
                <w:sz w:val="20"/>
                <w:szCs w:val="20"/>
              </w:rPr>
            </w:pPr>
            <w:r>
              <w:rPr>
                <w:b/>
                <w:color w:val="000000"/>
                <w:sz w:val="20"/>
                <w:szCs w:val="20"/>
              </w:rPr>
              <w:t>(Сх)</w:t>
            </w:r>
          </w:p>
        </w:tc>
        <w:tc>
          <w:tcPr>
            <w:tcW w:w="1762" w:type="pct"/>
            <w:shd w:val="clear" w:color="auto" w:fill="auto"/>
          </w:tcPr>
          <w:p w:rsidR="00883EFA" w:rsidRPr="00CB394D" w:rsidRDefault="00883EFA" w:rsidP="00E57785">
            <w:pPr>
              <w:autoSpaceDE w:val="0"/>
              <w:autoSpaceDN w:val="0"/>
              <w:adjustRightInd w:val="0"/>
              <w:spacing w:line="240" w:lineRule="auto"/>
              <w:ind w:firstLine="652"/>
              <w:jc w:val="left"/>
              <w:rPr>
                <w:color w:val="000000"/>
                <w:sz w:val="20"/>
                <w:szCs w:val="20"/>
              </w:rPr>
            </w:pPr>
            <w:r w:rsidRPr="00CB394D">
              <w:rPr>
                <w:color w:val="000000"/>
                <w:sz w:val="20"/>
                <w:szCs w:val="20"/>
              </w:rPr>
              <w:t xml:space="preserve">Зона сельскохозяйственного использования включает в себя преимущественно территории сельскохозяйственных угодий вне границ населенных пунктов – пашни, пастбища, сенокосы, территории </w:t>
            </w:r>
            <w:r w:rsidRPr="00CB394D">
              <w:rPr>
                <w:color w:val="000000"/>
                <w:sz w:val="20"/>
                <w:szCs w:val="20"/>
              </w:rPr>
              <w:lastRenderedPageBreak/>
              <w:t>сельскохозяйственного производства (в частности пчеловодство) и территории лесных массивов вне границ земель лесного фонда.</w:t>
            </w:r>
          </w:p>
          <w:p w:rsidR="00883EFA" w:rsidRPr="00CB394D" w:rsidRDefault="00883EFA" w:rsidP="00E57785">
            <w:pPr>
              <w:autoSpaceDE w:val="0"/>
              <w:autoSpaceDN w:val="0"/>
              <w:adjustRightInd w:val="0"/>
              <w:spacing w:line="240" w:lineRule="auto"/>
              <w:ind w:firstLine="652"/>
              <w:jc w:val="left"/>
              <w:rPr>
                <w:color w:val="000000"/>
                <w:sz w:val="20"/>
                <w:szCs w:val="20"/>
              </w:rPr>
            </w:pPr>
            <w:r w:rsidRPr="00CB394D">
              <w:rPr>
                <w:color w:val="000000"/>
                <w:sz w:val="20"/>
                <w:szCs w:val="20"/>
              </w:rPr>
              <w:t>При развитии данных зон следует руководствоваться действующим земельным законодательством, а в отношении объектов сельхозпроизводства следует учитывать технические регламенты и нормативные требования</w:t>
            </w:r>
          </w:p>
        </w:tc>
        <w:tc>
          <w:tcPr>
            <w:tcW w:w="1453" w:type="pct"/>
            <w:shd w:val="clear" w:color="auto" w:fill="auto"/>
          </w:tcPr>
          <w:p w:rsidR="00883EFA" w:rsidRPr="00CB394D" w:rsidRDefault="00883EFA" w:rsidP="00C87904">
            <w:pPr>
              <w:spacing w:line="240" w:lineRule="auto"/>
              <w:ind w:firstLine="568"/>
              <w:jc w:val="left"/>
              <w:rPr>
                <w:color w:val="000000"/>
                <w:sz w:val="20"/>
                <w:szCs w:val="20"/>
              </w:rPr>
            </w:pPr>
            <w:r w:rsidRPr="00CB394D">
              <w:rPr>
                <w:color w:val="000000"/>
                <w:sz w:val="20"/>
                <w:szCs w:val="20"/>
              </w:rPr>
              <w:lastRenderedPageBreak/>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w:t>
            </w:r>
            <w:r w:rsidRPr="00CB394D">
              <w:rPr>
                <w:color w:val="000000"/>
                <w:sz w:val="20"/>
                <w:szCs w:val="20"/>
              </w:rPr>
              <w:lastRenderedPageBreak/>
              <w:t>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65" w:type="pct"/>
            <w:shd w:val="clear" w:color="auto" w:fill="auto"/>
          </w:tcPr>
          <w:p w:rsidR="00883EFA" w:rsidRPr="00CB394D" w:rsidRDefault="00A34902" w:rsidP="00C87904">
            <w:pPr>
              <w:spacing w:line="240" w:lineRule="auto"/>
              <w:jc w:val="center"/>
              <w:rPr>
                <w:color w:val="000000"/>
                <w:sz w:val="20"/>
                <w:szCs w:val="20"/>
              </w:rPr>
            </w:pPr>
            <w:r w:rsidRPr="00CB394D">
              <w:rPr>
                <w:color w:val="000000"/>
                <w:sz w:val="20"/>
                <w:szCs w:val="20"/>
              </w:rPr>
              <w:lastRenderedPageBreak/>
              <w:t>3,08</w:t>
            </w:r>
          </w:p>
        </w:tc>
        <w:tc>
          <w:tcPr>
            <w:tcW w:w="522" w:type="pct"/>
          </w:tcPr>
          <w:p w:rsidR="00883EFA" w:rsidRPr="000225DC" w:rsidRDefault="00A34902" w:rsidP="00C87904">
            <w:pPr>
              <w:spacing w:line="240" w:lineRule="auto"/>
              <w:jc w:val="center"/>
              <w:rPr>
                <w:color w:val="000000"/>
                <w:sz w:val="20"/>
                <w:szCs w:val="20"/>
              </w:rPr>
            </w:pPr>
            <w:r>
              <w:rPr>
                <w:color w:val="000000"/>
                <w:sz w:val="20"/>
                <w:szCs w:val="20"/>
              </w:rPr>
              <w:t>3,08</w:t>
            </w:r>
          </w:p>
        </w:tc>
      </w:tr>
      <w:tr w:rsidR="00C87904" w:rsidRPr="000225DC" w:rsidTr="00E57785">
        <w:trPr>
          <w:trHeight w:val="20"/>
        </w:trPr>
        <w:tc>
          <w:tcPr>
            <w:tcW w:w="5000" w:type="pct"/>
            <w:gridSpan w:val="5"/>
          </w:tcPr>
          <w:p w:rsidR="00C87904" w:rsidRPr="002F40B0" w:rsidRDefault="00C87904" w:rsidP="002F40B0">
            <w:pPr>
              <w:spacing w:line="240" w:lineRule="auto"/>
              <w:jc w:val="center"/>
              <w:rPr>
                <w:b/>
              </w:rPr>
            </w:pPr>
            <w:r w:rsidRPr="002F40B0">
              <w:rPr>
                <w:b/>
                <w:sz w:val="20"/>
              </w:rPr>
              <w:lastRenderedPageBreak/>
              <w:t>Функциональные зоны за границами населенных пунктов</w:t>
            </w:r>
          </w:p>
        </w:tc>
      </w:tr>
      <w:tr w:rsidR="00C87904" w:rsidRPr="000225DC" w:rsidTr="00D14A3B">
        <w:trPr>
          <w:trHeight w:val="3983"/>
        </w:trPr>
        <w:tc>
          <w:tcPr>
            <w:tcW w:w="798" w:type="pct"/>
          </w:tcPr>
          <w:p w:rsidR="00C87904" w:rsidRPr="00024A1F" w:rsidRDefault="00C87904" w:rsidP="00964D8C">
            <w:pPr>
              <w:spacing w:line="240" w:lineRule="auto"/>
              <w:jc w:val="center"/>
              <w:rPr>
                <w:b/>
                <w:color w:val="000000"/>
                <w:sz w:val="20"/>
                <w:szCs w:val="20"/>
              </w:rPr>
            </w:pPr>
            <w:r w:rsidRPr="00024A1F">
              <w:rPr>
                <w:b/>
                <w:color w:val="000000"/>
                <w:sz w:val="20"/>
                <w:szCs w:val="20"/>
              </w:rPr>
              <w:t xml:space="preserve">Зона инженерной и транспортной инфраструктуры </w:t>
            </w:r>
          </w:p>
        </w:tc>
        <w:tc>
          <w:tcPr>
            <w:tcW w:w="1762" w:type="pct"/>
          </w:tcPr>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Зоны инженерной и транспортной инфраструктуры следует предусматривать для размещения сооружений и коммуникаций внешнего автомобильного транспорта, связи, инженерного оборудования с учетом их перспективного развития.</w:t>
            </w:r>
          </w:p>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Отвод земель для сооружений и устройств внешнего транспорта осуществляется в установленном порядке. Режим использования этих земель определяется действующим земельным законодательством.</w:t>
            </w:r>
          </w:p>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Развитие зоны планируется для размещения объектов инженерной инфраструктуры, содержания и развития в надлежащем техническом состоянии объектов внешнего автомобильного транспорта (автомобильных дорог общего пользования)</w:t>
            </w:r>
          </w:p>
        </w:tc>
        <w:tc>
          <w:tcPr>
            <w:tcW w:w="1453" w:type="pct"/>
          </w:tcPr>
          <w:p w:rsidR="00C87904" w:rsidRPr="00024A1F" w:rsidRDefault="00C87904" w:rsidP="00C87904">
            <w:pPr>
              <w:spacing w:line="240" w:lineRule="auto"/>
              <w:ind w:firstLine="568"/>
              <w:jc w:val="left"/>
              <w:rPr>
                <w:color w:val="000000"/>
                <w:sz w:val="20"/>
                <w:szCs w:val="20"/>
              </w:rPr>
            </w:pPr>
            <w:r w:rsidRPr="00024A1F">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65" w:type="pct"/>
          </w:tcPr>
          <w:p w:rsidR="00C87904" w:rsidRPr="00271275" w:rsidRDefault="00E15186" w:rsidP="00C87904">
            <w:pPr>
              <w:spacing w:line="240" w:lineRule="auto"/>
              <w:jc w:val="center"/>
              <w:rPr>
                <w:color w:val="000000"/>
                <w:sz w:val="20"/>
                <w:szCs w:val="20"/>
                <w:highlight w:val="yellow"/>
              </w:rPr>
            </w:pPr>
            <w:r w:rsidRPr="00E15186">
              <w:rPr>
                <w:color w:val="000000"/>
                <w:sz w:val="20"/>
                <w:szCs w:val="20"/>
              </w:rPr>
              <w:t>296,26</w:t>
            </w:r>
          </w:p>
        </w:tc>
        <w:tc>
          <w:tcPr>
            <w:tcW w:w="522" w:type="pct"/>
          </w:tcPr>
          <w:p w:rsidR="00C87904" w:rsidRPr="00271275" w:rsidRDefault="00271275" w:rsidP="00C87904">
            <w:pPr>
              <w:spacing w:line="240" w:lineRule="auto"/>
              <w:jc w:val="center"/>
              <w:rPr>
                <w:color w:val="000000"/>
                <w:sz w:val="20"/>
                <w:szCs w:val="20"/>
                <w:highlight w:val="yellow"/>
              </w:rPr>
            </w:pPr>
            <w:r w:rsidRPr="00E15186">
              <w:rPr>
                <w:color w:val="000000"/>
                <w:sz w:val="20"/>
                <w:szCs w:val="20"/>
              </w:rPr>
              <w:t>299,22</w:t>
            </w:r>
          </w:p>
        </w:tc>
      </w:tr>
      <w:tr w:rsidR="00C87904" w:rsidRPr="000225DC" w:rsidTr="00E57785">
        <w:trPr>
          <w:trHeight w:val="20"/>
        </w:trPr>
        <w:tc>
          <w:tcPr>
            <w:tcW w:w="798" w:type="pct"/>
          </w:tcPr>
          <w:p w:rsidR="00C87904" w:rsidRPr="000225DC" w:rsidRDefault="00C87904" w:rsidP="00C87904">
            <w:pPr>
              <w:spacing w:line="240" w:lineRule="auto"/>
              <w:jc w:val="center"/>
              <w:rPr>
                <w:b/>
                <w:color w:val="000000"/>
                <w:sz w:val="20"/>
                <w:szCs w:val="20"/>
              </w:rPr>
            </w:pPr>
            <w:r w:rsidRPr="000225DC">
              <w:rPr>
                <w:b/>
                <w:color w:val="000000"/>
                <w:sz w:val="20"/>
                <w:szCs w:val="20"/>
              </w:rPr>
              <w:t>Зона сельскохозяйственного использования</w:t>
            </w:r>
          </w:p>
        </w:tc>
        <w:tc>
          <w:tcPr>
            <w:tcW w:w="1762" w:type="pct"/>
          </w:tcPr>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Зона сельскохозяйственного использования включает в себя преимущественно территории сельскохозяйственных угодий вне границ населенных пунктов – пашни, пастбища, сенокосы, территории сельскохозяйственного производства (в частности пчеловодство) и территории лесных массивов вне границ земель лесного фонда.</w:t>
            </w:r>
          </w:p>
          <w:p w:rsidR="00C87904" w:rsidRPr="00024A1F" w:rsidRDefault="00C87904" w:rsidP="00C87904">
            <w:pPr>
              <w:autoSpaceDE w:val="0"/>
              <w:autoSpaceDN w:val="0"/>
              <w:adjustRightInd w:val="0"/>
              <w:spacing w:line="240" w:lineRule="auto"/>
              <w:ind w:firstLine="652"/>
              <w:jc w:val="left"/>
              <w:rPr>
                <w:sz w:val="20"/>
                <w:szCs w:val="20"/>
              </w:rPr>
            </w:pPr>
            <w:r w:rsidRPr="00024A1F">
              <w:rPr>
                <w:sz w:val="20"/>
                <w:szCs w:val="20"/>
              </w:rPr>
              <w:t>При развитии данных зон следует руководствоваться действующим земельным законодательством, а в отношении объектов сельхозпроизводства следует учитывать технические регламенты и нормативные требования</w:t>
            </w:r>
          </w:p>
        </w:tc>
        <w:tc>
          <w:tcPr>
            <w:tcW w:w="1453" w:type="pct"/>
          </w:tcPr>
          <w:p w:rsidR="00C87904" w:rsidRPr="00024A1F" w:rsidRDefault="00C87904" w:rsidP="00C87904">
            <w:pPr>
              <w:spacing w:line="240" w:lineRule="auto"/>
              <w:ind w:firstLine="568"/>
              <w:jc w:val="left"/>
              <w:rPr>
                <w:color w:val="000000"/>
                <w:sz w:val="20"/>
                <w:szCs w:val="20"/>
              </w:rPr>
            </w:pPr>
            <w:r w:rsidRPr="00024A1F">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65" w:type="pct"/>
          </w:tcPr>
          <w:p w:rsidR="00271275" w:rsidRPr="004C1673" w:rsidRDefault="00E15186" w:rsidP="00C87904">
            <w:pPr>
              <w:spacing w:line="240" w:lineRule="auto"/>
              <w:jc w:val="center"/>
              <w:rPr>
                <w:color w:val="000000"/>
                <w:sz w:val="20"/>
                <w:szCs w:val="20"/>
              </w:rPr>
            </w:pPr>
            <w:r w:rsidRPr="00E15186">
              <w:rPr>
                <w:color w:val="000000"/>
                <w:sz w:val="20"/>
                <w:szCs w:val="20"/>
              </w:rPr>
              <w:t>23062,05</w:t>
            </w:r>
          </w:p>
        </w:tc>
        <w:tc>
          <w:tcPr>
            <w:tcW w:w="522" w:type="pct"/>
          </w:tcPr>
          <w:p w:rsidR="00271275" w:rsidRPr="000225DC" w:rsidRDefault="00E15186" w:rsidP="00C87904">
            <w:pPr>
              <w:spacing w:line="240" w:lineRule="auto"/>
              <w:jc w:val="center"/>
              <w:rPr>
                <w:color w:val="000000"/>
                <w:sz w:val="20"/>
                <w:szCs w:val="20"/>
              </w:rPr>
            </w:pPr>
            <w:r w:rsidRPr="00E15186">
              <w:rPr>
                <w:color w:val="000000"/>
                <w:sz w:val="20"/>
                <w:szCs w:val="20"/>
              </w:rPr>
              <w:t>23062,05</w:t>
            </w:r>
          </w:p>
        </w:tc>
      </w:tr>
      <w:tr w:rsidR="00C87904" w:rsidRPr="000225DC" w:rsidTr="00E57785">
        <w:trPr>
          <w:trHeight w:val="20"/>
        </w:trPr>
        <w:tc>
          <w:tcPr>
            <w:tcW w:w="798" w:type="pct"/>
          </w:tcPr>
          <w:p w:rsidR="00C87904" w:rsidRPr="000225DC" w:rsidRDefault="00C87904" w:rsidP="0079017D">
            <w:pPr>
              <w:spacing w:line="240" w:lineRule="auto"/>
              <w:jc w:val="center"/>
              <w:rPr>
                <w:b/>
                <w:color w:val="000000"/>
                <w:sz w:val="20"/>
                <w:szCs w:val="20"/>
              </w:rPr>
            </w:pPr>
            <w:r w:rsidRPr="000225DC">
              <w:rPr>
                <w:b/>
                <w:color w:val="000000"/>
                <w:sz w:val="20"/>
                <w:szCs w:val="20"/>
              </w:rPr>
              <w:t>Зона специального назначения</w:t>
            </w:r>
          </w:p>
        </w:tc>
        <w:tc>
          <w:tcPr>
            <w:tcW w:w="1762" w:type="pct"/>
          </w:tcPr>
          <w:p w:rsidR="00C87904" w:rsidRPr="00024A1F" w:rsidRDefault="00C87904" w:rsidP="00B40B1C">
            <w:pPr>
              <w:autoSpaceDE w:val="0"/>
              <w:autoSpaceDN w:val="0"/>
              <w:adjustRightInd w:val="0"/>
              <w:spacing w:line="240" w:lineRule="auto"/>
              <w:ind w:firstLine="540"/>
              <w:jc w:val="left"/>
              <w:rPr>
                <w:sz w:val="20"/>
                <w:szCs w:val="20"/>
              </w:rPr>
            </w:pPr>
            <w:r w:rsidRPr="00024A1F">
              <w:rPr>
                <w:sz w:val="20"/>
                <w:szCs w:val="20"/>
              </w:rPr>
              <w:t xml:space="preserve">В состав зоны специального назначения включаются территории ритуального назначения </w:t>
            </w:r>
            <w:r w:rsidR="00EE2A0C" w:rsidRPr="00024A1F">
              <w:rPr>
                <w:sz w:val="20"/>
                <w:szCs w:val="20"/>
              </w:rPr>
              <w:lastRenderedPageBreak/>
              <w:t>городского поселения</w:t>
            </w:r>
            <w:r w:rsidRPr="00024A1F">
              <w:rPr>
                <w:sz w:val="20"/>
                <w:szCs w:val="20"/>
              </w:rPr>
              <w:t>, места захоронения биологических отходов, а также территории режимных объектов с ограниченным доступом.</w:t>
            </w:r>
          </w:p>
          <w:p w:rsidR="00C87904" w:rsidRPr="00024A1F" w:rsidRDefault="00C87904" w:rsidP="00B40B1C">
            <w:pPr>
              <w:autoSpaceDE w:val="0"/>
              <w:autoSpaceDN w:val="0"/>
              <w:adjustRightInd w:val="0"/>
              <w:spacing w:line="240" w:lineRule="auto"/>
              <w:ind w:firstLine="540"/>
              <w:jc w:val="left"/>
              <w:rPr>
                <w:sz w:val="20"/>
                <w:szCs w:val="20"/>
              </w:rPr>
            </w:pPr>
            <w:r w:rsidRPr="00024A1F">
              <w:rPr>
                <w:sz w:val="20"/>
                <w:szCs w:val="20"/>
              </w:rPr>
              <w:t>Зона выделяется в целях содержания и развития территорий ритуального назначения, с учетом санитарно-гигиенических требований и нормативных требований технических регламентов относительно мест захоронения, выделения и содержания территории режимных объектов с ограниченным доступом и объектов по хранению и консервации биологических отходов, в том числе зона выделяется в целях предотвращения замещения данного вида функциональной зоны иными видами деятельности</w:t>
            </w:r>
          </w:p>
        </w:tc>
        <w:tc>
          <w:tcPr>
            <w:tcW w:w="1453" w:type="pct"/>
          </w:tcPr>
          <w:p w:rsidR="00C87904" w:rsidRPr="00024A1F" w:rsidRDefault="00C87904" w:rsidP="00760511">
            <w:pPr>
              <w:spacing w:line="240" w:lineRule="auto"/>
              <w:ind w:firstLine="568"/>
              <w:jc w:val="left"/>
              <w:rPr>
                <w:color w:val="000000"/>
                <w:sz w:val="20"/>
                <w:szCs w:val="20"/>
              </w:rPr>
            </w:pPr>
            <w:r w:rsidRPr="00024A1F">
              <w:rPr>
                <w:color w:val="000000"/>
                <w:sz w:val="20"/>
                <w:szCs w:val="20"/>
              </w:rPr>
              <w:lastRenderedPageBreak/>
              <w:t xml:space="preserve">Параметры функциональных зон (относящихся к территориям нежилого </w:t>
            </w:r>
            <w:r w:rsidRPr="00024A1F">
              <w:rPr>
                <w:color w:val="000000"/>
                <w:sz w:val="20"/>
                <w:szCs w:val="20"/>
              </w:rPr>
              <w:lastRenderedPageBreak/>
              <w:t>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65" w:type="pct"/>
          </w:tcPr>
          <w:p w:rsidR="00C87904" w:rsidRPr="000225DC" w:rsidRDefault="00677B30" w:rsidP="00C87904">
            <w:pPr>
              <w:spacing w:line="240" w:lineRule="auto"/>
              <w:jc w:val="center"/>
              <w:rPr>
                <w:color w:val="000000"/>
                <w:sz w:val="20"/>
                <w:szCs w:val="20"/>
              </w:rPr>
            </w:pPr>
            <w:r>
              <w:rPr>
                <w:color w:val="000000"/>
                <w:sz w:val="20"/>
                <w:szCs w:val="20"/>
              </w:rPr>
              <w:lastRenderedPageBreak/>
              <w:t>31,68</w:t>
            </w:r>
          </w:p>
        </w:tc>
        <w:tc>
          <w:tcPr>
            <w:tcW w:w="522" w:type="pct"/>
          </w:tcPr>
          <w:p w:rsidR="00C87904" w:rsidRPr="000225DC" w:rsidRDefault="00677B30" w:rsidP="00C87904">
            <w:pPr>
              <w:spacing w:line="240" w:lineRule="auto"/>
              <w:jc w:val="center"/>
              <w:rPr>
                <w:color w:val="000000"/>
                <w:sz w:val="20"/>
                <w:szCs w:val="20"/>
              </w:rPr>
            </w:pPr>
            <w:r>
              <w:rPr>
                <w:color w:val="000000"/>
                <w:sz w:val="20"/>
                <w:szCs w:val="20"/>
              </w:rPr>
              <w:t>31,68</w:t>
            </w:r>
          </w:p>
        </w:tc>
      </w:tr>
      <w:tr w:rsidR="008C67E4" w:rsidRPr="000225DC" w:rsidTr="00E57785">
        <w:trPr>
          <w:trHeight w:val="20"/>
        </w:trPr>
        <w:tc>
          <w:tcPr>
            <w:tcW w:w="4013" w:type="pct"/>
            <w:gridSpan w:val="3"/>
          </w:tcPr>
          <w:p w:rsidR="008C67E4" w:rsidRPr="000225DC" w:rsidRDefault="008C67E4" w:rsidP="00C87904">
            <w:pPr>
              <w:spacing w:line="240" w:lineRule="auto"/>
              <w:ind w:firstLine="459"/>
              <w:jc w:val="right"/>
              <w:rPr>
                <w:color w:val="000000"/>
                <w:sz w:val="20"/>
                <w:szCs w:val="20"/>
              </w:rPr>
            </w:pPr>
            <w:r w:rsidRPr="008A32D7">
              <w:rPr>
                <w:b/>
                <w:color w:val="000000"/>
                <w:sz w:val="20"/>
                <w:szCs w:val="20"/>
              </w:rPr>
              <w:lastRenderedPageBreak/>
              <w:t>Всего за границами населенного пункта</w:t>
            </w:r>
          </w:p>
        </w:tc>
        <w:tc>
          <w:tcPr>
            <w:tcW w:w="465" w:type="pct"/>
          </w:tcPr>
          <w:p w:rsidR="008C67E4" w:rsidRPr="00E822C1" w:rsidRDefault="008C67E4" w:rsidP="009B1F69">
            <w:pPr>
              <w:spacing w:line="240" w:lineRule="auto"/>
              <w:jc w:val="center"/>
              <w:rPr>
                <w:color w:val="000000"/>
                <w:sz w:val="20"/>
                <w:szCs w:val="20"/>
              </w:rPr>
            </w:pPr>
            <w:r w:rsidRPr="00E822C1">
              <w:rPr>
                <w:color w:val="000000"/>
                <w:sz w:val="20"/>
                <w:szCs w:val="20"/>
              </w:rPr>
              <w:t>108141,9</w:t>
            </w:r>
          </w:p>
        </w:tc>
        <w:tc>
          <w:tcPr>
            <w:tcW w:w="522" w:type="pct"/>
          </w:tcPr>
          <w:p w:rsidR="008C67E4" w:rsidRPr="00E822C1" w:rsidRDefault="008C67E4" w:rsidP="009B1F69">
            <w:pPr>
              <w:spacing w:line="240" w:lineRule="auto"/>
              <w:jc w:val="center"/>
              <w:rPr>
                <w:color w:val="000000"/>
                <w:sz w:val="20"/>
                <w:szCs w:val="20"/>
              </w:rPr>
            </w:pPr>
            <w:r w:rsidRPr="00E822C1">
              <w:rPr>
                <w:color w:val="000000"/>
                <w:sz w:val="20"/>
                <w:szCs w:val="20"/>
              </w:rPr>
              <w:t>108141,9</w:t>
            </w:r>
          </w:p>
        </w:tc>
      </w:tr>
      <w:tr w:rsidR="008C67E4" w:rsidRPr="000225DC" w:rsidTr="00E57785">
        <w:trPr>
          <w:trHeight w:val="20"/>
        </w:trPr>
        <w:tc>
          <w:tcPr>
            <w:tcW w:w="4013" w:type="pct"/>
            <w:gridSpan w:val="3"/>
          </w:tcPr>
          <w:p w:rsidR="008C67E4" w:rsidRPr="000225DC" w:rsidRDefault="008C67E4" w:rsidP="00C87904">
            <w:pPr>
              <w:spacing w:line="240" w:lineRule="auto"/>
              <w:ind w:firstLine="459"/>
              <w:jc w:val="right"/>
              <w:rPr>
                <w:color w:val="000000"/>
                <w:sz w:val="20"/>
                <w:szCs w:val="20"/>
              </w:rPr>
            </w:pPr>
            <w:r w:rsidRPr="008A32D7">
              <w:rPr>
                <w:b/>
                <w:color w:val="000000"/>
                <w:sz w:val="20"/>
                <w:szCs w:val="20"/>
              </w:rPr>
              <w:t>Всего</w:t>
            </w:r>
          </w:p>
        </w:tc>
        <w:tc>
          <w:tcPr>
            <w:tcW w:w="465" w:type="pct"/>
          </w:tcPr>
          <w:p w:rsidR="008C67E4" w:rsidRPr="00E822C1" w:rsidRDefault="008C67E4" w:rsidP="00C87904">
            <w:pPr>
              <w:spacing w:line="240" w:lineRule="auto"/>
              <w:jc w:val="center"/>
              <w:rPr>
                <w:b/>
                <w:color w:val="000000"/>
                <w:sz w:val="20"/>
                <w:szCs w:val="20"/>
              </w:rPr>
            </w:pPr>
            <w:r w:rsidRPr="00E822C1">
              <w:rPr>
                <w:b/>
                <w:color w:val="000000"/>
                <w:sz w:val="20"/>
                <w:szCs w:val="20"/>
              </w:rPr>
              <w:t>124835,15</w:t>
            </w:r>
          </w:p>
        </w:tc>
        <w:tc>
          <w:tcPr>
            <w:tcW w:w="522" w:type="pct"/>
          </w:tcPr>
          <w:p w:rsidR="008C67E4" w:rsidRPr="00E822C1" w:rsidRDefault="008C67E4" w:rsidP="00C87904">
            <w:pPr>
              <w:spacing w:line="240" w:lineRule="auto"/>
              <w:jc w:val="center"/>
              <w:rPr>
                <w:b/>
                <w:color w:val="000000"/>
                <w:sz w:val="20"/>
                <w:szCs w:val="20"/>
              </w:rPr>
            </w:pPr>
            <w:r w:rsidRPr="00E822C1">
              <w:rPr>
                <w:b/>
                <w:color w:val="000000"/>
                <w:sz w:val="20"/>
                <w:szCs w:val="20"/>
              </w:rPr>
              <w:t>124835,15</w:t>
            </w:r>
          </w:p>
        </w:tc>
      </w:tr>
    </w:tbl>
    <w:p w:rsidR="00943B9A" w:rsidRDefault="00943B9A" w:rsidP="00B02259">
      <w:pPr>
        <w:tabs>
          <w:tab w:val="left" w:pos="9498"/>
        </w:tabs>
        <w:autoSpaceDE w:val="0"/>
        <w:autoSpaceDN w:val="0"/>
        <w:adjustRightInd w:val="0"/>
        <w:rPr>
          <w:rFonts w:ascii="Arial" w:eastAsia="Times New Roman" w:hAnsi="Arial" w:cs="Arial"/>
          <w:color w:val="000000"/>
          <w:sz w:val="22"/>
          <w:lang w:eastAsia="ru-RU"/>
        </w:rPr>
      </w:pPr>
      <w:r w:rsidRPr="00CB394D">
        <w:rPr>
          <w:color w:val="000000"/>
          <w:sz w:val="20"/>
          <w:szCs w:val="20"/>
        </w:rPr>
        <w:t>Примечание – * Данные параметры следует учитывать при подготовке правил землепользования и застройки городского поселения «Идрица»</w:t>
      </w:r>
      <w:r>
        <w:rPr>
          <w:color w:val="000000"/>
          <w:sz w:val="20"/>
          <w:szCs w:val="20"/>
        </w:rPr>
        <w:t>.</w:t>
      </w:r>
    </w:p>
    <w:p w:rsidR="00943B9A" w:rsidRDefault="00943B9A" w:rsidP="00B02259">
      <w:pPr>
        <w:tabs>
          <w:tab w:val="left" w:pos="9498"/>
        </w:tabs>
        <w:autoSpaceDE w:val="0"/>
        <w:autoSpaceDN w:val="0"/>
        <w:adjustRightInd w:val="0"/>
        <w:rPr>
          <w:rFonts w:ascii="Arial" w:eastAsia="Times New Roman" w:hAnsi="Arial" w:cs="Arial"/>
          <w:color w:val="000000"/>
          <w:sz w:val="22"/>
          <w:lang w:eastAsia="ru-RU"/>
        </w:rPr>
        <w:sectPr w:rsidR="00943B9A" w:rsidSect="008C6ABC">
          <w:pgSz w:w="16838" w:h="11906" w:orient="landscape" w:code="9"/>
          <w:pgMar w:top="1418" w:right="1134" w:bottom="567" w:left="1134" w:header="567" w:footer="567" w:gutter="0"/>
          <w:cols w:space="708"/>
          <w:docGrid w:linePitch="360"/>
        </w:sectPr>
      </w:pPr>
    </w:p>
    <w:p w:rsidR="00E042E8" w:rsidRPr="00913373" w:rsidRDefault="00E042E8" w:rsidP="00384955">
      <w:pPr>
        <w:pStyle w:val="0212160"/>
      </w:pPr>
      <w:bookmarkStart w:id="120" w:name="_Toc351479899"/>
      <w:bookmarkStart w:id="121" w:name="_Toc462824848"/>
      <w:bookmarkStart w:id="122" w:name="_Toc504558873"/>
      <w:r w:rsidRPr="00913373">
        <w:lastRenderedPageBreak/>
        <w:t>ГЛАВА 1</w:t>
      </w:r>
      <w:r w:rsidR="00081CB4">
        <w:t>0</w:t>
      </w:r>
      <w:r w:rsidRPr="00913373">
        <w:t>. ОБЪЕКТЫ СОЦИАЛЬНО-БЫТОВОГО ОБСЛУЖИВАНИЯ, КОММУНАЛЬНЫЕ ОБЪЕКТЫ И ОБЪЕКТЫ СПЕЦИАЛЬНОГО НАЗНАЧЕНИЯ</w:t>
      </w:r>
      <w:bookmarkEnd w:id="120"/>
      <w:bookmarkEnd w:id="121"/>
      <w:bookmarkEnd w:id="122"/>
    </w:p>
    <w:p w:rsidR="00E042E8" w:rsidRPr="00FC2976" w:rsidRDefault="00E042E8" w:rsidP="009C4F81">
      <w:pPr>
        <w:pStyle w:val="0212162"/>
      </w:pPr>
      <w:bookmarkStart w:id="123" w:name="_Toc351479900"/>
      <w:bookmarkStart w:id="124" w:name="_Toc462824849"/>
      <w:bookmarkStart w:id="125" w:name="_Toc504558874"/>
      <w:r w:rsidRPr="009E031E">
        <w:t>1</w:t>
      </w:r>
      <w:r w:rsidR="00081CB4">
        <w:t>0</w:t>
      </w:r>
      <w:r w:rsidRPr="009E031E">
        <w:t>.1 Р</w:t>
      </w:r>
      <w:r w:rsidR="002C0485" w:rsidRPr="009E031E">
        <w:t>асчет</w:t>
      </w:r>
      <w:r w:rsidRPr="009E031E">
        <w:t xml:space="preserve"> </w:t>
      </w:r>
      <w:r w:rsidR="002C0485" w:rsidRPr="009E031E">
        <w:t>обеспеченности учреждени</w:t>
      </w:r>
      <w:r w:rsidR="002C0485">
        <w:t>ями</w:t>
      </w:r>
      <w:r w:rsidR="002C0485" w:rsidRPr="009E031E">
        <w:t xml:space="preserve"> обслуживания</w:t>
      </w:r>
      <w:bookmarkEnd w:id="123"/>
      <w:bookmarkEnd w:id="124"/>
      <w:bookmarkEnd w:id="125"/>
    </w:p>
    <w:p w:rsidR="00E042E8" w:rsidRPr="00874FEF" w:rsidRDefault="00E042E8" w:rsidP="0085477A">
      <w:pPr>
        <w:pStyle w:val="0212166"/>
      </w:pPr>
      <w:r w:rsidRPr="00874FEF">
        <w:t xml:space="preserve">Оценка социальной сферы </w:t>
      </w:r>
      <w:r w:rsidR="00EE2A0C">
        <w:t xml:space="preserve">городского </w:t>
      </w:r>
      <w:r w:rsidR="00EE2A0C" w:rsidRPr="0015597D">
        <w:t>поселения</w:t>
      </w:r>
      <w:r w:rsidR="004B3700" w:rsidRPr="0015597D">
        <w:t xml:space="preserve"> </w:t>
      </w:r>
      <w:r w:rsidR="001E2BB3" w:rsidRPr="0015597D">
        <w:t>«</w:t>
      </w:r>
      <w:r w:rsidR="00DD2988" w:rsidRPr="0015597D">
        <w:t>Идрица</w:t>
      </w:r>
      <w:r w:rsidR="001E2BB3" w:rsidRPr="0015597D">
        <w:t>»</w:t>
      </w:r>
      <w:r w:rsidRPr="00874FEF">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E042E8" w:rsidRPr="00874FEF" w:rsidRDefault="00E042E8" w:rsidP="0085477A">
      <w:pPr>
        <w:pStyle w:val="0212166"/>
      </w:pPr>
      <w:r w:rsidRPr="00874FEF">
        <w:t>Современная потребность и обеспеченность населения социально-значимыми объектами рассчитана по нормативам, представленным ниже.</w:t>
      </w:r>
    </w:p>
    <w:p w:rsidR="00E042E8" w:rsidRPr="00874FEF" w:rsidRDefault="00E042E8" w:rsidP="0085477A">
      <w:pPr>
        <w:pStyle w:val="0212166"/>
      </w:pPr>
      <w:r w:rsidRPr="00874FEF">
        <w:t xml:space="preserve">Расчет велся с учетом постоянно проживающего населения. Результаты расчета приведены в таблице </w:t>
      </w:r>
      <w:r w:rsidR="00E1142C" w:rsidRPr="00874FEF">
        <w:t>2.</w:t>
      </w:r>
      <w:r w:rsidRPr="00874FEF">
        <w:t>1</w:t>
      </w:r>
      <w:r w:rsidR="00081CB4" w:rsidRPr="00874FEF">
        <w:t>0</w:t>
      </w:r>
      <w:r w:rsidRPr="00874FEF">
        <w:t>.</w:t>
      </w:r>
      <w:r w:rsidR="00301FEF" w:rsidRPr="00874FEF">
        <w:t>1</w:t>
      </w:r>
      <w:r w:rsidR="008A267C" w:rsidRPr="00874FEF">
        <w:t>.</w:t>
      </w:r>
    </w:p>
    <w:p w:rsidR="00874FEF" w:rsidRDefault="003732B0" w:rsidP="00384955">
      <w:pPr>
        <w:pStyle w:val="afa"/>
        <w:spacing w:after="0" w:line="300" w:lineRule="auto"/>
        <w:jc w:val="right"/>
        <w:rPr>
          <w:iCs/>
          <w:color w:val="000000"/>
          <w:sz w:val="24"/>
          <w:szCs w:val="24"/>
        </w:rPr>
      </w:pPr>
      <w:r w:rsidRPr="00874FEF">
        <w:rPr>
          <w:iCs/>
          <w:color w:val="000000"/>
          <w:sz w:val="24"/>
          <w:szCs w:val="24"/>
        </w:rPr>
        <w:t xml:space="preserve">Таблица </w:t>
      </w:r>
      <w:r w:rsidR="00E1142C" w:rsidRPr="00874FEF">
        <w:rPr>
          <w:iCs/>
          <w:color w:val="000000"/>
          <w:sz w:val="24"/>
          <w:szCs w:val="24"/>
        </w:rPr>
        <w:t>2.</w:t>
      </w:r>
      <w:r w:rsidRPr="00874FEF">
        <w:rPr>
          <w:iCs/>
          <w:color w:val="000000"/>
          <w:sz w:val="24"/>
          <w:szCs w:val="24"/>
        </w:rPr>
        <w:t>1</w:t>
      </w:r>
      <w:r w:rsidR="00081CB4" w:rsidRPr="00874FEF">
        <w:rPr>
          <w:iCs/>
          <w:color w:val="000000"/>
          <w:sz w:val="24"/>
          <w:szCs w:val="24"/>
        </w:rPr>
        <w:t>0</w:t>
      </w:r>
      <w:r w:rsidR="00874FEF">
        <w:rPr>
          <w:iCs/>
          <w:color w:val="000000"/>
          <w:sz w:val="24"/>
          <w:szCs w:val="24"/>
        </w:rPr>
        <w:t xml:space="preserve">.1 </w:t>
      </w:r>
    </w:p>
    <w:p w:rsidR="003732B0" w:rsidRDefault="003732B0" w:rsidP="00384955">
      <w:pPr>
        <w:pStyle w:val="afa"/>
        <w:spacing w:after="0" w:line="300" w:lineRule="auto"/>
        <w:jc w:val="center"/>
        <w:rPr>
          <w:iCs/>
          <w:color w:val="000000"/>
          <w:sz w:val="24"/>
          <w:szCs w:val="24"/>
        </w:rPr>
      </w:pPr>
      <w:r w:rsidRPr="00874FEF">
        <w:rPr>
          <w:iCs/>
          <w:color w:val="000000"/>
          <w:sz w:val="24"/>
          <w:szCs w:val="24"/>
        </w:rPr>
        <w:t>Нормы расчета социально-значимых объектов</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895"/>
        <w:gridCol w:w="4495"/>
        <w:gridCol w:w="2747"/>
      </w:tblGrid>
      <w:tr w:rsidR="00874FEF" w:rsidRPr="0042336E" w:rsidTr="004B3700">
        <w:trPr>
          <w:trHeight w:val="420"/>
          <w:tblHeader/>
        </w:trPr>
        <w:tc>
          <w:tcPr>
            <w:tcW w:w="1428" w:type="pct"/>
            <w:shd w:val="clear" w:color="auto" w:fill="auto"/>
            <w:vAlign w:val="center"/>
            <w:hideMark/>
          </w:tcPr>
          <w:p w:rsidR="00874FEF" w:rsidRPr="0042336E" w:rsidRDefault="00874FEF"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Наименование</w:t>
            </w:r>
          </w:p>
        </w:tc>
        <w:tc>
          <w:tcPr>
            <w:tcW w:w="2217" w:type="pct"/>
            <w:shd w:val="clear" w:color="auto" w:fill="auto"/>
            <w:vAlign w:val="center"/>
            <w:hideMark/>
          </w:tcPr>
          <w:p w:rsidR="00874FEF" w:rsidRPr="0042336E" w:rsidRDefault="00874FEF"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Рекомендуемая обеспеченность</w:t>
            </w:r>
          </w:p>
        </w:tc>
        <w:tc>
          <w:tcPr>
            <w:tcW w:w="1355" w:type="pct"/>
            <w:shd w:val="clear" w:color="auto" w:fill="auto"/>
            <w:vAlign w:val="center"/>
            <w:hideMark/>
          </w:tcPr>
          <w:p w:rsidR="00874FEF" w:rsidRPr="0042336E" w:rsidRDefault="00874FEF"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Источник</w:t>
            </w:r>
          </w:p>
        </w:tc>
      </w:tr>
    </w:tbl>
    <w:p w:rsidR="00874FEF" w:rsidRPr="0042336E" w:rsidRDefault="00874FEF" w:rsidP="00874FEF">
      <w:pPr>
        <w:pStyle w:val="afa"/>
        <w:spacing w:after="0" w:line="14" w:lineRule="auto"/>
        <w:jc w:val="center"/>
        <w:rPr>
          <w:color w:val="000000"/>
          <w:sz w:val="20"/>
          <w:szCs w:val="20"/>
        </w:rPr>
      </w:pPr>
    </w:p>
    <w:tbl>
      <w:tblPr>
        <w:tblW w:w="5000" w:type="pct"/>
        <w:tblLook w:val="04A0"/>
      </w:tblPr>
      <w:tblGrid>
        <w:gridCol w:w="2896"/>
        <w:gridCol w:w="2246"/>
        <w:gridCol w:w="314"/>
        <w:gridCol w:w="1934"/>
        <w:gridCol w:w="2747"/>
      </w:tblGrid>
      <w:tr w:rsidR="00874FEF" w:rsidRPr="0042336E" w:rsidTr="004B3700">
        <w:trPr>
          <w:trHeight w:val="270"/>
          <w:tblHeader/>
        </w:trPr>
        <w:tc>
          <w:tcPr>
            <w:tcW w:w="1428" w:type="pct"/>
            <w:tcBorders>
              <w:top w:val="single" w:sz="4" w:space="0" w:color="auto"/>
              <w:left w:val="single" w:sz="4" w:space="0" w:color="auto"/>
              <w:bottom w:val="single" w:sz="4" w:space="0" w:color="auto"/>
              <w:right w:val="single" w:sz="4" w:space="0" w:color="auto"/>
            </w:tcBorders>
            <w:shd w:val="clear" w:color="auto" w:fill="auto"/>
            <w:vAlign w:val="center"/>
          </w:tcPr>
          <w:p w:rsidR="00874FEF" w:rsidRPr="0042336E" w:rsidRDefault="00874FEF" w:rsidP="002F40B0">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1</w:t>
            </w:r>
          </w:p>
        </w:tc>
        <w:tc>
          <w:tcPr>
            <w:tcW w:w="2217" w:type="pct"/>
            <w:gridSpan w:val="3"/>
            <w:tcBorders>
              <w:top w:val="single" w:sz="4" w:space="0" w:color="auto"/>
              <w:left w:val="nil"/>
              <w:bottom w:val="single" w:sz="4" w:space="0" w:color="auto"/>
              <w:right w:val="single" w:sz="4" w:space="0" w:color="auto"/>
            </w:tcBorders>
            <w:shd w:val="clear" w:color="auto" w:fill="auto"/>
            <w:vAlign w:val="center"/>
          </w:tcPr>
          <w:p w:rsidR="00874FEF" w:rsidRPr="0042336E" w:rsidRDefault="00874FEF" w:rsidP="002F40B0">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2</w:t>
            </w:r>
          </w:p>
        </w:tc>
        <w:tc>
          <w:tcPr>
            <w:tcW w:w="1355" w:type="pct"/>
            <w:tcBorders>
              <w:top w:val="single" w:sz="4" w:space="0" w:color="auto"/>
              <w:left w:val="nil"/>
              <w:bottom w:val="single" w:sz="4" w:space="0" w:color="auto"/>
              <w:right w:val="single" w:sz="4" w:space="0" w:color="auto"/>
            </w:tcBorders>
            <w:shd w:val="clear" w:color="auto" w:fill="auto"/>
            <w:vAlign w:val="center"/>
          </w:tcPr>
          <w:p w:rsidR="00874FEF" w:rsidRPr="0042336E" w:rsidRDefault="00874FEF" w:rsidP="002F40B0">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3</w:t>
            </w:r>
          </w:p>
        </w:tc>
      </w:tr>
      <w:tr w:rsidR="00B73800" w:rsidRPr="0042336E" w:rsidTr="000C1CFC">
        <w:trPr>
          <w:trHeight w:val="261"/>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42336E" w:rsidRDefault="00B73800" w:rsidP="002F40B0">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Учреждения народного образования</w:t>
            </w:r>
          </w:p>
        </w:tc>
      </w:tr>
      <w:tr w:rsidR="00B73800" w:rsidRPr="0042336E" w:rsidTr="004B3700">
        <w:trPr>
          <w:trHeight w:val="419"/>
        </w:trPr>
        <w:tc>
          <w:tcPr>
            <w:tcW w:w="1428" w:type="pct"/>
            <w:tcBorders>
              <w:top w:val="nil"/>
              <w:left w:val="single" w:sz="4" w:space="0" w:color="auto"/>
              <w:bottom w:val="single" w:sz="4" w:space="0" w:color="auto"/>
              <w:right w:val="single" w:sz="4" w:space="0" w:color="auto"/>
            </w:tcBorders>
            <w:shd w:val="clear" w:color="auto" w:fill="auto"/>
            <w:hideMark/>
          </w:tcPr>
          <w:p w:rsidR="00B73800" w:rsidRPr="00F948D0" w:rsidRDefault="00B7380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Детские дошкольные учреждения</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A76B92" w:rsidRPr="00F948D0" w:rsidRDefault="00F948D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50</w:t>
            </w:r>
            <w:r w:rsidR="00A76B92" w:rsidRPr="00F948D0">
              <w:rPr>
                <w:rFonts w:eastAsia="Times New Roman"/>
                <w:color w:val="000000"/>
                <w:sz w:val="20"/>
                <w:szCs w:val="20"/>
                <w:lang w:eastAsia="ru-RU"/>
              </w:rPr>
              <w:t xml:space="preserve"> места на 1 тыс. жителей</w:t>
            </w:r>
          </w:p>
          <w:p w:rsidR="00B73800" w:rsidRPr="00F948D0" w:rsidRDefault="00F948D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(85</w:t>
            </w:r>
            <w:r w:rsidR="00F80569" w:rsidRPr="00F948D0">
              <w:rPr>
                <w:rFonts w:eastAsia="Times New Roman"/>
                <w:color w:val="000000"/>
                <w:sz w:val="20"/>
                <w:szCs w:val="20"/>
                <w:lang w:eastAsia="ru-RU"/>
              </w:rPr>
              <w:t xml:space="preserve"> </w:t>
            </w:r>
            <w:r w:rsidR="00B73800" w:rsidRPr="00F948D0">
              <w:rPr>
                <w:rFonts w:eastAsia="Times New Roman"/>
                <w:color w:val="000000"/>
                <w:sz w:val="20"/>
                <w:szCs w:val="20"/>
                <w:lang w:eastAsia="ru-RU"/>
              </w:rPr>
              <w:t>% детей дошкольного возраста</w:t>
            </w:r>
            <w:r w:rsidR="00A76B92" w:rsidRPr="00F948D0">
              <w:rPr>
                <w:rFonts w:eastAsia="Times New Roman"/>
                <w:color w:val="000000"/>
                <w:sz w:val="20"/>
                <w:szCs w:val="20"/>
                <w:lang w:eastAsia="ru-RU"/>
              </w:rPr>
              <w:t>)</w:t>
            </w:r>
          </w:p>
        </w:tc>
        <w:tc>
          <w:tcPr>
            <w:tcW w:w="1355" w:type="pct"/>
            <w:tcBorders>
              <w:top w:val="nil"/>
              <w:left w:val="nil"/>
              <w:bottom w:val="single" w:sz="4" w:space="0" w:color="auto"/>
              <w:right w:val="single" w:sz="4" w:space="0" w:color="auto"/>
            </w:tcBorders>
            <w:shd w:val="clear" w:color="auto" w:fill="auto"/>
            <w:hideMark/>
          </w:tcPr>
          <w:p w:rsidR="00B73800" w:rsidRPr="00F948D0" w:rsidRDefault="00B7380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Региональные градостроительные нормы</w:t>
            </w:r>
          </w:p>
        </w:tc>
      </w:tr>
      <w:tr w:rsidR="00B73800" w:rsidRPr="0042336E" w:rsidTr="004B3700">
        <w:trPr>
          <w:trHeight w:val="383"/>
        </w:trPr>
        <w:tc>
          <w:tcPr>
            <w:tcW w:w="1428" w:type="pct"/>
            <w:tcBorders>
              <w:top w:val="nil"/>
              <w:left w:val="single" w:sz="4" w:space="0" w:color="auto"/>
              <w:bottom w:val="single" w:sz="4" w:space="0" w:color="auto"/>
              <w:right w:val="single" w:sz="4" w:space="0" w:color="auto"/>
            </w:tcBorders>
            <w:shd w:val="clear" w:color="auto" w:fill="auto"/>
            <w:hideMark/>
          </w:tcPr>
          <w:p w:rsidR="00B73800" w:rsidRPr="00F948D0" w:rsidRDefault="00B7380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Общеобразовательные школы</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A76B92" w:rsidRPr="00F948D0" w:rsidRDefault="00F948D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77</w:t>
            </w:r>
            <w:r w:rsidR="00A76B92" w:rsidRPr="00F948D0">
              <w:rPr>
                <w:rFonts w:eastAsia="Times New Roman"/>
                <w:color w:val="000000"/>
                <w:sz w:val="20"/>
                <w:szCs w:val="20"/>
                <w:lang w:eastAsia="ru-RU"/>
              </w:rPr>
              <w:t xml:space="preserve"> места на 1 тыс. жителей</w:t>
            </w:r>
          </w:p>
          <w:p w:rsidR="00B73800" w:rsidRPr="00F948D0" w:rsidRDefault="00B7380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100% детей школьного возраста</w:t>
            </w:r>
          </w:p>
        </w:tc>
        <w:tc>
          <w:tcPr>
            <w:tcW w:w="1355" w:type="pct"/>
            <w:tcBorders>
              <w:top w:val="nil"/>
              <w:left w:val="nil"/>
              <w:bottom w:val="single" w:sz="4" w:space="0" w:color="auto"/>
              <w:right w:val="single" w:sz="4" w:space="0" w:color="auto"/>
            </w:tcBorders>
            <w:shd w:val="clear" w:color="auto" w:fill="auto"/>
            <w:hideMark/>
          </w:tcPr>
          <w:p w:rsidR="00B73800" w:rsidRPr="00F948D0" w:rsidRDefault="00B7380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Региональные градостроительные нормы</w:t>
            </w:r>
          </w:p>
        </w:tc>
      </w:tr>
      <w:tr w:rsidR="00CF02A5" w:rsidRPr="0042336E" w:rsidTr="004B3700">
        <w:trPr>
          <w:trHeight w:val="348"/>
        </w:trPr>
        <w:tc>
          <w:tcPr>
            <w:tcW w:w="1428" w:type="pct"/>
            <w:tcBorders>
              <w:top w:val="nil"/>
              <w:left w:val="single" w:sz="4" w:space="0" w:color="auto"/>
              <w:bottom w:val="single" w:sz="4" w:space="0" w:color="auto"/>
              <w:right w:val="single" w:sz="4" w:space="0" w:color="auto"/>
            </w:tcBorders>
            <w:shd w:val="clear" w:color="auto" w:fill="auto"/>
            <w:hideMark/>
          </w:tcPr>
          <w:p w:rsidR="00CF02A5" w:rsidRPr="00F948D0" w:rsidRDefault="00CF02A5"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Внешкольные учреждения</w:t>
            </w:r>
          </w:p>
        </w:tc>
        <w:tc>
          <w:tcPr>
            <w:tcW w:w="2217" w:type="pct"/>
            <w:gridSpan w:val="3"/>
            <w:tcBorders>
              <w:top w:val="single" w:sz="4" w:space="0" w:color="auto"/>
              <w:left w:val="nil"/>
              <w:right w:val="single" w:sz="4" w:space="0" w:color="auto"/>
            </w:tcBorders>
            <w:shd w:val="clear" w:color="auto" w:fill="auto"/>
            <w:hideMark/>
          </w:tcPr>
          <w:p w:rsidR="00CF02A5" w:rsidRPr="00F948D0" w:rsidRDefault="00F948D0"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18</w:t>
            </w:r>
            <w:r w:rsidR="00CF02A5" w:rsidRPr="00F948D0">
              <w:rPr>
                <w:rFonts w:eastAsia="Times New Roman"/>
                <w:color w:val="000000"/>
                <w:sz w:val="20"/>
                <w:szCs w:val="20"/>
                <w:lang w:eastAsia="ru-RU"/>
              </w:rPr>
              <w:t>% от общего числа школьников</w:t>
            </w:r>
          </w:p>
        </w:tc>
        <w:tc>
          <w:tcPr>
            <w:tcW w:w="1355" w:type="pct"/>
            <w:tcBorders>
              <w:top w:val="nil"/>
              <w:left w:val="single" w:sz="4" w:space="0" w:color="auto"/>
              <w:bottom w:val="single" w:sz="4" w:space="0" w:color="auto"/>
              <w:right w:val="single" w:sz="4" w:space="0" w:color="auto"/>
            </w:tcBorders>
            <w:shd w:val="clear" w:color="auto" w:fill="auto"/>
            <w:hideMark/>
          </w:tcPr>
          <w:p w:rsidR="00CF02A5" w:rsidRPr="00F948D0" w:rsidRDefault="00CF02A5" w:rsidP="002F40B0">
            <w:pPr>
              <w:spacing w:line="240" w:lineRule="auto"/>
              <w:jc w:val="left"/>
              <w:rPr>
                <w:rFonts w:eastAsia="Times New Roman"/>
                <w:color w:val="000000"/>
                <w:sz w:val="20"/>
                <w:szCs w:val="20"/>
                <w:lang w:eastAsia="ru-RU"/>
              </w:rPr>
            </w:pPr>
            <w:r w:rsidRPr="00F948D0">
              <w:rPr>
                <w:rFonts w:eastAsia="Times New Roman"/>
                <w:color w:val="000000"/>
                <w:sz w:val="20"/>
                <w:szCs w:val="20"/>
                <w:lang w:eastAsia="ru-RU"/>
              </w:rPr>
              <w:t>Региональные градостроительные нормы</w:t>
            </w:r>
          </w:p>
        </w:tc>
      </w:tr>
      <w:tr w:rsidR="00B73800" w:rsidRPr="0042336E" w:rsidTr="000C1CFC">
        <w:trPr>
          <w:trHeight w:val="184"/>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FB17C2" w:rsidRDefault="00B73800" w:rsidP="002F40B0">
            <w:pPr>
              <w:spacing w:line="240" w:lineRule="auto"/>
              <w:jc w:val="center"/>
              <w:rPr>
                <w:rFonts w:eastAsia="Times New Roman"/>
                <w:b/>
                <w:bCs/>
                <w:color w:val="000000"/>
                <w:sz w:val="20"/>
                <w:szCs w:val="20"/>
                <w:lang w:eastAsia="ru-RU"/>
              </w:rPr>
            </w:pPr>
            <w:r w:rsidRPr="00FB17C2">
              <w:rPr>
                <w:rFonts w:eastAsia="Times New Roman"/>
                <w:b/>
                <w:bCs/>
                <w:color w:val="000000"/>
                <w:sz w:val="20"/>
                <w:szCs w:val="20"/>
                <w:lang w:eastAsia="ru-RU"/>
              </w:rPr>
              <w:t>Учреждения здравоохранения</w:t>
            </w:r>
          </w:p>
        </w:tc>
      </w:tr>
      <w:tr w:rsidR="00B73800" w:rsidRPr="0042336E" w:rsidTr="004B3700">
        <w:trPr>
          <w:trHeight w:val="329"/>
        </w:trPr>
        <w:tc>
          <w:tcPr>
            <w:tcW w:w="1428" w:type="pct"/>
            <w:tcBorders>
              <w:top w:val="nil"/>
              <w:left w:val="single" w:sz="4" w:space="0" w:color="auto"/>
              <w:bottom w:val="single" w:sz="4" w:space="0" w:color="auto"/>
              <w:right w:val="single" w:sz="4" w:space="0" w:color="auto"/>
            </w:tcBorders>
            <w:shd w:val="clear" w:color="auto" w:fill="auto"/>
            <w:hideMark/>
          </w:tcPr>
          <w:p w:rsidR="00B73800" w:rsidRPr="00FB17C2" w:rsidRDefault="00B73800"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Поликлиники, амбулатории, диспансеры без стационара</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B73800" w:rsidRPr="00FB17C2" w:rsidRDefault="00F948D0"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9,7</w:t>
            </w:r>
            <w:r w:rsidR="00B73800" w:rsidRPr="00FB17C2">
              <w:rPr>
                <w:rFonts w:eastAsia="Times New Roman"/>
                <w:color w:val="000000"/>
                <w:sz w:val="20"/>
                <w:szCs w:val="20"/>
                <w:lang w:eastAsia="ru-RU"/>
              </w:rPr>
              <w:t xml:space="preserve"> посещения </w:t>
            </w:r>
            <w:r w:rsidRPr="00FB17C2">
              <w:rPr>
                <w:rFonts w:eastAsia="Times New Roman"/>
                <w:color w:val="000000"/>
                <w:sz w:val="20"/>
                <w:szCs w:val="20"/>
                <w:lang w:eastAsia="ru-RU"/>
              </w:rPr>
              <w:t xml:space="preserve">на 1 жителя в год </w:t>
            </w:r>
            <w:r w:rsidR="00B73800" w:rsidRPr="00FB17C2">
              <w:rPr>
                <w:rFonts w:eastAsia="Times New Roman"/>
                <w:color w:val="000000"/>
                <w:sz w:val="20"/>
                <w:szCs w:val="20"/>
                <w:lang w:eastAsia="ru-RU"/>
              </w:rPr>
              <w:t>на 1 тыс. человек</w:t>
            </w:r>
          </w:p>
        </w:tc>
        <w:tc>
          <w:tcPr>
            <w:tcW w:w="1355" w:type="pct"/>
            <w:tcBorders>
              <w:top w:val="nil"/>
              <w:left w:val="single" w:sz="4" w:space="0" w:color="auto"/>
              <w:bottom w:val="single" w:sz="4" w:space="0" w:color="auto"/>
              <w:right w:val="single" w:sz="4" w:space="0" w:color="auto"/>
            </w:tcBorders>
            <w:shd w:val="clear" w:color="auto" w:fill="auto"/>
            <w:hideMark/>
          </w:tcPr>
          <w:p w:rsidR="00B73800" w:rsidRPr="00FB17C2" w:rsidRDefault="00B73800"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Региональные градостроительные нормы</w:t>
            </w:r>
          </w:p>
        </w:tc>
      </w:tr>
      <w:tr w:rsidR="002837E3" w:rsidRPr="0042336E" w:rsidTr="004B3700">
        <w:trPr>
          <w:trHeight w:val="551"/>
        </w:trPr>
        <w:tc>
          <w:tcPr>
            <w:tcW w:w="1428" w:type="pct"/>
            <w:tcBorders>
              <w:top w:val="nil"/>
              <w:left w:val="single" w:sz="4" w:space="0" w:color="auto"/>
              <w:bottom w:val="single" w:sz="4" w:space="0" w:color="auto"/>
              <w:right w:val="single" w:sz="4" w:space="0" w:color="auto"/>
            </w:tcBorders>
            <w:shd w:val="clear" w:color="auto" w:fill="auto"/>
          </w:tcPr>
          <w:p w:rsidR="002837E3" w:rsidRPr="00FB17C2" w:rsidRDefault="002837E3"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Станция (выдвижной пункт) скорой медицинской помощи</w:t>
            </w:r>
          </w:p>
        </w:tc>
        <w:tc>
          <w:tcPr>
            <w:tcW w:w="2217" w:type="pct"/>
            <w:gridSpan w:val="3"/>
            <w:tcBorders>
              <w:top w:val="single" w:sz="4" w:space="0" w:color="auto"/>
              <w:left w:val="nil"/>
              <w:bottom w:val="single" w:sz="4" w:space="0" w:color="auto"/>
              <w:right w:val="single" w:sz="4" w:space="0" w:color="auto"/>
            </w:tcBorders>
            <w:shd w:val="clear" w:color="auto" w:fill="auto"/>
          </w:tcPr>
          <w:p w:rsidR="002837E3" w:rsidRPr="00FB17C2" w:rsidRDefault="00FB17C2"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0,11 (но не менее 2-х машин)</w:t>
            </w:r>
            <w:r w:rsidR="004E7625">
              <w:rPr>
                <w:rFonts w:eastAsia="Times New Roman"/>
                <w:color w:val="000000"/>
                <w:sz w:val="20"/>
                <w:szCs w:val="20"/>
                <w:lang w:eastAsia="ru-RU"/>
              </w:rPr>
              <w:t xml:space="preserve"> в пределах 15 мин. доступности</w:t>
            </w:r>
            <w:r w:rsidRPr="00FB17C2">
              <w:rPr>
                <w:rFonts w:eastAsia="Times New Roman"/>
                <w:color w:val="000000"/>
                <w:sz w:val="20"/>
                <w:szCs w:val="20"/>
                <w:lang w:eastAsia="ru-RU"/>
              </w:rPr>
              <w:t xml:space="preserve"> и учетом радиуса обслуживания</w:t>
            </w:r>
          </w:p>
        </w:tc>
        <w:tc>
          <w:tcPr>
            <w:tcW w:w="1355" w:type="pct"/>
            <w:vMerge w:val="restart"/>
            <w:tcBorders>
              <w:top w:val="nil"/>
              <w:left w:val="single" w:sz="4" w:space="0" w:color="auto"/>
              <w:right w:val="single" w:sz="4" w:space="0" w:color="auto"/>
            </w:tcBorders>
            <w:shd w:val="clear" w:color="auto" w:fill="auto"/>
          </w:tcPr>
          <w:p w:rsidR="002837E3" w:rsidRPr="00FB17C2" w:rsidRDefault="002837E3" w:rsidP="002F40B0">
            <w:pPr>
              <w:spacing w:line="240" w:lineRule="auto"/>
              <w:jc w:val="left"/>
              <w:rPr>
                <w:rFonts w:eastAsia="Times New Roman"/>
                <w:color w:val="000000"/>
                <w:sz w:val="20"/>
                <w:szCs w:val="20"/>
                <w:lang w:eastAsia="ru-RU"/>
              </w:rPr>
            </w:pPr>
            <w:r w:rsidRPr="00FB17C2">
              <w:rPr>
                <w:rFonts w:eastAsia="Times New Roman"/>
                <w:color w:val="000000"/>
                <w:sz w:val="20"/>
                <w:szCs w:val="20"/>
                <w:lang w:eastAsia="ru-RU"/>
              </w:rPr>
              <w:t>Региональные градостроительные нормы</w:t>
            </w:r>
          </w:p>
        </w:tc>
      </w:tr>
      <w:tr w:rsidR="002837E3" w:rsidRPr="0042336E" w:rsidTr="004B3700">
        <w:trPr>
          <w:trHeight w:val="417"/>
        </w:trPr>
        <w:tc>
          <w:tcPr>
            <w:tcW w:w="1428" w:type="pct"/>
            <w:tcBorders>
              <w:top w:val="nil"/>
              <w:left w:val="single" w:sz="4" w:space="0" w:color="auto"/>
              <w:bottom w:val="single" w:sz="4" w:space="0" w:color="auto"/>
              <w:right w:val="single" w:sz="4" w:space="0" w:color="auto"/>
            </w:tcBorders>
            <w:shd w:val="clear" w:color="auto" w:fill="auto"/>
          </w:tcPr>
          <w:p w:rsidR="002837E3" w:rsidRPr="0004485D" w:rsidRDefault="002837E3"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Выдвижной пункт скорой медицинской помощи</w:t>
            </w:r>
          </w:p>
        </w:tc>
        <w:tc>
          <w:tcPr>
            <w:tcW w:w="2217" w:type="pct"/>
            <w:gridSpan w:val="3"/>
            <w:tcBorders>
              <w:top w:val="single" w:sz="4" w:space="0" w:color="auto"/>
              <w:left w:val="nil"/>
              <w:bottom w:val="single" w:sz="4" w:space="0" w:color="auto"/>
              <w:right w:val="single" w:sz="4" w:space="0" w:color="auto"/>
            </w:tcBorders>
            <w:shd w:val="clear" w:color="auto" w:fill="auto"/>
          </w:tcPr>
          <w:p w:rsidR="00F948D0" w:rsidRPr="0004485D" w:rsidRDefault="00F948D0"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0,2 на 1 тыс. жителей</w:t>
            </w:r>
          </w:p>
          <w:p w:rsidR="00F948D0" w:rsidRPr="0004485D" w:rsidRDefault="00F948D0"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(но не менее 2 машин)</w:t>
            </w:r>
          </w:p>
          <w:p w:rsidR="002837E3" w:rsidRPr="0004485D" w:rsidRDefault="00F948D0"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в пределах зоны 30 минутной доступности</w:t>
            </w:r>
          </w:p>
        </w:tc>
        <w:tc>
          <w:tcPr>
            <w:tcW w:w="1355" w:type="pct"/>
            <w:vMerge/>
            <w:tcBorders>
              <w:left w:val="single" w:sz="4" w:space="0" w:color="auto"/>
              <w:bottom w:val="single" w:sz="4" w:space="0" w:color="auto"/>
              <w:right w:val="single" w:sz="4" w:space="0" w:color="auto"/>
            </w:tcBorders>
            <w:shd w:val="clear" w:color="auto" w:fill="auto"/>
            <w:vAlign w:val="center"/>
          </w:tcPr>
          <w:p w:rsidR="002837E3" w:rsidRPr="0004485D" w:rsidRDefault="002837E3" w:rsidP="002F40B0">
            <w:pPr>
              <w:spacing w:line="240" w:lineRule="auto"/>
              <w:jc w:val="left"/>
              <w:rPr>
                <w:rFonts w:eastAsia="Times New Roman"/>
                <w:color w:val="000000"/>
                <w:sz w:val="20"/>
                <w:szCs w:val="20"/>
                <w:lang w:eastAsia="ru-RU"/>
              </w:rPr>
            </w:pPr>
          </w:p>
        </w:tc>
      </w:tr>
      <w:tr w:rsidR="00B73800" w:rsidRPr="0042336E" w:rsidTr="004B3700">
        <w:trPr>
          <w:trHeight w:val="4104"/>
        </w:trPr>
        <w:tc>
          <w:tcPr>
            <w:tcW w:w="1428" w:type="pct"/>
            <w:tcBorders>
              <w:top w:val="nil"/>
              <w:left w:val="single" w:sz="4" w:space="0" w:color="auto"/>
              <w:bottom w:val="single" w:sz="4" w:space="0" w:color="auto"/>
              <w:right w:val="single" w:sz="4" w:space="0" w:color="auto"/>
            </w:tcBorders>
            <w:shd w:val="clear" w:color="auto" w:fill="auto"/>
            <w:hideMark/>
          </w:tcPr>
          <w:p w:rsidR="00B73800" w:rsidRPr="0004485D" w:rsidRDefault="00B73800"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Фельдшерско–акушерский пункт</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B73800" w:rsidRPr="0004485D" w:rsidRDefault="00B73800" w:rsidP="002F40B0">
            <w:pPr>
              <w:spacing w:line="240" w:lineRule="auto"/>
              <w:jc w:val="left"/>
              <w:rPr>
                <w:rFonts w:eastAsia="Times New Roman"/>
                <w:color w:val="000000"/>
                <w:sz w:val="20"/>
                <w:szCs w:val="20"/>
                <w:lang w:eastAsia="ru-RU"/>
              </w:rPr>
            </w:pPr>
            <w:r w:rsidRPr="0004485D">
              <w:rPr>
                <w:rFonts w:eastAsia="Times New Roman"/>
                <w:color w:val="000000"/>
                <w:sz w:val="20"/>
                <w:szCs w:val="20"/>
                <w:lang w:eastAsia="ru-RU"/>
              </w:rPr>
              <w:t>1 объект при удаленности населенно</w:t>
            </w:r>
            <w:r w:rsidR="00E1142C" w:rsidRPr="0004485D">
              <w:rPr>
                <w:rFonts w:eastAsia="Times New Roman"/>
                <w:color w:val="000000"/>
                <w:sz w:val="20"/>
                <w:szCs w:val="20"/>
                <w:lang w:eastAsia="ru-RU"/>
              </w:rPr>
              <w:t>го пункта от других лечебно-</w:t>
            </w:r>
            <w:r w:rsidRPr="0004485D">
              <w:rPr>
                <w:rFonts w:eastAsia="Times New Roman"/>
                <w:color w:val="000000"/>
                <w:sz w:val="20"/>
                <w:szCs w:val="20"/>
                <w:lang w:eastAsia="ru-RU"/>
              </w:rPr>
              <w:t>профилактических учреждений на расстоя</w:t>
            </w:r>
            <w:r w:rsidR="00E1142C" w:rsidRPr="0004485D">
              <w:rPr>
                <w:rFonts w:eastAsia="Times New Roman"/>
                <w:color w:val="000000"/>
                <w:sz w:val="20"/>
                <w:szCs w:val="20"/>
                <w:lang w:eastAsia="ru-RU"/>
              </w:rPr>
              <w:t xml:space="preserve">ние </w:t>
            </w:r>
            <w:r w:rsidRPr="0004485D">
              <w:rPr>
                <w:rFonts w:eastAsia="Times New Roman"/>
                <w:color w:val="000000"/>
                <w:sz w:val="20"/>
                <w:szCs w:val="20"/>
                <w:lang w:eastAsia="ru-RU"/>
              </w:rPr>
              <w:t>2 км при численности населения более 700 человек, при числен</w:t>
            </w:r>
            <w:r w:rsidR="00E1142C" w:rsidRPr="0004485D">
              <w:rPr>
                <w:rFonts w:eastAsia="Times New Roman"/>
                <w:color w:val="000000"/>
                <w:sz w:val="20"/>
                <w:szCs w:val="20"/>
                <w:lang w:eastAsia="ru-RU"/>
              </w:rPr>
              <w:t xml:space="preserve">ности населения от 300 до 700 </w:t>
            </w:r>
            <w:r w:rsidRPr="0004485D">
              <w:rPr>
                <w:rFonts w:eastAsia="Times New Roman"/>
                <w:color w:val="000000"/>
                <w:sz w:val="20"/>
                <w:szCs w:val="20"/>
                <w:lang w:eastAsia="ru-RU"/>
              </w:rPr>
              <w:t>человек</w:t>
            </w:r>
            <w:r w:rsidR="00E1142C" w:rsidRPr="0004485D">
              <w:rPr>
                <w:rFonts w:eastAsia="Times New Roman"/>
                <w:color w:val="000000"/>
                <w:sz w:val="20"/>
                <w:szCs w:val="20"/>
                <w:lang w:eastAsia="ru-RU"/>
              </w:rPr>
              <w:t xml:space="preserve"> </w:t>
            </w:r>
            <w:r w:rsidRPr="0004485D">
              <w:rPr>
                <w:rFonts w:eastAsia="Times New Roman"/>
                <w:color w:val="000000"/>
                <w:sz w:val="20"/>
                <w:szCs w:val="20"/>
                <w:lang w:eastAsia="ru-RU"/>
              </w:rPr>
              <w:t>– 7 км, при численности населения менее 300 – свыше 6 км</w:t>
            </w:r>
          </w:p>
        </w:tc>
        <w:tc>
          <w:tcPr>
            <w:tcW w:w="1355" w:type="pct"/>
            <w:tcBorders>
              <w:top w:val="nil"/>
              <w:left w:val="nil"/>
              <w:bottom w:val="single" w:sz="4" w:space="0" w:color="auto"/>
              <w:right w:val="single" w:sz="4" w:space="0" w:color="auto"/>
            </w:tcBorders>
            <w:shd w:val="clear" w:color="auto" w:fill="auto"/>
            <w:hideMark/>
          </w:tcPr>
          <w:p w:rsidR="00B73800" w:rsidRPr="0004485D" w:rsidRDefault="00B73800" w:rsidP="002F40B0">
            <w:pPr>
              <w:spacing w:line="240" w:lineRule="auto"/>
              <w:ind w:right="-108"/>
              <w:jc w:val="left"/>
              <w:rPr>
                <w:rFonts w:eastAsia="Times New Roman"/>
                <w:color w:val="000000"/>
                <w:sz w:val="20"/>
                <w:szCs w:val="20"/>
                <w:lang w:eastAsia="ru-RU"/>
              </w:rPr>
            </w:pPr>
            <w:r w:rsidRPr="0004485D">
              <w:rPr>
                <w:rFonts w:eastAsia="Times New Roman"/>
                <w:color w:val="000000"/>
                <w:sz w:val="20"/>
                <w:szCs w:val="20"/>
                <w:lang w:eastAsia="ru-RU"/>
              </w:rPr>
              <w:t>Приказ Министерства здра</w:t>
            </w:r>
            <w:r w:rsidR="00E1142C" w:rsidRPr="0004485D">
              <w:rPr>
                <w:rFonts w:eastAsia="Times New Roman"/>
                <w:color w:val="000000"/>
                <w:sz w:val="20"/>
                <w:szCs w:val="20"/>
                <w:lang w:eastAsia="ru-RU"/>
              </w:rPr>
              <w:t>воохранения СССР от 26.09.1978</w:t>
            </w:r>
            <w:r w:rsidR="000E3FBA" w:rsidRPr="0004485D">
              <w:rPr>
                <w:rFonts w:eastAsia="Times New Roman"/>
                <w:color w:val="000000"/>
                <w:sz w:val="20"/>
                <w:szCs w:val="20"/>
                <w:lang w:eastAsia="ru-RU"/>
              </w:rPr>
              <w:t xml:space="preserve"> г.</w:t>
            </w:r>
            <w:r w:rsidR="00E1142C" w:rsidRPr="0004485D">
              <w:rPr>
                <w:rFonts w:eastAsia="Times New Roman"/>
                <w:color w:val="000000"/>
                <w:sz w:val="20"/>
                <w:szCs w:val="20"/>
                <w:lang w:eastAsia="ru-RU"/>
              </w:rPr>
              <w:t xml:space="preserve"> </w:t>
            </w:r>
            <w:r w:rsidRPr="0004485D">
              <w:rPr>
                <w:rFonts w:eastAsia="Times New Roman"/>
                <w:color w:val="000000"/>
                <w:sz w:val="20"/>
                <w:szCs w:val="20"/>
                <w:lang w:eastAsia="ru-RU"/>
              </w:rPr>
              <w:t xml:space="preserve">№ 900 </w:t>
            </w:r>
            <w:r w:rsidR="00E57785">
              <w:rPr>
                <w:rFonts w:eastAsia="Times New Roman"/>
                <w:color w:val="000000"/>
                <w:sz w:val="20"/>
                <w:szCs w:val="20"/>
                <w:lang w:eastAsia="ru-RU"/>
              </w:rPr>
              <w:br/>
            </w:r>
            <w:r w:rsidR="001E2BB3" w:rsidRPr="0004485D">
              <w:rPr>
                <w:rFonts w:eastAsia="Times New Roman"/>
                <w:color w:val="000000"/>
                <w:sz w:val="20"/>
                <w:szCs w:val="20"/>
                <w:lang w:eastAsia="ru-RU"/>
              </w:rPr>
              <w:t>«</w:t>
            </w:r>
            <w:r w:rsidRPr="0004485D">
              <w:rPr>
                <w:rFonts w:eastAsia="Times New Roman"/>
                <w:color w:val="000000"/>
                <w:sz w:val="20"/>
                <w:szCs w:val="20"/>
                <w:lang w:eastAsia="ru-RU"/>
              </w:rPr>
              <w:t>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r w:rsidR="001E2BB3" w:rsidRPr="0004485D">
              <w:rPr>
                <w:rFonts w:eastAsia="Times New Roman"/>
                <w:color w:val="000000"/>
                <w:sz w:val="20"/>
                <w:szCs w:val="20"/>
                <w:lang w:eastAsia="ru-RU"/>
              </w:rPr>
              <w:t>»</w:t>
            </w:r>
          </w:p>
        </w:tc>
      </w:tr>
      <w:tr w:rsidR="00B73800" w:rsidRPr="0042336E" w:rsidTr="000C1CFC">
        <w:trPr>
          <w:trHeight w:val="194"/>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42336E" w:rsidRDefault="00B73800" w:rsidP="002F40B0">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Физкультурно-спортивные сооружения</w:t>
            </w:r>
          </w:p>
        </w:tc>
      </w:tr>
      <w:tr w:rsidR="00E1142C" w:rsidRPr="0042336E" w:rsidTr="004B3700">
        <w:trPr>
          <w:trHeight w:val="560"/>
        </w:trPr>
        <w:tc>
          <w:tcPr>
            <w:tcW w:w="1428" w:type="pct"/>
            <w:tcBorders>
              <w:top w:val="nil"/>
              <w:left w:val="single" w:sz="4" w:space="0" w:color="auto"/>
              <w:bottom w:val="single" w:sz="4" w:space="0" w:color="auto"/>
              <w:right w:val="single" w:sz="4" w:space="0" w:color="auto"/>
            </w:tcBorders>
            <w:shd w:val="clear" w:color="auto" w:fill="auto"/>
            <w:hideMark/>
          </w:tcPr>
          <w:p w:rsidR="00E1142C" w:rsidRPr="00F567CA" w:rsidRDefault="00E1142C"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Спортивные залы общего пользования</w:t>
            </w:r>
          </w:p>
        </w:tc>
        <w:tc>
          <w:tcPr>
            <w:tcW w:w="2217" w:type="pct"/>
            <w:gridSpan w:val="3"/>
            <w:tcBorders>
              <w:top w:val="single" w:sz="4" w:space="0" w:color="auto"/>
              <w:left w:val="nil"/>
              <w:bottom w:val="single" w:sz="4" w:space="0" w:color="auto"/>
              <w:right w:val="single" w:sz="4" w:space="0" w:color="auto"/>
            </w:tcBorders>
            <w:shd w:val="clear" w:color="auto" w:fill="auto"/>
            <w:noWrap/>
            <w:hideMark/>
          </w:tcPr>
          <w:p w:rsidR="00E1142C" w:rsidRPr="00F567CA" w:rsidRDefault="00186274"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60 м</w:t>
            </w:r>
            <w:r w:rsidRPr="00F567CA">
              <w:rPr>
                <w:rFonts w:eastAsia="Times New Roman"/>
                <w:color w:val="000000"/>
                <w:sz w:val="20"/>
                <w:szCs w:val="20"/>
                <w:vertAlign w:val="superscript"/>
                <w:lang w:eastAsia="ru-RU"/>
              </w:rPr>
              <w:t>2</w:t>
            </w:r>
            <w:r w:rsidRPr="00F567CA">
              <w:rPr>
                <w:rFonts w:eastAsia="Times New Roman"/>
                <w:color w:val="000000"/>
                <w:sz w:val="20"/>
                <w:szCs w:val="20"/>
                <w:lang w:eastAsia="ru-RU"/>
              </w:rPr>
              <w:t xml:space="preserve"> площади пола зала на 1 тыс. жителей</w:t>
            </w:r>
          </w:p>
        </w:tc>
        <w:tc>
          <w:tcPr>
            <w:tcW w:w="1355" w:type="pct"/>
            <w:tcBorders>
              <w:top w:val="nil"/>
              <w:left w:val="single" w:sz="4" w:space="0" w:color="auto"/>
              <w:bottom w:val="single" w:sz="4" w:space="0" w:color="auto"/>
              <w:right w:val="single" w:sz="4" w:space="0" w:color="auto"/>
            </w:tcBorders>
            <w:shd w:val="clear" w:color="auto" w:fill="auto"/>
            <w:hideMark/>
          </w:tcPr>
          <w:p w:rsidR="00E1142C" w:rsidRPr="00F567CA" w:rsidRDefault="00E1142C"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Региональные градостроительные нормы</w:t>
            </w:r>
          </w:p>
        </w:tc>
      </w:tr>
      <w:tr w:rsidR="00E1142C" w:rsidRPr="0042336E" w:rsidTr="004B3700">
        <w:trPr>
          <w:trHeight w:val="568"/>
        </w:trPr>
        <w:tc>
          <w:tcPr>
            <w:tcW w:w="1428" w:type="pct"/>
            <w:tcBorders>
              <w:top w:val="nil"/>
              <w:left w:val="single" w:sz="4" w:space="0" w:color="auto"/>
              <w:bottom w:val="single" w:sz="4" w:space="0" w:color="auto"/>
              <w:right w:val="single" w:sz="4" w:space="0" w:color="auto"/>
            </w:tcBorders>
            <w:shd w:val="clear" w:color="auto" w:fill="auto"/>
            <w:hideMark/>
          </w:tcPr>
          <w:p w:rsidR="00E1142C" w:rsidRPr="00F567CA" w:rsidRDefault="00E1142C"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Бассейн (открытый и закрытый общего пользования)</w:t>
            </w:r>
          </w:p>
        </w:tc>
        <w:tc>
          <w:tcPr>
            <w:tcW w:w="2217" w:type="pct"/>
            <w:gridSpan w:val="3"/>
            <w:tcBorders>
              <w:top w:val="single" w:sz="4" w:space="0" w:color="auto"/>
              <w:left w:val="nil"/>
              <w:bottom w:val="single" w:sz="4" w:space="0" w:color="auto"/>
              <w:right w:val="single" w:sz="4" w:space="0" w:color="auto"/>
            </w:tcBorders>
            <w:shd w:val="clear" w:color="auto" w:fill="auto"/>
            <w:noWrap/>
            <w:hideMark/>
          </w:tcPr>
          <w:p w:rsidR="00E1142C" w:rsidRPr="00F567CA" w:rsidRDefault="00186274"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20 м</w:t>
            </w:r>
            <w:r w:rsidRPr="00F567CA">
              <w:rPr>
                <w:rFonts w:eastAsia="Times New Roman"/>
                <w:color w:val="000000"/>
                <w:sz w:val="20"/>
                <w:szCs w:val="20"/>
                <w:vertAlign w:val="superscript"/>
                <w:lang w:eastAsia="ru-RU"/>
              </w:rPr>
              <w:t>2</w:t>
            </w:r>
            <w:r w:rsidRPr="00F567CA">
              <w:rPr>
                <w:rFonts w:eastAsia="Times New Roman"/>
                <w:color w:val="000000"/>
                <w:sz w:val="20"/>
                <w:szCs w:val="20"/>
                <w:lang w:eastAsia="ru-RU"/>
              </w:rPr>
              <w:t xml:space="preserve"> зеркала воды на 1 тыс. жителей </w:t>
            </w:r>
          </w:p>
        </w:tc>
        <w:tc>
          <w:tcPr>
            <w:tcW w:w="1355" w:type="pct"/>
            <w:tcBorders>
              <w:top w:val="nil"/>
              <w:left w:val="nil"/>
              <w:bottom w:val="single" w:sz="4" w:space="0" w:color="auto"/>
              <w:right w:val="single" w:sz="4" w:space="0" w:color="auto"/>
            </w:tcBorders>
            <w:shd w:val="clear" w:color="auto" w:fill="auto"/>
            <w:hideMark/>
          </w:tcPr>
          <w:p w:rsidR="00E1142C" w:rsidRPr="00F567CA" w:rsidRDefault="00E1142C"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Региональные градостроительные нормы</w:t>
            </w:r>
          </w:p>
        </w:tc>
      </w:tr>
      <w:tr w:rsidR="00B73800" w:rsidRPr="0042336E" w:rsidTr="004B3700">
        <w:trPr>
          <w:trHeight w:val="464"/>
        </w:trPr>
        <w:tc>
          <w:tcPr>
            <w:tcW w:w="1428" w:type="pct"/>
            <w:tcBorders>
              <w:top w:val="nil"/>
              <w:left w:val="single" w:sz="4" w:space="0" w:color="auto"/>
              <w:bottom w:val="single" w:sz="4" w:space="0" w:color="auto"/>
              <w:right w:val="single" w:sz="4" w:space="0" w:color="auto"/>
            </w:tcBorders>
            <w:shd w:val="clear" w:color="auto" w:fill="auto"/>
            <w:hideMark/>
          </w:tcPr>
          <w:p w:rsidR="00B73800" w:rsidRPr="00F567CA" w:rsidRDefault="00B7380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lastRenderedPageBreak/>
              <w:t>Территория (плоскостные спортивные сооружения)</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B73800" w:rsidRPr="00F567CA" w:rsidRDefault="00B7380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0,7-0,9 га на 1 тыс. человек</w:t>
            </w:r>
          </w:p>
        </w:tc>
        <w:tc>
          <w:tcPr>
            <w:tcW w:w="1355" w:type="pct"/>
            <w:tcBorders>
              <w:top w:val="nil"/>
              <w:left w:val="nil"/>
              <w:bottom w:val="single" w:sz="4" w:space="0" w:color="auto"/>
              <w:right w:val="single" w:sz="4" w:space="0" w:color="auto"/>
            </w:tcBorders>
            <w:shd w:val="clear" w:color="auto" w:fill="auto"/>
          </w:tcPr>
          <w:p w:rsidR="00B73800" w:rsidRPr="00F567CA" w:rsidRDefault="007C0BE2"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Региональные градостроительные нормы</w:t>
            </w:r>
          </w:p>
        </w:tc>
      </w:tr>
      <w:tr w:rsidR="00B73800" w:rsidRPr="0042336E" w:rsidTr="000C1CFC">
        <w:trPr>
          <w:trHeight w:val="22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F567CA" w:rsidRDefault="00B73800" w:rsidP="002F40B0">
            <w:pPr>
              <w:spacing w:line="240" w:lineRule="auto"/>
              <w:jc w:val="center"/>
              <w:rPr>
                <w:rFonts w:eastAsia="Times New Roman"/>
                <w:b/>
                <w:bCs/>
                <w:color w:val="000000"/>
                <w:sz w:val="20"/>
                <w:szCs w:val="20"/>
                <w:lang w:eastAsia="ru-RU"/>
              </w:rPr>
            </w:pPr>
            <w:r w:rsidRPr="00F567CA">
              <w:rPr>
                <w:rFonts w:eastAsia="Times New Roman"/>
                <w:b/>
                <w:bCs/>
                <w:color w:val="000000"/>
                <w:sz w:val="20"/>
                <w:szCs w:val="20"/>
                <w:lang w:eastAsia="ru-RU"/>
              </w:rPr>
              <w:t>Учреждения культуры и искусства</w:t>
            </w:r>
          </w:p>
        </w:tc>
      </w:tr>
      <w:tr w:rsidR="004E0310" w:rsidRPr="0042336E" w:rsidTr="00F309B4">
        <w:trPr>
          <w:trHeight w:val="372"/>
        </w:trPr>
        <w:tc>
          <w:tcPr>
            <w:tcW w:w="1428" w:type="pct"/>
            <w:vMerge w:val="restart"/>
            <w:tcBorders>
              <w:top w:val="nil"/>
              <w:left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 xml:space="preserve">Клубы и учреждения клубного типа, зрительских мест на 1 тыс. жит. в населенных пунктах с числом жителей: </w:t>
            </w:r>
          </w:p>
        </w:tc>
        <w:tc>
          <w:tcPr>
            <w:tcW w:w="1263" w:type="pct"/>
            <w:gridSpan w:val="2"/>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до 500 человек</w:t>
            </w:r>
          </w:p>
        </w:tc>
        <w:tc>
          <w:tcPr>
            <w:tcW w:w="954" w:type="pct"/>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300</w:t>
            </w:r>
          </w:p>
        </w:tc>
        <w:tc>
          <w:tcPr>
            <w:tcW w:w="1355" w:type="pct"/>
            <w:vMerge w:val="restart"/>
            <w:tcBorders>
              <w:top w:val="nil"/>
              <w:left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Региональные градостроительные нормы</w:t>
            </w:r>
          </w:p>
        </w:tc>
      </w:tr>
      <w:tr w:rsidR="004E0310" w:rsidRPr="0042336E" w:rsidTr="00F309B4">
        <w:trPr>
          <w:trHeight w:val="372"/>
        </w:trPr>
        <w:tc>
          <w:tcPr>
            <w:tcW w:w="1428" w:type="pct"/>
            <w:vMerge/>
            <w:tcBorders>
              <w:left w:val="single" w:sz="4" w:space="0" w:color="auto"/>
              <w:right w:val="single" w:sz="4" w:space="0" w:color="auto"/>
            </w:tcBorders>
            <w:hideMark/>
          </w:tcPr>
          <w:p w:rsidR="004E0310" w:rsidRPr="00F567CA" w:rsidRDefault="004E0310" w:rsidP="002F40B0">
            <w:pPr>
              <w:spacing w:line="240" w:lineRule="auto"/>
              <w:jc w:val="left"/>
              <w:rPr>
                <w:rFonts w:eastAsia="Times New Roman"/>
                <w:color w:val="000000"/>
                <w:sz w:val="20"/>
                <w:szCs w:val="20"/>
                <w:lang w:eastAsia="ru-RU"/>
              </w:rPr>
            </w:pPr>
          </w:p>
        </w:tc>
        <w:tc>
          <w:tcPr>
            <w:tcW w:w="1263" w:type="pct"/>
            <w:gridSpan w:val="2"/>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Pr>
                <w:rFonts w:eastAsia="Times New Roman"/>
                <w:color w:val="000000"/>
                <w:sz w:val="20"/>
                <w:szCs w:val="20"/>
                <w:lang w:eastAsia="ru-RU"/>
              </w:rPr>
              <w:t>от</w:t>
            </w:r>
            <w:r w:rsidRPr="00F567CA">
              <w:rPr>
                <w:rFonts w:eastAsia="Times New Roman"/>
                <w:color w:val="000000"/>
                <w:sz w:val="20"/>
                <w:szCs w:val="20"/>
                <w:lang w:eastAsia="ru-RU"/>
              </w:rPr>
              <w:t xml:space="preserve"> 0,5 до 1 тыс. человек</w:t>
            </w:r>
          </w:p>
        </w:tc>
        <w:tc>
          <w:tcPr>
            <w:tcW w:w="954" w:type="pct"/>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200</w:t>
            </w:r>
          </w:p>
        </w:tc>
        <w:tc>
          <w:tcPr>
            <w:tcW w:w="1355" w:type="pct"/>
            <w:vMerge/>
            <w:tcBorders>
              <w:left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p>
        </w:tc>
      </w:tr>
      <w:tr w:rsidR="004E0310" w:rsidRPr="0042336E" w:rsidTr="00F309B4">
        <w:trPr>
          <w:trHeight w:val="372"/>
        </w:trPr>
        <w:tc>
          <w:tcPr>
            <w:tcW w:w="1428" w:type="pct"/>
            <w:vMerge/>
            <w:tcBorders>
              <w:left w:val="single" w:sz="4" w:space="0" w:color="auto"/>
              <w:right w:val="single" w:sz="4" w:space="0" w:color="auto"/>
            </w:tcBorders>
            <w:hideMark/>
          </w:tcPr>
          <w:p w:rsidR="004E0310" w:rsidRPr="00F567CA" w:rsidRDefault="004E0310" w:rsidP="002F40B0">
            <w:pPr>
              <w:spacing w:line="240" w:lineRule="auto"/>
              <w:jc w:val="left"/>
              <w:rPr>
                <w:rFonts w:eastAsia="Times New Roman"/>
                <w:color w:val="000000"/>
                <w:sz w:val="20"/>
                <w:szCs w:val="20"/>
                <w:lang w:eastAsia="ru-RU"/>
              </w:rPr>
            </w:pPr>
          </w:p>
        </w:tc>
        <w:tc>
          <w:tcPr>
            <w:tcW w:w="1263" w:type="pct"/>
            <w:gridSpan w:val="2"/>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от 1 до 3 тыс. человек</w:t>
            </w:r>
          </w:p>
        </w:tc>
        <w:tc>
          <w:tcPr>
            <w:tcW w:w="954" w:type="pct"/>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150</w:t>
            </w:r>
          </w:p>
        </w:tc>
        <w:tc>
          <w:tcPr>
            <w:tcW w:w="1355" w:type="pct"/>
            <w:vMerge/>
            <w:tcBorders>
              <w:left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p>
        </w:tc>
      </w:tr>
      <w:tr w:rsidR="004E0310" w:rsidRPr="0042336E" w:rsidTr="00F309B4">
        <w:trPr>
          <w:trHeight w:val="372"/>
        </w:trPr>
        <w:tc>
          <w:tcPr>
            <w:tcW w:w="1428" w:type="pct"/>
            <w:vMerge/>
            <w:tcBorders>
              <w:left w:val="single" w:sz="4" w:space="0" w:color="auto"/>
              <w:right w:val="single" w:sz="4" w:space="0" w:color="auto"/>
            </w:tcBorders>
            <w:hideMark/>
          </w:tcPr>
          <w:p w:rsidR="004E0310" w:rsidRPr="00F567CA" w:rsidRDefault="004E0310" w:rsidP="002F40B0">
            <w:pPr>
              <w:spacing w:line="240" w:lineRule="auto"/>
              <w:jc w:val="left"/>
              <w:rPr>
                <w:rFonts w:eastAsia="Times New Roman"/>
                <w:color w:val="000000"/>
                <w:sz w:val="20"/>
                <w:szCs w:val="20"/>
                <w:lang w:eastAsia="ru-RU"/>
              </w:rPr>
            </w:pPr>
          </w:p>
        </w:tc>
        <w:tc>
          <w:tcPr>
            <w:tcW w:w="1263" w:type="pct"/>
            <w:gridSpan w:val="2"/>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от 3 до 10 тыс. человек</w:t>
            </w:r>
          </w:p>
        </w:tc>
        <w:tc>
          <w:tcPr>
            <w:tcW w:w="954" w:type="pct"/>
            <w:tcBorders>
              <w:top w:val="nil"/>
              <w:left w:val="nil"/>
              <w:bottom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100</w:t>
            </w:r>
          </w:p>
        </w:tc>
        <w:tc>
          <w:tcPr>
            <w:tcW w:w="1355" w:type="pct"/>
            <w:vMerge/>
            <w:tcBorders>
              <w:left w:val="single" w:sz="4" w:space="0" w:color="auto"/>
              <w:right w:val="single" w:sz="4" w:space="0" w:color="auto"/>
            </w:tcBorders>
            <w:shd w:val="clear" w:color="auto" w:fill="auto"/>
            <w:hideMark/>
          </w:tcPr>
          <w:p w:rsidR="004E0310" w:rsidRPr="00F567CA" w:rsidRDefault="004E0310" w:rsidP="002F40B0">
            <w:pPr>
              <w:spacing w:line="240" w:lineRule="auto"/>
              <w:jc w:val="left"/>
              <w:rPr>
                <w:rFonts w:eastAsia="Times New Roman"/>
                <w:color w:val="000000"/>
                <w:sz w:val="20"/>
                <w:szCs w:val="20"/>
                <w:lang w:eastAsia="ru-RU"/>
              </w:rPr>
            </w:pPr>
          </w:p>
        </w:tc>
      </w:tr>
      <w:tr w:rsidR="004E0310" w:rsidRPr="0042336E" w:rsidTr="00F309B4">
        <w:trPr>
          <w:trHeight w:val="372"/>
        </w:trPr>
        <w:tc>
          <w:tcPr>
            <w:tcW w:w="1428" w:type="pct"/>
            <w:vMerge/>
            <w:tcBorders>
              <w:left w:val="single" w:sz="4" w:space="0" w:color="auto"/>
              <w:right w:val="single" w:sz="4" w:space="0" w:color="auto"/>
            </w:tcBorders>
          </w:tcPr>
          <w:p w:rsidR="004E0310" w:rsidRPr="00F567CA" w:rsidRDefault="004E0310" w:rsidP="002F40B0">
            <w:pPr>
              <w:spacing w:line="240" w:lineRule="auto"/>
              <w:jc w:val="left"/>
              <w:rPr>
                <w:rFonts w:eastAsia="Times New Roman"/>
                <w:color w:val="000000"/>
                <w:sz w:val="20"/>
                <w:szCs w:val="20"/>
                <w:lang w:eastAsia="ru-RU"/>
              </w:rPr>
            </w:pPr>
          </w:p>
        </w:tc>
        <w:tc>
          <w:tcPr>
            <w:tcW w:w="1263" w:type="pct"/>
            <w:gridSpan w:val="2"/>
            <w:tcBorders>
              <w:top w:val="nil"/>
              <w:left w:val="nil"/>
              <w:bottom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от 10 до 20 тыс. человек</w:t>
            </w:r>
          </w:p>
        </w:tc>
        <w:tc>
          <w:tcPr>
            <w:tcW w:w="954" w:type="pct"/>
            <w:tcBorders>
              <w:top w:val="nil"/>
              <w:left w:val="nil"/>
              <w:bottom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70</w:t>
            </w:r>
          </w:p>
        </w:tc>
        <w:tc>
          <w:tcPr>
            <w:tcW w:w="1355" w:type="pct"/>
            <w:vMerge/>
            <w:tcBorders>
              <w:left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p>
        </w:tc>
      </w:tr>
      <w:tr w:rsidR="004E0310" w:rsidRPr="0042336E" w:rsidTr="00F309B4">
        <w:trPr>
          <w:trHeight w:val="372"/>
        </w:trPr>
        <w:tc>
          <w:tcPr>
            <w:tcW w:w="1428" w:type="pct"/>
            <w:vMerge/>
            <w:tcBorders>
              <w:left w:val="single" w:sz="4" w:space="0" w:color="auto"/>
              <w:bottom w:val="single" w:sz="4" w:space="0" w:color="auto"/>
              <w:right w:val="single" w:sz="4" w:space="0" w:color="auto"/>
            </w:tcBorders>
          </w:tcPr>
          <w:p w:rsidR="004E0310" w:rsidRPr="00F567CA" w:rsidRDefault="004E0310" w:rsidP="002F40B0">
            <w:pPr>
              <w:spacing w:line="240" w:lineRule="auto"/>
              <w:jc w:val="left"/>
              <w:rPr>
                <w:rFonts w:eastAsia="Times New Roman"/>
                <w:color w:val="000000"/>
                <w:sz w:val="20"/>
                <w:szCs w:val="20"/>
                <w:lang w:eastAsia="ru-RU"/>
              </w:rPr>
            </w:pPr>
          </w:p>
        </w:tc>
        <w:tc>
          <w:tcPr>
            <w:tcW w:w="1263" w:type="pct"/>
            <w:gridSpan w:val="2"/>
            <w:tcBorders>
              <w:top w:val="nil"/>
              <w:left w:val="nil"/>
              <w:bottom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свыше 20 тыс. человек</w:t>
            </w:r>
          </w:p>
        </w:tc>
        <w:tc>
          <w:tcPr>
            <w:tcW w:w="954" w:type="pct"/>
            <w:tcBorders>
              <w:top w:val="nil"/>
              <w:left w:val="nil"/>
              <w:bottom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По заданию на проектирование</w:t>
            </w:r>
          </w:p>
        </w:tc>
        <w:tc>
          <w:tcPr>
            <w:tcW w:w="1355" w:type="pct"/>
            <w:vMerge/>
            <w:tcBorders>
              <w:left w:val="single" w:sz="4" w:space="0" w:color="auto"/>
              <w:bottom w:val="single" w:sz="4" w:space="0" w:color="auto"/>
              <w:right w:val="single" w:sz="4" w:space="0" w:color="auto"/>
            </w:tcBorders>
            <w:shd w:val="clear" w:color="auto" w:fill="auto"/>
          </w:tcPr>
          <w:p w:rsidR="004E0310" w:rsidRPr="00F567CA" w:rsidRDefault="004E0310" w:rsidP="002F40B0">
            <w:pPr>
              <w:spacing w:line="240" w:lineRule="auto"/>
              <w:jc w:val="left"/>
              <w:rPr>
                <w:rFonts w:eastAsia="Times New Roman"/>
                <w:color w:val="000000"/>
                <w:sz w:val="20"/>
                <w:szCs w:val="20"/>
                <w:lang w:eastAsia="ru-RU"/>
              </w:rPr>
            </w:pPr>
          </w:p>
        </w:tc>
      </w:tr>
      <w:tr w:rsidR="002F40B0" w:rsidRPr="0042336E" w:rsidTr="00707275">
        <w:trPr>
          <w:trHeight w:val="453"/>
        </w:trPr>
        <w:tc>
          <w:tcPr>
            <w:tcW w:w="1428" w:type="pct"/>
            <w:vMerge w:val="restart"/>
            <w:tcBorders>
              <w:top w:val="nil"/>
              <w:left w:val="single" w:sz="4" w:space="0" w:color="auto"/>
              <w:right w:val="single" w:sz="4" w:space="0" w:color="auto"/>
            </w:tcBorders>
            <w:shd w:val="clear" w:color="auto" w:fill="auto"/>
            <w:hideMark/>
          </w:tcPr>
          <w:p w:rsidR="002F40B0" w:rsidRPr="00F567CA" w:rsidRDefault="002F40B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Массовые библиотеки</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2F40B0" w:rsidRDefault="002F40B0" w:rsidP="002F40B0">
            <w:pPr>
              <w:spacing w:line="240" w:lineRule="auto"/>
              <w:jc w:val="left"/>
              <w:rPr>
                <w:rFonts w:eastAsia="Times New Roman"/>
                <w:color w:val="000000"/>
                <w:sz w:val="20"/>
                <w:szCs w:val="20"/>
                <w:lang w:eastAsia="ru-RU"/>
              </w:rPr>
            </w:pPr>
            <w:r>
              <w:rPr>
                <w:rFonts w:eastAsia="Times New Roman"/>
                <w:color w:val="000000"/>
                <w:sz w:val="20"/>
                <w:szCs w:val="20"/>
                <w:lang w:eastAsia="ru-RU"/>
              </w:rPr>
              <w:t>Д</w:t>
            </w:r>
            <w:r w:rsidRPr="00E14106">
              <w:rPr>
                <w:rFonts w:eastAsia="Times New Roman"/>
                <w:color w:val="000000"/>
                <w:sz w:val="20"/>
                <w:szCs w:val="20"/>
                <w:lang w:eastAsia="ru-RU"/>
              </w:rPr>
              <w:t>о 3 тыс. человек</w:t>
            </w:r>
            <w:r w:rsidRPr="00E14106">
              <w:rPr>
                <w:rFonts w:eastAsia="Times New Roman"/>
                <w:color w:val="000000"/>
                <w:sz w:val="20"/>
                <w:szCs w:val="20"/>
                <w:lang w:eastAsia="ru-RU"/>
              </w:rPr>
              <w:tab/>
              <w:t>1</w:t>
            </w:r>
            <w:r>
              <w:rPr>
                <w:rFonts w:eastAsia="Times New Roman"/>
                <w:color w:val="000000"/>
                <w:sz w:val="20"/>
                <w:szCs w:val="20"/>
                <w:lang w:eastAsia="ru-RU"/>
              </w:rPr>
              <w:t>.</w:t>
            </w:r>
          </w:p>
          <w:p w:rsidR="002F40B0" w:rsidRPr="00E14106" w:rsidRDefault="002F40B0" w:rsidP="002F40B0">
            <w:pPr>
              <w:spacing w:line="240" w:lineRule="auto"/>
              <w:jc w:val="left"/>
              <w:rPr>
                <w:rFonts w:eastAsia="Times New Roman"/>
                <w:color w:val="000000"/>
                <w:sz w:val="20"/>
                <w:szCs w:val="20"/>
                <w:lang w:eastAsia="ru-RU"/>
              </w:rPr>
            </w:pPr>
            <w:r>
              <w:rPr>
                <w:rFonts w:eastAsia="Times New Roman"/>
                <w:color w:val="000000"/>
                <w:sz w:val="20"/>
                <w:szCs w:val="20"/>
                <w:lang w:eastAsia="ru-RU"/>
              </w:rPr>
              <w:t>С</w:t>
            </w:r>
            <w:r w:rsidRPr="00E14106">
              <w:rPr>
                <w:rFonts w:eastAsia="Times New Roman"/>
                <w:color w:val="000000"/>
                <w:sz w:val="20"/>
                <w:szCs w:val="20"/>
                <w:lang w:eastAsia="ru-RU"/>
              </w:rPr>
              <w:t>выше 3 тыс. человек</w:t>
            </w:r>
          </w:p>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при застройке:</w:t>
            </w:r>
          </w:p>
        </w:tc>
        <w:tc>
          <w:tcPr>
            <w:tcW w:w="1355" w:type="pct"/>
            <w:tcBorders>
              <w:top w:val="nil"/>
              <w:left w:val="nil"/>
              <w:bottom w:val="single" w:sz="4" w:space="0" w:color="auto"/>
              <w:right w:val="single" w:sz="4" w:space="0" w:color="auto"/>
            </w:tcBorders>
            <w:shd w:val="clear" w:color="auto" w:fill="auto"/>
            <w:hideMark/>
          </w:tcPr>
          <w:p w:rsidR="002F40B0" w:rsidRPr="00F567CA" w:rsidRDefault="002F40B0" w:rsidP="002F40B0">
            <w:pPr>
              <w:spacing w:line="240" w:lineRule="auto"/>
              <w:jc w:val="left"/>
              <w:rPr>
                <w:rFonts w:eastAsia="Times New Roman"/>
                <w:color w:val="000000"/>
                <w:sz w:val="20"/>
                <w:szCs w:val="20"/>
                <w:lang w:eastAsia="ru-RU"/>
              </w:rPr>
            </w:pPr>
            <w:r w:rsidRPr="00F567CA">
              <w:rPr>
                <w:rFonts w:eastAsia="Times New Roman"/>
                <w:color w:val="000000"/>
                <w:sz w:val="20"/>
                <w:szCs w:val="20"/>
                <w:lang w:eastAsia="ru-RU"/>
              </w:rPr>
              <w:t>Региональные градостроительные нормы</w:t>
            </w:r>
          </w:p>
        </w:tc>
      </w:tr>
      <w:tr w:rsidR="002F40B0" w:rsidRPr="0042336E" w:rsidTr="00707275">
        <w:trPr>
          <w:trHeight w:val="453"/>
        </w:trPr>
        <w:tc>
          <w:tcPr>
            <w:tcW w:w="1428" w:type="pct"/>
            <w:vMerge/>
            <w:tcBorders>
              <w:left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c>
          <w:tcPr>
            <w:tcW w:w="1108" w:type="pct"/>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1-3 этажа</w:t>
            </w:r>
          </w:p>
        </w:tc>
        <w:tc>
          <w:tcPr>
            <w:tcW w:w="1109" w:type="pct"/>
            <w:gridSpan w:val="2"/>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1 на 3 тыс. человек</w:t>
            </w:r>
          </w:p>
        </w:tc>
        <w:tc>
          <w:tcPr>
            <w:tcW w:w="1355" w:type="pct"/>
            <w:tcBorders>
              <w:top w:val="nil"/>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r>
      <w:tr w:rsidR="002F40B0" w:rsidRPr="0042336E" w:rsidTr="00707275">
        <w:trPr>
          <w:trHeight w:val="453"/>
        </w:trPr>
        <w:tc>
          <w:tcPr>
            <w:tcW w:w="1428" w:type="pct"/>
            <w:vMerge/>
            <w:tcBorders>
              <w:left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c>
          <w:tcPr>
            <w:tcW w:w="1108" w:type="pct"/>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4-5 этажей</w:t>
            </w:r>
          </w:p>
        </w:tc>
        <w:tc>
          <w:tcPr>
            <w:tcW w:w="1109" w:type="pct"/>
            <w:gridSpan w:val="2"/>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1 на 10 тыс. человек</w:t>
            </w:r>
          </w:p>
        </w:tc>
        <w:tc>
          <w:tcPr>
            <w:tcW w:w="1355" w:type="pct"/>
            <w:tcBorders>
              <w:top w:val="nil"/>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r>
      <w:tr w:rsidR="002F40B0" w:rsidRPr="0042336E" w:rsidTr="00707275">
        <w:trPr>
          <w:trHeight w:val="453"/>
        </w:trPr>
        <w:tc>
          <w:tcPr>
            <w:tcW w:w="1428" w:type="pct"/>
            <w:vMerge/>
            <w:tcBorders>
              <w:left w:val="single" w:sz="4" w:space="0" w:color="auto"/>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c>
          <w:tcPr>
            <w:tcW w:w="1108" w:type="pct"/>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более 5 этажей</w:t>
            </w:r>
          </w:p>
        </w:tc>
        <w:tc>
          <w:tcPr>
            <w:tcW w:w="1109" w:type="pct"/>
            <w:gridSpan w:val="2"/>
            <w:tcBorders>
              <w:top w:val="single" w:sz="4" w:space="0" w:color="auto"/>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r w:rsidRPr="00E14106">
              <w:rPr>
                <w:rFonts w:eastAsia="Times New Roman"/>
                <w:color w:val="000000"/>
                <w:sz w:val="20"/>
                <w:szCs w:val="20"/>
                <w:lang w:eastAsia="ru-RU"/>
              </w:rPr>
              <w:t>1 на 20 тыс. человек</w:t>
            </w:r>
          </w:p>
        </w:tc>
        <w:tc>
          <w:tcPr>
            <w:tcW w:w="1355" w:type="pct"/>
            <w:tcBorders>
              <w:top w:val="nil"/>
              <w:left w:val="nil"/>
              <w:bottom w:val="single" w:sz="4" w:space="0" w:color="auto"/>
              <w:right w:val="single" w:sz="4" w:space="0" w:color="auto"/>
            </w:tcBorders>
            <w:shd w:val="clear" w:color="auto" w:fill="auto"/>
          </w:tcPr>
          <w:p w:rsidR="002F40B0" w:rsidRPr="00F567CA" w:rsidRDefault="002F40B0" w:rsidP="002F40B0">
            <w:pPr>
              <w:spacing w:line="240" w:lineRule="auto"/>
              <w:jc w:val="left"/>
              <w:rPr>
                <w:rFonts w:eastAsia="Times New Roman"/>
                <w:color w:val="000000"/>
                <w:sz w:val="20"/>
                <w:szCs w:val="20"/>
                <w:lang w:eastAsia="ru-RU"/>
              </w:rPr>
            </w:pPr>
          </w:p>
        </w:tc>
      </w:tr>
      <w:tr w:rsidR="00B73800" w:rsidRPr="0042336E" w:rsidTr="000C1CFC">
        <w:trPr>
          <w:trHeight w:val="259"/>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9B1969" w:rsidRDefault="00B73800" w:rsidP="002F40B0">
            <w:pPr>
              <w:spacing w:line="240" w:lineRule="auto"/>
              <w:jc w:val="center"/>
              <w:rPr>
                <w:rFonts w:eastAsia="Times New Roman"/>
                <w:b/>
                <w:bCs/>
                <w:color w:val="000000"/>
                <w:sz w:val="20"/>
                <w:szCs w:val="20"/>
                <w:lang w:eastAsia="ru-RU"/>
              </w:rPr>
            </w:pPr>
            <w:r w:rsidRPr="009B1969">
              <w:rPr>
                <w:rFonts w:eastAsia="Times New Roman"/>
                <w:b/>
                <w:bCs/>
                <w:color w:val="000000"/>
                <w:sz w:val="20"/>
                <w:szCs w:val="20"/>
                <w:lang w:eastAsia="ru-RU"/>
              </w:rPr>
              <w:t>Объекты специального назначения</w:t>
            </w:r>
          </w:p>
        </w:tc>
      </w:tr>
      <w:tr w:rsidR="00A541DC" w:rsidRPr="0042336E" w:rsidTr="004B3700">
        <w:trPr>
          <w:trHeight w:val="293"/>
        </w:trPr>
        <w:tc>
          <w:tcPr>
            <w:tcW w:w="1428" w:type="pct"/>
            <w:tcBorders>
              <w:top w:val="nil"/>
              <w:left w:val="single" w:sz="4" w:space="0" w:color="auto"/>
              <w:bottom w:val="single" w:sz="4" w:space="0" w:color="auto"/>
              <w:right w:val="single" w:sz="4" w:space="0" w:color="auto"/>
            </w:tcBorders>
            <w:shd w:val="clear" w:color="auto" w:fill="auto"/>
            <w:hideMark/>
          </w:tcPr>
          <w:p w:rsidR="00A541DC" w:rsidRPr="009B1969" w:rsidRDefault="00A541DC" w:rsidP="002F40B0">
            <w:pPr>
              <w:spacing w:line="240" w:lineRule="auto"/>
              <w:jc w:val="left"/>
              <w:rPr>
                <w:rFonts w:eastAsia="Times New Roman"/>
                <w:color w:val="000000"/>
                <w:sz w:val="20"/>
                <w:szCs w:val="20"/>
                <w:lang w:eastAsia="ru-RU"/>
              </w:rPr>
            </w:pPr>
            <w:r w:rsidRPr="009B1969">
              <w:rPr>
                <w:rFonts w:eastAsia="Times New Roman"/>
                <w:color w:val="000000"/>
                <w:sz w:val="20"/>
                <w:szCs w:val="20"/>
                <w:lang w:eastAsia="ru-RU"/>
              </w:rPr>
              <w:t>Кладбища традиционного захоронения</w:t>
            </w:r>
          </w:p>
        </w:tc>
        <w:tc>
          <w:tcPr>
            <w:tcW w:w="2217" w:type="pct"/>
            <w:gridSpan w:val="3"/>
            <w:tcBorders>
              <w:top w:val="single" w:sz="4" w:space="0" w:color="auto"/>
              <w:left w:val="nil"/>
              <w:right w:val="single" w:sz="4" w:space="0" w:color="auto"/>
            </w:tcBorders>
            <w:shd w:val="clear" w:color="auto" w:fill="auto"/>
            <w:hideMark/>
          </w:tcPr>
          <w:p w:rsidR="00A541DC" w:rsidRPr="009B1969" w:rsidRDefault="009B1969" w:rsidP="002F40B0">
            <w:pPr>
              <w:spacing w:line="240" w:lineRule="auto"/>
              <w:jc w:val="left"/>
              <w:rPr>
                <w:rFonts w:eastAsia="Times New Roman"/>
                <w:color w:val="000000"/>
                <w:sz w:val="20"/>
                <w:szCs w:val="20"/>
                <w:lang w:eastAsia="ru-RU"/>
              </w:rPr>
            </w:pPr>
            <w:r w:rsidRPr="009B1969">
              <w:rPr>
                <w:rFonts w:eastAsia="Times New Roman"/>
                <w:color w:val="000000"/>
                <w:sz w:val="20"/>
                <w:szCs w:val="20"/>
                <w:lang w:eastAsia="ru-RU"/>
              </w:rPr>
              <w:t>0,16-</w:t>
            </w:r>
            <w:r w:rsidR="00A541DC" w:rsidRPr="009B1969">
              <w:rPr>
                <w:rFonts w:eastAsia="Times New Roman"/>
                <w:color w:val="000000"/>
                <w:sz w:val="20"/>
                <w:szCs w:val="20"/>
                <w:lang w:eastAsia="ru-RU"/>
              </w:rPr>
              <w:t xml:space="preserve">0,24 га на 1 тыс. чел. </w:t>
            </w:r>
          </w:p>
        </w:tc>
        <w:tc>
          <w:tcPr>
            <w:tcW w:w="1355" w:type="pct"/>
            <w:tcBorders>
              <w:top w:val="nil"/>
              <w:left w:val="single" w:sz="4" w:space="0" w:color="auto"/>
              <w:bottom w:val="single" w:sz="4" w:space="0" w:color="auto"/>
              <w:right w:val="single" w:sz="4" w:space="0" w:color="auto"/>
            </w:tcBorders>
            <w:shd w:val="clear" w:color="auto" w:fill="auto"/>
            <w:hideMark/>
          </w:tcPr>
          <w:p w:rsidR="00A541DC" w:rsidRPr="009B1969" w:rsidRDefault="00A541DC" w:rsidP="002F40B0">
            <w:pPr>
              <w:spacing w:line="240" w:lineRule="auto"/>
              <w:jc w:val="left"/>
              <w:rPr>
                <w:rFonts w:eastAsia="Times New Roman"/>
                <w:color w:val="000000"/>
                <w:sz w:val="20"/>
                <w:szCs w:val="20"/>
                <w:lang w:eastAsia="ru-RU"/>
              </w:rPr>
            </w:pPr>
            <w:r w:rsidRPr="009B1969">
              <w:rPr>
                <w:rFonts w:eastAsia="Times New Roman"/>
                <w:color w:val="000000"/>
                <w:sz w:val="20"/>
                <w:szCs w:val="20"/>
                <w:lang w:eastAsia="ru-RU"/>
              </w:rPr>
              <w:t>Региональные градостроительные нормы</w:t>
            </w:r>
          </w:p>
        </w:tc>
      </w:tr>
      <w:tr w:rsidR="00B73800" w:rsidRPr="0042336E" w:rsidTr="000C1CFC">
        <w:trPr>
          <w:trHeight w:val="223"/>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B73800" w:rsidRPr="002D0446" w:rsidRDefault="00B73800" w:rsidP="002F40B0">
            <w:pPr>
              <w:spacing w:line="240" w:lineRule="auto"/>
              <w:jc w:val="center"/>
              <w:rPr>
                <w:rFonts w:eastAsia="Times New Roman"/>
                <w:b/>
                <w:color w:val="000000"/>
                <w:sz w:val="20"/>
                <w:szCs w:val="20"/>
                <w:lang w:eastAsia="ru-RU"/>
              </w:rPr>
            </w:pPr>
            <w:r w:rsidRPr="002D0446">
              <w:rPr>
                <w:rFonts w:eastAsia="Times New Roman"/>
                <w:b/>
                <w:color w:val="000000"/>
                <w:sz w:val="20"/>
                <w:szCs w:val="20"/>
                <w:lang w:eastAsia="ru-RU"/>
              </w:rPr>
              <w:t>Объекты пожарной охраны</w:t>
            </w:r>
          </w:p>
        </w:tc>
      </w:tr>
      <w:tr w:rsidR="00B73800" w:rsidRPr="0042336E" w:rsidTr="004B3700">
        <w:trPr>
          <w:trHeight w:val="559"/>
        </w:trPr>
        <w:tc>
          <w:tcPr>
            <w:tcW w:w="1428" w:type="pct"/>
            <w:vMerge w:val="restart"/>
            <w:tcBorders>
              <w:top w:val="nil"/>
              <w:left w:val="single" w:sz="4" w:space="0" w:color="auto"/>
              <w:bottom w:val="single" w:sz="4" w:space="0" w:color="auto"/>
              <w:right w:val="single" w:sz="4" w:space="0" w:color="auto"/>
            </w:tcBorders>
            <w:shd w:val="clear" w:color="auto" w:fill="auto"/>
            <w:hideMark/>
          </w:tcPr>
          <w:p w:rsidR="00B73800" w:rsidRPr="002D0446" w:rsidRDefault="00B73800" w:rsidP="002F40B0">
            <w:pPr>
              <w:spacing w:line="240" w:lineRule="auto"/>
              <w:jc w:val="left"/>
              <w:rPr>
                <w:rFonts w:eastAsia="Times New Roman"/>
                <w:color w:val="000000"/>
                <w:sz w:val="20"/>
                <w:szCs w:val="20"/>
                <w:lang w:eastAsia="ru-RU"/>
              </w:rPr>
            </w:pPr>
            <w:r w:rsidRPr="002D0446">
              <w:rPr>
                <w:rFonts w:eastAsia="Times New Roman"/>
                <w:color w:val="000000"/>
                <w:sz w:val="20"/>
                <w:szCs w:val="20"/>
                <w:lang w:eastAsia="ru-RU"/>
              </w:rPr>
              <w:t>Пожарное депо</w:t>
            </w: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B73800" w:rsidRPr="002D0446" w:rsidRDefault="00B73800" w:rsidP="002F40B0">
            <w:pPr>
              <w:spacing w:line="240" w:lineRule="auto"/>
              <w:jc w:val="left"/>
              <w:rPr>
                <w:rFonts w:eastAsia="Times New Roman"/>
                <w:color w:val="000000"/>
                <w:sz w:val="20"/>
                <w:szCs w:val="20"/>
                <w:lang w:eastAsia="ru-RU"/>
              </w:rPr>
            </w:pPr>
            <w:r w:rsidRPr="002D0446">
              <w:rPr>
                <w:rFonts w:eastAsia="Times New Roman"/>
                <w:color w:val="000000"/>
                <w:sz w:val="20"/>
                <w:szCs w:val="20"/>
                <w:lang w:eastAsia="ru-RU"/>
              </w:rPr>
              <w:t xml:space="preserve">Населенный пункт с численностью жителей до </w:t>
            </w:r>
            <w:r w:rsidR="0079017D">
              <w:rPr>
                <w:rFonts w:eastAsia="Times New Roman"/>
                <w:color w:val="000000"/>
                <w:sz w:val="20"/>
                <w:szCs w:val="20"/>
                <w:lang w:eastAsia="ru-RU"/>
              </w:rPr>
              <w:br/>
            </w:r>
            <w:r w:rsidRPr="002D0446">
              <w:rPr>
                <w:rFonts w:eastAsia="Times New Roman"/>
                <w:color w:val="000000"/>
                <w:sz w:val="20"/>
                <w:szCs w:val="20"/>
                <w:lang w:eastAsia="ru-RU"/>
              </w:rPr>
              <w:t>5 тыс. человек</w:t>
            </w:r>
            <w:r w:rsidR="00E1142C" w:rsidRPr="002D0446">
              <w:rPr>
                <w:rFonts w:eastAsia="Times New Roman"/>
                <w:color w:val="000000"/>
                <w:sz w:val="20"/>
                <w:szCs w:val="20"/>
                <w:lang w:eastAsia="ru-RU"/>
              </w:rPr>
              <w:t xml:space="preserve"> </w:t>
            </w:r>
            <w:r w:rsidRPr="002D0446">
              <w:rPr>
                <w:rFonts w:eastAsia="Times New Roman"/>
                <w:color w:val="000000"/>
                <w:sz w:val="20"/>
                <w:szCs w:val="20"/>
                <w:lang w:eastAsia="ru-RU"/>
              </w:rPr>
              <w:t>-1 депо на 2 автомобиля;</w:t>
            </w:r>
          </w:p>
        </w:tc>
        <w:tc>
          <w:tcPr>
            <w:tcW w:w="1355" w:type="pct"/>
            <w:tcBorders>
              <w:top w:val="nil"/>
              <w:left w:val="nil"/>
              <w:bottom w:val="single" w:sz="4" w:space="0" w:color="auto"/>
              <w:right w:val="single" w:sz="4" w:space="0" w:color="auto"/>
            </w:tcBorders>
            <w:shd w:val="clear" w:color="auto" w:fill="auto"/>
            <w:hideMark/>
          </w:tcPr>
          <w:p w:rsidR="00B73800" w:rsidRPr="002D0446" w:rsidRDefault="00B73800" w:rsidP="002F40B0">
            <w:pPr>
              <w:spacing w:line="240" w:lineRule="auto"/>
              <w:jc w:val="left"/>
              <w:rPr>
                <w:rFonts w:eastAsia="Times New Roman"/>
                <w:color w:val="000000"/>
                <w:sz w:val="20"/>
                <w:szCs w:val="20"/>
                <w:lang w:eastAsia="ru-RU"/>
              </w:rPr>
            </w:pPr>
            <w:r w:rsidRPr="002D0446">
              <w:rPr>
                <w:rFonts w:eastAsia="Times New Roman"/>
                <w:color w:val="000000"/>
                <w:sz w:val="20"/>
                <w:szCs w:val="20"/>
                <w:lang w:eastAsia="ru-RU"/>
              </w:rPr>
              <w:t xml:space="preserve">НПБ 101-95 </w:t>
            </w:r>
            <w:r w:rsidR="001E2BB3" w:rsidRPr="002D0446">
              <w:rPr>
                <w:rFonts w:eastAsia="Times New Roman"/>
                <w:color w:val="000000"/>
                <w:sz w:val="20"/>
                <w:szCs w:val="20"/>
                <w:lang w:eastAsia="ru-RU"/>
              </w:rPr>
              <w:t>«</w:t>
            </w:r>
            <w:r w:rsidRPr="002D0446">
              <w:rPr>
                <w:rFonts w:eastAsia="Times New Roman"/>
                <w:color w:val="000000"/>
                <w:sz w:val="20"/>
                <w:szCs w:val="20"/>
                <w:lang w:eastAsia="ru-RU"/>
              </w:rPr>
              <w:t>Нормы проектирования объек</w:t>
            </w:r>
            <w:r w:rsidR="00E1142C" w:rsidRPr="002D0446">
              <w:rPr>
                <w:rFonts w:eastAsia="Times New Roman"/>
                <w:color w:val="000000"/>
                <w:sz w:val="20"/>
                <w:szCs w:val="20"/>
                <w:lang w:eastAsia="ru-RU"/>
              </w:rPr>
              <w:t>тов пожарной охраны</w:t>
            </w:r>
            <w:r w:rsidR="001E2BB3" w:rsidRPr="002D0446">
              <w:rPr>
                <w:rFonts w:eastAsia="Times New Roman"/>
                <w:color w:val="000000"/>
                <w:sz w:val="20"/>
                <w:szCs w:val="20"/>
                <w:lang w:eastAsia="ru-RU"/>
              </w:rPr>
              <w:t>»</w:t>
            </w:r>
          </w:p>
        </w:tc>
      </w:tr>
      <w:tr w:rsidR="00B73800" w:rsidRPr="0042336E" w:rsidTr="004B3700">
        <w:trPr>
          <w:trHeight w:val="1150"/>
        </w:trPr>
        <w:tc>
          <w:tcPr>
            <w:tcW w:w="1428" w:type="pct"/>
            <w:vMerge/>
            <w:tcBorders>
              <w:top w:val="nil"/>
              <w:left w:val="single" w:sz="4" w:space="0" w:color="auto"/>
              <w:bottom w:val="single" w:sz="4" w:space="0" w:color="auto"/>
              <w:right w:val="single" w:sz="4" w:space="0" w:color="auto"/>
            </w:tcBorders>
            <w:hideMark/>
          </w:tcPr>
          <w:p w:rsidR="00B73800" w:rsidRPr="002D0446" w:rsidRDefault="00B73800" w:rsidP="002F40B0">
            <w:pPr>
              <w:spacing w:line="240" w:lineRule="auto"/>
              <w:jc w:val="left"/>
              <w:rPr>
                <w:rFonts w:eastAsia="Times New Roman"/>
                <w:color w:val="000000"/>
                <w:sz w:val="20"/>
                <w:szCs w:val="20"/>
                <w:lang w:eastAsia="ru-RU"/>
              </w:rPr>
            </w:pP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B73800" w:rsidRPr="002D0446" w:rsidRDefault="00B73800" w:rsidP="002F40B0">
            <w:pPr>
              <w:spacing w:line="240" w:lineRule="auto"/>
              <w:jc w:val="left"/>
              <w:rPr>
                <w:rFonts w:eastAsia="Times New Roman"/>
                <w:color w:val="000000"/>
                <w:sz w:val="20"/>
                <w:szCs w:val="20"/>
                <w:lang w:eastAsia="ru-RU"/>
              </w:rPr>
            </w:pPr>
            <w:r w:rsidRPr="002D0446">
              <w:rPr>
                <w:rFonts w:eastAsia="Times New Roman"/>
                <w:color w:val="000000"/>
                <w:sz w:val="20"/>
                <w:szCs w:val="20"/>
                <w:lang w:eastAsia="ru-RU"/>
              </w:rPr>
              <w:t xml:space="preserve">населенный пункт с численностью жителей от </w:t>
            </w:r>
            <w:r w:rsidR="0079017D">
              <w:rPr>
                <w:rFonts w:eastAsia="Times New Roman"/>
                <w:color w:val="000000"/>
                <w:sz w:val="20"/>
                <w:szCs w:val="20"/>
                <w:lang w:eastAsia="ru-RU"/>
              </w:rPr>
              <w:br/>
            </w:r>
            <w:r w:rsidRPr="002D0446">
              <w:rPr>
                <w:rFonts w:eastAsia="Times New Roman"/>
                <w:color w:val="000000"/>
                <w:sz w:val="20"/>
                <w:szCs w:val="20"/>
                <w:lang w:eastAsia="ru-RU"/>
              </w:rPr>
              <w:t>5 тыс. человек до 20 тыс. человек</w:t>
            </w:r>
            <w:r w:rsidR="004D4F12" w:rsidRPr="002D0446">
              <w:rPr>
                <w:rFonts w:eastAsia="Times New Roman"/>
                <w:color w:val="000000"/>
                <w:sz w:val="20"/>
                <w:szCs w:val="20"/>
                <w:lang w:eastAsia="ru-RU"/>
              </w:rPr>
              <w:t xml:space="preserve"> – </w:t>
            </w:r>
            <w:r w:rsidRPr="002D0446">
              <w:rPr>
                <w:rFonts w:eastAsia="Times New Roman"/>
                <w:color w:val="000000"/>
                <w:sz w:val="20"/>
                <w:szCs w:val="20"/>
                <w:lang w:eastAsia="ru-RU"/>
              </w:rPr>
              <w:t xml:space="preserve">1 депо на </w:t>
            </w:r>
            <w:r w:rsidR="0079017D">
              <w:rPr>
                <w:rFonts w:eastAsia="Times New Roman"/>
                <w:color w:val="000000"/>
                <w:sz w:val="20"/>
                <w:szCs w:val="20"/>
                <w:lang w:eastAsia="ru-RU"/>
              </w:rPr>
              <w:br/>
            </w:r>
            <w:r w:rsidRPr="002D0446">
              <w:rPr>
                <w:rFonts w:eastAsia="Times New Roman"/>
                <w:color w:val="000000"/>
                <w:sz w:val="20"/>
                <w:szCs w:val="20"/>
                <w:lang w:eastAsia="ru-RU"/>
              </w:rPr>
              <w:t>6 автомобилей</w:t>
            </w:r>
          </w:p>
        </w:tc>
        <w:tc>
          <w:tcPr>
            <w:tcW w:w="1355" w:type="pct"/>
            <w:tcBorders>
              <w:top w:val="nil"/>
              <w:left w:val="nil"/>
              <w:bottom w:val="single" w:sz="4" w:space="0" w:color="auto"/>
              <w:right w:val="single" w:sz="4" w:space="0" w:color="auto"/>
            </w:tcBorders>
            <w:shd w:val="clear" w:color="auto" w:fill="auto"/>
            <w:hideMark/>
          </w:tcPr>
          <w:p w:rsidR="00B73800" w:rsidRPr="002D0446" w:rsidRDefault="00B73800" w:rsidP="002F40B0">
            <w:pPr>
              <w:spacing w:line="240" w:lineRule="auto"/>
              <w:jc w:val="left"/>
              <w:rPr>
                <w:rFonts w:eastAsia="Times New Roman"/>
                <w:color w:val="000000"/>
                <w:sz w:val="20"/>
                <w:szCs w:val="20"/>
                <w:lang w:eastAsia="ru-RU"/>
              </w:rPr>
            </w:pPr>
            <w:r w:rsidRPr="002D0446">
              <w:rPr>
                <w:rFonts w:eastAsia="Times New Roman"/>
                <w:color w:val="000000"/>
                <w:sz w:val="20"/>
                <w:szCs w:val="20"/>
                <w:lang w:eastAsia="ru-RU"/>
              </w:rPr>
              <w:t xml:space="preserve">Федеральный закон от 22.07.2008 г. № 123-ФЗ </w:t>
            </w:r>
            <w:r w:rsidR="001E2BB3" w:rsidRPr="002D0446">
              <w:rPr>
                <w:rFonts w:eastAsia="Times New Roman"/>
                <w:color w:val="000000"/>
                <w:sz w:val="20"/>
                <w:szCs w:val="20"/>
                <w:lang w:eastAsia="ru-RU"/>
              </w:rPr>
              <w:t>«</w:t>
            </w:r>
            <w:r w:rsidRPr="002D0446">
              <w:rPr>
                <w:rFonts w:eastAsia="Times New Roman"/>
                <w:color w:val="000000"/>
                <w:sz w:val="20"/>
                <w:szCs w:val="20"/>
                <w:lang w:eastAsia="ru-RU"/>
              </w:rPr>
              <w:t>Технический регламент о требованиях пожарной безопасности</w:t>
            </w:r>
            <w:r w:rsidR="001E2BB3" w:rsidRPr="002D0446">
              <w:rPr>
                <w:rFonts w:eastAsia="Times New Roman"/>
                <w:color w:val="000000"/>
                <w:sz w:val="20"/>
                <w:szCs w:val="20"/>
                <w:lang w:eastAsia="ru-RU"/>
              </w:rPr>
              <w:t>»</w:t>
            </w:r>
          </w:p>
        </w:tc>
      </w:tr>
      <w:tr w:rsidR="002837E3" w:rsidRPr="0042336E" w:rsidTr="004B3700">
        <w:trPr>
          <w:trHeight w:val="552"/>
        </w:trPr>
        <w:tc>
          <w:tcPr>
            <w:tcW w:w="1428" w:type="pct"/>
            <w:vMerge/>
            <w:tcBorders>
              <w:top w:val="nil"/>
              <w:left w:val="single" w:sz="4" w:space="0" w:color="auto"/>
              <w:bottom w:val="single" w:sz="4" w:space="0" w:color="auto"/>
              <w:right w:val="single" w:sz="4" w:space="0" w:color="auto"/>
            </w:tcBorders>
            <w:hideMark/>
          </w:tcPr>
          <w:p w:rsidR="002837E3" w:rsidRPr="004B3700" w:rsidRDefault="002837E3" w:rsidP="002F40B0">
            <w:pPr>
              <w:spacing w:line="240" w:lineRule="auto"/>
              <w:jc w:val="left"/>
              <w:rPr>
                <w:rFonts w:eastAsia="Times New Roman"/>
                <w:color w:val="000000"/>
                <w:sz w:val="20"/>
                <w:szCs w:val="20"/>
                <w:highlight w:val="lightGray"/>
                <w:lang w:eastAsia="ru-RU"/>
              </w:rPr>
            </w:pPr>
          </w:p>
        </w:tc>
        <w:tc>
          <w:tcPr>
            <w:tcW w:w="2217" w:type="pct"/>
            <w:gridSpan w:val="3"/>
            <w:tcBorders>
              <w:top w:val="single" w:sz="4" w:space="0" w:color="auto"/>
              <w:left w:val="nil"/>
              <w:bottom w:val="single" w:sz="4" w:space="0" w:color="auto"/>
              <w:right w:val="single" w:sz="4" w:space="0" w:color="auto"/>
            </w:tcBorders>
            <w:shd w:val="clear" w:color="auto" w:fill="auto"/>
            <w:hideMark/>
          </w:tcPr>
          <w:p w:rsidR="002837E3" w:rsidRPr="00D60ED9" w:rsidRDefault="002D0446" w:rsidP="002F40B0">
            <w:pPr>
              <w:spacing w:line="240" w:lineRule="auto"/>
              <w:jc w:val="left"/>
              <w:rPr>
                <w:rFonts w:eastAsia="Times New Roman"/>
                <w:color w:val="000000"/>
                <w:sz w:val="20"/>
                <w:szCs w:val="20"/>
                <w:lang w:eastAsia="ru-RU"/>
              </w:rPr>
            </w:pPr>
            <w:r w:rsidRPr="00D60ED9">
              <w:rPr>
                <w:rFonts w:eastAsia="Times New Roman"/>
                <w:color w:val="000000"/>
                <w:sz w:val="20"/>
                <w:szCs w:val="20"/>
                <w:lang w:eastAsia="ru-RU"/>
              </w:rPr>
              <w:t>1</w:t>
            </w:r>
            <w:r w:rsidR="002837E3" w:rsidRPr="00D60ED9">
              <w:rPr>
                <w:rFonts w:eastAsia="Times New Roman"/>
                <w:color w:val="000000"/>
                <w:sz w:val="20"/>
                <w:szCs w:val="20"/>
                <w:lang w:eastAsia="ru-RU"/>
              </w:rPr>
              <w:t xml:space="preserve"> пожарных автомобиля </w:t>
            </w:r>
            <w:r w:rsidRPr="00D60ED9">
              <w:rPr>
                <w:rFonts w:eastAsia="Times New Roman"/>
                <w:color w:val="000000"/>
                <w:sz w:val="20"/>
                <w:szCs w:val="20"/>
                <w:lang w:eastAsia="ru-RU"/>
              </w:rPr>
              <w:t>и 7 человек пожарной охраны на 5-20</w:t>
            </w:r>
            <w:r w:rsidR="002837E3" w:rsidRPr="00D60ED9">
              <w:rPr>
                <w:rFonts w:eastAsia="Times New Roman"/>
                <w:color w:val="000000"/>
                <w:sz w:val="20"/>
                <w:szCs w:val="20"/>
                <w:lang w:eastAsia="ru-RU"/>
              </w:rPr>
              <w:t xml:space="preserve"> тыс. жителей </w:t>
            </w:r>
          </w:p>
        </w:tc>
        <w:tc>
          <w:tcPr>
            <w:tcW w:w="1355" w:type="pct"/>
            <w:tcBorders>
              <w:top w:val="nil"/>
              <w:left w:val="nil"/>
              <w:bottom w:val="single" w:sz="4" w:space="0" w:color="auto"/>
              <w:right w:val="single" w:sz="4" w:space="0" w:color="auto"/>
            </w:tcBorders>
            <w:shd w:val="clear" w:color="auto" w:fill="auto"/>
            <w:hideMark/>
          </w:tcPr>
          <w:p w:rsidR="002837E3" w:rsidRPr="00D60ED9" w:rsidRDefault="002837E3" w:rsidP="002F40B0">
            <w:pPr>
              <w:spacing w:line="240" w:lineRule="auto"/>
              <w:jc w:val="left"/>
              <w:rPr>
                <w:rFonts w:eastAsia="Times New Roman"/>
                <w:color w:val="000000"/>
                <w:sz w:val="20"/>
                <w:szCs w:val="20"/>
                <w:lang w:eastAsia="ru-RU"/>
              </w:rPr>
            </w:pPr>
            <w:r w:rsidRPr="00D60ED9">
              <w:rPr>
                <w:rFonts w:eastAsia="Times New Roman"/>
                <w:color w:val="000000"/>
                <w:sz w:val="20"/>
                <w:szCs w:val="20"/>
                <w:lang w:eastAsia="ru-RU"/>
              </w:rPr>
              <w:t>Региональные градостроительные нормы</w:t>
            </w:r>
          </w:p>
        </w:tc>
      </w:tr>
    </w:tbl>
    <w:p w:rsidR="00301FEF" w:rsidRPr="00964D8C" w:rsidRDefault="00301FEF" w:rsidP="00964D8C">
      <w:pPr>
        <w:pStyle w:val="0212169"/>
        <w:rPr>
          <w:rStyle w:val="021216a"/>
        </w:rPr>
      </w:pPr>
      <w:r w:rsidRPr="00F80569">
        <w:t>Резул</w:t>
      </w:r>
      <w:r w:rsidRPr="00964D8C">
        <w:rPr>
          <w:rStyle w:val="021216a"/>
        </w:rPr>
        <w:t xml:space="preserve">ьтаты расчета социально-значимых объектов приведены в таблице </w:t>
      </w:r>
      <w:r w:rsidR="00E1142C" w:rsidRPr="00964D8C">
        <w:rPr>
          <w:rStyle w:val="021216a"/>
        </w:rPr>
        <w:t>2.</w:t>
      </w:r>
      <w:r w:rsidRPr="00964D8C">
        <w:rPr>
          <w:rStyle w:val="021216a"/>
        </w:rPr>
        <w:t>1</w:t>
      </w:r>
      <w:r w:rsidR="00081CB4" w:rsidRPr="00964D8C">
        <w:rPr>
          <w:rStyle w:val="021216a"/>
        </w:rPr>
        <w:t>0</w:t>
      </w:r>
      <w:r w:rsidRPr="00964D8C">
        <w:rPr>
          <w:rStyle w:val="021216a"/>
        </w:rPr>
        <w:t>.2</w:t>
      </w:r>
      <w:r w:rsidR="008A267C" w:rsidRPr="00964D8C">
        <w:rPr>
          <w:rStyle w:val="021216a"/>
        </w:rPr>
        <w:t>.</w:t>
      </w:r>
    </w:p>
    <w:p w:rsidR="00301FEF" w:rsidRDefault="00301FEF" w:rsidP="0085477A">
      <w:pPr>
        <w:pStyle w:val="0212166"/>
        <w:sectPr w:rsidR="00301FEF" w:rsidSect="008C6ABC">
          <w:footerReference w:type="default" r:id="rId79"/>
          <w:pgSz w:w="11906" w:h="16838" w:code="9"/>
          <w:pgMar w:top="1134" w:right="567" w:bottom="1134" w:left="1418" w:header="567" w:footer="567" w:gutter="0"/>
          <w:cols w:space="708"/>
          <w:docGrid w:linePitch="360"/>
        </w:sectPr>
      </w:pPr>
    </w:p>
    <w:p w:rsidR="00F80569" w:rsidRPr="00F80569" w:rsidRDefault="00E042E8" w:rsidP="00384955">
      <w:pPr>
        <w:spacing w:line="300" w:lineRule="auto"/>
        <w:jc w:val="right"/>
        <w:rPr>
          <w:szCs w:val="24"/>
        </w:rPr>
      </w:pPr>
      <w:r w:rsidRPr="00F80569">
        <w:rPr>
          <w:szCs w:val="24"/>
        </w:rPr>
        <w:lastRenderedPageBreak/>
        <w:t xml:space="preserve">Таблица </w:t>
      </w:r>
      <w:r w:rsidR="004A1C7E" w:rsidRPr="00F80569">
        <w:rPr>
          <w:szCs w:val="24"/>
        </w:rPr>
        <w:t>2.</w:t>
      </w:r>
      <w:r w:rsidRPr="00F80569">
        <w:rPr>
          <w:szCs w:val="24"/>
        </w:rPr>
        <w:t>1</w:t>
      </w:r>
      <w:r w:rsidR="00081CB4" w:rsidRPr="00F80569">
        <w:rPr>
          <w:szCs w:val="24"/>
        </w:rPr>
        <w:t>0</w:t>
      </w:r>
      <w:r w:rsidRPr="00F80569">
        <w:rPr>
          <w:szCs w:val="24"/>
        </w:rPr>
        <w:t>.</w:t>
      </w:r>
      <w:r w:rsidR="00301FEF" w:rsidRPr="00F80569">
        <w:rPr>
          <w:szCs w:val="24"/>
        </w:rPr>
        <w:t>2</w:t>
      </w:r>
      <w:r w:rsidR="00F80569" w:rsidRPr="00F80569">
        <w:rPr>
          <w:szCs w:val="24"/>
        </w:rPr>
        <w:t xml:space="preserve"> </w:t>
      </w:r>
    </w:p>
    <w:p w:rsidR="00E042E8" w:rsidRPr="00F80569" w:rsidRDefault="003A09B3" w:rsidP="00384955">
      <w:pPr>
        <w:spacing w:line="300" w:lineRule="auto"/>
        <w:jc w:val="center"/>
        <w:rPr>
          <w:szCs w:val="24"/>
        </w:rPr>
      </w:pPr>
      <w:r w:rsidRPr="00F80569">
        <w:rPr>
          <w:szCs w:val="24"/>
        </w:rPr>
        <w:t>Результаты расчета социально-значимых объектов</w:t>
      </w:r>
    </w:p>
    <w:p w:rsidR="00C00AEE" w:rsidRPr="00F80569" w:rsidRDefault="00C00AEE" w:rsidP="00384955">
      <w:pPr>
        <w:spacing w:line="300" w:lineRule="auto"/>
        <w:rPr>
          <w:i/>
          <w:szCs w:val="24"/>
        </w:rPr>
      </w:pPr>
      <w:r w:rsidRPr="00F80569">
        <w:rPr>
          <w:rFonts w:eastAsia="Times New Roman"/>
          <w:color w:val="000000"/>
          <w:szCs w:val="24"/>
          <w:lang w:eastAsia="ru-RU"/>
        </w:rPr>
        <w:t>Сущ</w:t>
      </w:r>
      <w:r w:rsidR="00F80569">
        <w:rPr>
          <w:rFonts w:eastAsia="Times New Roman"/>
          <w:color w:val="000000"/>
          <w:szCs w:val="24"/>
          <w:lang w:eastAsia="ru-RU"/>
        </w:rPr>
        <w:t>ествующая численность</w:t>
      </w:r>
      <w:r w:rsidRPr="00F80569">
        <w:rPr>
          <w:rFonts w:eastAsia="Times New Roman"/>
          <w:color w:val="000000"/>
          <w:szCs w:val="24"/>
          <w:lang w:eastAsia="ru-RU"/>
        </w:rPr>
        <w:tab/>
      </w:r>
      <w:r w:rsidR="00454882" w:rsidRPr="00F80569">
        <w:rPr>
          <w:rFonts w:eastAsia="Times New Roman"/>
          <w:color w:val="000000"/>
          <w:szCs w:val="24"/>
          <w:lang w:eastAsia="ru-RU"/>
        </w:rPr>
        <w:t xml:space="preserve"> </w:t>
      </w:r>
      <w:r w:rsidR="00944928">
        <w:rPr>
          <w:rFonts w:eastAsia="Times New Roman"/>
          <w:b/>
          <w:bCs/>
          <w:color w:val="000000"/>
          <w:szCs w:val="24"/>
          <w:lang w:eastAsia="ru-RU"/>
        </w:rPr>
        <w:t>6665</w:t>
      </w:r>
    </w:p>
    <w:p w:rsidR="00C00AEE" w:rsidRPr="00F80569" w:rsidRDefault="00C00AEE" w:rsidP="00384955">
      <w:pPr>
        <w:spacing w:line="300" w:lineRule="auto"/>
        <w:rPr>
          <w:rFonts w:eastAsia="Times New Roman"/>
          <w:color w:val="000000"/>
          <w:szCs w:val="24"/>
          <w:lang w:eastAsia="ru-RU"/>
        </w:rPr>
      </w:pPr>
      <w:r w:rsidRPr="00F80569">
        <w:rPr>
          <w:rFonts w:eastAsia="Times New Roman"/>
          <w:color w:val="000000"/>
          <w:szCs w:val="24"/>
          <w:lang w:eastAsia="ru-RU"/>
        </w:rPr>
        <w:t>Численность на 1 очередь</w:t>
      </w:r>
      <w:r w:rsidRPr="00F80569">
        <w:rPr>
          <w:rFonts w:eastAsia="Times New Roman"/>
          <w:color w:val="000000"/>
          <w:szCs w:val="24"/>
          <w:lang w:eastAsia="ru-RU"/>
        </w:rPr>
        <w:tab/>
      </w:r>
      <w:r w:rsidRPr="00F80569">
        <w:rPr>
          <w:rFonts w:eastAsia="Times New Roman"/>
          <w:color w:val="000000"/>
          <w:szCs w:val="24"/>
          <w:lang w:eastAsia="ru-RU"/>
        </w:rPr>
        <w:tab/>
      </w:r>
      <w:r w:rsidR="00454882" w:rsidRPr="00F80569">
        <w:rPr>
          <w:rFonts w:eastAsia="Times New Roman"/>
          <w:b/>
          <w:color w:val="000000"/>
          <w:szCs w:val="24"/>
          <w:lang w:eastAsia="ru-RU"/>
        </w:rPr>
        <w:t xml:space="preserve"> </w:t>
      </w:r>
      <w:r w:rsidR="00944928">
        <w:rPr>
          <w:b/>
          <w:color w:val="000000"/>
          <w:szCs w:val="24"/>
        </w:rPr>
        <w:t>6740</w:t>
      </w:r>
    </w:p>
    <w:p w:rsidR="00C00AEE" w:rsidRDefault="00C00AEE" w:rsidP="00384955">
      <w:pPr>
        <w:spacing w:line="300" w:lineRule="auto"/>
        <w:rPr>
          <w:b/>
          <w:color w:val="000000"/>
          <w:szCs w:val="24"/>
        </w:rPr>
      </w:pPr>
      <w:r w:rsidRPr="00F80569">
        <w:rPr>
          <w:rFonts w:eastAsia="Times New Roman"/>
          <w:color w:val="000000"/>
          <w:szCs w:val="24"/>
          <w:lang w:eastAsia="ru-RU"/>
        </w:rPr>
        <w:t>Численность на 2 очередь</w:t>
      </w:r>
      <w:r w:rsidRPr="00F80569">
        <w:rPr>
          <w:rFonts w:eastAsia="Times New Roman"/>
          <w:color w:val="000000"/>
          <w:szCs w:val="24"/>
          <w:lang w:eastAsia="ru-RU"/>
        </w:rPr>
        <w:tab/>
      </w:r>
      <w:r w:rsidRPr="00F80569">
        <w:rPr>
          <w:rFonts w:eastAsia="Times New Roman"/>
          <w:color w:val="000000"/>
          <w:szCs w:val="24"/>
          <w:lang w:eastAsia="ru-RU"/>
        </w:rPr>
        <w:tab/>
      </w:r>
      <w:r w:rsidR="00454882" w:rsidRPr="00F80569">
        <w:rPr>
          <w:rFonts w:eastAsia="Times New Roman"/>
          <w:color w:val="000000"/>
          <w:szCs w:val="24"/>
          <w:lang w:eastAsia="ru-RU"/>
        </w:rPr>
        <w:t xml:space="preserve"> </w:t>
      </w:r>
      <w:r w:rsidR="00944928">
        <w:rPr>
          <w:b/>
          <w:color w:val="000000"/>
          <w:szCs w:val="24"/>
        </w:rPr>
        <w:t>6950</w:t>
      </w:r>
    </w:p>
    <w:tbl>
      <w:tblPr>
        <w:tblW w:w="5124" w:type="pct"/>
        <w:tblBorders>
          <w:top w:val="single" w:sz="4" w:space="0" w:color="auto"/>
          <w:left w:val="single" w:sz="4" w:space="0" w:color="auto"/>
          <w:right w:val="single" w:sz="4" w:space="0" w:color="auto"/>
          <w:insideH w:val="single" w:sz="4" w:space="0" w:color="auto"/>
          <w:insideV w:val="single" w:sz="4" w:space="0" w:color="auto"/>
        </w:tblBorders>
        <w:tblCellMar>
          <w:left w:w="57" w:type="dxa"/>
          <w:right w:w="57" w:type="dxa"/>
        </w:tblCellMar>
        <w:tblLook w:val="04A0"/>
      </w:tblPr>
      <w:tblGrid>
        <w:gridCol w:w="3856"/>
        <w:gridCol w:w="1446"/>
        <w:gridCol w:w="1692"/>
        <w:gridCol w:w="2399"/>
        <w:gridCol w:w="1932"/>
        <w:gridCol w:w="1821"/>
        <w:gridCol w:w="1902"/>
      </w:tblGrid>
      <w:tr w:rsidR="00F80569" w:rsidRPr="0042336E" w:rsidTr="004B3700">
        <w:trPr>
          <w:trHeight w:val="340"/>
        </w:trPr>
        <w:tc>
          <w:tcPr>
            <w:tcW w:w="1281"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Учреждение, предприятие</w:t>
            </w:r>
          </w:p>
        </w:tc>
        <w:tc>
          <w:tcPr>
            <w:tcW w:w="480"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Единица измерения</w:t>
            </w:r>
          </w:p>
        </w:tc>
        <w:tc>
          <w:tcPr>
            <w:tcW w:w="562"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Необходимо по норме (сущ.)</w:t>
            </w:r>
          </w:p>
        </w:tc>
        <w:tc>
          <w:tcPr>
            <w:tcW w:w="797" w:type="pct"/>
            <w:vAlign w:val="center"/>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В</w:t>
            </w:r>
            <w:r w:rsidR="000C1CFC">
              <w:rPr>
                <w:rFonts w:eastAsia="Times New Roman"/>
                <w:b/>
                <w:bCs/>
                <w:sz w:val="20"/>
                <w:szCs w:val="20"/>
                <w:lang w:eastAsia="ru-RU"/>
              </w:rPr>
              <w:t>местимость (емкость по проекту)/</w:t>
            </w:r>
            <w:r w:rsidR="000C1CFC">
              <w:rPr>
                <w:rFonts w:eastAsia="Times New Roman"/>
                <w:b/>
                <w:bCs/>
                <w:sz w:val="20"/>
                <w:szCs w:val="20"/>
                <w:lang w:eastAsia="ru-RU"/>
              </w:rPr>
              <w:br/>
            </w:r>
            <w:r w:rsidRPr="0042336E">
              <w:rPr>
                <w:rFonts w:eastAsia="Times New Roman"/>
                <w:b/>
                <w:bCs/>
                <w:sz w:val="20"/>
                <w:szCs w:val="20"/>
                <w:lang w:eastAsia="ru-RU"/>
              </w:rPr>
              <w:t>посещаемость (сущ.)</w:t>
            </w:r>
          </w:p>
        </w:tc>
        <w:tc>
          <w:tcPr>
            <w:tcW w:w="642"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Обеспеченность, %</w:t>
            </w:r>
          </w:p>
        </w:tc>
        <w:tc>
          <w:tcPr>
            <w:tcW w:w="605"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 xml:space="preserve">Необходимо по норме </w:t>
            </w:r>
            <w:r w:rsidR="000C1CFC">
              <w:rPr>
                <w:rFonts w:eastAsia="Times New Roman"/>
                <w:b/>
                <w:bCs/>
                <w:sz w:val="20"/>
                <w:szCs w:val="20"/>
                <w:lang w:eastAsia="ru-RU"/>
              </w:rPr>
              <w:br/>
            </w:r>
            <w:r w:rsidRPr="0042336E">
              <w:rPr>
                <w:rFonts w:eastAsia="Times New Roman"/>
                <w:b/>
                <w:bCs/>
                <w:sz w:val="20"/>
                <w:szCs w:val="20"/>
                <w:lang w:eastAsia="ru-RU"/>
              </w:rPr>
              <w:t>(1-я очередь)</w:t>
            </w:r>
          </w:p>
        </w:tc>
        <w:tc>
          <w:tcPr>
            <w:tcW w:w="632" w:type="pct"/>
            <w:shd w:val="clear" w:color="auto" w:fill="auto"/>
            <w:vAlign w:val="center"/>
            <w:hideMark/>
          </w:tcPr>
          <w:p w:rsidR="00F80569" w:rsidRPr="0042336E" w:rsidRDefault="00F80569" w:rsidP="00C87904">
            <w:pPr>
              <w:spacing w:line="240" w:lineRule="auto"/>
              <w:jc w:val="center"/>
              <w:rPr>
                <w:rFonts w:eastAsia="Times New Roman"/>
                <w:b/>
                <w:bCs/>
                <w:sz w:val="20"/>
                <w:szCs w:val="20"/>
                <w:lang w:eastAsia="ru-RU"/>
              </w:rPr>
            </w:pPr>
            <w:r w:rsidRPr="0042336E">
              <w:rPr>
                <w:rFonts w:eastAsia="Times New Roman"/>
                <w:b/>
                <w:bCs/>
                <w:sz w:val="20"/>
                <w:szCs w:val="20"/>
                <w:lang w:eastAsia="ru-RU"/>
              </w:rPr>
              <w:t xml:space="preserve">Необходимо по норме </w:t>
            </w:r>
            <w:r w:rsidR="000C1CFC">
              <w:rPr>
                <w:rFonts w:eastAsia="Times New Roman"/>
                <w:b/>
                <w:bCs/>
                <w:sz w:val="20"/>
                <w:szCs w:val="20"/>
                <w:lang w:eastAsia="ru-RU"/>
              </w:rPr>
              <w:br/>
            </w:r>
            <w:r w:rsidRPr="0042336E">
              <w:rPr>
                <w:rFonts w:eastAsia="Times New Roman"/>
                <w:b/>
                <w:bCs/>
                <w:sz w:val="20"/>
                <w:szCs w:val="20"/>
                <w:lang w:eastAsia="ru-RU"/>
              </w:rPr>
              <w:t>(расчетный срок)</w:t>
            </w:r>
          </w:p>
        </w:tc>
      </w:tr>
    </w:tbl>
    <w:p w:rsidR="00F80569" w:rsidRPr="0042336E" w:rsidRDefault="00F80569" w:rsidP="00F80569">
      <w:pPr>
        <w:spacing w:line="14" w:lineRule="auto"/>
        <w:rPr>
          <w:i/>
          <w:sz w:val="20"/>
          <w:szCs w:val="20"/>
        </w:rPr>
      </w:pPr>
    </w:p>
    <w:tbl>
      <w:tblPr>
        <w:tblW w:w="5124" w:type="pct"/>
        <w:tblCellMar>
          <w:left w:w="57" w:type="dxa"/>
          <w:right w:w="57" w:type="dxa"/>
        </w:tblCellMar>
        <w:tblLook w:val="04A0"/>
      </w:tblPr>
      <w:tblGrid>
        <w:gridCol w:w="3855"/>
        <w:gridCol w:w="1445"/>
        <w:gridCol w:w="1691"/>
        <w:gridCol w:w="2399"/>
        <w:gridCol w:w="1932"/>
        <w:gridCol w:w="1821"/>
        <w:gridCol w:w="1905"/>
      </w:tblGrid>
      <w:tr w:rsidR="00F80569" w:rsidRPr="0042336E" w:rsidTr="004E7625">
        <w:trPr>
          <w:trHeight w:val="20"/>
        </w:trPr>
        <w:tc>
          <w:tcPr>
            <w:tcW w:w="1281" w:type="pct"/>
            <w:tcBorders>
              <w:top w:val="single" w:sz="4" w:space="0" w:color="auto"/>
              <w:left w:val="single" w:sz="4" w:space="0" w:color="auto"/>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1</w:t>
            </w:r>
          </w:p>
        </w:tc>
        <w:tc>
          <w:tcPr>
            <w:tcW w:w="480" w:type="pct"/>
            <w:tcBorders>
              <w:top w:val="single" w:sz="4" w:space="0" w:color="auto"/>
              <w:left w:val="nil"/>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2</w:t>
            </w:r>
          </w:p>
        </w:tc>
        <w:tc>
          <w:tcPr>
            <w:tcW w:w="562" w:type="pct"/>
            <w:tcBorders>
              <w:top w:val="single" w:sz="4" w:space="0" w:color="auto"/>
              <w:left w:val="nil"/>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3</w:t>
            </w:r>
          </w:p>
        </w:tc>
        <w:tc>
          <w:tcPr>
            <w:tcW w:w="797" w:type="pct"/>
            <w:tcBorders>
              <w:top w:val="single" w:sz="4" w:space="0" w:color="auto"/>
              <w:left w:val="nil"/>
              <w:bottom w:val="single" w:sz="4" w:space="0" w:color="auto"/>
              <w:right w:val="single" w:sz="4" w:space="0" w:color="auto"/>
            </w:tcBorders>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4</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5</w:t>
            </w:r>
          </w:p>
        </w:tc>
        <w:tc>
          <w:tcPr>
            <w:tcW w:w="605" w:type="pct"/>
            <w:tcBorders>
              <w:top w:val="single" w:sz="4" w:space="0" w:color="auto"/>
              <w:left w:val="nil"/>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6</w:t>
            </w:r>
          </w:p>
        </w:tc>
        <w:tc>
          <w:tcPr>
            <w:tcW w:w="633" w:type="pct"/>
            <w:tcBorders>
              <w:top w:val="single" w:sz="4" w:space="0" w:color="auto"/>
              <w:left w:val="nil"/>
              <w:bottom w:val="single" w:sz="4" w:space="0" w:color="auto"/>
              <w:right w:val="single" w:sz="4" w:space="0" w:color="auto"/>
            </w:tcBorders>
            <w:shd w:val="clear" w:color="auto" w:fill="auto"/>
            <w:vAlign w:val="center"/>
          </w:tcPr>
          <w:p w:rsidR="00F80569" w:rsidRPr="0042336E" w:rsidRDefault="00F80569" w:rsidP="00F80569">
            <w:pPr>
              <w:spacing w:line="240" w:lineRule="auto"/>
              <w:jc w:val="center"/>
              <w:rPr>
                <w:rFonts w:eastAsia="Times New Roman"/>
                <w:b/>
                <w:bCs/>
                <w:sz w:val="20"/>
                <w:szCs w:val="20"/>
                <w:lang w:eastAsia="ru-RU"/>
              </w:rPr>
            </w:pPr>
            <w:r w:rsidRPr="0042336E">
              <w:rPr>
                <w:rFonts w:eastAsia="Times New Roman"/>
                <w:b/>
                <w:bCs/>
                <w:sz w:val="20"/>
                <w:szCs w:val="20"/>
                <w:lang w:eastAsia="ru-RU"/>
              </w:rPr>
              <w:t>7</w:t>
            </w:r>
          </w:p>
        </w:tc>
      </w:tr>
      <w:tr w:rsidR="001A00E5"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Детские дошкольные учреждения</w:t>
            </w:r>
          </w:p>
        </w:tc>
        <w:tc>
          <w:tcPr>
            <w:tcW w:w="480"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мест</w:t>
            </w:r>
          </w:p>
        </w:tc>
        <w:tc>
          <w:tcPr>
            <w:tcW w:w="562" w:type="pct"/>
            <w:tcBorders>
              <w:top w:val="nil"/>
              <w:left w:val="nil"/>
              <w:bottom w:val="single" w:sz="4" w:space="0" w:color="auto"/>
              <w:right w:val="single" w:sz="4" w:space="0" w:color="auto"/>
            </w:tcBorders>
            <w:shd w:val="clear" w:color="auto" w:fill="auto"/>
            <w:hideMark/>
          </w:tcPr>
          <w:p w:rsidR="001A00E5" w:rsidRPr="007E161B" w:rsidRDefault="001A00E5" w:rsidP="001A00E5">
            <w:pPr>
              <w:spacing w:line="240" w:lineRule="auto"/>
              <w:jc w:val="center"/>
              <w:rPr>
                <w:color w:val="000000" w:themeColor="text1"/>
                <w:sz w:val="20"/>
                <w:szCs w:val="20"/>
              </w:rPr>
            </w:pPr>
            <w:r w:rsidRPr="007E161B">
              <w:rPr>
                <w:color w:val="000000" w:themeColor="text1"/>
                <w:sz w:val="20"/>
                <w:szCs w:val="20"/>
              </w:rPr>
              <w:t>333</w:t>
            </w:r>
          </w:p>
        </w:tc>
        <w:tc>
          <w:tcPr>
            <w:tcW w:w="797" w:type="pct"/>
            <w:tcBorders>
              <w:top w:val="nil"/>
              <w:left w:val="nil"/>
              <w:bottom w:val="single" w:sz="4" w:space="0" w:color="auto"/>
              <w:right w:val="single" w:sz="4" w:space="0" w:color="auto"/>
            </w:tcBorders>
            <w:shd w:val="clear" w:color="auto" w:fill="auto"/>
          </w:tcPr>
          <w:p w:rsidR="001A00E5" w:rsidRPr="007E161B" w:rsidRDefault="001A00E5" w:rsidP="001A00E5">
            <w:pPr>
              <w:spacing w:line="240" w:lineRule="auto"/>
              <w:jc w:val="center"/>
              <w:rPr>
                <w:rFonts w:eastAsia="Times New Roman"/>
                <w:color w:val="000000" w:themeColor="text1"/>
                <w:sz w:val="20"/>
                <w:szCs w:val="20"/>
                <w:lang w:eastAsia="ru-RU"/>
              </w:rPr>
            </w:pPr>
            <w:r w:rsidRPr="007E161B">
              <w:rPr>
                <w:rFonts w:eastAsia="Times New Roman"/>
                <w:color w:val="000000" w:themeColor="text1"/>
                <w:sz w:val="20"/>
                <w:szCs w:val="20"/>
                <w:lang w:eastAsia="ru-RU"/>
              </w:rPr>
              <w:t>210/190</w:t>
            </w:r>
          </w:p>
        </w:tc>
        <w:tc>
          <w:tcPr>
            <w:tcW w:w="642" w:type="pct"/>
            <w:tcBorders>
              <w:top w:val="nil"/>
              <w:left w:val="single" w:sz="4" w:space="0" w:color="auto"/>
              <w:bottom w:val="single" w:sz="4" w:space="0" w:color="auto"/>
              <w:right w:val="single" w:sz="4" w:space="0" w:color="auto"/>
            </w:tcBorders>
            <w:shd w:val="clear" w:color="auto" w:fill="auto"/>
            <w:hideMark/>
          </w:tcPr>
          <w:p w:rsidR="001A00E5" w:rsidRPr="004B3700" w:rsidRDefault="00516596" w:rsidP="001A00E5">
            <w:pPr>
              <w:spacing w:line="240" w:lineRule="auto"/>
              <w:jc w:val="center"/>
              <w:rPr>
                <w:rFonts w:eastAsia="Times New Roman"/>
                <w:sz w:val="20"/>
                <w:szCs w:val="20"/>
                <w:highlight w:val="lightGray"/>
                <w:lang w:eastAsia="ru-RU"/>
              </w:rPr>
            </w:pPr>
            <w:r w:rsidRPr="00516596">
              <w:rPr>
                <w:rFonts w:eastAsia="Times New Roman"/>
                <w:sz w:val="20"/>
                <w:szCs w:val="20"/>
                <w:lang w:eastAsia="ru-RU"/>
              </w:rPr>
              <w:t>60</w:t>
            </w:r>
          </w:p>
        </w:tc>
        <w:tc>
          <w:tcPr>
            <w:tcW w:w="605"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337</w:t>
            </w:r>
          </w:p>
        </w:tc>
        <w:tc>
          <w:tcPr>
            <w:tcW w:w="633"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348</w:t>
            </w:r>
          </w:p>
        </w:tc>
      </w:tr>
      <w:tr w:rsidR="001A00E5"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Общеобразовательные школы</w:t>
            </w:r>
          </w:p>
        </w:tc>
        <w:tc>
          <w:tcPr>
            <w:tcW w:w="480"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учащиеся</w:t>
            </w:r>
          </w:p>
        </w:tc>
        <w:tc>
          <w:tcPr>
            <w:tcW w:w="562" w:type="pct"/>
            <w:tcBorders>
              <w:top w:val="nil"/>
              <w:left w:val="nil"/>
              <w:bottom w:val="single" w:sz="4" w:space="0" w:color="auto"/>
              <w:right w:val="single" w:sz="4" w:space="0" w:color="auto"/>
            </w:tcBorders>
            <w:shd w:val="clear" w:color="auto" w:fill="auto"/>
            <w:hideMark/>
          </w:tcPr>
          <w:p w:rsidR="001A00E5" w:rsidRPr="007E161B" w:rsidRDefault="001A00E5" w:rsidP="001A00E5">
            <w:pPr>
              <w:spacing w:line="240" w:lineRule="auto"/>
              <w:jc w:val="center"/>
              <w:rPr>
                <w:sz w:val="20"/>
                <w:szCs w:val="20"/>
                <w:highlight w:val="lightGray"/>
              </w:rPr>
            </w:pPr>
            <w:r w:rsidRPr="007E161B">
              <w:rPr>
                <w:sz w:val="20"/>
                <w:szCs w:val="20"/>
              </w:rPr>
              <w:t>513</w:t>
            </w:r>
          </w:p>
        </w:tc>
        <w:tc>
          <w:tcPr>
            <w:tcW w:w="797" w:type="pct"/>
            <w:tcBorders>
              <w:top w:val="nil"/>
              <w:left w:val="nil"/>
              <w:bottom w:val="single" w:sz="4" w:space="0" w:color="auto"/>
              <w:right w:val="single" w:sz="4" w:space="0" w:color="auto"/>
            </w:tcBorders>
            <w:shd w:val="clear" w:color="auto" w:fill="auto"/>
          </w:tcPr>
          <w:p w:rsidR="001A00E5" w:rsidRPr="004B3700" w:rsidRDefault="001A00E5" w:rsidP="001A00E5">
            <w:pPr>
              <w:spacing w:line="240" w:lineRule="auto"/>
              <w:jc w:val="center"/>
              <w:rPr>
                <w:rFonts w:eastAsia="Times New Roman"/>
                <w:sz w:val="20"/>
                <w:szCs w:val="20"/>
                <w:highlight w:val="lightGray"/>
                <w:lang w:val="en-US" w:eastAsia="ru-RU"/>
              </w:rPr>
            </w:pPr>
            <w:r>
              <w:rPr>
                <w:rFonts w:eastAsia="Times New Roman"/>
                <w:sz w:val="20"/>
                <w:szCs w:val="20"/>
                <w:lang w:eastAsia="ru-RU"/>
              </w:rPr>
              <w:t>770</w:t>
            </w:r>
            <w:r w:rsidRPr="001210EE">
              <w:rPr>
                <w:rFonts w:eastAsia="Times New Roman"/>
                <w:sz w:val="20"/>
                <w:szCs w:val="20"/>
                <w:lang w:eastAsia="ru-RU"/>
              </w:rPr>
              <w:t>/</w:t>
            </w:r>
            <w:r>
              <w:rPr>
                <w:rFonts w:eastAsia="Times New Roman"/>
                <w:sz w:val="20"/>
                <w:szCs w:val="20"/>
                <w:lang w:val="en-US" w:eastAsia="ru-RU"/>
              </w:rPr>
              <w:t>575</w:t>
            </w:r>
          </w:p>
        </w:tc>
        <w:tc>
          <w:tcPr>
            <w:tcW w:w="642" w:type="pct"/>
            <w:tcBorders>
              <w:top w:val="nil"/>
              <w:left w:val="single" w:sz="4" w:space="0" w:color="auto"/>
              <w:bottom w:val="single" w:sz="4" w:space="0" w:color="auto"/>
              <w:right w:val="single" w:sz="4" w:space="0" w:color="auto"/>
            </w:tcBorders>
            <w:shd w:val="clear" w:color="auto" w:fill="auto"/>
            <w:hideMark/>
          </w:tcPr>
          <w:p w:rsidR="001A00E5" w:rsidRPr="00F7314C" w:rsidRDefault="00F7314C" w:rsidP="001A00E5">
            <w:pPr>
              <w:spacing w:line="240" w:lineRule="auto"/>
              <w:jc w:val="center"/>
              <w:rPr>
                <w:rFonts w:eastAsia="Times New Roman"/>
                <w:bCs/>
                <w:sz w:val="20"/>
                <w:szCs w:val="20"/>
                <w:highlight w:val="lightGray"/>
                <w:lang w:eastAsia="ru-RU"/>
              </w:rPr>
            </w:pPr>
            <w:r w:rsidRPr="00F7314C">
              <w:rPr>
                <w:rFonts w:eastAsia="Times New Roman"/>
                <w:bCs/>
                <w:sz w:val="20"/>
                <w:szCs w:val="20"/>
                <w:lang w:eastAsia="ru-RU"/>
              </w:rPr>
              <w:t>143</w:t>
            </w:r>
          </w:p>
        </w:tc>
        <w:tc>
          <w:tcPr>
            <w:tcW w:w="605"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519</w:t>
            </w:r>
          </w:p>
        </w:tc>
        <w:tc>
          <w:tcPr>
            <w:tcW w:w="633"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535</w:t>
            </w:r>
          </w:p>
        </w:tc>
      </w:tr>
      <w:tr w:rsidR="001A00E5"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Внешкольные учреждения</w:t>
            </w:r>
          </w:p>
        </w:tc>
        <w:tc>
          <w:tcPr>
            <w:tcW w:w="480"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место</w:t>
            </w:r>
          </w:p>
        </w:tc>
        <w:tc>
          <w:tcPr>
            <w:tcW w:w="562"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center"/>
              <w:rPr>
                <w:sz w:val="20"/>
                <w:szCs w:val="20"/>
              </w:rPr>
            </w:pPr>
            <w:r w:rsidRPr="00E859AD">
              <w:rPr>
                <w:sz w:val="20"/>
                <w:szCs w:val="20"/>
              </w:rPr>
              <w:t>120</w:t>
            </w:r>
          </w:p>
        </w:tc>
        <w:tc>
          <w:tcPr>
            <w:tcW w:w="797" w:type="pct"/>
            <w:tcBorders>
              <w:top w:val="nil"/>
              <w:left w:val="nil"/>
              <w:bottom w:val="single" w:sz="4" w:space="0" w:color="auto"/>
              <w:right w:val="single" w:sz="4" w:space="0" w:color="auto"/>
            </w:tcBorders>
            <w:shd w:val="clear" w:color="auto" w:fill="auto"/>
          </w:tcPr>
          <w:p w:rsidR="001A00E5" w:rsidRPr="004B3700" w:rsidRDefault="001A00E5" w:rsidP="001A00E5">
            <w:pPr>
              <w:spacing w:line="240" w:lineRule="auto"/>
              <w:jc w:val="center"/>
              <w:rPr>
                <w:rFonts w:eastAsia="Times New Roman"/>
                <w:sz w:val="20"/>
                <w:szCs w:val="20"/>
                <w:highlight w:val="lightGray"/>
                <w:lang w:val="en-US" w:eastAsia="ru-RU"/>
              </w:rPr>
            </w:pPr>
            <w:r w:rsidRPr="001210EE">
              <w:rPr>
                <w:rFonts w:eastAsia="Times New Roman"/>
                <w:sz w:val="20"/>
                <w:szCs w:val="20"/>
                <w:lang w:val="en-US" w:eastAsia="ru-RU"/>
              </w:rPr>
              <w:t>-</w:t>
            </w:r>
            <w:r w:rsidRPr="001210EE">
              <w:rPr>
                <w:rFonts w:eastAsia="Times New Roman"/>
                <w:sz w:val="20"/>
                <w:szCs w:val="20"/>
                <w:lang w:eastAsia="ru-RU"/>
              </w:rPr>
              <w:t>/</w:t>
            </w:r>
            <w:r w:rsidRPr="001210EE">
              <w:rPr>
                <w:rFonts w:eastAsia="Times New Roman"/>
                <w:sz w:val="20"/>
                <w:szCs w:val="20"/>
                <w:lang w:val="en-US" w:eastAsia="ru-RU"/>
              </w:rPr>
              <w:t>80</w:t>
            </w:r>
          </w:p>
        </w:tc>
        <w:tc>
          <w:tcPr>
            <w:tcW w:w="642" w:type="pct"/>
            <w:tcBorders>
              <w:top w:val="nil"/>
              <w:left w:val="single" w:sz="4" w:space="0" w:color="auto"/>
              <w:bottom w:val="single" w:sz="4" w:space="0" w:color="auto"/>
              <w:right w:val="single" w:sz="4" w:space="0" w:color="auto"/>
            </w:tcBorders>
            <w:shd w:val="clear" w:color="auto" w:fill="auto"/>
            <w:hideMark/>
          </w:tcPr>
          <w:p w:rsidR="001A00E5" w:rsidRPr="00F7314C" w:rsidRDefault="00F7314C" w:rsidP="001A00E5">
            <w:pPr>
              <w:spacing w:line="240" w:lineRule="auto"/>
              <w:jc w:val="center"/>
              <w:rPr>
                <w:rFonts w:eastAsia="Times New Roman"/>
                <w:bCs/>
                <w:sz w:val="20"/>
                <w:szCs w:val="20"/>
                <w:lang w:eastAsia="ru-RU"/>
              </w:rPr>
            </w:pPr>
            <w:r w:rsidRPr="00F7314C">
              <w:rPr>
                <w:rFonts w:eastAsia="Times New Roman"/>
                <w:bCs/>
                <w:sz w:val="20"/>
                <w:szCs w:val="20"/>
                <w:lang w:eastAsia="ru-RU"/>
              </w:rPr>
              <w:t>-</w:t>
            </w:r>
          </w:p>
        </w:tc>
        <w:tc>
          <w:tcPr>
            <w:tcW w:w="605"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121</w:t>
            </w:r>
          </w:p>
        </w:tc>
        <w:tc>
          <w:tcPr>
            <w:tcW w:w="633"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125</w:t>
            </w:r>
          </w:p>
        </w:tc>
      </w:tr>
      <w:tr w:rsidR="001A00E5"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sz w:val="20"/>
                <w:szCs w:val="20"/>
              </w:rPr>
              <w:t>Поликлиники, амбулатории, диспансеры без стационара</w:t>
            </w:r>
          </w:p>
        </w:tc>
        <w:tc>
          <w:tcPr>
            <w:tcW w:w="480"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left"/>
              <w:rPr>
                <w:rFonts w:eastAsia="Times New Roman"/>
                <w:sz w:val="20"/>
                <w:szCs w:val="20"/>
                <w:lang w:eastAsia="ru-RU"/>
              </w:rPr>
            </w:pPr>
            <w:r w:rsidRPr="00E859AD">
              <w:rPr>
                <w:rFonts w:eastAsia="Times New Roman"/>
                <w:sz w:val="20"/>
                <w:szCs w:val="20"/>
                <w:lang w:eastAsia="ru-RU"/>
              </w:rPr>
              <w:t>посещений в смену</w:t>
            </w:r>
          </w:p>
        </w:tc>
        <w:tc>
          <w:tcPr>
            <w:tcW w:w="562" w:type="pct"/>
            <w:tcBorders>
              <w:top w:val="nil"/>
              <w:left w:val="nil"/>
              <w:bottom w:val="single" w:sz="4" w:space="0" w:color="auto"/>
              <w:right w:val="single" w:sz="4" w:space="0" w:color="auto"/>
            </w:tcBorders>
            <w:shd w:val="clear" w:color="auto" w:fill="auto"/>
            <w:hideMark/>
          </w:tcPr>
          <w:p w:rsidR="001A00E5" w:rsidRPr="00E859AD" w:rsidRDefault="001A00E5" w:rsidP="001A00E5">
            <w:pPr>
              <w:spacing w:line="240" w:lineRule="auto"/>
              <w:jc w:val="center"/>
              <w:rPr>
                <w:sz w:val="20"/>
                <w:szCs w:val="20"/>
              </w:rPr>
            </w:pPr>
            <w:r w:rsidRPr="00E859AD">
              <w:rPr>
                <w:sz w:val="20"/>
                <w:szCs w:val="20"/>
              </w:rPr>
              <w:t>65</w:t>
            </w:r>
          </w:p>
        </w:tc>
        <w:tc>
          <w:tcPr>
            <w:tcW w:w="797" w:type="pct"/>
            <w:tcBorders>
              <w:top w:val="nil"/>
              <w:left w:val="nil"/>
              <w:bottom w:val="single" w:sz="4" w:space="0" w:color="auto"/>
              <w:right w:val="single" w:sz="4" w:space="0" w:color="auto"/>
            </w:tcBorders>
            <w:shd w:val="clear" w:color="auto" w:fill="auto"/>
          </w:tcPr>
          <w:p w:rsidR="001A00E5" w:rsidRPr="004B3700" w:rsidRDefault="001A00E5" w:rsidP="001A00E5">
            <w:pPr>
              <w:spacing w:line="240" w:lineRule="auto"/>
              <w:jc w:val="center"/>
              <w:rPr>
                <w:rFonts w:eastAsia="Times New Roman"/>
                <w:sz w:val="20"/>
                <w:szCs w:val="20"/>
                <w:highlight w:val="lightGray"/>
                <w:lang w:eastAsia="ru-RU"/>
              </w:rPr>
            </w:pPr>
            <w:r w:rsidRPr="00F309B4">
              <w:rPr>
                <w:rFonts w:eastAsia="Times New Roman"/>
                <w:sz w:val="20"/>
                <w:szCs w:val="20"/>
                <w:lang w:val="en-US" w:eastAsia="ru-RU"/>
              </w:rPr>
              <w:t>-</w:t>
            </w:r>
            <w:r w:rsidRPr="00F309B4">
              <w:rPr>
                <w:rFonts w:eastAsia="Times New Roman"/>
                <w:sz w:val="20"/>
                <w:szCs w:val="20"/>
                <w:lang w:eastAsia="ru-RU"/>
              </w:rPr>
              <w:t>/</w:t>
            </w:r>
            <w:r w:rsidRPr="00F309B4">
              <w:rPr>
                <w:rFonts w:eastAsia="Times New Roman"/>
                <w:sz w:val="20"/>
                <w:szCs w:val="20"/>
                <w:lang w:val="en-US" w:eastAsia="ru-RU"/>
              </w:rPr>
              <w:t>-</w:t>
            </w:r>
          </w:p>
        </w:tc>
        <w:tc>
          <w:tcPr>
            <w:tcW w:w="642" w:type="pct"/>
            <w:tcBorders>
              <w:top w:val="nil"/>
              <w:left w:val="single" w:sz="4" w:space="0" w:color="auto"/>
              <w:bottom w:val="single" w:sz="4" w:space="0" w:color="auto"/>
              <w:right w:val="single" w:sz="4" w:space="0" w:color="auto"/>
            </w:tcBorders>
            <w:shd w:val="clear" w:color="auto" w:fill="auto"/>
            <w:hideMark/>
          </w:tcPr>
          <w:p w:rsidR="001A00E5" w:rsidRPr="00F7314C" w:rsidRDefault="00F7314C" w:rsidP="001A00E5">
            <w:pPr>
              <w:spacing w:line="240" w:lineRule="auto"/>
              <w:jc w:val="center"/>
              <w:rPr>
                <w:rFonts w:eastAsia="Times New Roman"/>
                <w:sz w:val="20"/>
                <w:szCs w:val="20"/>
                <w:lang w:val="en-US" w:eastAsia="ru-RU"/>
              </w:rPr>
            </w:pPr>
            <w:r w:rsidRPr="00F7314C">
              <w:rPr>
                <w:rFonts w:eastAsia="Times New Roman"/>
                <w:sz w:val="20"/>
                <w:szCs w:val="20"/>
                <w:lang w:val="en-US" w:eastAsia="ru-RU"/>
              </w:rPr>
              <w:t>-</w:t>
            </w:r>
          </w:p>
        </w:tc>
        <w:tc>
          <w:tcPr>
            <w:tcW w:w="605"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65</w:t>
            </w:r>
          </w:p>
        </w:tc>
        <w:tc>
          <w:tcPr>
            <w:tcW w:w="633" w:type="pct"/>
            <w:tcBorders>
              <w:top w:val="nil"/>
              <w:left w:val="nil"/>
              <w:bottom w:val="single" w:sz="4" w:space="0" w:color="auto"/>
              <w:right w:val="single" w:sz="4" w:space="0" w:color="auto"/>
            </w:tcBorders>
            <w:shd w:val="clear" w:color="auto" w:fill="auto"/>
            <w:hideMark/>
          </w:tcPr>
          <w:p w:rsidR="001A00E5" w:rsidRPr="00F309B4" w:rsidRDefault="001A00E5" w:rsidP="00F309B4">
            <w:pPr>
              <w:spacing w:line="240" w:lineRule="auto"/>
              <w:jc w:val="center"/>
              <w:rPr>
                <w:sz w:val="20"/>
                <w:szCs w:val="20"/>
              </w:rPr>
            </w:pPr>
            <w:r w:rsidRPr="00F309B4">
              <w:rPr>
                <w:sz w:val="20"/>
                <w:szCs w:val="20"/>
              </w:rPr>
              <w:t>67</w:t>
            </w:r>
          </w:p>
        </w:tc>
      </w:tr>
      <w:tr w:rsidR="005B17E3"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5B17E3" w:rsidRPr="00E859AD" w:rsidRDefault="005B17E3" w:rsidP="00F80569">
            <w:pPr>
              <w:spacing w:line="240" w:lineRule="auto"/>
              <w:jc w:val="left"/>
              <w:rPr>
                <w:rFonts w:eastAsia="Times New Roman"/>
                <w:sz w:val="20"/>
                <w:szCs w:val="20"/>
                <w:lang w:eastAsia="ru-RU"/>
              </w:rPr>
            </w:pPr>
            <w:r w:rsidRPr="00E859AD">
              <w:rPr>
                <w:sz w:val="20"/>
                <w:szCs w:val="20"/>
              </w:rPr>
              <w:t>Стационары всех типов для взрослых со вспомогательными зданиями и сооружениями</w:t>
            </w:r>
          </w:p>
        </w:tc>
        <w:tc>
          <w:tcPr>
            <w:tcW w:w="480" w:type="pct"/>
            <w:tcBorders>
              <w:top w:val="nil"/>
              <w:left w:val="nil"/>
              <w:bottom w:val="single" w:sz="4" w:space="0" w:color="auto"/>
              <w:right w:val="single" w:sz="4" w:space="0" w:color="auto"/>
            </w:tcBorders>
            <w:shd w:val="clear" w:color="auto" w:fill="auto"/>
            <w:hideMark/>
          </w:tcPr>
          <w:p w:rsidR="005B17E3" w:rsidRPr="00E859AD" w:rsidRDefault="005B17E3" w:rsidP="00F80569">
            <w:pPr>
              <w:spacing w:line="240" w:lineRule="auto"/>
              <w:jc w:val="left"/>
              <w:rPr>
                <w:rFonts w:eastAsia="Times New Roman"/>
                <w:sz w:val="20"/>
                <w:szCs w:val="20"/>
                <w:lang w:eastAsia="ru-RU"/>
              </w:rPr>
            </w:pPr>
            <w:r w:rsidRPr="00E859AD">
              <w:rPr>
                <w:rFonts w:eastAsia="Times New Roman"/>
                <w:sz w:val="20"/>
                <w:szCs w:val="20"/>
                <w:lang w:eastAsia="ru-RU"/>
              </w:rPr>
              <w:t>коек</w:t>
            </w:r>
          </w:p>
        </w:tc>
        <w:tc>
          <w:tcPr>
            <w:tcW w:w="3239" w:type="pct"/>
            <w:gridSpan w:val="5"/>
            <w:tcBorders>
              <w:top w:val="nil"/>
              <w:left w:val="nil"/>
              <w:bottom w:val="single" w:sz="4" w:space="0" w:color="auto"/>
              <w:right w:val="single" w:sz="4" w:space="0" w:color="auto"/>
            </w:tcBorders>
            <w:shd w:val="clear" w:color="auto" w:fill="auto"/>
          </w:tcPr>
          <w:p w:rsidR="005B17E3" w:rsidRPr="00E859AD" w:rsidRDefault="005B17E3" w:rsidP="004E7625">
            <w:pPr>
              <w:spacing w:line="240" w:lineRule="auto"/>
              <w:jc w:val="left"/>
              <w:rPr>
                <w:sz w:val="20"/>
                <w:szCs w:val="20"/>
              </w:rPr>
            </w:pPr>
            <w:r w:rsidRPr="00F309B4">
              <w:rPr>
                <w:sz w:val="20"/>
                <w:szCs w:val="20"/>
              </w:rPr>
              <w:t>С учетом системы расселения возможна сельская участковая больница</w:t>
            </w:r>
            <w:r w:rsidR="00F80569" w:rsidRPr="00F309B4">
              <w:rPr>
                <w:sz w:val="20"/>
                <w:szCs w:val="20"/>
              </w:rPr>
              <w:t xml:space="preserve"> </w:t>
            </w:r>
            <w:r w:rsidRPr="00F309B4">
              <w:rPr>
                <w:sz w:val="20"/>
                <w:szCs w:val="20"/>
              </w:rPr>
              <w:t>Участковая больница, расположенная в городском или сельском поселении, обслуживает комплекс сельских поселений</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tcPr>
          <w:p w:rsidR="00BE7ABC" w:rsidRPr="00E859AD" w:rsidRDefault="00BE7ABC" w:rsidP="00BE7ABC">
            <w:pPr>
              <w:spacing w:line="240" w:lineRule="auto"/>
              <w:jc w:val="left"/>
              <w:rPr>
                <w:sz w:val="20"/>
                <w:szCs w:val="20"/>
              </w:rPr>
            </w:pPr>
            <w:r w:rsidRPr="00E859AD">
              <w:rPr>
                <w:sz w:val="20"/>
                <w:szCs w:val="20"/>
              </w:rPr>
              <w:t>Фельдшерско-акушерский пункт</w:t>
            </w:r>
          </w:p>
        </w:tc>
        <w:tc>
          <w:tcPr>
            <w:tcW w:w="480" w:type="pct"/>
            <w:tcBorders>
              <w:top w:val="nil"/>
              <w:left w:val="nil"/>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объект</w:t>
            </w:r>
          </w:p>
        </w:tc>
        <w:tc>
          <w:tcPr>
            <w:tcW w:w="562"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sz w:val="20"/>
                <w:szCs w:val="20"/>
              </w:rPr>
            </w:pPr>
            <w:r w:rsidRPr="00BE7ABC">
              <w:rPr>
                <w:sz w:val="20"/>
                <w:szCs w:val="20"/>
              </w:rPr>
              <w:t>13</w:t>
            </w:r>
          </w:p>
        </w:tc>
        <w:tc>
          <w:tcPr>
            <w:tcW w:w="797" w:type="pct"/>
            <w:tcBorders>
              <w:top w:val="nil"/>
              <w:left w:val="nil"/>
              <w:bottom w:val="single" w:sz="4" w:space="0" w:color="auto"/>
              <w:right w:val="single" w:sz="4" w:space="0" w:color="auto"/>
            </w:tcBorders>
            <w:shd w:val="clear" w:color="auto" w:fill="auto"/>
          </w:tcPr>
          <w:p w:rsidR="00BE7ABC" w:rsidRPr="000C565A" w:rsidRDefault="000C565A" w:rsidP="00BE7ABC">
            <w:pPr>
              <w:spacing w:line="240" w:lineRule="auto"/>
              <w:jc w:val="center"/>
              <w:rPr>
                <w:rFonts w:eastAsia="Times New Roman"/>
                <w:sz w:val="20"/>
                <w:szCs w:val="20"/>
                <w:lang w:eastAsia="ru-RU"/>
              </w:rPr>
            </w:pPr>
            <w:r>
              <w:rPr>
                <w:rFonts w:eastAsia="Times New Roman"/>
                <w:sz w:val="20"/>
                <w:szCs w:val="20"/>
                <w:lang w:eastAsia="ru-RU"/>
              </w:rPr>
              <w:t>250</w:t>
            </w:r>
          </w:p>
        </w:tc>
        <w:tc>
          <w:tcPr>
            <w:tcW w:w="642" w:type="pct"/>
            <w:tcBorders>
              <w:top w:val="nil"/>
              <w:left w:val="single" w:sz="4" w:space="0" w:color="auto"/>
              <w:bottom w:val="single" w:sz="4" w:space="0" w:color="auto"/>
              <w:right w:val="single" w:sz="4" w:space="0" w:color="auto"/>
            </w:tcBorders>
            <w:shd w:val="clear" w:color="auto" w:fill="auto"/>
          </w:tcPr>
          <w:p w:rsidR="00BE7ABC" w:rsidRPr="00BE7ABC" w:rsidRDefault="00BE7ABC" w:rsidP="00BE7ABC">
            <w:pPr>
              <w:spacing w:line="240" w:lineRule="auto"/>
              <w:jc w:val="center"/>
              <w:rPr>
                <w:rFonts w:eastAsia="Times New Roman"/>
                <w:sz w:val="20"/>
                <w:szCs w:val="20"/>
                <w:lang w:val="en-US" w:eastAsia="ru-RU"/>
              </w:rPr>
            </w:pPr>
            <w:r w:rsidRPr="00BE7ABC">
              <w:rPr>
                <w:rFonts w:eastAsia="Times New Roman"/>
                <w:sz w:val="20"/>
                <w:szCs w:val="20"/>
                <w:lang w:val="en-US" w:eastAsia="ru-RU"/>
              </w:rPr>
              <w:t>100</w:t>
            </w:r>
          </w:p>
        </w:tc>
        <w:tc>
          <w:tcPr>
            <w:tcW w:w="605"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13</w:t>
            </w:r>
          </w:p>
        </w:tc>
        <w:tc>
          <w:tcPr>
            <w:tcW w:w="633"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14</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Станции скорой помощи</w:t>
            </w:r>
          </w:p>
        </w:tc>
        <w:tc>
          <w:tcPr>
            <w:tcW w:w="480" w:type="pct"/>
            <w:tcBorders>
              <w:top w:val="nil"/>
              <w:left w:val="nil"/>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val="en-US" w:eastAsia="ru-RU"/>
              </w:rPr>
            </w:pPr>
            <w:r w:rsidRPr="00E859AD">
              <w:rPr>
                <w:rFonts w:eastAsia="Times New Roman"/>
                <w:sz w:val="20"/>
                <w:szCs w:val="20"/>
                <w:lang w:eastAsia="ru-RU"/>
              </w:rPr>
              <w:t>автомобиль</w:t>
            </w:r>
          </w:p>
        </w:tc>
        <w:tc>
          <w:tcPr>
            <w:tcW w:w="562" w:type="pct"/>
            <w:tcBorders>
              <w:top w:val="nil"/>
              <w:left w:val="nil"/>
              <w:bottom w:val="single" w:sz="4" w:space="0" w:color="auto"/>
              <w:right w:val="single" w:sz="4" w:space="0" w:color="auto"/>
            </w:tcBorders>
            <w:shd w:val="clear" w:color="auto" w:fill="auto"/>
            <w:hideMark/>
          </w:tcPr>
          <w:p w:rsidR="00BE7ABC" w:rsidRPr="00BE7ABC" w:rsidRDefault="00BE7ABC" w:rsidP="00BE7ABC">
            <w:pPr>
              <w:spacing w:line="240" w:lineRule="auto"/>
              <w:jc w:val="center"/>
              <w:rPr>
                <w:sz w:val="20"/>
                <w:szCs w:val="20"/>
              </w:rPr>
            </w:pPr>
            <w:r w:rsidRPr="00BE7ABC">
              <w:rPr>
                <w:sz w:val="20"/>
                <w:szCs w:val="20"/>
              </w:rPr>
              <w:t>1</w:t>
            </w:r>
          </w:p>
        </w:tc>
        <w:tc>
          <w:tcPr>
            <w:tcW w:w="797"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rFonts w:eastAsia="Times New Roman"/>
                <w:sz w:val="20"/>
                <w:szCs w:val="20"/>
                <w:lang w:eastAsia="ru-RU"/>
              </w:rPr>
            </w:pPr>
            <w:r w:rsidRPr="00BE7ABC">
              <w:rPr>
                <w:rFonts w:eastAsia="Times New Roman"/>
                <w:sz w:val="20"/>
                <w:szCs w:val="20"/>
                <w:lang w:val="en-US" w:eastAsia="ru-RU"/>
              </w:rPr>
              <w:t>-</w:t>
            </w:r>
            <w:r w:rsidRPr="00BE7ABC">
              <w:rPr>
                <w:rFonts w:eastAsia="Times New Roman"/>
                <w:sz w:val="20"/>
                <w:szCs w:val="20"/>
                <w:lang w:eastAsia="ru-RU"/>
              </w:rPr>
              <w:t>/-</w:t>
            </w:r>
          </w:p>
        </w:tc>
        <w:tc>
          <w:tcPr>
            <w:tcW w:w="642" w:type="pct"/>
            <w:tcBorders>
              <w:top w:val="nil"/>
              <w:left w:val="single" w:sz="4" w:space="0" w:color="auto"/>
              <w:bottom w:val="single" w:sz="4" w:space="0" w:color="auto"/>
              <w:right w:val="single" w:sz="4" w:space="0" w:color="auto"/>
            </w:tcBorders>
            <w:shd w:val="clear" w:color="auto" w:fill="auto"/>
            <w:hideMark/>
          </w:tcPr>
          <w:p w:rsidR="00BE7ABC" w:rsidRPr="00BE7ABC" w:rsidRDefault="00F7314C" w:rsidP="00BE7ABC">
            <w:pPr>
              <w:spacing w:line="240" w:lineRule="auto"/>
              <w:jc w:val="center"/>
              <w:rPr>
                <w:rFonts w:eastAsia="Times New Roman"/>
                <w:sz w:val="20"/>
                <w:szCs w:val="20"/>
                <w:lang w:eastAsia="ru-RU"/>
              </w:rPr>
            </w:pPr>
            <w:r>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1</w:t>
            </w:r>
          </w:p>
        </w:tc>
        <w:tc>
          <w:tcPr>
            <w:tcW w:w="633" w:type="pct"/>
            <w:tcBorders>
              <w:top w:val="nil"/>
              <w:left w:val="nil"/>
              <w:bottom w:val="single" w:sz="4" w:space="0" w:color="auto"/>
              <w:right w:val="single" w:sz="4" w:space="0" w:color="auto"/>
            </w:tcBorders>
            <w:shd w:val="clear" w:color="auto" w:fill="auto"/>
            <w:hideMark/>
          </w:tcPr>
          <w:p w:rsidR="00BE7ABC" w:rsidRPr="00BE7ABC" w:rsidRDefault="00BE7ABC" w:rsidP="00F309B4">
            <w:pPr>
              <w:spacing w:line="240" w:lineRule="auto"/>
              <w:jc w:val="center"/>
              <w:rPr>
                <w:sz w:val="20"/>
                <w:szCs w:val="20"/>
              </w:rPr>
            </w:pPr>
            <w:r w:rsidRPr="00F309B4">
              <w:rPr>
                <w:sz w:val="20"/>
                <w:szCs w:val="20"/>
              </w:rPr>
              <w:t>1</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sz w:val="20"/>
                <w:szCs w:val="20"/>
              </w:rPr>
              <w:t>Выдвижной пункт скорой медицинской помощи</w:t>
            </w:r>
          </w:p>
        </w:tc>
        <w:tc>
          <w:tcPr>
            <w:tcW w:w="480" w:type="pct"/>
            <w:tcBorders>
              <w:top w:val="nil"/>
              <w:left w:val="nil"/>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объект</w:t>
            </w:r>
          </w:p>
        </w:tc>
        <w:tc>
          <w:tcPr>
            <w:tcW w:w="562"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sz w:val="20"/>
                <w:szCs w:val="20"/>
              </w:rPr>
            </w:pPr>
            <w:r w:rsidRPr="00BE7ABC">
              <w:rPr>
                <w:sz w:val="20"/>
                <w:szCs w:val="20"/>
              </w:rPr>
              <w:t>1</w:t>
            </w:r>
          </w:p>
        </w:tc>
        <w:tc>
          <w:tcPr>
            <w:tcW w:w="797"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rFonts w:eastAsia="Times New Roman"/>
                <w:sz w:val="20"/>
                <w:szCs w:val="20"/>
                <w:lang w:eastAsia="ru-RU"/>
              </w:rPr>
            </w:pPr>
            <w:r w:rsidRPr="00BE7ABC">
              <w:rPr>
                <w:rFonts w:eastAsia="Times New Roman"/>
                <w:sz w:val="20"/>
                <w:szCs w:val="20"/>
                <w:lang w:val="en-US" w:eastAsia="ru-RU"/>
              </w:rPr>
              <w:t>-</w:t>
            </w:r>
            <w:r w:rsidRPr="00BE7ABC">
              <w:rPr>
                <w:rFonts w:eastAsia="Times New Roman"/>
                <w:sz w:val="20"/>
                <w:szCs w:val="20"/>
                <w:lang w:eastAsia="ru-RU"/>
              </w:rPr>
              <w:t>/-</w:t>
            </w:r>
          </w:p>
        </w:tc>
        <w:tc>
          <w:tcPr>
            <w:tcW w:w="642" w:type="pct"/>
            <w:tcBorders>
              <w:top w:val="nil"/>
              <w:left w:val="single" w:sz="4" w:space="0" w:color="auto"/>
              <w:bottom w:val="single" w:sz="4" w:space="0" w:color="auto"/>
              <w:right w:val="single" w:sz="4" w:space="0" w:color="auto"/>
            </w:tcBorders>
            <w:shd w:val="clear" w:color="auto" w:fill="auto"/>
          </w:tcPr>
          <w:p w:rsidR="00BE7ABC" w:rsidRPr="00F7314C" w:rsidRDefault="00F7314C" w:rsidP="00BE7ABC">
            <w:pPr>
              <w:spacing w:line="240" w:lineRule="auto"/>
              <w:jc w:val="center"/>
              <w:rPr>
                <w:rFonts w:eastAsia="Times New Roman"/>
                <w:sz w:val="20"/>
                <w:szCs w:val="20"/>
                <w:lang w:eastAsia="ru-RU"/>
              </w:rPr>
            </w:pPr>
            <w:r>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1</w:t>
            </w:r>
          </w:p>
        </w:tc>
        <w:tc>
          <w:tcPr>
            <w:tcW w:w="633"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1</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tcPr>
          <w:p w:rsidR="00BE7ABC" w:rsidRPr="00E859AD" w:rsidRDefault="00BE7ABC" w:rsidP="00BE7ABC">
            <w:pPr>
              <w:spacing w:line="240" w:lineRule="auto"/>
              <w:jc w:val="left"/>
              <w:rPr>
                <w:sz w:val="20"/>
                <w:szCs w:val="20"/>
              </w:rPr>
            </w:pPr>
            <w:r w:rsidRPr="00E859AD">
              <w:rPr>
                <w:sz w:val="20"/>
                <w:szCs w:val="20"/>
              </w:rPr>
              <w:t>Спортивные залы общего пользования</w:t>
            </w:r>
          </w:p>
        </w:tc>
        <w:tc>
          <w:tcPr>
            <w:tcW w:w="480" w:type="pct"/>
            <w:tcBorders>
              <w:top w:val="nil"/>
              <w:left w:val="nil"/>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м</w:t>
            </w:r>
            <w:r w:rsidRPr="00E859AD">
              <w:rPr>
                <w:rFonts w:eastAsia="Times New Roman"/>
                <w:sz w:val="20"/>
                <w:szCs w:val="20"/>
                <w:vertAlign w:val="superscript"/>
                <w:lang w:eastAsia="ru-RU"/>
              </w:rPr>
              <w:t>2</w:t>
            </w:r>
          </w:p>
        </w:tc>
        <w:tc>
          <w:tcPr>
            <w:tcW w:w="562"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sz w:val="20"/>
                <w:szCs w:val="20"/>
              </w:rPr>
            </w:pPr>
            <w:r w:rsidRPr="00BE7ABC">
              <w:rPr>
                <w:sz w:val="20"/>
                <w:szCs w:val="20"/>
              </w:rPr>
              <w:t>3</w:t>
            </w:r>
          </w:p>
        </w:tc>
        <w:tc>
          <w:tcPr>
            <w:tcW w:w="797"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rFonts w:eastAsia="Times New Roman"/>
                <w:sz w:val="20"/>
                <w:szCs w:val="20"/>
                <w:lang w:val="en-US" w:eastAsia="ru-RU"/>
              </w:rPr>
            </w:pPr>
            <w:r w:rsidRPr="00BE7ABC">
              <w:rPr>
                <w:rFonts w:eastAsia="Times New Roman"/>
                <w:sz w:val="20"/>
                <w:szCs w:val="20"/>
                <w:lang w:val="en-US" w:eastAsia="ru-RU"/>
              </w:rPr>
              <w:t>-/-</w:t>
            </w:r>
          </w:p>
        </w:tc>
        <w:tc>
          <w:tcPr>
            <w:tcW w:w="642" w:type="pct"/>
            <w:tcBorders>
              <w:top w:val="nil"/>
              <w:left w:val="single" w:sz="4" w:space="0" w:color="auto"/>
              <w:bottom w:val="single" w:sz="4" w:space="0" w:color="auto"/>
              <w:right w:val="single" w:sz="4" w:space="0" w:color="auto"/>
            </w:tcBorders>
            <w:shd w:val="clear" w:color="auto" w:fill="auto"/>
          </w:tcPr>
          <w:p w:rsidR="00BE7ABC" w:rsidRPr="00F7314C" w:rsidRDefault="00F7314C" w:rsidP="00BE7ABC">
            <w:pPr>
              <w:spacing w:line="240" w:lineRule="auto"/>
              <w:jc w:val="center"/>
              <w:rPr>
                <w:rFonts w:eastAsia="Times New Roman"/>
                <w:sz w:val="20"/>
                <w:szCs w:val="20"/>
                <w:lang w:eastAsia="ru-RU"/>
              </w:rPr>
            </w:pPr>
            <w:r>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404</w:t>
            </w:r>
          </w:p>
        </w:tc>
        <w:tc>
          <w:tcPr>
            <w:tcW w:w="633"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417</w:t>
            </w:r>
          </w:p>
        </w:tc>
      </w:tr>
      <w:tr w:rsidR="00922A5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tcPr>
          <w:p w:rsidR="00922A5C" w:rsidRPr="00E859AD" w:rsidRDefault="00922A5C" w:rsidP="00F80569">
            <w:pPr>
              <w:spacing w:line="240" w:lineRule="auto"/>
              <w:jc w:val="left"/>
              <w:rPr>
                <w:sz w:val="20"/>
                <w:szCs w:val="20"/>
              </w:rPr>
            </w:pPr>
            <w:r w:rsidRPr="00E859AD">
              <w:rPr>
                <w:sz w:val="20"/>
                <w:szCs w:val="20"/>
              </w:rPr>
              <w:t>Территория (плоскостные спортивные сооружения)</w:t>
            </w:r>
          </w:p>
        </w:tc>
        <w:tc>
          <w:tcPr>
            <w:tcW w:w="480" w:type="pct"/>
            <w:tcBorders>
              <w:top w:val="nil"/>
              <w:left w:val="nil"/>
              <w:bottom w:val="single" w:sz="4" w:space="0" w:color="auto"/>
              <w:right w:val="single" w:sz="4" w:space="0" w:color="auto"/>
            </w:tcBorders>
            <w:shd w:val="clear" w:color="auto" w:fill="auto"/>
          </w:tcPr>
          <w:p w:rsidR="00922A5C" w:rsidRPr="00E859AD" w:rsidRDefault="00922A5C" w:rsidP="00F80569">
            <w:pPr>
              <w:spacing w:line="240" w:lineRule="auto"/>
              <w:jc w:val="left"/>
              <w:rPr>
                <w:rFonts w:eastAsia="Times New Roman"/>
                <w:sz w:val="20"/>
                <w:szCs w:val="20"/>
                <w:lang w:eastAsia="ru-RU"/>
              </w:rPr>
            </w:pPr>
            <w:r w:rsidRPr="00E859AD">
              <w:rPr>
                <w:rFonts w:eastAsia="Times New Roman"/>
                <w:sz w:val="20"/>
                <w:szCs w:val="20"/>
                <w:lang w:eastAsia="ru-RU"/>
              </w:rPr>
              <w:t>га</w:t>
            </w:r>
          </w:p>
        </w:tc>
        <w:tc>
          <w:tcPr>
            <w:tcW w:w="562" w:type="pct"/>
            <w:tcBorders>
              <w:top w:val="nil"/>
              <w:left w:val="nil"/>
              <w:bottom w:val="single" w:sz="4" w:space="0" w:color="auto"/>
              <w:right w:val="single" w:sz="4" w:space="0" w:color="auto"/>
            </w:tcBorders>
            <w:shd w:val="clear" w:color="auto" w:fill="auto"/>
          </w:tcPr>
          <w:p w:rsidR="00922A5C" w:rsidRPr="00BE7ABC" w:rsidRDefault="00E859AD" w:rsidP="00F80569">
            <w:pPr>
              <w:spacing w:line="240" w:lineRule="auto"/>
              <w:jc w:val="center"/>
              <w:rPr>
                <w:sz w:val="20"/>
                <w:szCs w:val="20"/>
              </w:rPr>
            </w:pPr>
            <w:r w:rsidRPr="00BE7ABC">
              <w:rPr>
                <w:sz w:val="20"/>
                <w:szCs w:val="20"/>
              </w:rPr>
              <w:t>1</w:t>
            </w:r>
          </w:p>
        </w:tc>
        <w:tc>
          <w:tcPr>
            <w:tcW w:w="797" w:type="pct"/>
            <w:tcBorders>
              <w:top w:val="nil"/>
              <w:left w:val="nil"/>
              <w:bottom w:val="single" w:sz="4" w:space="0" w:color="auto"/>
              <w:right w:val="single" w:sz="4" w:space="0" w:color="auto"/>
            </w:tcBorders>
            <w:shd w:val="clear" w:color="auto" w:fill="auto"/>
          </w:tcPr>
          <w:p w:rsidR="00922A5C" w:rsidRPr="00BE7ABC" w:rsidRDefault="00CA0C65" w:rsidP="00F80569">
            <w:pPr>
              <w:spacing w:line="240" w:lineRule="auto"/>
              <w:jc w:val="center"/>
              <w:rPr>
                <w:rFonts w:eastAsia="Times New Roman"/>
                <w:sz w:val="20"/>
                <w:szCs w:val="20"/>
                <w:lang w:val="en-US" w:eastAsia="ru-RU"/>
              </w:rPr>
            </w:pPr>
            <w:r w:rsidRPr="00BE7ABC">
              <w:rPr>
                <w:rFonts w:eastAsia="Times New Roman"/>
                <w:sz w:val="20"/>
                <w:szCs w:val="20"/>
                <w:lang w:val="en-US" w:eastAsia="ru-RU"/>
              </w:rPr>
              <w:t>-/-</w:t>
            </w:r>
          </w:p>
        </w:tc>
        <w:tc>
          <w:tcPr>
            <w:tcW w:w="642" w:type="pct"/>
            <w:tcBorders>
              <w:top w:val="nil"/>
              <w:left w:val="single" w:sz="4" w:space="0" w:color="auto"/>
              <w:bottom w:val="single" w:sz="4" w:space="0" w:color="auto"/>
              <w:right w:val="single" w:sz="4" w:space="0" w:color="auto"/>
            </w:tcBorders>
            <w:shd w:val="clear" w:color="auto" w:fill="auto"/>
          </w:tcPr>
          <w:p w:rsidR="00922A5C" w:rsidRPr="00F7314C" w:rsidRDefault="00F7314C" w:rsidP="00F80569">
            <w:pPr>
              <w:spacing w:line="240" w:lineRule="auto"/>
              <w:jc w:val="center"/>
              <w:rPr>
                <w:rFonts w:eastAsia="Times New Roman"/>
                <w:sz w:val="20"/>
                <w:szCs w:val="20"/>
                <w:lang w:eastAsia="ru-RU"/>
              </w:rPr>
            </w:pPr>
            <w:r>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tcPr>
          <w:p w:rsidR="00922A5C" w:rsidRPr="00F309B4" w:rsidRDefault="00BE7ABC" w:rsidP="00F309B4">
            <w:pPr>
              <w:spacing w:line="240" w:lineRule="auto"/>
              <w:jc w:val="center"/>
              <w:rPr>
                <w:sz w:val="20"/>
                <w:szCs w:val="20"/>
              </w:rPr>
            </w:pPr>
            <w:r w:rsidRPr="00F309B4">
              <w:rPr>
                <w:sz w:val="20"/>
                <w:szCs w:val="20"/>
              </w:rPr>
              <w:t>1</w:t>
            </w:r>
          </w:p>
        </w:tc>
        <w:tc>
          <w:tcPr>
            <w:tcW w:w="633" w:type="pct"/>
            <w:tcBorders>
              <w:top w:val="nil"/>
              <w:left w:val="nil"/>
              <w:bottom w:val="single" w:sz="4" w:space="0" w:color="auto"/>
              <w:right w:val="single" w:sz="4" w:space="0" w:color="auto"/>
            </w:tcBorders>
            <w:shd w:val="clear" w:color="auto" w:fill="auto"/>
          </w:tcPr>
          <w:p w:rsidR="00922A5C" w:rsidRPr="00BE7ABC" w:rsidRDefault="00BE7ABC" w:rsidP="00F309B4">
            <w:pPr>
              <w:spacing w:line="240" w:lineRule="auto"/>
              <w:jc w:val="center"/>
              <w:rPr>
                <w:sz w:val="20"/>
                <w:szCs w:val="20"/>
              </w:rPr>
            </w:pPr>
            <w:r w:rsidRPr="00BE7ABC">
              <w:rPr>
                <w:sz w:val="20"/>
                <w:szCs w:val="20"/>
              </w:rPr>
              <w:t>1</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sz w:val="20"/>
                <w:szCs w:val="20"/>
              </w:rPr>
              <w:t>Клубы и учреждения клубного типа</w:t>
            </w:r>
          </w:p>
        </w:tc>
        <w:tc>
          <w:tcPr>
            <w:tcW w:w="480" w:type="pct"/>
            <w:tcBorders>
              <w:top w:val="nil"/>
              <w:left w:val="nil"/>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место</w:t>
            </w:r>
          </w:p>
        </w:tc>
        <w:tc>
          <w:tcPr>
            <w:tcW w:w="562" w:type="pct"/>
            <w:tcBorders>
              <w:top w:val="nil"/>
              <w:left w:val="nil"/>
              <w:bottom w:val="single" w:sz="4" w:space="0" w:color="auto"/>
              <w:right w:val="single" w:sz="4" w:space="0" w:color="auto"/>
            </w:tcBorders>
            <w:shd w:val="clear" w:color="auto" w:fill="auto"/>
            <w:hideMark/>
          </w:tcPr>
          <w:p w:rsidR="00BE7ABC" w:rsidRPr="00E859AD" w:rsidRDefault="00BE7ABC" w:rsidP="00BE7ABC">
            <w:pPr>
              <w:spacing w:line="240" w:lineRule="auto"/>
              <w:jc w:val="center"/>
              <w:rPr>
                <w:sz w:val="20"/>
                <w:szCs w:val="20"/>
                <w:highlight w:val="lightGray"/>
              </w:rPr>
            </w:pPr>
            <w:r w:rsidRPr="00E859AD">
              <w:rPr>
                <w:sz w:val="20"/>
                <w:szCs w:val="20"/>
              </w:rPr>
              <w:t>667</w:t>
            </w:r>
          </w:p>
        </w:tc>
        <w:tc>
          <w:tcPr>
            <w:tcW w:w="797" w:type="pct"/>
            <w:tcBorders>
              <w:top w:val="nil"/>
              <w:left w:val="nil"/>
              <w:bottom w:val="single" w:sz="4" w:space="0" w:color="auto"/>
              <w:right w:val="single" w:sz="4" w:space="0" w:color="auto"/>
            </w:tcBorders>
            <w:shd w:val="clear" w:color="auto" w:fill="auto"/>
          </w:tcPr>
          <w:p w:rsidR="00BE7ABC" w:rsidRPr="00F309B4" w:rsidRDefault="00F309B4" w:rsidP="00F309B4">
            <w:pPr>
              <w:spacing w:line="240" w:lineRule="auto"/>
              <w:jc w:val="center"/>
              <w:rPr>
                <w:rFonts w:eastAsia="Times New Roman"/>
                <w:sz w:val="20"/>
                <w:szCs w:val="20"/>
                <w:highlight w:val="lightGray"/>
                <w:lang w:eastAsia="ru-RU"/>
              </w:rPr>
            </w:pPr>
            <w:r w:rsidRPr="00F309B4">
              <w:rPr>
                <w:rFonts w:eastAsia="Times New Roman"/>
                <w:sz w:val="20"/>
                <w:szCs w:val="20"/>
                <w:lang w:eastAsia="ru-RU"/>
              </w:rPr>
              <w:t>1050</w:t>
            </w:r>
            <w:r w:rsidR="00BE7ABC" w:rsidRPr="00F309B4">
              <w:rPr>
                <w:rFonts w:eastAsia="Times New Roman"/>
                <w:sz w:val="20"/>
                <w:szCs w:val="20"/>
                <w:lang w:eastAsia="ru-RU"/>
              </w:rPr>
              <w:t>/</w:t>
            </w:r>
            <w:r w:rsidRPr="00F309B4">
              <w:rPr>
                <w:rFonts w:eastAsia="Times New Roman"/>
                <w:sz w:val="20"/>
                <w:szCs w:val="20"/>
                <w:lang w:eastAsia="ru-RU"/>
              </w:rPr>
              <w:t>-</w:t>
            </w:r>
          </w:p>
        </w:tc>
        <w:tc>
          <w:tcPr>
            <w:tcW w:w="642" w:type="pct"/>
            <w:tcBorders>
              <w:top w:val="nil"/>
              <w:left w:val="single" w:sz="4" w:space="0" w:color="auto"/>
              <w:bottom w:val="single" w:sz="4" w:space="0" w:color="auto"/>
              <w:right w:val="single" w:sz="4" w:space="0" w:color="auto"/>
            </w:tcBorders>
            <w:shd w:val="clear" w:color="auto" w:fill="auto"/>
            <w:hideMark/>
          </w:tcPr>
          <w:p w:rsidR="00BE7ABC" w:rsidRPr="00F7314C" w:rsidRDefault="00F7314C" w:rsidP="00BE7ABC">
            <w:pPr>
              <w:spacing w:line="240" w:lineRule="auto"/>
              <w:jc w:val="center"/>
              <w:rPr>
                <w:rFonts w:eastAsia="Times New Roman"/>
                <w:sz w:val="20"/>
                <w:szCs w:val="20"/>
                <w:highlight w:val="lightGray"/>
                <w:lang w:eastAsia="ru-RU"/>
              </w:rPr>
            </w:pPr>
            <w:r w:rsidRPr="00F7314C">
              <w:rPr>
                <w:rFonts w:eastAsia="Times New Roman"/>
                <w:sz w:val="20"/>
                <w:szCs w:val="20"/>
                <w:lang w:eastAsia="ru-RU"/>
              </w:rPr>
              <w:t>150</w:t>
            </w:r>
          </w:p>
        </w:tc>
        <w:tc>
          <w:tcPr>
            <w:tcW w:w="605"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674</w:t>
            </w:r>
          </w:p>
        </w:tc>
        <w:tc>
          <w:tcPr>
            <w:tcW w:w="633"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695</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sz w:val="20"/>
                <w:szCs w:val="20"/>
              </w:rPr>
              <w:t>Массовые библиотеки</w:t>
            </w:r>
          </w:p>
        </w:tc>
        <w:tc>
          <w:tcPr>
            <w:tcW w:w="480" w:type="pct"/>
            <w:tcBorders>
              <w:top w:val="nil"/>
              <w:left w:val="nil"/>
              <w:bottom w:val="single" w:sz="4" w:space="0" w:color="auto"/>
              <w:right w:val="single" w:sz="4" w:space="0" w:color="auto"/>
            </w:tcBorders>
            <w:shd w:val="clear" w:color="auto" w:fill="auto"/>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место</w:t>
            </w:r>
          </w:p>
        </w:tc>
        <w:tc>
          <w:tcPr>
            <w:tcW w:w="562" w:type="pct"/>
            <w:tcBorders>
              <w:top w:val="nil"/>
              <w:left w:val="nil"/>
              <w:bottom w:val="single" w:sz="4" w:space="0" w:color="auto"/>
              <w:right w:val="single" w:sz="4" w:space="0" w:color="auto"/>
            </w:tcBorders>
            <w:shd w:val="clear" w:color="auto" w:fill="auto"/>
          </w:tcPr>
          <w:p w:rsidR="00BE7ABC" w:rsidRPr="004B3700" w:rsidRDefault="00BE7ABC" w:rsidP="00BE7ABC">
            <w:pPr>
              <w:spacing w:line="240" w:lineRule="auto"/>
              <w:jc w:val="center"/>
              <w:rPr>
                <w:sz w:val="20"/>
                <w:szCs w:val="20"/>
                <w:highlight w:val="lightGray"/>
              </w:rPr>
            </w:pPr>
            <w:r w:rsidRPr="00E859AD">
              <w:rPr>
                <w:sz w:val="20"/>
                <w:szCs w:val="20"/>
              </w:rPr>
              <w:t>2</w:t>
            </w:r>
          </w:p>
        </w:tc>
        <w:tc>
          <w:tcPr>
            <w:tcW w:w="797" w:type="pct"/>
            <w:tcBorders>
              <w:top w:val="nil"/>
              <w:left w:val="nil"/>
              <w:bottom w:val="single" w:sz="4" w:space="0" w:color="auto"/>
              <w:right w:val="single" w:sz="4" w:space="0" w:color="auto"/>
            </w:tcBorders>
            <w:shd w:val="clear" w:color="auto" w:fill="auto"/>
          </w:tcPr>
          <w:p w:rsidR="00BE7ABC" w:rsidRPr="004B3700" w:rsidRDefault="00F309B4" w:rsidP="00BE7ABC">
            <w:pPr>
              <w:spacing w:line="240" w:lineRule="auto"/>
              <w:jc w:val="center"/>
              <w:rPr>
                <w:rFonts w:eastAsia="Times New Roman"/>
                <w:sz w:val="20"/>
                <w:szCs w:val="20"/>
                <w:highlight w:val="lightGray"/>
                <w:lang w:eastAsia="ru-RU"/>
              </w:rPr>
            </w:pPr>
            <w:r w:rsidRPr="00F309B4">
              <w:rPr>
                <w:rFonts w:eastAsia="Times New Roman"/>
                <w:sz w:val="20"/>
                <w:szCs w:val="20"/>
                <w:lang w:eastAsia="ru-RU"/>
              </w:rPr>
              <w:t>-/-</w:t>
            </w:r>
          </w:p>
        </w:tc>
        <w:tc>
          <w:tcPr>
            <w:tcW w:w="642" w:type="pct"/>
            <w:tcBorders>
              <w:top w:val="nil"/>
              <w:left w:val="single" w:sz="4" w:space="0" w:color="auto"/>
              <w:bottom w:val="single" w:sz="4" w:space="0" w:color="auto"/>
              <w:right w:val="single" w:sz="4" w:space="0" w:color="auto"/>
            </w:tcBorders>
            <w:shd w:val="clear" w:color="auto" w:fill="auto"/>
          </w:tcPr>
          <w:p w:rsidR="00BE7ABC" w:rsidRPr="00F7314C" w:rsidRDefault="00F7314C" w:rsidP="00BE7ABC">
            <w:pPr>
              <w:spacing w:line="240" w:lineRule="auto"/>
              <w:jc w:val="center"/>
              <w:rPr>
                <w:rFonts w:eastAsia="Times New Roman"/>
                <w:sz w:val="20"/>
                <w:szCs w:val="20"/>
                <w:lang w:eastAsia="ru-RU"/>
              </w:rPr>
            </w:pPr>
            <w:r w:rsidRPr="00F7314C">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2</w:t>
            </w:r>
          </w:p>
        </w:tc>
        <w:tc>
          <w:tcPr>
            <w:tcW w:w="633" w:type="pct"/>
            <w:tcBorders>
              <w:top w:val="nil"/>
              <w:left w:val="nil"/>
              <w:bottom w:val="single" w:sz="4" w:space="0" w:color="auto"/>
              <w:right w:val="single" w:sz="4" w:space="0" w:color="auto"/>
            </w:tcBorders>
            <w:shd w:val="clear" w:color="auto" w:fill="auto"/>
          </w:tcPr>
          <w:p w:rsidR="00BE7ABC" w:rsidRPr="00F309B4" w:rsidRDefault="00BE7ABC" w:rsidP="00F309B4">
            <w:pPr>
              <w:spacing w:line="240" w:lineRule="auto"/>
              <w:jc w:val="center"/>
              <w:rPr>
                <w:sz w:val="20"/>
                <w:szCs w:val="20"/>
              </w:rPr>
            </w:pPr>
            <w:r w:rsidRPr="00F309B4">
              <w:rPr>
                <w:sz w:val="20"/>
                <w:szCs w:val="20"/>
              </w:rPr>
              <w:t>2</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Пожарное депо</w:t>
            </w:r>
          </w:p>
        </w:tc>
        <w:tc>
          <w:tcPr>
            <w:tcW w:w="480" w:type="pct"/>
            <w:tcBorders>
              <w:top w:val="nil"/>
              <w:left w:val="nil"/>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машина</w:t>
            </w:r>
          </w:p>
        </w:tc>
        <w:tc>
          <w:tcPr>
            <w:tcW w:w="562" w:type="pct"/>
            <w:tcBorders>
              <w:top w:val="nil"/>
              <w:left w:val="nil"/>
              <w:bottom w:val="single" w:sz="4" w:space="0" w:color="auto"/>
              <w:right w:val="single" w:sz="4" w:space="0" w:color="auto"/>
            </w:tcBorders>
            <w:shd w:val="clear" w:color="auto" w:fill="auto"/>
            <w:hideMark/>
          </w:tcPr>
          <w:p w:rsidR="00BE7ABC" w:rsidRPr="004B3700" w:rsidRDefault="00BE7ABC" w:rsidP="00BE7ABC">
            <w:pPr>
              <w:spacing w:line="240" w:lineRule="auto"/>
              <w:jc w:val="center"/>
              <w:rPr>
                <w:sz w:val="20"/>
                <w:szCs w:val="20"/>
                <w:highlight w:val="lightGray"/>
              </w:rPr>
            </w:pPr>
            <w:r w:rsidRPr="00694ACE">
              <w:rPr>
                <w:sz w:val="20"/>
                <w:szCs w:val="20"/>
              </w:rPr>
              <w:t>1</w:t>
            </w:r>
          </w:p>
        </w:tc>
        <w:tc>
          <w:tcPr>
            <w:tcW w:w="797" w:type="pct"/>
            <w:tcBorders>
              <w:top w:val="nil"/>
              <w:left w:val="nil"/>
              <w:bottom w:val="single" w:sz="4" w:space="0" w:color="auto"/>
              <w:right w:val="single" w:sz="4" w:space="0" w:color="auto"/>
            </w:tcBorders>
            <w:shd w:val="clear" w:color="auto" w:fill="auto"/>
          </w:tcPr>
          <w:p w:rsidR="00BE7ABC" w:rsidRPr="00F309B4" w:rsidRDefault="00F309B4" w:rsidP="00BE7ABC">
            <w:pPr>
              <w:spacing w:line="240" w:lineRule="auto"/>
              <w:jc w:val="center"/>
              <w:rPr>
                <w:rFonts w:eastAsia="Times New Roman"/>
                <w:sz w:val="20"/>
                <w:szCs w:val="20"/>
                <w:highlight w:val="lightGray"/>
                <w:lang w:eastAsia="ru-RU"/>
              </w:rPr>
            </w:pPr>
            <w:r w:rsidRPr="00F309B4">
              <w:rPr>
                <w:rFonts w:eastAsia="Times New Roman"/>
                <w:sz w:val="20"/>
                <w:szCs w:val="20"/>
                <w:lang w:eastAsia="ru-RU"/>
              </w:rPr>
              <w:t>1</w:t>
            </w:r>
          </w:p>
        </w:tc>
        <w:tc>
          <w:tcPr>
            <w:tcW w:w="642" w:type="pct"/>
            <w:tcBorders>
              <w:top w:val="nil"/>
              <w:left w:val="single" w:sz="4" w:space="0" w:color="auto"/>
              <w:bottom w:val="single" w:sz="4" w:space="0" w:color="auto"/>
              <w:right w:val="single" w:sz="4" w:space="0" w:color="auto"/>
            </w:tcBorders>
            <w:shd w:val="clear" w:color="auto" w:fill="auto"/>
            <w:hideMark/>
          </w:tcPr>
          <w:p w:rsidR="00BE7ABC" w:rsidRPr="00F7314C" w:rsidRDefault="00F7314C" w:rsidP="00BE7ABC">
            <w:pPr>
              <w:spacing w:line="240" w:lineRule="auto"/>
              <w:jc w:val="center"/>
              <w:rPr>
                <w:rFonts w:eastAsia="Times New Roman"/>
                <w:sz w:val="20"/>
                <w:szCs w:val="20"/>
                <w:lang w:eastAsia="ru-RU"/>
              </w:rPr>
            </w:pPr>
            <w:r w:rsidRPr="00F7314C">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1</w:t>
            </w:r>
          </w:p>
        </w:tc>
        <w:tc>
          <w:tcPr>
            <w:tcW w:w="633"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1</w:t>
            </w:r>
          </w:p>
        </w:tc>
      </w:tr>
      <w:tr w:rsidR="00BE7ABC" w:rsidRPr="0042336E" w:rsidTr="004E7625">
        <w:trPr>
          <w:trHeight w:val="20"/>
        </w:trPr>
        <w:tc>
          <w:tcPr>
            <w:tcW w:w="1281" w:type="pct"/>
            <w:tcBorders>
              <w:top w:val="nil"/>
              <w:left w:val="single" w:sz="4" w:space="0" w:color="auto"/>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Кладбище традиционного захоронения</w:t>
            </w:r>
          </w:p>
        </w:tc>
        <w:tc>
          <w:tcPr>
            <w:tcW w:w="480" w:type="pct"/>
            <w:tcBorders>
              <w:top w:val="nil"/>
              <w:left w:val="nil"/>
              <w:bottom w:val="single" w:sz="4" w:space="0" w:color="auto"/>
              <w:right w:val="single" w:sz="4" w:space="0" w:color="auto"/>
            </w:tcBorders>
            <w:shd w:val="clear" w:color="auto" w:fill="auto"/>
            <w:hideMark/>
          </w:tcPr>
          <w:p w:rsidR="00BE7ABC" w:rsidRPr="00E859AD" w:rsidRDefault="00BE7ABC" w:rsidP="00BE7ABC">
            <w:pPr>
              <w:spacing w:line="240" w:lineRule="auto"/>
              <w:jc w:val="left"/>
              <w:rPr>
                <w:rFonts w:eastAsia="Times New Roman"/>
                <w:sz w:val="20"/>
                <w:szCs w:val="20"/>
                <w:lang w:eastAsia="ru-RU"/>
              </w:rPr>
            </w:pPr>
            <w:r w:rsidRPr="00E859AD">
              <w:rPr>
                <w:rFonts w:eastAsia="Times New Roman"/>
                <w:sz w:val="20"/>
                <w:szCs w:val="20"/>
                <w:lang w:eastAsia="ru-RU"/>
              </w:rPr>
              <w:t>га</w:t>
            </w:r>
          </w:p>
        </w:tc>
        <w:tc>
          <w:tcPr>
            <w:tcW w:w="562" w:type="pct"/>
            <w:tcBorders>
              <w:top w:val="nil"/>
              <w:left w:val="nil"/>
              <w:bottom w:val="single" w:sz="4" w:space="0" w:color="auto"/>
              <w:right w:val="single" w:sz="4" w:space="0" w:color="auto"/>
            </w:tcBorders>
            <w:shd w:val="clear" w:color="auto" w:fill="auto"/>
            <w:hideMark/>
          </w:tcPr>
          <w:p w:rsidR="00BE7ABC" w:rsidRPr="004B3700" w:rsidRDefault="00BE7ABC" w:rsidP="00BE7ABC">
            <w:pPr>
              <w:spacing w:line="240" w:lineRule="auto"/>
              <w:jc w:val="center"/>
              <w:rPr>
                <w:sz w:val="20"/>
                <w:szCs w:val="20"/>
                <w:highlight w:val="lightGray"/>
              </w:rPr>
            </w:pPr>
            <w:r w:rsidRPr="00E859AD">
              <w:rPr>
                <w:sz w:val="20"/>
                <w:szCs w:val="20"/>
              </w:rPr>
              <w:t>2</w:t>
            </w:r>
          </w:p>
        </w:tc>
        <w:tc>
          <w:tcPr>
            <w:tcW w:w="797" w:type="pct"/>
            <w:tcBorders>
              <w:top w:val="nil"/>
              <w:left w:val="nil"/>
              <w:bottom w:val="single" w:sz="4" w:space="0" w:color="auto"/>
              <w:right w:val="single" w:sz="4" w:space="0" w:color="auto"/>
            </w:tcBorders>
            <w:shd w:val="clear" w:color="auto" w:fill="auto"/>
          </w:tcPr>
          <w:p w:rsidR="00BE7ABC" w:rsidRPr="00BE7ABC" w:rsidRDefault="00BE7ABC" w:rsidP="00BE7ABC">
            <w:pPr>
              <w:spacing w:line="240" w:lineRule="auto"/>
              <w:jc w:val="center"/>
              <w:rPr>
                <w:rFonts w:eastAsia="Times New Roman"/>
                <w:sz w:val="20"/>
                <w:szCs w:val="20"/>
                <w:lang w:eastAsia="ru-RU"/>
              </w:rPr>
            </w:pPr>
            <w:r w:rsidRPr="00BE7ABC">
              <w:rPr>
                <w:rFonts w:eastAsia="Times New Roman"/>
                <w:sz w:val="20"/>
                <w:szCs w:val="20"/>
                <w:lang w:eastAsia="ru-RU"/>
              </w:rPr>
              <w:t>-</w:t>
            </w:r>
          </w:p>
        </w:tc>
        <w:tc>
          <w:tcPr>
            <w:tcW w:w="642" w:type="pct"/>
            <w:tcBorders>
              <w:top w:val="nil"/>
              <w:left w:val="single" w:sz="4" w:space="0" w:color="auto"/>
              <w:bottom w:val="single" w:sz="4" w:space="0" w:color="auto"/>
              <w:right w:val="single" w:sz="4" w:space="0" w:color="auto"/>
            </w:tcBorders>
            <w:shd w:val="clear" w:color="auto" w:fill="auto"/>
            <w:hideMark/>
          </w:tcPr>
          <w:p w:rsidR="00BE7ABC" w:rsidRPr="00BE7ABC" w:rsidRDefault="00BE7ABC" w:rsidP="00BE7ABC">
            <w:pPr>
              <w:spacing w:line="240" w:lineRule="auto"/>
              <w:jc w:val="center"/>
              <w:rPr>
                <w:rFonts w:eastAsia="Times New Roman"/>
                <w:sz w:val="20"/>
                <w:szCs w:val="20"/>
                <w:lang w:eastAsia="ru-RU"/>
              </w:rPr>
            </w:pPr>
            <w:r w:rsidRPr="00BE7ABC">
              <w:rPr>
                <w:rFonts w:eastAsia="Times New Roman"/>
                <w:sz w:val="20"/>
                <w:szCs w:val="20"/>
                <w:lang w:eastAsia="ru-RU"/>
              </w:rPr>
              <w:t>-</w:t>
            </w:r>
          </w:p>
        </w:tc>
        <w:tc>
          <w:tcPr>
            <w:tcW w:w="605"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2</w:t>
            </w:r>
          </w:p>
        </w:tc>
        <w:tc>
          <w:tcPr>
            <w:tcW w:w="633" w:type="pct"/>
            <w:tcBorders>
              <w:top w:val="nil"/>
              <w:left w:val="nil"/>
              <w:bottom w:val="single" w:sz="4" w:space="0" w:color="auto"/>
              <w:right w:val="single" w:sz="4" w:space="0" w:color="auto"/>
            </w:tcBorders>
            <w:shd w:val="clear" w:color="auto" w:fill="auto"/>
            <w:hideMark/>
          </w:tcPr>
          <w:p w:rsidR="00BE7ABC" w:rsidRPr="00F309B4" w:rsidRDefault="00BE7ABC" w:rsidP="00F309B4">
            <w:pPr>
              <w:spacing w:line="240" w:lineRule="auto"/>
              <w:jc w:val="center"/>
              <w:rPr>
                <w:sz w:val="20"/>
                <w:szCs w:val="20"/>
              </w:rPr>
            </w:pPr>
            <w:r w:rsidRPr="00F309B4">
              <w:rPr>
                <w:sz w:val="20"/>
                <w:szCs w:val="20"/>
              </w:rPr>
              <w:t>2</w:t>
            </w:r>
          </w:p>
        </w:tc>
      </w:tr>
    </w:tbl>
    <w:p w:rsidR="00922A5C" w:rsidRPr="00384955" w:rsidRDefault="00922A5C" w:rsidP="00384955">
      <w:pPr>
        <w:tabs>
          <w:tab w:val="left" w:pos="12630"/>
        </w:tabs>
        <w:sectPr w:rsidR="00922A5C" w:rsidRPr="00384955" w:rsidSect="008C6ABC">
          <w:pgSz w:w="16838" w:h="11906" w:orient="landscape" w:code="9"/>
          <w:pgMar w:top="1418" w:right="1134" w:bottom="567" w:left="1134" w:header="567" w:footer="567" w:gutter="0"/>
          <w:cols w:space="708"/>
          <w:docGrid w:linePitch="360"/>
        </w:sectPr>
      </w:pPr>
    </w:p>
    <w:p w:rsidR="00C26B71" w:rsidRPr="00FC2976" w:rsidRDefault="00C26B71" w:rsidP="009C4F81">
      <w:pPr>
        <w:pStyle w:val="0212162"/>
      </w:pPr>
      <w:bookmarkStart w:id="126" w:name="_Toc462824850"/>
      <w:bookmarkStart w:id="127" w:name="_Toc504558875"/>
      <w:r>
        <w:lastRenderedPageBreak/>
        <w:t>1</w:t>
      </w:r>
      <w:r w:rsidR="00081CB4">
        <w:t>0</w:t>
      </w:r>
      <w:r>
        <w:t xml:space="preserve">.2 </w:t>
      </w:r>
      <w:r w:rsidRPr="00D46B25">
        <w:t>У</w:t>
      </w:r>
      <w:r w:rsidR="002C0485" w:rsidRPr="00D46B25">
        <w:t>чреждения</w:t>
      </w:r>
      <w:r w:rsidRPr="00D46B25">
        <w:t xml:space="preserve"> </w:t>
      </w:r>
      <w:r w:rsidR="002C0485" w:rsidRPr="00D46B25">
        <w:t>образования</w:t>
      </w:r>
      <w:bookmarkEnd w:id="126"/>
      <w:bookmarkEnd w:id="127"/>
    </w:p>
    <w:p w:rsidR="00C26B71" w:rsidRDefault="00C26B71" w:rsidP="005B3D67">
      <w:pPr>
        <w:shd w:val="clear" w:color="auto" w:fill="FFFFFF"/>
        <w:autoSpaceDE w:val="0"/>
        <w:autoSpaceDN w:val="0"/>
        <w:adjustRightInd w:val="0"/>
        <w:spacing w:before="120" w:line="300" w:lineRule="auto"/>
        <w:ind w:firstLine="709"/>
        <w:rPr>
          <w:rFonts w:eastAsia="Times New Roman"/>
          <w:b/>
          <w:color w:val="000000"/>
          <w:szCs w:val="24"/>
          <w:lang w:eastAsia="ru-RU"/>
        </w:rPr>
      </w:pPr>
      <w:r w:rsidRPr="00F80569">
        <w:rPr>
          <w:rFonts w:eastAsia="Times New Roman"/>
          <w:b/>
          <w:color w:val="000000"/>
          <w:szCs w:val="24"/>
          <w:lang w:eastAsia="ru-RU"/>
        </w:rPr>
        <w:t>Современное состояние. Проблемы развития</w:t>
      </w:r>
    </w:p>
    <w:p w:rsidR="00C26B71" w:rsidRPr="00F80569" w:rsidRDefault="00C26B71" w:rsidP="0085477A">
      <w:pPr>
        <w:pStyle w:val="0212166"/>
      </w:pPr>
      <w:r w:rsidRPr="00F80569">
        <w:rPr>
          <w:lang w:eastAsia="ru-RU"/>
        </w:rPr>
        <w:t xml:space="preserve">Характеристика объектов образования, действующих на территории </w:t>
      </w:r>
      <w:r w:rsidR="00EE2A0C">
        <w:t xml:space="preserve">городского </w:t>
      </w:r>
      <w:r w:rsidR="00EE2A0C" w:rsidRPr="00FE58D2">
        <w:t>поселения</w:t>
      </w:r>
      <w:r w:rsidR="004B3700" w:rsidRPr="00FE58D2">
        <w:t xml:space="preserve"> </w:t>
      </w:r>
      <w:r w:rsidR="001E2BB3" w:rsidRPr="00FE58D2">
        <w:t>«</w:t>
      </w:r>
      <w:r w:rsidR="00DD2988" w:rsidRPr="00FE58D2">
        <w:t>Идрица</w:t>
      </w:r>
      <w:r w:rsidR="001E2BB3" w:rsidRPr="00FE58D2">
        <w:t>»</w:t>
      </w:r>
      <w:r w:rsidRPr="00FE58D2">
        <w:t>,</w:t>
      </w:r>
      <w:r w:rsidRPr="00F80569">
        <w:t xml:space="preserve"> приведены в таблице 2.1</w:t>
      </w:r>
      <w:r w:rsidR="00081CB4" w:rsidRPr="00F80569">
        <w:t>0</w:t>
      </w:r>
      <w:r w:rsidRPr="00F80569">
        <w:t>.3.</w:t>
      </w:r>
    </w:p>
    <w:p w:rsidR="00B54C72" w:rsidRDefault="00AB71E0" w:rsidP="005B3D67">
      <w:pPr>
        <w:pStyle w:val="af5"/>
        <w:spacing w:before="0" w:after="0" w:line="300" w:lineRule="auto"/>
        <w:contextualSpacing w:val="0"/>
        <w:jc w:val="right"/>
        <w:rPr>
          <w:i w:val="0"/>
          <w:szCs w:val="24"/>
        </w:rPr>
      </w:pPr>
      <w:r w:rsidRPr="00F80569">
        <w:rPr>
          <w:i w:val="0"/>
          <w:szCs w:val="24"/>
        </w:rPr>
        <w:t xml:space="preserve">Таблица </w:t>
      </w:r>
      <w:r w:rsidR="00047B47" w:rsidRPr="00F80569">
        <w:rPr>
          <w:i w:val="0"/>
          <w:szCs w:val="24"/>
        </w:rPr>
        <w:t>2.</w:t>
      </w:r>
      <w:r w:rsidRPr="00F80569">
        <w:rPr>
          <w:i w:val="0"/>
          <w:szCs w:val="24"/>
        </w:rPr>
        <w:t>1</w:t>
      </w:r>
      <w:r w:rsidR="00081CB4" w:rsidRPr="00F80569">
        <w:rPr>
          <w:i w:val="0"/>
          <w:szCs w:val="24"/>
        </w:rPr>
        <w:t>0</w:t>
      </w:r>
      <w:r w:rsidRPr="00F80569">
        <w:rPr>
          <w:i w:val="0"/>
          <w:szCs w:val="24"/>
        </w:rPr>
        <w:t xml:space="preserve">.3 </w:t>
      </w:r>
    </w:p>
    <w:p w:rsidR="00E042E8" w:rsidRDefault="00AB71E0" w:rsidP="005B3D67">
      <w:pPr>
        <w:pStyle w:val="af5"/>
        <w:spacing w:before="0" w:after="0" w:line="300" w:lineRule="auto"/>
        <w:contextualSpacing w:val="0"/>
        <w:jc w:val="center"/>
        <w:rPr>
          <w:i w:val="0"/>
          <w:szCs w:val="24"/>
        </w:rPr>
      </w:pPr>
      <w:r w:rsidRPr="00F80569">
        <w:rPr>
          <w:i w:val="0"/>
          <w:szCs w:val="24"/>
        </w:rPr>
        <w:t>Характеристика объектов образования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4586"/>
        <w:gridCol w:w="1260"/>
        <w:gridCol w:w="1307"/>
        <w:gridCol w:w="1736"/>
        <w:gridCol w:w="1112"/>
        <w:gridCol w:w="2318"/>
        <w:gridCol w:w="1062"/>
        <w:gridCol w:w="1405"/>
      </w:tblGrid>
      <w:tr w:rsidR="00B54C72" w:rsidRPr="0042336E" w:rsidTr="00B54C72">
        <w:trPr>
          <w:trHeight w:val="907"/>
        </w:trPr>
        <w:tc>
          <w:tcPr>
            <w:tcW w:w="1551"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Наименование*</w:t>
            </w:r>
          </w:p>
        </w:tc>
        <w:tc>
          <w:tcPr>
            <w:tcW w:w="426"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Единица мощности</w:t>
            </w:r>
          </w:p>
        </w:tc>
        <w:tc>
          <w:tcPr>
            <w:tcW w:w="442"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Мощность проектная</w:t>
            </w:r>
          </w:p>
        </w:tc>
        <w:tc>
          <w:tcPr>
            <w:tcW w:w="587"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Посещаемость фактическая</w:t>
            </w:r>
          </w:p>
        </w:tc>
        <w:tc>
          <w:tcPr>
            <w:tcW w:w="376"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Степень загрузки объекта, %</w:t>
            </w:r>
          </w:p>
        </w:tc>
        <w:tc>
          <w:tcPr>
            <w:tcW w:w="784"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Год ввода (реконструкция, кап. ремонт)</w:t>
            </w:r>
          </w:p>
        </w:tc>
        <w:tc>
          <w:tcPr>
            <w:tcW w:w="359" w:type="pct"/>
            <w:shd w:val="clear" w:color="auto" w:fill="auto"/>
            <w:vAlign w:val="center"/>
            <w:hideMark/>
          </w:tcPr>
          <w:p w:rsidR="00B54C72" w:rsidRPr="0042336E" w:rsidRDefault="00B54C72" w:rsidP="00C87904">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Износ, %</w:t>
            </w:r>
          </w:p>
        </w:tc>
        <w:tc>
          <w:tcPr>
            <w:tcW w:w="475" w:type="pct"/>
            <w:shd w:val="clear" w:color="auto" w:fill="auto"/>
            <w:vAlign w:val="center"/>
            <w:hideMark/>
          </w:tcPr>
          <w:p w:rsidR="00B54C72" w:rsidRPr="0042336E" w:rsidRDefault="00B54C72" w:rsidP="00C87904">
            <w:pPr>
              <w:spacing w:line="240" w:lineRule="auto"/>
              <w:ind w:right="-104"/>
              <w:jc w:val="center"/>
              <w:rPr>
                <w:rFonts w:eastAsia="Times New Roman"/>
                <w:b/>
                <w:bCs/>
                <w:color w:val="000000"/>
                <w:sz w:val="20"/>
                <w:szCs w:val="20"/>
                <w:lang w:eastAsia="ru-RU"/>
              </w:rPr>
            </w:pPr>
            <w:r w:rsidRPr="0042336E">
              <w:rPr>
                <w:b/>
                <w:sz w:val="20"/>
                <w:szCs w:val="20"/>
              </w:rPr>
              <w:t>Д[-]/И[+]**</w:t>
            </w:r>
          </w:p>
        </w:tc>
      </w:tr>
    </w:tbl>
    <w:p w:rsidR="00B54C72" w:rsidRPr="0042336E" w:rsidRDefault="00B54C72" w:rsidP="00B54C72">
      <w:pPr>
        <w:spacing w:line="14" w:lineRule="auto"/>
        <w:rPr>
          <w:sz w:val="20"/>
          <w:szCs w:val="20"/>
        </w:rPr>
      </w:pPr>
    </w:p>
    <w:tbl>
      <w:tblPr>
        <w:tblW w:w="5000" w:type="pct"/>
        <w:tblLook w:val="04A0"/>
      </w:tblPr>
      <w:tblGrid>
        <w:gridCol w:w="4586"/>
        <w:gridCol w:w="1260"/>
        <w:gridCol w:w="1307"/>
        <w:gridCol w:w="1736"/>
        <w:gridCol w:w="1112"/>
        <w:gridCol w:w="2318"/>
        <w:gridCol w:w="1062"/>
        <w:gridCol w:w="1405"/>
      </w:tblGrid>
      <w:tr w:rsidR="00B54C72" w:rsidRPr="0042336E" w:rsidTr="00964D8C">
        <w:trPr>
          <w:trHeight w:val="211"/>
          <w:tblHeader/>
        </w:trPr>
        <w:tc>
          <w:tcPr>
            <w:tcW w:w="1551" w:type="pct"/>
            <w:tcBorders>
              <w:top w:val="single" w:sz="4" w:space="0" w:color="auto"/>
              <w:left w:val="single" w:sz="4" w:space="0" w:color="auto"/>
              <w:bottom w:val="nil"/>
              <w:right w:val="single" w:sz="4" w:space="0" w:color="auto"/>
            </w:tcBorders>
            <w:shd w:val="clear" w:color="auto" w:fill="auto"/>
            <w:vAlign w:val="center"/>
          </w:tcPr>
          <w:p w:rsidR="00B54C72" w:rsidRPr="009A33E9" w:rsidRDefault="00B54C72" w:rsidP="00B54C72">
            <w:pPr>
              <w:spacing w:line="240" w:lineRule="auto"/>
              <w:jc w:val="center"/>
              <w:rPr>
                <w:rFonts w:eastAsia="Times New Roman"/>
                <w:b/>
                <w:bCs/>
                <w:color w:val="000000"/>
                <w:sz w:val="20"/>
                <w:szCs w:val="20"/>
                <w:lang w:eastAsia="ru-RU"/>
              </w:rPr>
            </w:pPr>
            <w:r w:rsidRPr="009A33E9">
              <w:rPr>
                <w:rFonts w:eastAsia="Times New Roman"/>
                <w:b/>
                <w:bCs/>
                <w:color w:val="000000"/>
                <w:sz w:val="20"/>
                <w:szCs w:val="20"/>
                <w:lang w:eastAsia="ru-RU"/>
              </w:rPr>
              <w:t>1</w:t>
            </w:r>
          </w:p>
        </w:tc>
        <w:tc>
          <w:tcPr>
            <w:tcW w:w="426" w:type="pct"/>
            <w:tcBorders>
              <w:top w:val="single" w:sz="4" w:space="0" w:color="auto"/>
              <w:left w:val="nil"/>
              <w:bottom w:val="single" w:sz="4" w:space="0" w:color="auto"/>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2</w:t>
            </w:r>
          </w:p>
        </w:tc>
        <w:tc>
          <w:tcPr>
            <w:tcW w:w="442" w:type="pct"/>
            <w:tcBorders>
              <w:top w:val="single" w:sz="4" w:space="0" w:color="auto"/>
              <w:left w:val="nil"/>
              <w:bottom w:val="nil"/>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3</w:t>
            </w:r>
          </w:p>
        </w:tc>
        <w:tc>
          <w:tcPr>
            <w:tcW w:w="587" w:type="pct"/>
            <w:tcBorders>
              <w:top w:val="single" w:sz="4" w:space="0" w:color="auto"/>
              <w:left w:val="nil"/>
              <w:bottom w:val="nil"/>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4</w:t>
            </w:r>
          </w:p>
        </w:tc>
        <w:tc>
          <w:tcPr>
            <w:tcW w:w="376" w:type="pct"/>
            <w:tcBorders>
              <w:top w:val="single" w:sz="4" w:space="0" w:color="auto"/>
              <w:left w:val="nil"/>
              <w:bottom w:val="nil"/>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5</w:t>
            </w:r>
          </w:p>
        </w:tc>
        <w:tc>
          <w:tcPr>
            <w:tcW w:w="784" w:type="pct"/>
            <w:tcBorders>
              <w:top w:val="single" w:sz="4" w:space="0" w:color="auto"/>
              <w:left w:val="nil"/>
              <w:bottom w:val="nil"/>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6</w:t>
            </w:r>
          </w:p>
        </w:tc>
        <w:tc>
          <w:tcPr>
            <w:tcW w:w="359" w:type="pct"/>
            <w:tcBorders>
              <w:top w:val="single" w:sz="4" w:space="0" w:color="auto"/>
              <w:left w:val="nil"/>
              <w:bottom w:val="single" w:sz="4" w:space="0" w:color="auto"/>
              <w:right w:val="single" w:sz="4" w:space="0" w:color="auto"/>
            </w:tcBorders>
            <w:shd w:val="clear" w:color="auto" w:fill="auto"/>
            <w:vAlign w:val="center"/>
          </w:tcPr>
          <w:p w:rsidR="00B54C72" w:rsidRPr="0042336E" w:rsidRDefault="00B54C72" w:rsidP="00B54C72">
            <w:pPr>
              <w:spacing w:line="240" w:lineRule="auto"/>
              <w:jc w:val="center"/>
              <w:rPr>
                <w:rFonts w:eastAsia="Times New Roman"/>
                <w:b/>
                <w:bCs/>
                <w:color w:val="000000"/>
                <w:sz w:val="20"/>
                <w:szCs w:val="20"/>
                <w:lang w:eastAsia="ru-RU"/>
              </w:rPr>
            </w:pPr>
            <w:r w:rsidRPr="0042336E">
              <w:rPr>
                <w:rFonts w:eastAsia="Times New Roman"/>
                <w:b/>
                <w:bCs/>
                <w:color w:val="000000"/>
                <w:sz w:val="20"/>
                <w:szCs w:val="20"/>
                <w:lang w:eastAsia="ru-RU"/>
              </w:rPr>
              <w:t>7</w:t>
            </w:r>
          </w:p>
        </w:tc>
        <w:tc>
          <w:tcPr>
            <w:tcW w:w="475" w:type="pct"/>
            <w:tcBorders>
              <w:top w:val="single" w:sz="4" w:space="0" w:color="auto"/>
              <w:left w:val="nil"/>
              <w:bottom w:val="single" w:sz="4" w:space="0" w:color="auto"/>
              <w:right w:val="single" w:sz="4" w:space="0" w:color="auto"/>
            </w:tcBorders>
            <w:shd w:val="clear" w:color="auto" w:fill="auto"/>
            <w:vAlign w:val="center"/>
          </w:tcPr>
          <w:p w:rsidR="00B54C72" w:rsidRPr="0042336E" w:rsidRDefault="00B54C72" w:rsidP="00B54C72">
            <w:pPr>
              <w:spacing w:line="240" w:lineRule="auto"/>
              <w:ind w:right="-104"/>
              <w:jc w:val="center"/>
              <w:rPr>
                <w:b/>
                <w:sz w:val="20"/>
                <w:szCs w:val="20"/>
              </w:rPr>
            </w:pPr>
            <w:r w:rsidRPr="0042336E">
              <w:rPr>
                <w:b/>
                <w:sz w:val="20"/>
                <w:szCs w:val="20"/>
              </w:rPr>
              <w:t>8</w:t>
            </w:r>
          </w:p>
        </w:tc>
      </w:tr>
      <w:tr w:rsidR="00301FEF" w:rsidRPr="0042336E" w:rsidTr="00B54C72">
        <w:trPr>
          <w:trHeight w:val="611"/>
        </w:trPr>
        <w:tc>
          <w:tcPr>
            <w:tcW w:w="1551" w:type="pct"/>
            <w:tcBorders>
              <w:top w:val="single" w:sz="4" w:space="0" w:color="auto"/>
              <w:left w:val="single" w:sz="4" w:space="0" w:color="auto"/>
              <w:bottom w:val="single" w:sz="4" w:space="0" w:color="auto"/>
              <w:right w:val="single" w:sz="4" w:space="0" w:color="auto"/>
            </w:tcBorders>
            <w:shd w:val="clear" w:color="auto" w:fill="auto"/>
            <w:hideMark/>
          </w:tcPr>
          <w:p w:rsidR="000F3AFA" w:rsidRPr="009A33E9" w:rsidRDefault="00DC0A13" w:rsidP="00964D8C">
            <w:pPr>
              <w:spacing w:line="240" w:lineRule="auto"/>
              <w:jc w:val="left"/>
              <w:rPr>
                <w:rFonts w:eastAsia="Times New Roman"/>
                <w:color w:val="000000"/>
                <w:sz w:val="20"/>
                <w:szCs w:val="20"/>
                <w:lang w:eastAsia="ru-RU"/>
              </w:rPr>
            </w:pPr>
            <w:r w:rsidRPr="009A33E9">
              <w:rPr>
                <w:color w:val="000000"/>
                <w:sz w:val="20"/>
                <w:szCs w:val="20"/>
                <w:shd w:val="clear" w:color="auto" w:fill="FFFFFF"/>
              </w:rPr>
              <w:t xml:space="preserve">МБОУДОД </w:t>
            </w:r>
            <w:r w:rsidR="000F3AFA" w:rsidRPr="009A33E9">
              <w:rPr>
                <w:color w:val="000000"/>
                <w:sz w:val="20"/>
                <w:szCs w:val="20"/>
                <w:shd w:val="clear" w:color="auto" w:fill="FFFFFF"/>
              </w:rPr>
              <w:t>«Себежский детско-юношеский клуб физической подготовки» филиал «Идрицкий ДЮКФП»</w:t>
            </w:r>
            <w:r w:rsidR="00964D8C">
              <w:rPr>
                <w:color w:val="000000"/>
                <w:sz w:val="20"/>
                <w:szCs w:val="20"/>
                <w:shd w:val="clear" w:color="auto" w:fill="FFFFFF"/>
              </w:rPr>
              <w:t xml:space="preserve"> </w:t>
            </w:r>
            <w:r w:rsidR="00702A46">
              <w:rPr>
                <w:color w:val="000000"/>
                <w:sz w:val="20"/>
                <w:szCs w:val="20"/>
                <w:shd w:val="clear" w:color="auto" w:fill="FFFFFF"/>
              </w:rPr>
              <w:t>р.п. Идрица</w:t>
            </w:r>
            <w:r w:rsidR="00DD77AE" w:rsidRPr="009A33E9">
              <w:rPr>
                <w:rStyle w:val="FontStyle17"/>
              </w:rPr>
              <w:t>, ул. Ленина</w:t>
            </w:r>
          </w:p>
        </w:tc>
        <w:tc>
          <w:tcPr>
            <w:tcW w:w="426" w:type="pct"/>
            <w:tcBorders>
              <w:top w:val="nil"/>
              <w:left w:val="nil"/>
              <w:bottom w:val="single" w:sz="4" w:space="0" w:color="auto"/>
              <w:right w:val="single" w:sz="4" w:space="0" w:color="auto"/>
            </w:tcBorders>
            <w:shd w:val="clear" w:color="auto" w:fill="auto"/>
            <w:noWrap/>
            <w:hideMark/>
          </w:tcPr>
          <w:p w:rsidR="00301FEF" w:rsidRPr="0042336E" w:rsidRDefault="00B54C72" w:rsidP="00B54C72">
            <w:pPr>
              <w:spacing w:line="240" w:lineRule="auto"/>
              <w:jc w:val="center"/>
              <w:rPr>
                <w:rFonts w:eastAsia="Times New Roman"/>
                <w:color w:val="000000"/>
                <w:sz w:val="20"/>
                <w:szCs w:val="20"/>
                <w:lang w:eastAsia="ru-RU"/>
              </w:rPr>
            </w:pPr>
            <w:r w:rsidRPr="0042336E">
              <w:rPr>
                <w:rFonts w:eastAsia="Times New Roman"/>
                <w:color w:val="000000"/>
                <w:sz w:val="20"/>
                <w:szCs w:val="20"/>
                <w:lang w:eastAsia="ru-RU"/>
              </w:rPr>
              <w:t>мест</w:t>
            </w:r>
          </w:p>
        </w:tc>
        <w:tc>
          <w:tcPr>
            <w:tcW w:w="442" w:type="pct"/>
            <w:tcBorders>
              <w:top w:val="single" w:sz="4" w:space="0" w:color="auto"/>
              <w:left w:val="nil"/>
              <w:bottom w:val="single" w:sz="4" w:space="0" w:color="auto"/>
              <w:right w:val="single" w:sz="4" w:space="0" w:color="auto"/>
            </w:tcBorders>
            <w:shd w:val="clear" w:color="auto" w:fill="auto"/>
          </w:tcPr>
          <w:p w:rsidR="00301FEF" w:rsidRPr="000F3AFA" w:rsidRDefault="00FA72A6" w:rsidP="00B54C72">
            <w:pPr>
              <w:spacing w:line="240" w:lineRule="auto"/>
              <w:jc w:val="center"/>
              <w:rPr>
                <w:rFonts w:eastAsia="Times New Roman"/>
                <w:color w:val="000000"/>
                <w:sz w:val="20"/>
                <w:szCs w:val="20"/>
                <w:highlight w:val="yellow"/>
                <w:lang w:eastAsia="ru-RU"/>
              </w:rPr>
            </w:pPr>
            <w:r w:rsidRPr="00FA72A6">
              <w:rPr>
                <w:rFonts w:eastAsia="Times New Roman"/>
                <w:color w:val="000000"/>
                <w:sz w:val="20"/>
                <w:szCs w:val="20"/>
                <w:lang w:eastAsia="ru-RU"/>
              </w:rPr>
              <w:t>-</w:t>
            </w:r>
          </w:p>
        </w:tc>
        <w:tc>
          <w:tcPr>
            <w:tcW w:w="587" w:type="pct"/>
            <w:tcBorders>
              <w:top w:val="single" w:sz="4" w:space="0" w:color="auto"/>
              <w:left w:val="nil"/>
              <w:bottom w:val="single" w:sz="4" w:space="0" w:color="auto"/>
              <w:right w:val="single" w:sz="4" w:space="0" w:color="auto"/>
            </w:tcBorders>
            <w:shd w:val="clear" w:color="auto" w:fill="auto"/>
          </w:tcPr>
          <w:p w:rsidR="00301FEF" w:rsidRPr="000F3AFA" w:rsidRDefault="0063224C" w:rsidP="00B54C72">
            <w:pPr>
              <w:spacing w:line="240" w:lineRule="auto"/>
              <w:jc w:val="center"/>
              <w:rPr>
                <w:rFonts w:eastAsia="Times New Roman"/>
                <w:color w:val="000000"/>
                <w:sz w:val="20"/>
                <w:szCs w:val="20"/>
                <w:highlight w:val="yellow"/>
                <w:lang w:eastAsia="ru-RU"/>
              </w:rPr>
            </w:pPr>
            <w:r w:rsidRPr="0063224C">
              <w:rPr>
                <w:rFonts w:eastAsia="Times New Roman"/>
                <w:color w:val="000000"/>
                <w:sz w:val="20"/>
                <w:szCs w:val="20"/>
                <w:lang w:eastAsia="ru-RU"/>
              </w:rPr>
              <w:t>209</w:t>
            </w:r>
          </w:p>
        </w:tc>
        <w:tc>
          <w:tcPr>
            <w:tcW w:w="376" w:type="pct"/>
            <w:tcBorders>
              <w:top w:val="single" w:sz="4" w:space="0" w:color="auto"/>
              <w:left w:val="nil"/>
              <w:bottom w:val="single" w:sz="4" w:space="0" w:color="auto"/>
              <w:right w:val="single" w:sz="4" w:space="0" w:color="auto"/>
            </w:tcBorders>
            <w:shd w:val="clear" w:color="auto" w:fill="auto"/>
          </w:tcPr>
          <w:p w:rsidR="00301FEF" w:rsidRPr="000F3AFA" w:rsidRDefault="00FA72A6" w:rsidP="00B54C72">
            <w:pPr>
              <w:spacing w:line="240" w:lineRule="auto"/>
              <w:jc w:val="center"/>
              <w:rPr>
                <w:rFonts w:eastAsia="Times New Roman"/>
                <w:color w:val="000000"/>
                <w:sz w:val="20"/>
                <w:szCs w:val="20"/>
                <w:highlight w:val="yellow"/>
                <w:lang w:eastAsia="ru-RU"/>
              </w:rPr>
            </w:pPr>
            <w:r w:rsidRPr="001210EE">
              <w:rPr>
                <w:rFonts w:eastAsia="Times New Roman"/>
                <w:color w:val="000000"/>
                <w:sz w:val="20"/>
                <w:szCs w:val="20"/>
                <w:lang w:eastAsia="ru-RU"/>
              </w:rPr>
              <w:t>-</w:t>
            </w:r>
          </w:p>
        </w:tc>
        <w:tc>
          <w:tcPr>
            <w:tcW w:w="784" w:type="pct"/>
            <w:tcBorders>
              <w:top w:val="single" w:sz="4" w:space="0" w:color="auto"/>
              <w:left w:val="nil"/>
              <w:bottom w:val="single" w:sz="4" w:space="0" w:color="auto"/>
              <w:right w:val="single" w:sz="4" w:space="0" w:color="auto"/>
            </w:tcBorders>
            <w:shd w:val="clear" w:color="auto" w:fill="auto"/>
          </w:tcPr>
          <w:p w:rsidR="00301FEF" w:rsidRPr="000F3AFA" w:rsidRDefault="0063224C" w:rsidP="00B54C72">
            <w:pPr>
              <w:spacing w:line="240" w:lineRule="auto"/>
              <w:jc w:val="center"/>
              <w:rPr>
                <w:rFonts w:eastAsia="Times New Roman"/>
                <w:color w:val="000000"/>
                <w:sz w:val="20"/>
                <w:szCs w:val="20"/>
                <w:highlight w:val="yellow"/>
                <w:lang w:eastAsia="ru-RU"/>
              </w:rPr>
            </w:pPr>
            <w:r>
              <w:rPr>
                <w:rFonts w:eastAsia="Times New Roman"/>
                <w:color w:val="000000"/>
                <w:sz w:val="20"/>
                <w:szCs w:val="20"/>
                <w:lang w:eastAsia="ru-RU"/>
              </w:rPr>
              <w:t xml:space="preserve">1953 г. </w:t>
            </w:r>
          </w:p>
        </w:tc>
        <w:tc>
          <w:tcPr>
            <w:tcW w:w="359" w:type="pct"/>
            <w:tcBorders>
              <w:top w:val="nil"/>
              <w:left w:val="nil"/>
              <w:bottom w:val="single" w:sz="4" w:space="0" w:color="auto"/>
              <w:right w:val="single" w:sz="4" w:space="0" w:color="auto"/>
            </w:tcBorders>
            <w:shd w:val="clear" w:color="auto" w:fill="auto"/>
          </w:tcPr>
          <w:p w:rsidR="00301FEF" w:rsidRPr="001210EE" w:rsidRDefault="00FA72A6" w:rsidP="00B54C72">
            <w:pPr>
              <w:spacing w:line="240" w:lineRule="auto"/>
              <w:jc w:val="center"/>
              <w:rPr>
                <w:rFonts w:eastAsia="Times New Roman"/>
                <w:color w:val="000000"/>
                <w:sz w:val="20"/>
                <w:szCs w:val="20"/>
                <w:lang w:eastAsia="ru-RU"/>
              </w:rPr>
            </w:pPr>
            <w:r w:rsidRPr="001210EE">
              <w:rPr>
                <w:rFonts w:eastAsia="Times New Roman"/>
                <w:color w:val="000000"/>
                <w:sz w:val="20"/>
                <w:szCs w:val="20"/>
                <w:lang w:eastAsia="ru-RU"/>
              </w:rPr>
              <w:t>-</w:t>
            </w:r>
          </w:p>
        </w:tc>
        <w:tc>
          <w:tcPr>
            <w:tcW w:w="475" w:type="pct"/>
            <w:tcBorders>
              <w:top w:val="nil"/>
              <w:left w:val="nil"/>
              <w:bottom w:val="single" w:sz="4" w:space="0" w:color="auto"/>
              <w:right w:val="single" w:sz="4" w:space="0" w:color="auto"/>
            </w:tcBorders>
            <w:shd w:val="clear" w:color="auto" w:fill="auto"/>
          </w:tcPr>
          <w:p w:rsidR="00301FEF" w:rsidRPr="001210EE" w:rsidRDefault="00475514" w:rsidP="00FA72A6">
            <w:pPr>
              <w:spacing w:line="240" w:lineRule="auto"/>
              <w:jc w:val="center"/>
              <w:rPr>
                <w:rFonts w:eastAsia="Times New Roman"/>
                <w:color w:val="000000"/>
                <w:sz w:val="20"/>
                <w:szCs w:val="20"/>
                <w:lang w:eastAsia="ru-RU"/>
              </w:rPr>
            </w:pPr>
            <w:r w:rsidRPr="001210EE">
              <w:rPr>
                <w:rFonts w:eastAsia="Times New Roman"/>
                <w:color w:val="000000"/>
                <w:sz w:val="20"/>
                <w:szCs w:val="20"/>
                <w:lang w:eastAsia="ru-RU"/>
              </w:rPr>
              <w:t>-</w:t>
            </w:r>
          </w:p>
        </w:tc>
      </w:tr>
      <w:tr w:rsidR="006009AD" w:rsidRPr="0042336E" w:rsidTr="00B54C72">
        <w:trPr>
          <w:trHeight w:val="611"/>
        </w:trPr>
        <w:tc>
          <w:tcPr>
            <w:tcW w:w="1551" w:type="pct"/>
            <w:tcBorders>
              <w:top w:val="single" w:sz="4" w:space="0" w:color="auto"/>
              <w:left w:val="single" w:sz="4" w:space="0" w:color="auto"/>
              <w:bottom w:val="single" w:sz="4" w:space="0" w:color="auto"/>
              <w:right w:val="single" w:sz="4" w:space="0" w:color="auto"/>
            </w:tcBorders>
            <w:shd w:val="clear" w:color="auto" w:fill="auto"/>
          </w:tcPr>
          <w:p w:rsidR="00DD77AE" w:rsidRPr="009A33E9" w:rsidRDefault="000F3AFA" w:rsidP="000F3AFA">
            <w:pPr>
              <w:spacing w:line="240" w:lineRule="auto"/>
              <w:jc w:val="left"/>
              <w:rPr>
                <w:color w:val="000000"/>
                <w:sz w:val="20"/>
                <w:szCs w:val="20"/>
                <w:shd w:val="clear" w:color="auto" w:fill="FFFFFF"/>
              </w:rPr>
            </w:pPr>
            <w:r w:rsidRPr="009A33E9">
              <w:rPr>
                <w:color w:val="000000"/>
                <w:sz w:val="20"/>
                <w:szCs w:val="20"/>
                <w:shd w:val="clear" w:color="auto" w:fill="FFFFFF"/>
              </w:rPr>
              <w:t xml:space="preserve">Идрицкий филиал государственного бюджетного профессионального образовательного учреждения Псковской области «Псковский агротехнический колледж» </w:t>
            </w:r>
          </w:p>
          <w:p w:rsidR="000F3AFA" w:rsidRPr="009A33E9" w:rsidRDefault="000B6CC8" w:rsidP="000F3AFA">
            <w:pPr>
              <w:spacing w:line="240" w:lineRule="auto"/>
              <w:jc w:val="left"/>
              <w:rPr>
                <w:color w:val="000000"/>
                <w:sz w:val="20"/>
                <w:szCs w:val="20"/>
                <w:shd w:val="clear" w:color="auto" w:fill="FFFFFF"/>
              </w:rPr>
            </w:pPr>
            <w:r>
              <w:rPr>
                <w:color w:val="000000"/>
                <w:sz w:val="20"/>
                <w:szCs w:val="20"/>
                <w:shd w:val="clear" w:color="auto" w:fill="FFFFFF"/>
              </w:rPr>
              <w:t>р.п. Идрица</w:t>
            </w:r>
            <w:r w:rsidR="00DD77AE" w:rsidRPr="009A33E9">
              <w:rPr>
                <w:rStyle w:val="FontStyle17"/>
              </w:rPr>
              <w:t>, д.28</w:t>
            </w:r>
            <w:r w:rsidR="00DD77AE" w:rsidRPr="009A33E9">
              <w:rPr>
                <w:color w:val="000000"/>
                <w:sz w:val="20"/>
                <w:szCs w:val="20"/>
                <w:shd w:val="clear" w:color="auto" w:fill="FFFFFF"/>
              </w:rPr>
              <w:t>, ул. Учебный городок, д.</w:t>
            </w:r>
            <w:r w:rsidR="00E57785">
              <w:rPr>
                <w:color w:val="000000"/>
                <w:sz w:val="20"/>
                <w:szCs w:val="20"/>
                <w:shd w:val="clear" w:color="auto" w:fill="FFFFFF"/>
              </w:rPr>
              <w:t xml:space="preserve"> </w:t>
            </w:r>
            <w:r w:rsidR="00DD77AE" w:rsidRPr="009A33E9">
              <w:rPr>
                <w:color w:val="000000"/>
                <w:sz w:val="20"/>
                <w:szCs w:val="20"/>
                <w:shd w:val="clear" w:color="auto" w:fill="FFFFFF"/>
              </w:rPr>
              <w:t>7-а</w:t>
            </w:r>
          </w:p>
        </w:tc>
        <w:tc>
          <w:tcPr>
            <w:tcW w:w="426" w:type="pct"/>
            <w:tcBorders>
              <w:top w:val="nil"/>
              <w:left w:val="nil"/>
              <w:bottom w:val="single" w:sz="4" w:space="0" w:color="auto"/>
              <w:right w:val="single" w:sz="4" w:space="0" w:color="auto"/>
            </w:tcBorders>
            <w:shd w:val="clear" w:color="auto" w:fill="auto"/>
            <w:noWrap/>
          </w:tcPr>
          <w:p w:rsidR="006009AD" w:rsidRPr="0042336E" w:rsidRDefault="00B54C72" w:rsidP="00B54C72">
            <w:pPr>
              <w:spacing w:line="240" w:lineRule="auto"/>
              <w:jc w:val="center"/>
              <w:rPr>
                <w:rFonts w:eastAsia="Times New Roman"/>
                <w:color w:val="000000"/>
                <w:sz w:val="20"/>
                <w:szCs w:val="20"/>
                <w:lang w:eastAsia="ru-RU"/>
              </w:rPr>
            </w:pPr>
            <w:r w:rsidRPr="0042336E">
              <w:rPr>
                <w:rFonts w:eastAsia="Times New Roman"/>
                <w:color w:val="000000"/>
                <w:sz w:val="20"/>
                <w:szCs w:val="20"/>
                <w:lang w:eastAsia="ru-RU"/>
              </w:rPr>
              <w:t>мест</w:t>
            </w:r>
          </w:p>
        </w:tc>
        <w:tc>
          <w:tcPr>
            <w:tcW w:w="442" w:type="pct"/>
            <w:tcBorders>
              <w:top w:val="single" w:sz="4" w:space="0" w:color="auto"/>
              <w:left w:val="nil"/>
              <w:bottom w:val="single" w:sz="4" w:space="0" w:color="auto"/>
              <w:right w:val="single" w:sz="4" w:space="0" w:color="auto"/>
            </w:tcBorders>
            <w:shd w:val="clear" w:color="auto" w:fill="auto"/>
          </w:tcPr>
          <w:p w:rsidR="006009AD" w:rsidRPr="00073C94" w:rsidRDefault="006F119B"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587" w:type="pct"/>
            <w:tcBorders>
              <w:top w:val="single" w:sz="4" w:space="0" w:color="auto"/>
              <w:left w:val="nil"/>
              <w:bottom w:val="single" w:sz="4" w:space="0" w:color="auto"/>
              <w:right w:val="single" w:sz="4" w:space="0" w:color="auto"/>
            </w:tcBorders>
            <w:shd w:val="clear" w:color="auto" w:fill="auto"/>
          </w:tcPr>
          <w:p w:rsidR="006009AD" w:rsidRPr="00073C94" w:rsidRDefault="00B409D0"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25</w:t>
            </w:r>
            <w:r w:rsidR="00073C94" w:rsidRPr="00073C94">
              <w:rPr>
                <w:rFonts w:eastAsia="Times New Roman"/>
                <w:color w:val="000000"/>
                <w:sz w:val="20"/>
                <w:szCs w:val="20"/>
                <w:lang w:eastAsia="ru-RU"/>
              </w:rPr>
              <w:t>0</w:t>
            </w:r>
          </w:p>
        </w:tc>
        <w:tc>
          <w:tcPr>
            <w:tcW w:w="376" w:type="pct"/>
            <w:tcBorders>
              <w:top w:val="single" w:sz="4" w:space="0" w:color="auto"/>
              <w:left w:val="nil"/>
              <w:bottom w:val="single" w:sz="4" w:space="0" w:color="auto"/>
              <w:right w:val="single" w:sz="4" w:space="0" w:color="auto"/>
            </w:tcBorders>
            <w:shd w:val="clear" w:color="auto" w:fill="auto"/>
          </w:tcPr>
          <w:p w:rsidR="006009AD" w:rsidRPr="000F3AFA" w:rsidRDefault="0015597D" w:rsidP="00B54C72">
            <w:pPr>
              <w:spacing w:line="240" w:lineRule="auto"/>
              <w:jc w:val="center"/>
              <w:rPr>
                <w:rFonts w:eastAsia="Times New Roman"/>
                <w:color w:val="000000"/>
                <w:sz w:val="20"/>
                <w:szCs w:val="20"/>
                <w:highlight w:val="yellow"/>
                <w:lang w:eastAsia="ru-RU"/>
              </w:rPr>
            </w:pPr>
            <w:r w:rsidRPr="0015597D">
              <w:rPr>
                <w:rFonts w:eastAsia="Times New Roman"/>
                <w:color w:val="000000"/>
                <w:sz w:val="20"/>
                <w:szCs w:val="20"/>
                <w:lang w:eastAsia="ru-RU"/>
              </w:rPr>
              <w:t>50</w:t>
            </w:r>
          </w:p>
        </w:tc>
        <w:tc>
          <w:tcPr>
            <w:tcW w:w="784" w:type="pct"/>
            <w:tcBorders>
              <w:top w:val="single" w:sz="4" w:space="0" w:color="auto"/>
              <w:left w:val="nil"/>
              <w:bottom w:val="single" w:sz="4" w:space="0" w:color="auto"/>
              <w:right w:val="single" w:sz="4" w:space="0" w:color="auto"/>
            </w:tcBorders>
            <w:shd w:val="clear" w:color="auto" w:fill="auto"/>
          </w:tcPr>
          <w:p w:rsidR="006009AD" w:rsidRPr="000F3AFA" w:rsidRDefault="0015597D" w:rsidP="00B54C72">
            <w:pPr>
              <w:spacing w:line="240" w:lineRule="auto"/>
              <w:jc w:val="center"/>
              <w:rPr>
                <w:rFonts w:eastAsia="Times New Roman"/>
                <w:color w:val="000000"/>
                <w:sz w:val="20"/>
                <w:szCs w:val="20"/>
                <w:highlight w:val="yellow"/>
                <w:lang w:eastAsia="ru-RU"/>
              </w:rPr>
            </w:pPr>
            <w:r w:rsidRPr="0015597D">
              <w:rPr>
                <w:rFonts w:eastAsia="Times New Roman"/>
                <w:color w:val="000000"/>
                <w:sz w:val="20"/>
                <w:szCs w:val="20"/>
                <w:lang w:eastAsia="ru-RU"/>
              </w:rPr>
              <w:t>-</w:t>
            </w:r>
          </w:p>
        </w:tc>
        <w:tc>
          <w:tcPr>
            <w:tcW w:w="359" w:type="pct"/>
            <w:tcBorders>
              <w:top w:val="nil"/>
              <w:left w:val="nil"/>
              <w:bottom w:val="single" w:sz="4" w:space="0" w:color="auto"/>
              <w:right w:val="single" w:sz="4" w:space="0" w:color="auto"/>
            </w:tcBorders>
            <w:shd w:val="clear" w:color="auto" w:fill="auto"/>
          </w:tcPr>
          <w:p w:rsidR="006009AD" w:rsidRPr="0015597D" w:rsidRDefault="004C7CC7" w:rsidP="00B54C72">
            <w:pPr>
              <w:spacing w:line="240" w:lineRule="auto"/>
              <w:jc w:val="center"/>
              <w:rPr>
                <w:rFonts w:eastAsia="Times New Roman"/>
                <w:color w:val="000000"/>
                <w:sz w:val="20"/>
                <w:szCs w:val="20"/>
                <w:lang w:eastAsia="ru-RU"/>
              </w:rPr>
            </w:pPr>
            <w:r w:rsidRPr="0015597D">
              <w:rPr>
                <w:rFonts w:eastAsia="Times New Roman"/>
                <w:color w:val="000000"/>
                <w:sz w:val="20"/>
                <w:szCs w:val="20"/>
                <w:lang w:eastAsia="ru-RU"/>
              </w:rPr>
              <w:t>-</w:t>
            </w:r>
          </w:p>
        </w:tc>
        <w:tc>
          <w:tcPr>
            <w:tcW w:w="475" w:type="pct"/>
            <w:tcBorders>
              <w:top w:val="nil"/>
              <w:left w:val="nil"/>
              <w:bottom w:val="single" w:sz="4" w:space="0" w:color="auto"/>
              <w:right w:val="single" w:sz="4" w:space="0" w:color="auto"/>
            </w:tcBorders>
            <w:shd w:val="clear" w:color="auto" w:fill="auto"/>
          </w:tcPr>
          <w:p w:rsidR="006009AD" w:rsidRPr="0015597D" w:rsidRDefault="0015597D"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br/>
              <w:t>+250</w:t>
            </w:r>
          </w:p>
        </w:tc>
      </w:tr>
      <w:tr w:rsidR="006009AD" w:rsidRPr="0042336E" w:rsidTr="00B54C72">
        <w:trPr>
          <w:trHeight w:val="331"/>
        </w:trPr>
        <w:tc>
          <w:tcPr>
            <w:tcW w:w="1551" w:type="pct"/>
            <w:tcBorders>
              <w:top w:val="nil"/>
              <w:left w:val="single" w:sz="4" w:space="0" w:color="auto"/>
              <w:bottom w:val="single" w:sz="4" w:space="0" w:color="auto"/>
              <w:right w:val="single" w:sz="4" w:space="0" w:color="auto"/>
            </w:tcBorders>
            <w:shd w:val="clear" w:color="auto" w:fill="auto"/>
          </w:tcPr>
          <w:p w:rsidR="000F3AFA" w:rsidRPr="009A33E9" w:rsidRDefault="00A63A9B" w:rsidP="00964D8C">
            <w:pPr>
              <w:spacing w:line="240" w:lineRule="auto"/>
              <w:jc w:val="left"/>
              <w:rPr>
                <w:color w:val="000000"/>
                <w:sz w:val="20"/>
                <w:szCs w:val="20"/>
                <w:shd w:val="clear" w:color="auto" w:fill="FFFFFF"/>
              </w:rPr>
            </w:pPr>
            <w:r w:rsidRPr="009A33E9">
              <w:rPr>
                <w:color w:val="000000"/>
                <w:sz w:val="20"/>
                <w:szCs w:val="20"/>
                <w:shd w:val="clear" w:color="auto" w:fill="FFFFFF"/>
              </w:rPr>
              <w:t xml:space="preserve">МБОУ </w:t>
            </w:r>
            <w:r w:rsidR="000F3AFA" w:rsidRPr="009A33E9">
              <w:rPr>
                <w:color w:val="000000"/>
                <w:sz w:val="20"/>
                <w:szCs w:val="20"/>
                <w:shd w:val="clear" w:color="auto" w:fill="FFFFFF"/>
              </w:rPr>
              <w:t>«Идрицкая средняя общеобразовательная школа»</w:t>
            </w:r>
            <w:r w:rsidR="00964D8C">
              <w:rPr>
                <w:color w:val="000000"/>
                <w:sz w:val="20"/>
                <w:szCs w:val="20"/>
                <w:shd w:val="clear" w:color="auto" w:fill="FFFFFF"/>
              </w:rPr>
              <w:t xml:space="preserve"> </w:t>
            </w:r>
            <w:r w:rsidR="000B6CC8">
              <w:rPr>
                <w:color w:val="000000"/>
                <w:sz w:val="20"/>
                <w:szCs w:val="20"/>
                <w:shd w:val="clear" w:color="auto" w:fill="FFFFFF"/>
              </w:rPr>
              <w:t>р.п. Идрица</w:t>
            </w:r>
            <w:r w:rsidR="00A66A30" w:rsidRPr="009A33E9">
              <w:rPr>
                <w:color w:val="000000"/>
                <w:sz w:val="20"/>
                <w:szCs w:val="20"/>
                <w:shd w:val="clear" w:color="auto" w:fill="FFFFFF"/>
              </w:rPr>
              <w:t>,</w:t>
            </w:r>
            <w:r w:rsidR="00A66A30" w:rsidRPr="009A33E9">
              <w:rPr>
                <w:rStyle w:val="29"/>
                <w:rFonts w:eastAsia="Calibri"/>
              </w:rPr>
              <w:t xml:space="preserve"> </w:t>
            </w:r>
            <w:r w:rsidR="001B77B5" w:rsidRPr="009A33E9">
              <w:rPr>
                <w:sz w:val="20"/>
                <w:szCs w:val="20"/>
              </w:rPr>
              <w:t>ул. Школьная, 17</w:t>
            </w:r>
          </w:p>
        </w:tc>
        <w:tc>
          <w:tcPr>
            <w:tcW w:w="426" w:type="pct"/>
            <w:tcBorders>
              <w:top w:val="nil"/>
              <w:left w:val="nil"/>
              <w:bottom w:val="single" w:sz="4" w:space="0" w:color="auto"/>
              <w:right w:val="single" w:sz="4" w:space="0" w:color="auto"/>
            </w:tcBorders>
            <w:shd w:val="clear" w:color="auto" w:fill="auto"/>
            <w:noWrap/>
          </w:tcPr>
          <w:p w:rsidR="006009AD" w:rsidRPr="0042336E" w:rsidRDefault="00B54C72" w:rsidP="00B54C72">
            <w:pPr>
              <w:spacing w:line="240" w:lineRule="auto"/>
              <w:jc w:val="center"/>
              <w:rPr>
                <w:rFonts w:eastAsia="Times New Roman"/>
                <w:color w:val="000000"/>
                <w:sz w:val="20"/>
                <w:szCs w:val="20"/>
                <w:lang w:eastAsia="ru-RU"/>
              </w:rPr>
            </w:pPr>
            <w:r w:rsidRPr="0042336E">
              <w:rPr>
                <w:rFonts w:eastAsia="Times New Roman"/>
                <w:color w:val="000000"/>
                <w:sz w:val="20"/>
                <w:szCs w:val="20"/>
                <w:lang w:eastAsia="ru-RU"/>
              </w:rPr>
              <w:t>мест</w:t>
            </w:r>
          </w:p>
        </w:tc>
        <w:tc>
          <w:tcPr>
            <w:tcW w:w="442" w:type="pct"/>
            <w:tcBorders>
              <w:top w:val="nil"/>
              <w:left w:val="nil"/>
              <w:bottom w:val="single" w:sz="4" w:space="0" w:color="auto"/>
              <w:right w:val="single" w:sz="4" w:space="0" w:color="auto"/>
            </w:tcBorders>
            <w:shd w:val="clear" w:color="auto" w:fill="auto"/>
          </w:tcPr>
          <w:p w:rsidR="006009AD" w:rsidRPr="000F3AFA" w:rsidRDefault="00BE6AA8" w:rsidP="00B54C72">
            <w:pPr>
              <w:spacing w:line="240" w:lineRule="auto"/>
              <w:jc w:val="center"/>
              <w:rPr>
                <w:rFonts w:eastAsia="Times New Roman"/>
                <w:color w:val="000000"/>
                <w:sz w:val="20"/>
                <w:szCs w:val="20"/>
                <w:highlight w:val="yellow"/>
                <w:lang w:eastAsia="ru-RU"/>
              </w:rPr>
            </w:pPr>
            <w:r>
              <w:rPr>
                <w:rFonts w:eastAsia="Times New Roman"/>
                <w:color w:val="000000"/>
                <w:sz w:val="20"/>
                <w:szCs w:val="20"/>
                <w:lang w:eastAsia="ru-RU"/>
              </w:rPr>
              <w:t>550</w:t>
            </w:r>
          </w:p>
        </w:tc>
        <w:tc>
          <w:tcPr>
            <w:tcW w:w="587" w:type="pct"/>
            <w:tcBorders>
              <w:top w:val="nil"/>
              <w:left w:val="nil"/>
              <w:bottom w:val="single" w:sz="4" w:space="0" w:color="auto"/>
              <w:right w:val="single" w:sz="4" w:space="0" w:color="auto"/>
            </w:tcBorders>
            <w:shd w:val="clear" w:color="auto" w:fill="auto"/>
          </w:tcPr>
          <w:p w:rsidR="006009AD" w:rsidRPr="000F3AFA" w:rsidRDefault="00386531" w:rsidP="00B54C72">
            <w:pPr>
              <w:spacing w:line="240" w:lineRule="auto"/>
              <w:jc w:val="center"/>
              <w:rPr>
                <w:rFonts w:eastAsia="Times New Roman"/>
                <w:color w:val="000000"/>
                <w:sz w:val="20"/>
                <w:szCs w:val="20"/>
                <w:highlight w:val="yellow"/>
                <w:lang w:eastAsia="ru-RU"/>
              </w:rPr>
            </w:pPr>
            <w:r>
              <w:rPr>
                <w:rFonts w:eastAsia="Times New Roman"/>
                <w:color w:val="000000"/>
                <w:sz w:val="20"/>
                <w:szCs w:val="20"/>
                <w:lang w:eastAsia="ru-RU"/>
              </w:rPr>
              <w:t>521</w:t>
            </w:r>
          </w:p>
        </w:tc>
        <w:tc>
          <w:tcPr>
            <w:tcW w:w="376" w:type="pct"/>
            <w:tcBorders>
              <w:top w:val="nil"/>
              <w:left w:val="nil"/>
              <w:bottom w:val="single" w:sz="4" w:space="0" w:color="auto"/>
              <w:right w:val="single" w:sz="4" w:space="0" w:color="auto"/>
            </w:tcBorders>
            <w:shd w:val="clear" w:color="auto" w:fill="auto"/>
          </w:tcPr>
          <w:p w:rsidR="006009AD" w:rsidRPr="000F3AFA" w:rsidRDefault="0015597D" w:rsidP="00B54C72">
            <w:pPr>
              <w:spacing w:line="240" w:lineRule="auto"/>
              <w:jc w:val="center"/>
              <w:rPr>
                <w:rFonts w:eastAsia="Times New Roman"/>
                <w:color w:val="000000"/>
                <w:sz w:val="20"/>
                <w:szCs w:val="20"/>
                <w:highlight w:val="yellow"/>
                <w:lang w:eastAsia="ru-RU"/>
              </w:rPr>
            </w:pPr>
            <w:r>
              <w:rPr>
                <w:rFonts w:eastAsia="Times New Roman"/>
                <w:color w:val="000000"/>
                <w:sz w:val="20"/>
                <w:szCs w:val="20"/>
                <w:lang w:eastAsia="ru-RU"/>
              </w:rPr>
              <w:t>95</w:t>
            </w:r>
          </w:p>
        </w:tc>
        <w:tc>
          <w:tcPr>
            <w:tcW w:w="784" w:type="pct"/>
            <w:tcBorders>
              <w:top w:val="nil"/>
              <w:left w:val="nil"/>
              <w:bottom w:val="single" w:sz="4" w:space="0" w:color="auto"/>
              <w:right w:val="single" w:sz="4" w:space="0" w:color="auto"/>
            </w:tcBorders>
            <w:shd w:val="clear" w:color="auto" w:fill="auto"/>
          </w:tcPr>
          <w:p w:rsidR="00BF7340" w:rsidRPr="00BF7340" w:rsidRDefault="00BF7340" w:rsidP="00BF7340">
            <w:pPr>
              <w:spacing w:line="240" w:lineRule="auto"/>
              <w:jc w:val="center"/>
              <w:rPr>
                <w:rFonts w:eastAsia="Times New Roman"/>
                <w:color w:val="000000"/>
                <w:sz w:val="20"/>
                <w:szCs w:val="20"/>
                <w:lang w:eastAsia="ru-RU"/>
              </w:rPr>
            </w:pPr>
            <w:r w:rsidRPr="00BF7340">
              <w:rPr>
                <w:rFonts w:eastAsia="Times New Roman"/>
                <w:color w:val="000000"/>
                <w:sz w:val="20"/>
                <w:szCs w:val="20"/>
                <w:lang w:eastAsia="ru-RU"/>
              </w:rPr>
              <w:t>2006 г.</w:t>
            </w:r>
          </w:p>
          <w:p w:rsidR="006009AD" w:rsidRPr="000F3AFA" w:rsidRDefault="00BF7340" w:rsidP="00BF7340">
            <w:pPr>
              <w:spacing w:line="240" w:lineRule="auto"/>
              <w:jc w:val="center"/>
              <w:rPr>
                <w:rFonts w:eastAsia="Times New Roman"/>
                <w:color w:val="000000"/>
                <w:sz w:val="20"/>
                <w:szCs w:val="20"/>
                <w:highlight w:val="yellow"/>
                <w:lang w:eastAsia="ru-RU"/>
              </w:rPr>
            </w:pPr>
            <w:r w:rsidRPr="00BF7340">
              <w:rPr>
                <w:rFonts w:eastAsia="Times New Roman"/>
                <w:color w:val="000000"/>
                <w:sz w:val="20"/>
                <w:szCs w:val="20"/>
                <w:lang w:eastAsia="ru-RU"/>
              </w:rPr>
              <w:t>Хорошее</w:t>
            </w:r>
          </w:p>
        </w:tc>
        <w:tc>
          <w:tcPr>
            <w:tcW w:w="359" w:type="pct"/>
            <w:tcBorders>
              <w:top w:val="nil"/>
              <w:left w:val="nil"/>
              <w:bottom w:val="single" w:sz="4" w:space="0" w:color="auto"/>
              <w:right w:val="single" w:sz="4" w:space="0" w:color="auto"/>
            </w:tcBorders>
            <w:shd w:val="clear" w:color="auto" w:fill="auto"/>
          </w:tcPr>
          <w:p w:rsidR="006009AD" w:rsidRPr="000F3AFA" w:rsidRDefault="004C7CC7" w:rsidP="00B54C72">
            <w:pPr>
              <w:spacing w:line="240" w:lineRule="auto"/>
              <w:jc w:val="center"/>
              <w:rPr>
                <w:rFonts w:eastAsia="Times New Roman"/>
                <w:color w:val="000000"/>
                <w:sz w:val="20"/>
                <w:szCs w:val="20"/>
                <w:highlight w:val="yellow"/>
                <w:lang w:eastAsia="ru-RU"/>
              </w:rPr>
            </w:pPr>
            <w:r w:rsidRPr="0015597D">
              <w:rPr>
                <w:rFonts w:eastAsia="Times New Roman"/>
                <w:color w:val="000000"/>
                <w:sz w:val="20"/>
                <w:szCs w:val="20"/>
                <w:lang w:eastAsia="ru-RU"/>
              </w:rPr>
              <w:t>-</w:t>
            </w:r>
          </w:p>
        </w:tc>
        <w:tc>
          <w:tcPr>
            <w:tcW w:w="475" w:type="pct"/>
            <w:tcBorders>
              <w:top w:val="nil"/>
              <w:left w:val="nil"/>
              <w:bottom w:val="single" w:sz="4" w:space="0" w:color="auto"/>
              <w:right w:val="single" w:sz="4" w:space="0" w:color="auto"/>
            </w:tcBorders>
            <w:shd w:val="clear" w:color="auto" w:fill="auto"/>
          </w:tcPr>
          <w:p w:rsidR="006009AD" w:rsidRPr="000F3AFA" w:rsidRDefault="00DF1BF8" w:rsidP="00B54C72">
            <w:pPr>
              <w:spacing w:line="240" w:lineRule="auto"/>
              <w:jc w:val="center"/>
              <w:rPr>
                <w:rFonts w:eastAsia="Times New Roman"/>
                <w:color w:val="000000"/>
                <w:sz w:val="20"/>
                <w:szCs w:val="20"/>
                <w:highlight w:val="yellow"/>
                <w:lang w:eastAsia="ru-RU"/>
              </w:rPr>
            </w:pPr>
            <w:r>
              <w:rPr>
                <w:rFonts w:eastAsia="Times New Roman"/>
                <w:color w:val="000000"/>
                <w:sz w:val="20"/>
                <w:szCs w:val="20"/>
                <w:lang w:eastAsia="ru-RU"/>
              </w:rPr>
              <w:t>+</w:t>
            </w:r>
            <w:r w:rsidR="0015597D" w:rsidRPr="0015597D">
              <w:rPr>
                <w:rFonts w:eastAsia="Times New Roman"/>
                <w:color w:val="000000"/>
                <w:sz w:val="20"/>
                <w:szCs w:val="20"/>
                <w:lang w:eastAsia="ru-RU"/>
              </w:rPr>
              <w:t>29</w:t>
            </w:r>
          </w:p>
        </w:tc>
      </w:tr>
      <w:tr w:rsidR="00DC0A13" w:rsidRPr="0042336E" w:rsidTr="00B54C72">
        <w:trPr>
          <w:trHeight w:val="331"/>
        </w:trPr>
        <w:tc>
          <w:tcPr>
            <w:tcW w:w="1551" w:type="pct"/>
            <w:tcBorders>
              <w:top w:val="nil"/>
              <w:left w:val="single" w:sz="4" w:space="0" w:color="auto"/>
              <w:bottom w:val="single" w:sz="4" w:space="0" w:color="auto"/>
              <w:right w:val="single" w:sz="4" w:space="0" w:color="auto"/>
            </w:tcBorders>
            <w:shd w:val="clear" w:color="auto" w:fill="auto"/>
          </w:tcPr>
          <w:p w:rsidR="00DC0A13" w:rsidRPr="009A33E9" w:rsidRDefault="001744C9" w:rsidP="00964D8C">
            <w:pPr>
              <w:spacing w:line="240" w:lineRule="auto"/>
              <w:jc w:val="left"/>
              <w:rPr>
                <w:color w:val="000000"/>
                <w:sz w:val="20"/>
                <w:szCs w:val="20"/>
                <w:shd w:val="clear" w:color="auto" w:fill="FFFFFF"/>
              </w:rPr>
            </w:pPr>
            <w:r w:rsidRPr="009A33E9">
              <w:rPr>
                <w:color w:val="000000"/>
                <w:sz w:val="20"/>
                <w:szCs w:val="20"/>
                <w:shd w:val="clear" w:color="auto" w:fill="FFFFFF"/>
              </w:rPr>
              <w:t xml:space="preserve">Филиал </w:t>
            </w:r>
            <w:r w:rsidR="00A63A9B" w:rsidRPr="009A33E9">
              <w:rPr>
                <w:color w:val="000000"/>
                <w:sz w:val="20"/>
                <w:szCs w:val="20"/>
                <w:shd w:val="clear" w:color="auto" w:fill="FFFFFF"/>
              </w:rPr>
              <w:t xml:space="preserve">МБОУ </w:t>
            </w:r>
            <w:r w:rsidR="00DC0A13" w:rsidRPr="009A33E9">
              <w:rPr>
                <w:color w:val="000000"/>
                <w:sz w:val="20"/>
                <w:szCs w:val="20"/>
                <w:shd w:val="clear" w:color="auto" w:fill="FFFFFF"/>
              </w:rPr>
              <w:t>«Идрицкая средняя общеобразовательная школа» дошкольное отделение детский сад «Улыбка»</w:t>
            </w:r>
            <w:r w:rsidR="00964D8C">
              <w:rPr>
                <w:color w:val="000000"/>
                <w:sz w:val="20"/>
                <w:szCs w:val="20"/>
                <w:shd w:val="clear" w:color="auto" w:fill="FFFFFF"/>
              </w:rPr>
              <w:t xml:space="preserve"> </w:t>
            </w:r>
            <w:r w:rsidR="000B6CC8">
              <w:rPr>
                <w:color w:val="000000"/>
                <w:sz w:val="20"/>
                <w:szCs w:val="20"/>
                <w:shd w:val="clear" w:color="auto" w:fill="FFFFFF"/>
              </w:rPr>
              <w:t>р.п. Идрица</w:t>
            </w:r>
            <w:r w:rsidR="00AA0021" w:rsidRPr="009A33E9">
              <w:rPr>
                <w:color w:val="000000"/>
                <w:sz w:val="20"/>
                <w:szCs w:val="20"/>
                <w:shd w:val="clear" w:color="auto" w:fill="FFFFFF"/>
              </w:rPr>
              <w:t>,</w:t>
            </w:r>
            <w:r w:rsidR="00AA0021" w:rsidRPr="009A33E9">
              <w:t xml:space="preserve"> </w:t>
            </w:r>
            <w:r w:rsidR="00964D8C">
              <w:br/>
            </w:r>
            <w:r w:rsidR="00AA0021" w:rsidRPr="009A33E9">
              <w:rPr>
                <w:color w:val="000000"/>
                <w:sz w:val="20"/>
                <w:szCs w:val="20"/>
                <w:shd w:val="clear" w:color="auto" w:fill="FFFFFF"/>
              </w:rPr>
              <w:t>ул. М Горького, д.</w:t>
            </w:r>
            <w:r w:rsidR="00427E9E">
              <w:rPr>
                <w:color w:val="000000"/>
                <w:sz w:val="20"/>
                <w:szCs w:val="20"/>
                <w:shd w:val="clear" w:color="auto" w:fill="FFFFFF"/>
              </w:rPr>
              <w:t xml:space="preserve"> </w:t>
            </w:r>
            <w:r w:rsidR="00AA0021" w:rsidRPr="009A33E9">
              <w:rPr>
                <w:color w:val="000000"/>
                <w:sz w:val="20"/>
                <w:szCs w:val="20"/>
                <w:shd w:val="clear" w:color="auto" w:fill="FFFFFF"/>
              </w:rPr>
              <w:t>11-а</w:t>
            </w:r>
          </w:p>
        </w:tc>
        <w:tc>
          <w:tcPr>
            <w:tcW w:w="426" w:type="pct"/>
            <w:tcBorders>
              <w:top w:val="nil"/>
              <w:left w:val="nil"/>
              <w:bottom w:val="single" w:sz="4" w:space="0" w:color="auto"/>
              <w:right w:val="single" w:sz="4" w:space="0" w:color="auto"/>
            </w:tcBorders>
            <w:shd w:val="clear" w:color="auto" w:fill="auto"/>
            <w:noWrap/>
          </w:tcPr>
          <w:p w:rsidR="00DC0A13" w:rsidRPr="0042336E" w:rsidRDefault="00BF7340"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мест</w:t>
            </w:r>
          </w:p>
        </w:tc>
        <w:tc>
          <w:tcPr>
            <w:tcW w:w="442" w:type="pct"/>
            <w:tcBorders>
              <w:top w:val="nil"/>
              <w:left w:val="nil"/>
              <w:bottom w:val="single" w:sz="4" w:space="0" w:color="auto"/>
              <w:right w:val="single" w:sz="4" w:space="0" w:color="auto"/>
            </w:tcBorders>
            <w:shd w:val="clear" w:color="auto" w:fill="auto"/>
          </w:tcPr>
          <w:p w:rsidR="00DC0A13" w:rsidRPr="00DF1BF8" w:rsidRDefault="001744C9" w:rsidP="00530CC8">
            <w:pPr>
              <w:spacing w:line="240" w:lineRule="auto"/>
              <w:jc w:val="center"/>
              <w:rPr>
                <w:color w:val="000000"/>
                <w:sz w:val="20"/>
                <w:szCs w:val="20"/>
                <w:shd w:val="clear" w:color="auto" w:fill="FFFFFF"/>
              </w:rPr>
            </w:pPr>
            <w:r w:rsidRPr="00DF1BF8">
              <w:rPr>
                <w:color w:val="000000"/>
                <w:sz w:val="20"/>
                <w:szCs w:val="20"/>
                <w:shd w:val="clear" w:color="auto" w:fill="FFFFFF"/>
              </w:rPr>
              <w:t>130</w:t>
            </w:r>
          </w:p>
        </w:tc>
        <w:tc>
          <w:tcPr>
            <w:tcW w:w="587" w:type="pct"/>
            <w:tcBorders>
              <w:top w:val="nil"/>
              <w:left w:val="nil"/>
              <w:bottom w:val="single" w:sz="4" w:space="0" w:color="auto"/>
              <w:right w:val="single" w:sz="4" w:space="0" w:color="auto"/>
            </w:tcBorders>
            <w:shd w:val="clear" w:color="auto" w:fill="auto"/>
          </w:tcPr>
          <w:p w:rsidR="00DC0A13" w:rsidRPr="00DF1BF8" w:rsidRDefault="001744C9" w:rsidP="00530CC8">
            <w:pPr>
              <w:spacing w:line="240" w:lineRule="auto"/>
              <w:jc w:val="center"/>
              <w:rPr>
                <w:color w:val="000000"/>
                <w:sz w:val="20"/>
                <w:szCs w:val="20"/>
                <w:shd w:val="clear" w:color="auto" w:fill="FFFFFF"/>
              </w:rPr>
            </w:pPr>
            <w:r w:rsidRPr="00DF1BF8">
              <w:rPr>
                <w:color w:val="000000"/>
                <w:sz w:val="20"/>
                <w:szCs w:val="20"/>
                <w:shd w:val="clear" w:color="auto" w:fill="FFFFFF"/>
              </w:rPr>
              <w:t>118</w:t>
            </w:r>
          </w:p>
        </w:tc>
        <w:tc>
          <w:tcPr>
            <w:tcW w:w="376"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90</w:t>
            </w:r>
          </w:p>
        </w:tc>
        <w:tc>
          <w:tcPr>
            <w:tcW w:w="784" w:type="pct"/>
            <w:tcBorders>
              <w:top w:val="nil"/>
              <w:left w:val="nil"/>
              <w:bottom w:val="single" w:sz="4" w:space="0" w:color="auto"/>
              <w:right w:val="single" w:sz="4" w:space="0" w:color="auto"/>
            </w:tcBorders>
            <w:shd w:val="clear" w:color="auto" w:fill="auto"/>
          </w:tcPr>
          <w:p w:rsidR="00DC0A13" w:rsidRPr="00DF1BF8" w:rsidRDefault="001744C9"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Удовлетворительное</w:t>
            </w:r>
          </w:p>
        </w:tc>
        <w:tc>
          <w:tcPr>
            <w:tcW w:w="359"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w:t>
            </w:r>
          </w:p>
        </w:tc>
        <w:tc>
          <w:tcPr>
            <w:tcW w:w="475"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w:t>
            </w:r>
            <w:r w:rsidRPr="00DF1BF8">
              <w:rPr>
                <w:rFonts w:eastAsia="Times New Roman"/>
                <w:color w:val="000000"/>
                <w:sz w:val="20"/>
                <w:szCs w:val="20"/>
                <w:lang w:eastAsia="ru-RU"/>
              </w:rPr>
              <w:t>12</w:t>
            </w:r>
          </w:p>
        </w:tc>
      </w:tr>
      <w:tr w:rsidR="00DC0A13" w:rsidRPr="0042336E" w:rsidTr="008A435E">
        <w:trPr>
          <w:trHeight w:val="331"/>
        </w:trPr>
        <w:tc>
          <w:tcPr>
            <w:tcW w:w="1551" w:type="pct"/>
            <w:tcBorders>
              <w:top w:val="nil"/>
              <w:left w:val="single" w:sz="4" w:space="0" w:color="auto"/>
              <w:bottom w:val="single" w:sz="4" w:space="0" w:color="auto"/>
              <w:right w:val="single" w:sz="4" w:space="0" w:color="auto"/>
            </w:tcBorders>
            <w:shd w:val="clear" w:color="auto" w:fill="auto"/>
          </w:tcPr>
          <w:p w:rsidR="00DC0A13" w:rsidRPr="009A33E9" w:rsidRDefault="00A63A9B" w:rsidP="00964D8C">
            <w:pPr>
              <w:spacing w:line="240" w:lineRule="auto"/>
              <w:jc w:val="left"/>
              <w:rPr>
                <w:color w:val="000000"/>
                <w:sz w:val="20"/>
                <w:szCs w:val="20"/>
                <w:shd w:val="clear" w:color="auto" w:fill="FFFFFF"/>
              </w:rPr>
            </w:pPr>
            <w:r w:rsidRPr="009A33E9">
              <w:rPr>
                <w:color w:val="000000"/>
                <w:sz w:val="20"/>
                <w:szCs w:val="20"/>
                <w:shd w:val="clear" w:color="auto" w:fill="FFFFFF"/>
              </w:rPr>
              <w:t xml:space="preserve">МБОУ </w:t>
            </w:r>
            <w:r w:rsidR="00DC0A13" w:rsidRPr="009A33E9">
              <w:rPr>
                <w:color w:val="000000"/>
                <w:sz w:val="20"/>
                <w:szCs w:val="20"/>
                <w:shd w:val="clear" w:color="auto" w:fill="FFFFFF"/>
              </w:rPr>
              <w:t>«Идрицкая средняя общеобразовательная школа» дошкольное отделение детский сад «Ягодка»</w:t>
            </w:r>
            <w:r w:rsidR="00964D8C">
              <w:rPr>
                <w:color w:val="000000"/>
                <w:sz w:val="20"/>
                <w:szCs w:val="20"/>
                <w:shd w:val="clear" w:color="auto" w:fill="FFFFFF"/>
              </w:rPr>
              <w:t xml:space="preserve"> </w:t>
            </w:r>
            <w:r w:rsidR="000B6CC8">
              <w:rPr>
                <w:color w:val="000000"/>
                <w:sz w:val="20"/>
                <w:szCs w:val="20"/>
                <w:shd w:val="clear" w:color="auto" w:fill="FFFFFF"/>
              </w:rPr>
              <w:t>р.п. Идрица</w:t>
            </w:r>
          </w:p>
        </w:tc>
        <w:tc>
          <w:tcPr>
            <w:tcW w:w="426" w:type="pct"/>
            <w:tcBorders>
              <w:top w:val="nil"/>
              <w:left w:val="nil"/>
              <w:bottom w:val="single" w:sz="4" w:space="0" w:color="auto"/>
              <w:right w:val="single" w:sz="4" w:space="0" w:color="auto"/>
            </w:tcBorders>
            <w:shd w:val="clear" w:color="auto" w:fill="auto"/>
            <w:noWrap/>
          </w:tcPr>
          <w:p w:rsidR="00DC0A13" w:rsidRPr="0042336E" w:rsidRDefault="0058426C"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мест</w:t>
            </w:r>
          </w:p>
        </w:tc>
        <w:tc>
          <w:tcPr>
            <w:tcW w:w="442" w:type="pct"/>
            <w:tcBorders>
              <w:top w:val="nil"/>
              <w:left w:val="nil"/>
              <w:bottom w:val="single" w:sz="4" w:space="0" w:color="auto"/>
              <w:right w:val="single" w:sz="4" w:space="0" w:color="auto"/>
            </w:tcBorders>
            <w:shd w:val="clear" w:color="auto" w:fill="auto"/>
          </w:tcPr>
          <w:p w:rsidR="00DC0A13" w:rsidRPr="00DF1BF8" w:rsidRDefault="00EF74F2" w:rsidP="00532B37">
            <w:pPr>
              <w:spacing w:line="240" w:lineRule="auto"/>
              <w:jc w:val="center"/>
              <w:rPr>
                <w:rFonts w:eastAsia="Times New Roman"/>
                <w:color w:val="000000"/>
                <w:sz w:val="20"/>
                <w:szCs w:val="20"/>
                <w:lang w:eastAsia="ru-RU"/>
              </w:rPr>
            </w:pPr>
            <w:r w:rsidRPr="00DF1BF8">
              <w:rPr>
                <w:sz w:val="20"/>
                <w:szCs w:val="20"/>
              </w:rPr>
              <w:t>80</w:t>
            </w:r>
          </w:p>
        </w:tc>
        <w:tc>
          <w:tcPr>
            <w:tcW w:w="587" w:type="pct"/>
            <w:tcBorders>
              <w:top w:val="nil"/>
              <w:left w:val="nil"/>
              <w:bottom w:val="single" w:sz="4" w:space="0" w:color="auto"/>
              <w:right w:val="single" w:sz="4" w:space="0" w:color="auto"/>
            </w:tcBorders>
            <w:shd w:val="clear" w:color="auto" w:fill="auto"/>
          </w:tcPr>
          <w:p w:rsidR="00DC0A13" w:rsidRPr="00DF1BF8" w:rsidRDefault="00EF74F2"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72</w:t>
            </w:r>
          </w:p>
        </w:tc>
        <w:tc>
          <w:tcPr>
            <w:tcW w:w="376"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90</w:t>
            </w:r>
          </w:p>
        </w:tc>
        <w:tc>
          <w:tcPr>
            <w:tcW w:w="784" w:type="pct"/>
            <w:tcBorders>
              <w:top w:val="nil"/>
              <w:left w:val="nil"/>
              <w:bottom w:val="single" w:sz="4" w:space="0" w:color="auto"/>
              <w:right w:val="single" w:sz="4" w:space="0" w:color="auto"/>
            </w:tcBorders>
            <w:shd w:val="clear" w:color="auto" w:fill="auto"/>
          </w:tcPr>
          <w:p w:rsidR="0058426C" w:rsidRPr="00DF1BF8" w:rsidRDefault="0058426C" w:rsidP="0058426C">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3 здания – 1927, 1986 и 1949 гг.</w:t>
            </w:r>
          </w:p>
          <w:p w:rsidR="00DC0A13" w:rsidRPr="00DF1BF8" w:rsidRDefault="00EF74F2" w:rsidP="00EF74F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Хорошее (помещение не приспособленное)</w:t>
            </w:r>
          </w:p>
        </w:tc>
        <w:tc>
          <w:tcPr>
            <w:tcW w:w="359"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sidRPr="00DF1BF8">
              <w:rPr>
                <w:rFonts w:eastAsia="Times New Roman"/>
                <w:color w:val="000000"/>
                <w:sz w:val="20"/>
                <w:szCs w:val="20"/>
                <w:lang w:eastAsia="ru-RU"/>
              </w:rPr>
              <w:t>-</w:t>
            </w:r>
          </w:p>
        </w:tc>
        <w:tc>
          <w:tcPr>
            <w:tcW w:w="475" w:type="pct"/>
            <w:tcBorders>
              <w:top w:val="nil"/>
              <w:left w:val="nil"/>
              <w:bottom w:val="single" w:sz="4" w:space="0" w:color="auto"/>
              <w:right w:val="single" w:sz="4" w:space="0" w:color="auto"/>
            </w:tcBorders>
            <w:shd w:val="clear" w:color="auto" w:fill="auto"/>
          </w:tcPr>
          <w:p w:rsidR="00DC0A13" w:rsidRPr="00DF1BF8" w:rsidRDefault="00DF1BF8"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w:t>
            </w:r>
            <w:r w:rsidRPr="00DF1BF8">
              <w:rPr>
                <w:rFonts w:eastAsia="Times New Roman"/>
                <w:color w:val="000000"/>
                <w:sz w:val="20"/>
                <w:szCs w:val="20"/>
                <w:lang w:eastAsia="ru-RU"/>
              </w:rPr>
              <w:t>8</w:t>
            </w:r>
          </w:p>
        </w:tc>
      </w:tr>
      <w:tr w:rsidR="0058426C" w:rsidRPr="0042336E" w:rsidTr="008A435E">
        <w:trPr>
          <w:trHeight w:val="331"/>
        </w:trPr>
        <w:tc>
          <w:tcPr>
            <w:tcW w:w="1551" w:type="pct"/>
            <w:tcBorders>
              <w:top w:val="single" w:sz="4" w:space="0" w:color="auto"/>
              <w:left w:val="single" w:sz="4" w:space="0" w:color="auto"/>
              <w:bottom w:val="single" w:sz="4" w:space="0" w:color="auto"/>
              <w:right w:val="single" w:sz="4" w:space="0" w:color="auto"/>
            </w:tcBorders>
            <w:shd w:val="clear" w:color="auto" w:fill="auto"/>
          </w:tcPr>
          <w:p w:rsidR="0058426C" w:rsidRPr="009A33E9" w:rsidRDefault="00386531" w:rsidP="00964D8C">
            <w:pPr>
              <w:spacing w:line="240" w:lineRule="auto"/>
              <w:jc w:val="left"/>
              <w:rPr>
                <w:color w:val="000000"/>
                <w:sz w:val="20"/>
                <w:szCs w:val="20"/>
                <w:shd w:val="clear" w:color="auto" w:fill="FFFFFF"/>
              </w:rPr>
            </w:pPr>
            <w:r w:rsidRPr="009A33E9">
              <w:rPr>
                <w:color w:val="000000"/>
                <w:sz w:val="20"/>
                <w:szCs w:val="20"/>
                <w:shd w:val="clear" w:color="auto" w:fill="FFFFFF"/>
              </w:rPr>
              <w:t>Филиал МБОУ «Идрицкая СОШ»</w:t>
            </w:r>
            <w:r w:rsidR="00964D8C">
              <w:rPr>
                <w:color w:val="000000"/>
                <w:sz w:val="20"/>
                <w:szCs w:val="20"/>
                <w:shd w:val="clear" w:color="auto" w:fill="FFFFFF"/>
              </w:rPr>
              <w:t xml:space="preserve"> </w:t>
            </w:r>
            <w:r w:rsidR="0058426C" w:rsidRPr="009A33E9">
              <w:rPr>
                <w:color w:val="000000"/>
                <w:sz w:val="20"/>
                <w:szCs w:val="20"/>
                <w:shd w:val="clear" w:color="auto" w:fill="FFFFFF"/>
              </w:rPr>
              <w:t>д</w:t>
            </w:r>
            <w:r w:rsidR="00A4497B">
              <w:rPr>
                <w:color w:val="000000"/>
                <w:sz w:val="20"/>
                <w:szCs w:val="20"/>
                <w:shd w:val="clear" w:color="auto" w:fill="FFFFFF"/>
              </w:rPr>
              <w:t>ер</w:t>
            </w:r>
            <w:r w:rsidR="0058426C" w:rsidRPr="009A33E9">
              <w:rPr>
                <w:color w:val="000000"/>
                <w:sz w:val="20"/>
                <w:szCs w:val="20"/>
                <w:shd w:val="clear" w:color="auto" w:fill="FFFFFF"/>
              </w:rPr>
              <w:t>. Сутоки</w:t>
            </w:r>
          </w:p>
        </w:tc>
        <w:tc>
          <w:tcPr>
            <w:tcW w:w="426" w:type="pct"/>
            <w:tcBorders>
              <w:top w:val="single" w:sz="4" w:space="0" w:color="auto"/>
              <w:left w:val="single" w:sz="4" w:space="0" w:color="auto"/>
              <w:bottom w:val="single" w:sz="4" w:space="0" w:color="auto"/>
              <w:right w:val="single" w:sz="4" w:space="0" w:color="auto"/>
            </w:tcBorders>
            <w:shd w:val="clear" w:color="auto" w:fill="auto"/>
            <w:noWrap/>
          </w:tcPr>
          <w:p w:rsidR="0058426C" w:rsidRPr="00386531" w:rsidRDefault="00BF7340" w:rsidP="00B54C72">
            <w:pPr>
              <w:spacing w:line="240" w:lineRule="auto"/>
              <w:jc w:val="center"/>
              <w:rPr>
                <w:color w:val="000000"/>
                <w:sz w:val="20"/>
                <w:szCs w:val="20"/>
                <w:shd w:val="clear" w:color="auto" w:fill="FFFFFF"/>
              </w:rPr>
            </w:pPr>
            <w:r w:rsidRPr="00386531">
              <w:rPr>
                <w:color w:val="000000"/>
                <w:sz w:val="20"/>
                <w:szCs w:val="20"/>
                <w:shd w:val="clear" w:color="auto" w:fill="FFFFFF"/>
              </w:rPr>
              <w:t>мест</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58426C" w:rsidRPr="00386531" w:rsidRDefault="00386531" w:rsidP="00B54C72">
            <w:pPr>
              <w:spacing w:line="240" w:lineRule="auto"/>
              <w:jc w:val="center"/>
              <w:rPr>
                <w:color w:val="000000"/>
                <w:sz w:val="20"/>
                <w:szCs w:val="20"/>
                <w:shd w:val="clear" w:color="auto" w:fill="FFFFFF"/>
              </w:rPr>
            </w:pPr>
            <w:r w:rsidRPr="00386531">
              <w:rPr>
                <w:color w:val="000000"/>
                <w:sz w:val="20"/>
                <w:szCs w:val="20"/>
                <w:shd w:val="clear" w:color="auto" w:fill="FFFFFF"/>
              </w:rPr>
              <w:t>60</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58426C" w:rsidRPr="00386531" w:rsidRDefault="00386531" w:rsidP="00B54C72">
            <w:pPr>
              <w:spacing w:line="240" w:lineRule="auto"/>
              <w:jc w:val="center"/>
              <w:rPr>
                <w:color w:val="000000"/>
                <w:sz w:val="20"/>
                <w:szCs w:val="20"/>
                <w:shd w:val="clear" w:color="auto" w:fill="FFFFFF"/>
              </w:rPr>
            </w:pPr>
            <w:r w:rsidRPr="00386531">
              <w:rPr>
                <w:color w:val="000000"/>
                <w:sz w:val="20"/>
                <w:szCs w:val="20"/>
                <w:shd w:val="clear" w:color="auto" w:fill="FFFFFF"/>
              </w:rPr>
              <w:t>20</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58426C" w:rsidRPr="004E7625" w:rsidRDefault="00DF1BF8" w:rsidP="00B54C72">
            <w:pPr>
              <w:spacing w:line="240" w:lineRule="auto"/>
              <w:jc w:val="center"/>
              <w:rPr>
                <w:color w:val="000000"/>
                <w:sz w:val="20"/>
                <w:szCs w:val="20"/>
                <w:shd w:val="clear" w:color="auto" w:fill="FFFFFF"/>
              </w:rPr>
            </w:pPr>
            <w:r w:rsidRPr="004E7625">
              <w:rPr>
                <w:color w:val="000000"/>
                <w:sz w:val="20"/>
                <w:szCs w:val="20"/>
                <w:shd w:val="clear" w:color="auto" w:fill="FFFFFF"/>
              </w:rPr>
              <w:t>33,3</w:t>
            </w:r>
          </w:p>
        </w:tc>
        <w:tc>
          <w:tcPr>
            <w:tcW w:w="784" w:type="pct"/>
            <w:tcBorders>
              <w:top w:val="single" w:sz="4" w:space="0" w:color="auto"/>
              <w:left w:val="single" w:sz="4" w:space="0" w:color="auto"/>
              <w:bottom w:val="single" w:sz="4" w:space="0" w:color="auto"/>
              <w:right w:val="single" w:sz="4" w:space="0" w:color="auto"/>
            </w:tcBorders>
            <w:shd w:val="clear" w:color="auto" w:fill="auto"/>
          </w:tcPr>
          <w:p w:rsidR="0058426C" w:rsidRPr="004E7625" w:rsidRDefault="00BD6A65" w:rsidP="00B54C72">
            <w:pPr>
              <w:spacing w:line="240" w:lineRule="auto"/>
              <w:jc w:val="center"/>
              <w:rPr>
                <w:color w:val="000000"/>
                <w:sz w:val="20"/>
                <w:szCs w:val="20"/>
                <w:shd w:val="clear" w:color="auto" w:fill="FFFFFF"/>
              </w:rPr>
            </w:pPr>
            <w:r w:rsidRPr="004E7625">
              <w:rPr>
                <w:color w:val="000000"/>
                <w:sz w:val="20"/>
                <w:szCs w:val="20"/>
                <w:shd w:val="clear" w:color="auto" w:fill="FFFFFF"/>
              </w:rPr>
              <w:t>Ветхое</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58426C"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58426C" w:rsidRPr="004E7625" w:rsidRDefault="00DF1BF8"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+40</w:t>
            </w:r>
          </w:p>
        </w:tc>
      </w:tr>
      <w:tr w:rsidR="00BF7340" w:rsidRPr="0042336E" w:rsidTr="008A435E">
        <w:trPr>
          <w:trHeight w:val="331"/>
        </w:trPr>
        <w:tc>
          <w:tcPr>
            <w:tcW w:w="1551" w:type="pct"/>
            <w:tcBorders>
              <w:top w:val="single" w:sz="4" w:space="0" w:color="auto"/>
              <w:left w:val="single" w:sz="4" w:space="0" w:color="auto"/>
              <w:bottom w:val="single" w:sz="4" w:space="0" w:color="auto"/>
              <w:right w:val="single" w:sz="4" w:space="0" w:color="auto"/>
            </w:tcBorders>
            <w:shd w:val="clear" w:color="auto" w:fill="auto"/>
          </w:tcPr>
          <w:p w:rsidR="00BF7340" w:rsidRPr="009A33E9" w:rsidRDefault="00BF7340" w:rsidP="00964D8C">
            <w:pPr>
              <w:spacing w:line="240" w:lineRule="auto"/>
              <w:jc w:val="left"/>
              <w:rPr>
                <w:color w:val="000000"/>
                <w:sz w:val="20"/>
                <w:szCs w:val="20"/>
                <w:shd w:val="clear" w:color="auto" w:fill="FFFFFF"/>
              </w:rPr>
            </w:pPr>
            <w:r w:rsidRPr="009A33E9">
              <w:rPr>
                <w:color w:val="000000"/>
                <w:sz w:val="20"/>
                <w:szCs w:val="20"/>
                <w:shd w:val="clear" w:color="auto" w:fill="FFFFFF"/>
              </w:rPr>
              <w:t>Жегловская основная общеобразовательная школа (сельская школа)</w:t>
            </w:r>
            <w:r w:rsidR="00964D8C">
              <w:rPr>
                <w:color w:val="000000"/>
                <w:sz w:val="20"/>
                <w:szCs w:val="20"/>
                <w:shd w:val="clear" w:color="auto" w:fill="FFFFFF"/>
              </w:rPr>
              <w:t xml:space="preserve"> </w:t>
            </w:r>
            <w:r w:rsidRPr="009A33E9">
              <w:rPr>
                <w:color w:val="000000"/>
                <w:sz w:val="20"/>
                <w:szCs w:val="20"/>
                <w:shd w:val="clear" w:color="auto" w:fill="FFFFFF"/>
              </w:rPr>
              <w:t>д</w:t>
            </w:r>
            <w:r w:rsidR="00A4497B">
              <w:rPr>
                <w:color w:val="000000"/>
                <w:sz w:val="20"/>
                <w:szCs w:val="20"/>
                <w:shd w:val="clear" w:color="auto" w:fill="FFFFFF"/>
              </w:rPr>
              <w:t>ер</w:t>
            </w:r>
            <w:r w:rsidRPr="009A33E9">
              <w:rPr>
                <w:color w:val="000000"/>
                <w:sz w:val="20"/>
                <w:szCs w:val="20"/>
                <w:shd w:val="clear" w:color="auto" w:fill="FFFFFF"/>
              </w:rPr>
              <w:t>. Бояриново</w:t>
            </w:r>
          </w:p>
        </w:tc>
        <w:tc>
          <w:tcPr>
            <w:tcW w:w="426" w:type="pct"/>
            <w:tcBorders>
              <w:top w:val="single" w:sz="4" w:space="0" w:color="auto"/>
              <w:left w:val="single" w:sz="4" w:space="0" w:color="auto"/>
              <w:bottom w:val="single" w:sz="4" w:space="0" w:color="auto"/>
              <w:right w:val="single" w:sz="4" w:space="0" w:color="auto"/>
            </w:tcBorders>
            <w:shd w:val="clear" w:color="auto" w:fill="auto"/>
            <w:noWrap/>
          </w:tcPr>
          <w:p w:rsidR="00BF7340" w:rsidRPr="0042336E" w:rsidRDefault="00BF7340"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мест</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BF7340" w:rsidRPr="000F3AFA" w:rsidRDefault="006C20F8" w:rsidP="006C20F8">
            <w:pPr>
              <w:spacing w:line="240" w:lineRule="auto"/>
              <w:jc w:val="center"/>
              <w:rPr>
                <w:rFonts w:eastAsia="Times New Roman"/>
                <w:color w:val="000000"/>
                <w:sz w:val="20"/>
                <w:szCs w:val="20"/>
                <w:highlight w:val="yellow"/>
                <w:lang w:eastAsia="ru-RU"/>
              </w:rPr>
            </w:pPr>
            <w:r w:rsidRPr="006C20F8">
              <w:rPr>
                <w:sz w:val="22"/>
              </w:rPr>
              <w:t>160</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BF7340" w:rsidRPr="000F3AFA" w:rsidRDefault="00BF7340" w:rsidP="00B54C72">
            <w:pPr>
              <w:spacing w:line="240" w:lineRule="auto"/>
              <w:jc w:val="center"/>
              <w:rPr>
                <w:rFonts w:eastAsia="Times New Roman"/>
                <w:color w:val="000000"/>
                <w:sz w:val="20"/>
                <w:szCs w:val="20"/>
                <w:highlight w:val="yellow"/>
                <w:lang w:eastAsia="ru-RU"/>
              </w:rPr>
            </w:pPr>
            <w:r w:rsidRPr="00BF7340">
              <w:rPr>
                <w:rFonts w:eastAsia="Times New Roman"/>
                <w:color w:val="000000"/>
                <w:sz w:val="20"/>
                <w:szCs w:val="20"/>
                <w:lang w:eastAsia="ru-RU"/>
              </w:rPr>
              <w:t>34</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DF1BF8"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21,25</w:t>
            </w:r>
          </w:p>
        </w:tc>
        <w:tc>
          <w:tcPr>
            <w:tcW w:w="784"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BF7340" w:rsidP="00BF7340">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 xml:space="preserve">1 здание – 1973 г. и </w:t>
            </w:r>
            <w:r w:rsidR="00E57785">
              <w:rPr>
                <w:rFonts w:eastAsia="Times New Roman"/>
                <w:color w:val="000000"/>
                <w:sz w:val="20"/>
                <w:szCs w:val="20"/>
                <w:lang w:eastAsia="ru-RU"/>
              </w:rPr>
              <w:br/>
            </w:r>
            <w:r w:rsidRPr="004E7625">
              <w:rPr>
                <w:rFonts w:eastAsia="Times New Roman"/>
                <w:color w:val="000000"/>
                <w:sz w:val="20"/>
                <w:szCs w:val="20"/>
                <w:lang w:eastAsia="ru-RU"/>
              </w:rPr>
              <w:t>2 здания – 1985 г.</w:t>
            </w:r>
          </w:p>
          <w:p w:rsidR="00BF7340" w:rsidRPr="004E7625" w:rsidRDefault="00BF7340" w:rsidP="00BF7340">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Удовлетворительное</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DF1BF8"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A551B3"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126</w:t>
            </w:r>
          </w:p>
        </w:tc>
      </w:tr>
      <w:tr w:rsidR="00BF7340" w:rsidRPr="0042336E" w:rsidTr="00BF7340">
        <w:trPr>
          <w:trHeight w:val="331"/>
        </w:trPr>
        <w:tc>
          <w:tcPr>
            <w:tcW w:w="1551" w:type="pct"/>
            <w:tcBorders>
              <w:top w:val="single" w:sz="4" w:space="0" w:color="auto"/>
              <w:left w:val="single" w:sz="4" w:space="0" w:color="auto"/>
              <w:bottom w:val="single" w:sz="4" w:space="0" w:color="auto"/>
              <w:right w:val="single" w:sz="4" w:space="0" w:color="auto"/>
            </w:tcBorders>
            <w:shd w:val="clear" w:color="auto" w:fill="auto"/>
          </w:tcPr>
          <w:p w:rsidR="00E66F13" w:rsidRPr="009A33E9" w:rsidRDefault="00E66F13" w:rsidP="00E57785">
            <w:pPr>
              <w:spacing w:line="240" w:lineRule="auto"/>
              <w:jc w:val="left"/>
              <w:rPr>
                <w:color w:val="000000"/>
                <w:sz w:val="20"/>
                <w:szCs w:val="20"/>
                <w:shd w:val="clear" w:color="auto" w:fill="FFFFFF"/>
              </w:rPr>
            </w:pPr>
            <w:r w:rsidRPr="009A33E9">
              <w:rPr>
                <w:color w:val="000000"/>
                <w:sz w:val="20"/>
                <w:szCs w:val="20"/>
                <w:shd w:val="clear" w:color="auto" w:fill="FFFFFF"/>
              </w:rPr>
              <w:t>Идрицкая детская музыкальная школа</w:t>
            </w:r>
            <w:r w:rsidR="00964D8C">
              <w:rPr>
                <w:color w:val="000000"/>
                <w:sz w:val="20"/>
                <w:szCs w:val="20"/>
                <w:shd w:val="clear" w:color="auto" w:fill="FFFFFF"/>
              </w:rPr>
              <w:t xml:space="preserve"> </w:t>
            </w:r>
            <w:r w:rsidR="00E57785">
              <w:rPr>
                <w:color w:val="000000"/>
                <w:sz w:val="20"/>
                <w:szCs w:val="20"/>
                <w:shd w:val="clear" w:color="auto" w:fill="FFFFFF"/>
              </w:rPr>
              <w:br/>
            </w:r>
            <w:r w:rsidR="000B6CC8">
              <w:rPr>
                <w:color w:val="000000"/>
                <w:sz w:val="20"/>
                <w:szCs w:val="20"/>
                <w:shd w:val="clear" w:color="auto" w:fill="FFFFFF"/>
              </w:rPr>
              <w:t>р.п. Идрица</w:t>
            </w:r>
            <w:r w:rsidR="00073C94" w:rsidRPr="009A33E9">
              <w:rPr>
                <w:color w:val="000000"/>
                <w:sz w:val="20"/>
                <w:szCs w:val="20"/>
                <w:shd w:val="clear" w:color="auto" w:fill="FFFFFF"/>
              </w:rPr>
              <w:t>.</w:t>
            </w:r>
            <w:r w:rsidR="002327D8" w:rsidRPr="009A33E9">
              <w:t xml:space="preserve"> </w:t>
            </w:r>
            <w:r w:rsidR="002327D8" w:rsidRPr="009A33E9">
              <w:rPr>
                <w:color w:val="000000"/>
                <w:sz w:val="20"/>
                <w:szCs w:val="20"/>
                <w:shd w:val="clear" w:color="auto" w:fill="FFFFFF"/>
              </w:rPr>
              <w:t>ул. Ленина, д.</w:t>
            </w:r>
            <w:r w:rsidR="00427E9E">
              <w:rPr>
                <w:color w:val="000000"/>
                <w:sz w:val="20"/>
                <w:szCs w:val="20"/>
                <w:shd w:val="clear" w:color="auto" w:fill="FFFFFF"/>
              </w:rPr>
              <w:t xml:space="preserve"> </w:t>
            </w:r>
            <w:r w:rsidR="002327D8" w:rsidRPr="009A33E9">
              <w:rPr>
                <w:color w:val="000000"/>
                <w:sz w:val="20"/>
                <w:szCs w:val="20"/>
                <w:shd w:val="clear" w:color="auto" w:fill="FFFFFF"/>
              </w:rPr>
              <w:t>42</w:t>
            </w:r>
          </w:p>
        </w:tc>
        <w:tc>
          <w:tcPr>
            <w:tcW w:w="426" w:type="pct"/>
            <w:tcBorders>
              <w:top w:val="single" w:sz="4" w:space="0" w:color="auto"/>
              <w:left w:val="single" w:sz="4" w:space="0" w:color="auto"/>
              <w:bottom w:val="single" w:sz="4" w:space="0" w:color="auto"/>
              <w:right w:val="single" w:sz="4" w:space="0" w:color="auto"/>
            </w:tcBorders>
            <w:shd w:val="clear" w:color="auto" w:fill="auto"/>
            <w:noWrap/>
          </w:tcPr>
          <w:p w:rsidR="00BF7340" w:rsidRPr="0042336E" w:rsidRDefault="00BF7340"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мест</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BF7340" w:rsidRPr="00A551B3" w:rsidRDefault="00A551B3" w:rsidP="00B54C72">
            <w:pPr>
              <w:spacing w:line="240" w:lineRule="auto"/>
              <w:jc w:val="center"/>
              <w:rPr>
                <w:rFonts w:eastAsia="Times New Roman"/>
                <w:color w:val="000000"/>
                <w:sz w:val="20"/>
                <w:szCs w:val="20"/>
                <w:lang w:eastAsia="ru-RU"/>
              </w:rPr>
            </w:pPr>
            <w:r w:rsidRPr="00A551B3">
              <w:rPr>
                <w:rFonts w:eastAsia="Times New Roman"/>
                <w:color w:val="000000"/>
                <w:sz w:val="20"/>
                <w:szCs w:val="20"/>
                <w:lang w:eastAsia="ru-RU"/>
              </w:rPr>
              <w:t>-</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BF7340" w:rsidRPr="00A551B3" w:rsidRDefault="00AC6DB3" w:rsidP="00B54C72">
            <w:pPr>
              <w:spacing w:line="240" w:lineRule="auto"/>
              <w:jc w:val="center"/>
              <w:rPr>
                <w:rFonts w:eastAsia="Times New Roman"/>
                <w:color w:val="000000"/>
                <w:sz w:val="20"/>
                <w:szCs w:val="20"/>
                <w:lang w:eastAsia="ru-RU"/>
              </w:rPr>
            </w:pPr>
            <w:r w:rsidRPr="00A551B3">
              <w:rPr>
                <w:rFonts w:eastAsia="Times New Roman"/>
                <w:color w:val="000000"/>
                <w:sz w:val="20"/>
                <w:szCs w:val="20"/>
                <w:lang w:eastAsia="ru-RU"/>
              </w:rPr>
              <w:t>80</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784"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BF7340"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r>
      <w:tr w:rsidR="00DD7698" w:rsidRPr="0042336E" w:rsidTr="00BF7340">
        <w:trPr>
          <w:trHeight w:val="331"/>
        </w:trPr>
        <w:tc>
          <w:tcPr>
            <w:tcW w:w="1551" w:type="pct"/>
            <w:tcBorders>
              <w:top w:val="single" w:sz="4" w:space="0" w:color="auto"/>
              <w:left w:val="single" w:sz="4" w:space="0" w:color="auto"/>
              <w:bottom w:val="single" w:sz="4" w:space="0" w:color="auto"/>
              <w:right w:val="single" w:sz="4" w:space="0" w:color="auto"/>
            </w:tcBorders>
            <w:shd w:val="clear" w:color="auto" w:fill="auto"/>
          </w:tcPr>
          <w:p w:rsidR="00DD7698" w:rsidRDefault="00DD7698" w:rsidP="00B54C72">
            <w:pPr>
              <w:spacing w:line="240" w:lineRule="auto"/>
              <w:jc w:val="left"/>
              <w:rPr>
                <w:color w:val="000000"/>
                <w:sz w:val="20"/>
                <w:szCs w:val="20"/>
                <w:shd w:val="clear" w:color="auto" w:fill="FFFFFF"/>
              </w:rPr>
            </w:pPr>
            <w:r>
              <w:rPr>
                <w:color w:val="000000"/>
                <w:sz w:val="20"/>
                <w:szCs w:val="20"/>
                <w:shd w:val="clear" w:color="auto" w:fill="FFFFFF"/>
              </w:rPr>
              <w:t>Г</w:t>
            </w:r>
            <w:r w:rsidRPr="00DD7698">
              <w:rPr>
                <w:color w:val="000000"/>
                <w:sz w:val="20"/>
                <w:szCs w:val="20"/>
                <w:shd w:val="clear" w:color="auto" w:fill="FFFFFF"/>
              </w:rPr>
              <w:t>осударствен</w:t>
            </w:r>
            <w:r w:rsidR="00427E9E">
              <w:rPr>
                <w:color w:val="000000"/>
                <w:sz w:val="20"/>
                <w:szCs w:val="20"/>
                <w:shd w:val="clear" w:color="auto" w:fill="FFFFFF"/>
              </w:rPr>
              <w:t xml:space="preserve">ное образовательное учреждение </w:t>
            </w:r>
            <w:r w:rsidRPr="00DD7698">
              <w:rPr>
                <w:color w:val="000000"/>
                <w:sz w:val="20"/>
                <w:szCs w:val="20"/>
                <w:shd w:val="clear" w:color="auto" w:fill="FFFFFF"/>
              </w:rPr>
              <w:t xml:space="preserve">Идрицкая специальная (коррекционная) школа-интернат для детей сирот и детей, оставшихся без </w:t>
            </w:r>
            <w:r w:rsidRPr="00DD7698">
              <w:rPr>
                <w:color w:val="000000"/>
                <w:sz w:val="20"/>
                <w:szCs w:val="20"/>
                <w:shd w:val="clear" w:color="auto" w:fill="FFFFFF"/>
              </w:rPr>
              <w:lastRenderedPageBreak/>
              <w:t>попечения родителей, с ограниченными возможностями здоровья, находящаяся в ведении Управления народного образования Администрации Псковской области</w:t>
            </w:r>
          </w:p>
          <w:p w:rsidR="00DD7698" w:rsidRPr="009A33E9" w:rsidRDefault="00DD7698" w:rsidP="00B54C72">
            <w:pPr>
              <w:spacing w:line="240" w:lineRule="auto"/>
              <w:jc w:val="left"/>
              <w:rPr>
                <w:color w:val="000000"/>
                <w:sz w:val="20"/>
                <w:szCs w:val="20"/>
                <w:shd w:val="clear" w:color="auto" w:fill="FFFFFF"/>
              </w:rPr>
            </w:pPr>
            <w:r w:rsidRPr="00DD7698">
              <w:rPr>
                <w:color w:val="000000"/>
                <w:sz w:val="20"/>
                <w:szCs w:val="20"/>
                <w:shd w:val="clear" w:color="auto" w:fill="FFFFFF"/>
              </w:rPr>
              <w:t>д</w:t>
            </w:r>
            <w:r w:rsidR="00A4497B">
              <w:rPr>
                <w:color w:val="000000"/>
                <w:sz w:val="20"/>
                <w:szCs w:val="20"/>
                <w:shd w:val="clear" w:color="auto" w:fill="FFFFFF"/>
              </w:rPr>
              <w:t>ер</w:t>
            </w:r>
            <w:r w:rsidRPr="00DD7698">
              <w:rPr>
                <w:color w:val="000000"/>
                <w:sz w:val="20"/>
                <w:szCs w:val="20"/>
                <w:shd w:val="clear" w:color="auto" w:fill="FFFFFF"/>
              </w:rPr>
              <w:t>. Шушково</w:t>
            </w:r>
          </w:p>
        </w:tc>
        <w:tc>
          <w:tcPr>
            <w:tcW w:w="426" w:type="pct"/>
            <w:tcBorders>
              <w:top w:val="single" w:sz="4" w:space="0" w:color="auto"/>
              <w:left w:val="single" w:sz="4" w:space="0" w:color="auto"/>
              <w:bottom w:val="single" w:sz="4" w:space="0" w:color="auto"/>
              <w:right w:val="single" w:sz="4" w:space="0" w:color="auto"/>
            </w:tcBorders>
            <w:shd w:val="clear" w:color="auto" w:fill="auto"/>
            <w:noWrap/>
          </w:tcPr>
          <w:p w:rsidR="00DD7698" w:rsidRDefault="00DD7698"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lastRenderedPageBreak/>
              <w:t>мест</w:t>
            </w:r>
          </w:p>
        </w:tc>
        <w:tc>
          <w:tcPr>
            <w:tcW w:w="442" w:type="pct"/>
            <w:tcBorders>
              <w:top w:val="single" w:sz="4" w:space="0" w:color="auto"/>
              <w:left w:val="single" w:sz="4" w:space="0" w:color="auto"/>
              <w:bottom w:val="single" w:sz="4" w:space="0" w:color="auto"/>
              <w:right w:val="single" w:sz="4" w:space="0" w:color="auto"/>
            </w:tcBorders>
            <w:shd w:val="clear" w:color="auto" w:fill="auto"/>
          </w:tcPr>
          <w:p w:rsidR="00DD7698" w:rsidRPr="00A551B3" w:rsidRDefault="00DD7698"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587" w:type="pct"/>
            <w:tcBorders>
              <w:top w:val="single" w:sz="4" w:space="0" w:color="auto"/>
              <w:left w:val="single" w:sz="4" w:space="0" w:color="auto"/>
              <w:bottom w:val="single" w:sz="4" w:space="0" w:color="auto"/>
              <w:right w:val="single" w:sz="4" w:space="0" w:color="auto"/>
            </w:tcBorders>
            <w:shd w:val="clear" w:color="auto" w:fill="auto"/>
          </w:tcPr>
          <w:p w:rsidR="00DD7698" w:rsidRPr="00A551B3" w:rsidRDefault="00DD7698" w:rsidP="00B54C72">
            <w:pPr>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DD7698" w:rsidRPr="004E7625" w:rsidRDefault="00DD7698"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784" w:type="pct"/>
            <w:tcBorders>
              <w:top w:val="single" w:sz="4" w:space="0" w:color="auto"/>
              <w:left w:val="single" w:sz="4" w:space="0" w:color="auto"/>
              <w:bottom w:val="single" w:sz="4" w:space="0" w:color="auto"/>
              <w:right w:val="single" w:sz="4" w:space="0" w:color="auto"/>
            </w:tcBorders>
            <w:shd w:val="clear" w:color="auto" w:fill="auto"/>
          </w:tcPr>
          <w:p w:rsidR="00DD7698"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DD7698"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DD7698" w:rsidRPr="004E7625" w:rsidRDefault="004E7625" w:rsidP="00B54C72">
            <w:pPr>
              <w:spacing w:line="240" w:lineRule="auto"/>
              <w:jc w:val="center"/>
              <w:rPr>
                <w:rFonts w:eastAsia="Times New Roman"/>
                <w:color w:val="000000"/>
                <w:sz w:val="20"/>
                <w:szCs w:val="20"/>
                <w:lang w:eastAsia="ru-RU"/>
              </w:rPr>
            </w:pPr>
            <w:r w:rsidRPr="004E7625">
              <w:rPr>
                <w:rFonts w:eastAsia="Times New Roman"/>
                <w:color w:val="000000"/>
                <w:sz w:val="20"/>
                <w:szCs w:val="20"/>
                <w:lang w:eastAsia="ru-RU"/>
              </w:rPr>
              <w:t>-</w:t>
            </w:r>
          </w:p>
        </w:tc>
      </w:tr>
    </w:tbl>
    <w:p w:rsidR="00B54C72" w:rsidRPr="0042336E" w:rsidRDefault="00B54C72" w:rsidP="00B54C72">
      <w:pPr>
        <w:spacing w:line="240" w:lineRule="auto"/>
        <w:jc w:val="left"/>
        <w:rPr>
          <w:sz w:val="20"/>
        </w:rPr>
      </w:pPr>
      <w:r w:rsidRPr="0042336E">
        <w:rPr>
          <w:sz w:val="20"/>
        </w:rPr>
        <w:lastRenderedPageBreak/>
        <w:t>Примечания:</w:t>
      </w:r>
    </w:p>
    <w:p w:rsidR="00B54C72" w:rsidRPr="0042336E" w:rsidRDefault="00B54C72" w:rsidP="00B54C72">
      <w:pPr>
        <w:tabs>
          <w:tab w:val="left" w:pos="284"/>
        </w:tabs>
        <w:spacing w:line="240" w:lineRule="auto"/>
        <w:rPr>
          <w:sz w:val="20"/>
        </w:rPr>
      </w:pPr>
      <w:r w:rsidRPr="0042336E">
        <w:rPr>
          <w:sz w:val="20"/>
        </w:rPr>
        <w:t>*</w:t>
      </w:r>
      <w:r w:rsidRPr="0042336E">
        <w:rPr>
          <w:sz w:val="20"/>
        </w:rPr>
        <w:tab/>
      </w:r>
      <w:r w:rsidR="00A63A9B">
        <w:rPr>
          <w:color w:val="000000"/>
          <w:sz w:val="20"/>
          <w:szCs w:val="20"/>
          <w:shd w:val="clear" w:color="auto" w:fill="FFFFFF"/>
        </w:rPr>
        <w:t>ФКЗОУ</w:t>
      </w:r>
      <w:r w:rsidR="00A63A9B" w:rsidRPr="0042336E">
        <w:rPr>
          <w:sz w:val="20"/>
        </w:rPr>
        <w:t xml:space="preserve"> </w:t>
      </w:r>
      <w:r w:rsidRPr="0042336E">
        <w:rPr>
          <w:sz w:val="20"/>
        </w:rPr>
        <w:t xml:space="preserve">- </w:t>
      </w:r>
      <w:r w:rsidR="00A63A9B">
        <w:rPr>
          <w:color w:val="000000"/>
          <w:sz w:val="20"/>
          <w:szCs w:val="20"/>
          <w:shd w:val="clear" w:color="auto" w:fill="FFFFFF"/>
        </w:rPr>
        <w:t>ф</w:t>
      </w:r>
      <w:r w:rsidR="00A63A9B" w:rsidRPr="000F3AFA">
        <w:rPr>
          <w:color w:val="000000"/>
          <w:sz w:val="20"/>
          <w:szCs w:val="20"/>
          <w:shd w:val="clear" w:color="auto" w:fill="FFFFFF"/>
        </w:rPr>
        <w:t>едеральное казенное профессиональное образовательное учреждение</w:t>
      </w:r>
      <w:r w:rsidRPr="0042336E">
        <w:rPr>
          <w:color w:val="000000"/>
          <w:sz w:val="20"/>
          <w:shd w:val="clear" w:color="auto" w:fill="FFFFFF"/>
        </w:rPr>
        <w:t>;</w:t>
      </w:r>
    </w:p>
    <w:p w:rsidR="00C81488" w:rsidRDefault="00B54C72" w:rsidP="00B54C72">
      <w:pPr>
        <w:tabs>
          <w:tab w:val="left" w:pos="284"/>
        </w:tabs>
        <w:spacing w:line="240" w:lineRule="auto"/>
        <w:rPr>
          <w:color w:val="000000"/>
          <w:sz w:val="20"/>
          <w:shd w:val="clear" w:color="auto" w:fill="FFFFFF"/>
        </w:rPr>
      </w:pPr>
      <w:r w:rsidRPr="0042336E">
        <w:rPr>
          <w:sz w:val="20"/>
        </w:rPr>
        <w:tab/>
      </w:r>
      <w:r w:rsidR="00A63A9B">
        <w:rPr>
          <w:color w:val="000000"/>
          <w:sz w:val="20"/>
          <w:szCs w:val="20"/>
          <w:shd w:val="clear" w:color="auto" w:fill="FFFFFF"/>
        </w:rPr>
        <w:t>МБОУ</w:t>
      </w:r>
      <w:r w:rsidRPr="0042336E">
        <w:rPr>
          <w:sz w:val="20"/>
        </w:rPr>
        <w:t xml:space="preserve"> – </w:t>
      </w:r>
      <w:r w:rsidR="00A63A9B">
        <w:rPr>
          <w:color w:val="000000"/>
          <w:sz w:val="20"/>
          <w:szCs w:val="20"/>
          <w:shd w:val="clear" w:color="auto" w:fill="FFFFFF"/>
        </w:rPr>
        <w:t>м</w:t>
      </w:r>
      <w:r w:rsidR="00A63A9B" w:rsidRPr="00DC0A13">
        <w:rPr>
          <w:color w:val="000000"/>
          <w:sz w:val="20"/>
          <w:szCs w:val="20"/>
          <w:shd w:val="clear" w:color="auto" w:fill="FFFFFF"/>
        </w:rPr>
        <w:t xml:space="preserve">униципальное бюджетное </w:t>
      </w:r>
      <w:r w:rsidR="00A63A9B">
        <w:rPr>
          <w:color w:val="000000"/>
          <w:sz w:val="20"/>
          <w:szCs w:val="20"/>
          <w:shd w:val="clear" w:color="auto" w:fill="FFFFFF"/>
        </w:rPr>
        <w:t>общеобразовательное учреждение</w:t>
      </w:r>
      <w:r w:rsidRPr="0042336E">
        <w:rPr>
          <w:color w:val="000000"/>
          <w:sz w:val="20"/>
          <w:shd w:val="clear" w:color="auto" w:fill="FFFFFF"/>
        </w:rPr>
        <w:t>;</w:t>
      </w:r>
    </w:p>
    <w:p w:rsidR="00C81488" w:rsidRPr="00C81488" w:rsidRDefault="00C81488" w:rsidP="00B54C72">
      <w:pPr>
        <w:tabs>
          <w:tab w:val="left" w:pos="284"/>
        </w:tabs>
        <w:spacing w:line="240" w:lineRule="auto"/>
        <w:rPr>
          <w:sz w:val="20"/>
        </w:rPr>
      </w:pPr>
      <w:r w:rsidRPr="0042336E">
        <w:rPr>
          <w:sz w:val="20"/>
        </w:rPr>
        <w:tab/>
      </w:r>
      <w:r w:rsidRPr="00C81488">
        <w:rPr>
          <w:sz w:val="20"/>
        </w:rPr>
        <w:t>СОШ - -средняя общеобразовательная школа</w:t>
      </w:r>
      <w:r>
        <w:rPr>
          <w:sz w:val="20"/>
        </w:rPr>
        <w:t>;</w:t>
      </w:r>
    </w:p>
    <w:p w:rsidR="00DC0A13" w:rsidRPr="00DC0A13" w:rsidRDefault="00DC0A13" w:rsidP="00DC0A13">
      <w:pPr>
        <w:tabs>
          <w:tab w:val="left" w:pos="284"/>
        </w:tabs>
        <w:spacing w:line="240" w:lineRule="auto"/>
        <w:rPr>
          <w:sz w:val="20"/>
        </w:rPr>
      </w:pPr>
      <w:r w:rsidRPr="0042336E">
        <w:rPr>
          <w:sz w:val="20"/>
        </w:rPr>
        <w:tab/>
      </w:r>
      <w:r w:rsidRPr="00DC0A13">
        <w:rPr>
          <w:sz w:val="20"/>
        </w:rPr>
        <w:t>МБОУДОД</w:t>
      </w:r>
      <w:r>
        <w:rPr>
          <w:sz w:val="20"/>
        </w:rPr>
        <w:t xml:space="preserve"> </w:t>
      </w:r>
      <w:r w:rsidRPr="00DC0A13">
        <w:rPr>
          <w:sz w:val="20"/>
        </w:rPr>
        <w:t xml:space="preserve">- </w:t>
      </w:r>
      <w:r>
        <w:rPr>
          <w:sz w:val="20"/>
        </w:rPr>
        <w:t>м</w:t>
      </w:r>
      <w:r w:rsidRPr="00DC0A13">
        <w:rPr>
          <w:sz w:val="20"/>
        </w:rPr>
        <w:t>униципальное бюджетное образовательное учреждение дополнительного образования детей</w:t>
      </w:r>
      <w:r>
        <w:rPr>
          <w:sz w:val="20"/>
        </w:rPr>
        <w:t>;</w:t>
      </w:r>
    </w:p>
    <w:p w:rsidR="00B54C72" w:rsidRPr="0042336E" w:rsidRDefault="00B54C72" w:rsidP="00B54C72">
      <w:pPr>
        <w:tabs>
          <w:tab w:val="left" w:pos="284"/>
        </w:tabs>
        <w:spacing w:line="240" w:lineRule="auto"/>
        <w:rPr>
          <w:sz w:val="20"/>
        </w:rPr>
      </w:pPr>
      <w:r w:rsidRPr="0042336E">
        <w:rPr>
          <w:sz w:val="20"/>
        </w:rPr>
        <w:t>**</w:t>
      </w:r>
      <w:r w:rsidRPr="0042336E">
        <w:rPr>
          <w:sz w:val="20"/>
        </w:rPr>
        <w:tab/>
        <w:t>Д[-]/И[+] – дефицит мест / излишек мест.</w:t>
      </w:r>
    </w:p>
    <w:p w:rsidR="00B54C72" w:rsidRDefault="00B54C72" w:rsidP="00B51E4E">
      <w:pPr>
        <w:pStyle w:val="aff"/>
        <w:spacing w:after="0"/>
        <w:rPr>
          <w:rFonts w:ascii="Arial" w:hAnsi="Arial" w:cs="Arial"/>
          <w:b/>
          <w:szCs w:val="24"/>
        </w:rPr>
      </w:pPr>
    </w:p>
    <w:p w:rsidR="00B54C72" w:rsidRDefault="00B54C72" w:rsidP="00B51E4E">
      <w:pPr>
        <w:pStyle w:val="aff"/>
        <w:spacing w:after="0"/>
        <w:rPr>
          <w:rFonts w:ascii="Arial" w:hAnsi="Arial" w:cs="Arial"/>
          <w:b/>
          <w:szCs w:val="24"/>
        </w:rPr>
        <w:sectPr w:rsidR="00B54C72" w:rsidSect="008C6ABC">
          <w:pgSz w:w="16838" w:h="11906" w:orient="landscape" w:code="9"/>
          <w:pgMar w:top="1418" w:right="1134" w:bottom="567" w:left="1134" w:header="567" w:footer="567" w:gutter="0"/>
          <w:cols w:space="708"/>
          <w:docGrid w:linePitch="360"/>
        </w:sectPr>
      </w:pPr>
    </w:p>
    <w:p w:rsidR="002E3952" w:rsidRPr="002E3952" w:rsidRDefault="002E3952" w:rsidP="009138A4">
      <w:pPr>
        <w:pStyle w:val="1f6"/>
        <w:spacing w:after="0" w:line="276" w:lineRule="auto"/>
        <w:ind w:left="709" w:right="-2"/>
        <w:rPr>
          <w:rFonts w:ascii="Times New Roman" w:hAnsi="Times New Roman" w:cs="Times New Roman"/>
          <w:b/>
          <w:color w:val="000000"/>
          <w:lang w:val="ru-RU"/>
        </w:rPr>
      </w:pPr>
      <w:r w:rsidRPr="002E3952">
        <w:rPr>
          <w:rFonts w:ascii="Times New Roman" w:hAnsi="Times New Roman" w:cs="Times New Roman"/>
          <w:b/>
          <w:color w:val="000000"/>
          <w:lang w:val="ru-RU"/>
        </w:rPr>
        <w:lastRenderedPageBreak/>
        <w:t xml:space="preserve">Предложения генерального плана в адрес </w:t>
      </w:r>
      <w:r>
        <w:rPr>
          <w:rFonts w:ascii="Times New Roman" w:hAnsi="Times New Roman" w:cs="Times New Roman"/>
          <w:b/>
          <w:color w:val="000000"/>
          <w:lang w:val="ru-RU"/>
        </w:rPr>
        <w:t>городского поселения «Идрица»</w:t>
      </w:r>
      <w:r w:rsidR="009138A4">
        <w:rPr>
          <w:rFonts w:ascii="Times New Roman" w:hAnsi="Times New Roman" w:cs="Times New Roman"/>
          <w:b/>
          <w:color w:val="000000"/>
          <w:lang w:val="ru-RU"/>
        </w:rPr>
        <w:t>:</w:t>
      </w:r>
    </w:p>
    <w:p w:rsidR="002E3952" w:rsidRPr="002E3952" w:rsidRDefault="002E3952" w:rsidP="0085477A">
      <w:pPr>
        <w:pStyle w:val="0212166"/>
      </w:pPr>
      <w:r w:rsidRPr="002E3952">
        <w:t>С целью обеспечения необходимого количества мест в учреждениях дошкольного образования в соответствии с действующими нормами Генеральным планом предлагаются мероприятия по развитию объектов образования, представленные в таблицах 2.10.4.</w:t>
      </w:r>
    </w:p>
    <w:p w:rsidR="002E3952" w:rsidRDefault="002E3952" w:rsidP="002E3952">
      <w:pPr>
        <w:pStyle w:val="af5"/>
        <w:spacing w:before="0" w:after="0" w:line="300" w:lineRule="auto"/>
        <w:contextualSpacing w:val="0"/>
        <w:jc w:val="right"/>
        <w:rPr>
          <w:i w:val="0"/>
          <w:szCs w:val="24"/>
        </w:rPr>
      </w:pPr>
      <w:r w:rsidRPr="00F80569">
        <w:rPr>
          <w:i w:val="0"/>
          <w:szCs w:val="24"/>
        </w:rPr>
        <w:t>Таблица 2.10</w:t>
      </w:r>
      <w:r>
        <w:rPr>
          <w:i w:val="0"/>
          <w:szCs w:val="24"/>
        </w:rPr>
        <w:t>.4</w:t>
      </w:r>
      <w:r w:rsidRPr="00F80569">
        <w:rPr>
          <w:i w:val="0"/>
          <w:szCs w:val="24"/>
        </w:rPr>
        <w:t xml:space="preserve"> </w:t>
      </w:r>
    </w:p>
    <w:p w:rsidR="002E3952" w:rsidRDefault="002E3952" w:rsidP="002E3952">
      <w:pPr>
        <w:pStyle w:val="af5"/>
        <w:spacing w:before="0" w:after="0" w:line="300" w:lineRule="auto"/>
        <w:ind w:left="709"/>
        <w:contextualSpacing w:val="0"/>
        <w:jc w:val="center"/>
        <w:rPr>
          <w:i w:val="0"/>
          <w:szCs w:val="24"/>
        </w:rPr>
      </w:pPr>
      <w:r w:rsidRPr="002E3952">
        <w:rPr>
          <w:i w:val="0"/>
          <w:szCs w:val="24"/>
        </w:rPr>
        <w:t>Перечень предложений и меропр</w:t>
      </w:r>
      <w:r>
        <w:rPr>
          <w:i w:val="0"/>
          <w:szCs w:val="24"/>
        </w:rPr>
        <w:t>иятий по развитию учреждений до</w:t>
      </w:r>
      <w:r w:rsidR="00692C38">
        <w:rPr>
          <w:i w:val="0"/>
          <w:szCs w:val="24"/>
        </w:rPr>
        <w:t>школьного образо</w:t>
      </w:r>
      <w:r w:rsidRPr="002E3952">
        <w:rPr>
          <w:i w:val="0"/>
          <w:szCs w:val="24"/>
        </w:rPr>
        <w:t>вания, выполняемых в период первого этапа реализации генерального плана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401"/>
        <w:gridCol w:w="817"/>
        <w:gridCol w:w="1918"/>
        <w:gridCol w:w="3950"/>
      </w:tblGrid>
      <w:tr w:rsidR="00431CC2" w:rsidRPr="002E3952" w:rsidTr="00E57785">
        <w:trPr>
          <w:trHeight w:val="447"/>
          <w:tblHeader/>
        </w:trPr>
        <w:tc>
          <w:tcPr>
            <w:tcW w:w="1686" w:type="pct"/>
            <w:shd w:val="clear" w:color="auto" w:fill="auto"/>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Наименование</w:t>
            </w:r>
          </w:p>
        </w:tc>
        <w:tc>
          <w:tcPr>
            <w:tcW w:w="405" w:type="pct"/>
            <w:tcMar>
              <w:left w:w="57" w:type="dxa"/>
              <w:right w:w="57" w:type="dxa"/>
            </w:tcMar>
            <w:vAlign w:val="center"/>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Вид работ*</w:t>
            </w:r>
          </w:p>
        </w:tc>
        <w:tc>
          <w:tcPr>
            <w:tcW w:w="951" w:type="pct"/>
            <w:shd w:val="clear" w:color="auto" w:fill="auto"/>
            <w:tcMar>
              <w:left w:w="57" w:type="dxa"/>
              <w:right w:w="57" w:type="dxa"/>
            </w:tcMar>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Рекомендуемая мощность, мест</w:t>
            </w:r>
          </w:p>
        </w:tc>
        <w:tc>
          <w:tcPr>
            <w:tcW w:w="1959" w:type="pct"/>
            <w:shd w:val="clear" w:color="auto" w:fill="auto"/>
            <w:tcMar>
              <w:left w:w="57" w:type="dxa"/>
              <w:right w:w="57" w:type="dxa"/>
            </w:tcMar>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Местоположение</w:t>
            </w:r>
          </w:p>
        </w:tc>
      </w:tr>
    </w:tbl>
    <w:p w:rsidR="00431CC2" w:rsidRPr="00431CC2" w:rsidRDefault="00431CC2" w:rsidP="00431CC2">
      <w:pPr>
        <w:spacing w:line="14"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99"/>
        <w:gridCol w:w="815"/>
        <w:gridCol w:w="1918"/>
        <w:gridCol w:w="3954"/>
      </w:tblGrid>
      <w:tr w:rsidR="002E3952" w:rsidRPr="004D17A5" w:rsidTr="00E57785">
        <w:trPr>
          <w:trHeight w:val="20"/>
          <w:tblHeader/>
        </w:trPr>
        <w:tc>
          <w:tcPr>
            <w:tcW w:w="1685" w:type="pct"/>
            <w:shd w:val="clear" w:color="auto" w:fill="auto"/>
            <w:vAlign w:val="center"/>
          </w:tcPr>
          <w:p w:rsidR="002E3952" w:rsidRPr="002E3952" w:rsidRDefault="00431CC2" w:rsidP="008D5ADF">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1</w:t>
            </w:r>
          </w:p>
        </w:tc>
        <w:tc>
          <w:tcPr>
            <w:tcW w:w="404" w:type="pct"/>
            <w:tcMar>
              <w:left w:w="57" w:type="dxa"/>
              <w:right w:w="57" w:type="dxa"/>
            </w:tcMar>
            <w:vAlign w:val="center"/>
          </w:tcPr>
          <w:p w:rsidR="002E3952" w:rsidRPr="002E3952" w:rsidRDefault="00431CC2" w:rsidP="008D5ADF">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2</w:t>
            </w:r>
          </w:p>
        </w:tc>
        <w:tc>
          <w:tcPr>
            <w:tcW w:w="951" w:type="pct"/>
            <w:shd w:val="clear" w:color="auto" w:fill="auto"/>
            <w:tcMar>
              <w:left w:w="57" w:type="dxa"/>
              <w:right w:w="57" w:type="dxa"/>
            </w:tcMar>
            <w:vAlign w:val="center"/>
          </w:tcPr>
          <w:p w:rsidR="002E3952" w:rsidRPr="002E3952" w:rsidRDefault="00431CC2" w:rsidP="008D5ADF">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3</w:t>
            </w:r>
          </w:p>
        </w:tc>
        <w:tc>
          <w:tcPr>
            <w:tcW w:w="1960" w:type="pct"/>
            <w:shd w:val="clear" w:color="auto" w:fill="auto"/>
            <w:tcMar>
              <w:left w:w="57" w:type="dxa"/>
              <w:right w:w="57" w:type="dxa"/>
            </w:tcMar>
            <w:vAlign w:val="center"/>
          </w:tcPr>
          <w:p w:rsidR="002E3952" w:rsidRPr="002E3952" w:rsidRDefault="00431CC2" w:rsidP="008D5ADF">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4</w:t>
            </w:r>
          </w:p>
        </w:tc>
      </w:tr>
      <w:tr w:rsidR="002E3952" w:rsidRPr="004D17A5" w:rsidTr="00E57785">
        <w:trPr>
          <w:trHeight w:val="20"/>
        </w:trPr>
        <w:tc>
          <w:tcPr>
            <w:tcW w:w="1685" w:type="pct"/>
            <w:tcBorders>
              <w:bottom w:val="single" w:sz="4" w:space="0" w:color="auto"/>
            </w:tcBorders>
            <w:shd w:val="clear" w:color="auto" w:fill="auto"/>
            <w:noWrap/>
          </w:tcPr>
          <w:p w:rsidR="002E3952" w:rsidRPr="002E3952" w:rsidRDefault="002E3952" w:rsidP="00A72D13">
            <w:pPr>
              <w:spacing w:line="240" w:lineRule="auto"/>
              <w:jc w:val="left"/>
              <w:rPr>
                <w:color w:val="000000"/>
                <w:sz w:val="20"/>
                <w:szCs w:val="20"/>
                <w:shd w:val="clear" w:color="auto" w:fill="FFFFFF"/>
              </w:rPr>
            </w:pPr>
            <w:r w:rsidRPr="002E3952">
              <w:rPr>
                <w:color w:val="000000"/>
                <w:sz w:val="20"/>
                <w:szCs w:val="20"/>
                <w:shd w:val="clear" w:color="auto" w:fill="FFFFFF"/>
              </w:rPr>
              <w:t xml:space="preserve">Детский сад </w:t>
            </w:r>
          </w:p>
        </w:tc>
        <w:tc>
          <w:tcPr>
            <w:tcW w:w="404" w:type="pct"/>
            <w:tcBorders>
              <w:bottom w:val="single" w:sz="4" w:space="0" w:color="auto"/>
            </w:tcBorders>
            <w:tcMar>
              <w:left w:w="57" w:type="dxa"/>
              <w:right w:w="57" w:type="dxa"/>
            </w:tcMar>
          </w:tcPr>
          <w:p w:rsidR="002E3952" w:rsidRPr="002E3952" w:rsidRDefault="002E3952" w:rsidP="00A72D13">
            <w:pPr>
              <w:spacing w:line="240" w:lineRule="auto"/>
              <w:jc w:val="center"/>
              <w:rPr>
                <w:color w:val="000000"/>
                <w:sz w:val="20"/>
                <w:szCs w:val="20"/>
                <w:shd w:val="clear" w:color="auto" w:fill="FFFFFF"/>
              </w:rPr>
            </w:pPr>
            <w:r w:rsidRPr="002E3952">
              <w:rPr>
                <w:color w:val="000000"/>
                <w:sz w:val="20"/>
                <w:szCs w:val="20"/>
                <w:shd w:val="clear" w:color="auto" w:fill="FFFFFF"/>
              </w:rPr>
              <w:t>С</w:t>
            </w:r>
          </w:p>
        </w:tc>
        <w:tc>
          <w:tcPr>
            <w:tcW w:w="951" w:type="pct"/>
            <w:tcBorders>
              <w:bottom w:val="single" w:sz="4" w:space="0" w:color="auto"/>
            </w:tcBorders>
            <w:shd w:val="clear" w:color="auto" w:fill="auto"/>
            <w:noWrap/>
            <w:tcMar>
              <w:left w:w="57" w:type="dxa"/>
              <w:right w:w="57" w:type="dxa"/>
            </w:tcMar>
          </w:tcPr>
          <w:p w:rsidR="002E3952" w:rsidRPr="002E3952" w:rsidRDefault="002E3952" w:rsidP="00A72D13">
            <w:pPr>
              <w:spacing w:line="240" w:lineRule="auto"/>
              <w:jc w:val="center"/>
              <w:rPr>
                <w:color w:val="000000"/>
                <w:sz w:val="20"/>
                <w:szCs w:val="20"/>
                <w:shd w:val="clear" w:color="auto" w:fill="FFFFFF"/>
              </w:rPr>
            </w:pPr>
            <w:r>
              <w:rPr>
                <w:color w:val="000000"/>
                <w:sz w:val="20"/>
                <w:szCs w:val="20"/>
                <w:shd w:val="clear" w:color="auto" w:fill="FFFFFF"/>
              </w:rPr>
              <w:t>110</w:t>
            </w:r>
          </w:p>
        </w:tc>
        <w:tc>
          <w:tcPr>
            <w:tcW w:w="1960" w:type="pct"/>
            <w:tcBorders>
              <w:bottom w:val="single" w:sz="4" w:space="0" w:color="auto"/>
            </w:tcBorders>
            <w:shd w:val="clear" w:color="auto" w:fill="auto"/>
            <w:noWrap/>
            <w:tcMar>
              <w:left w:w="113" w:type="dxa"/>
              <w:right w:w="57" w:type="dxa"/>
            </w:tcMar>
          </w:tcPr>
          <w:p w:rsidR="002E3952" w:rsidRPr="004D17A5" w:rsidRDefault="003C5E3B" w:rsidP="00A72D13">
            <w:pPr>
              <w:spacing w:line="240" w:lineRule="auto"/>
              <w:jc w:val="center"/>
              <w:rPr>
                <w:rFonts w:ascii="Arial" w:eastAsia="Times New Roman" w:hAnsi="Arial" w:cs="Arial"/>
                <w:color w:val="000000"/>
                <w:sz w:val="20"/>
                <w:szCs w:val="20"/>
                <w:lang w:eastAsia="ru-RU"/>
              </w:rPr>
            </w:pPr>
            <w:r>
              <w:rPr>
                <w:color w:val="000000"/>
                <w:sz w:val="20"/>
                <w:szCs w:val="20"/>
                <w:shd w:val="clear" w:color="auto" w:fill="FFFFFF"/>
              </w:rPr>
              <w:t>р.п.</w:t>
            </w:r>
            <w:r w:rsidR="000B6CC8">
              <w:rPr>
                <w:color w:val="000000"/>
                <w:sz w:val="20"/>
                <w:szCs w:val="20"/>
                <w:shd w:val="clear" w:color="auto" w:fill="FFFFFF"/>
              </w:rPr>
              <w:t>Идрица</w:t>
            </w:r>
          </w:p>
        </w:tc>
      </w:tr>
      <w:tr w:rsidR="00BD6A65" w:rsidRPr="004D17A5" w:rsidTr="00E57785">
        <w:trPr>
          <w:trHeight w:val="20"/>
        </w:trPr>
        <w:tc>
          <w:tcPr>
            <w:tcW w:w="1685" w:type="pct"/>
            <w:tcBorders>
              <w:bottom w:val="single" w:sz="4" w:space="0" w:color="auto"/>
            </w:tcBorders>
            <w:shd w:val="clear" w:color="auto" w:fill="auto"/>
            <w:noWrap/>
          </w:tcPr>
          <w:p w:rsidR="00BD6A65" w:rsidRPr="002E3952" w:rsidRDefault="00BD6A65" w:rsidP="00A72D13">
            <w:pPr>
              <w:spacing w:line="240" w:lineRule="auto"/>
              <w:jc w:val="left"/>
              <w:rPr>
                <w:color w:val="000000"/>
                <w:sz w:val="20"/>
                <w:szCs w:val="20"/>
                <w:shd w:val="clear" w:color="auto" w:fill="FFFFFF"/>
              </w:rPr>
            </w:pPr>
            <w:r>
              <w:rPr>
                <w:color w:val="000000"/>
                <w:sz w:val="20"/>
                <w:szCs w:val="20"/>
                <w:shd w:val="clear" w:color="auto" w:fill="FFFFFF"/>
              </w:rPr>
              <w:t>Филиал МБОУ «Идрицкая СОШ»</w:t>
            </w:r>
          </w:p>
        </w:tc>
        <w:tc>
          <w:tcPr>
            <w:tcW w:w="404" w:type="pct"/>
            <w:tcBorders>
              <w:bottom w:val="single" w:sz="4" w:space="0" w:color="auto"/>
            </w:tcBorders>
            <w:tcMar>
              <w:left w:w="57" w:type="dxa"/>
              <w:right w:w="57" w:type="dxa"/>
            </w:tcMar>
          </w:tcPr>
          <w:p w:rsidR="00BD6A65" w:rsidRPr="002E3952" w:rsidRDefault="00BD6A65" w:rsidP="00A72D13">
            <w:pPr>
              <w:spacing w:line="240" w:lineRule="auto"/>
              <w:jc w:val="center"/>
              <w:rPr>
                <w:color w:val="000000"/>
                <w:sz w:val="20"/>
                <w:szCs w:val="20"/>
                <w:shd w:val="clear" w:color="auto" w:fill="FFFFFF"/>
              </w:rPr>
            </w:pPr>
            <w:r>
              <w:rPr>
                <w:color w:val="000000"/>
                <w:sz w:val="20"/>
                <w:szCs w:val="20"/>
                <w:shd w:val="clear" w:color="auto" w:fill="FFFFFF"/>
              </w:rPr>
              <w:t>Р</w:t>
            </w:r>
          </w:p>
        </w:tc>
        <w:tc>
          <w:tcPr>
            <w:tcW w:w="951" w:type="pct"/>
            <w:tcBorders>
              <w:bottom w:val="single" w:sz="4" w:space="0" w:color="auto"/>
            </w:tcBorders>
            <w:shd w:val="clear" w:color="auto" w:fill="auto"/>
            <w:noWrap/>
            <w:tcMar>
              <w:left w:w="57" w:type="dxa"/>
              <w:right w:w="57" w:type="dxa"/>
            </w:tcMar>
          </w:tcPr>
          <w:p w:rsidR="00BD6A65" w:rsidRDefault="00431CC2" w:rsidP="00A72D13">
            <w:pPr>
              <w:spacing w:line="240" w:lineRule="auto"/>
              <w:jc w:val="center"/>
              <w:rPr>
                <w:color w:val="000000"/>
                <w:sz w:val="20"/>
                <w:szCs w:val="20"/>
                <w:shd w:val="clear" w:color="auto" w:fill="FFFFFF"/>
              </w:rPr>
            </w:pPr>
            <w:r>
              <w:rPr>
                <w:color w:val="000000"/>
                <w:sz w:val="20"/>
                <w:szCs w:val="20"/>
                <w:shd w:val="clear" w:color="auto" w:fill="FFFFFF"/>
              </w:rPr>
              <w:t>-</w:t>
            </w:r>
          </w:p>
        </w:tc>
        <w:tc>
          <w:tcPr>
            <w:tcW w:w="1960" w:type="pct"/>
            <w:tcBorders>
              <w:bottom w:val="single" w:sz="4" w:space="0" w:color="auto"/>
            </w:tcBorders>
            <w:shd w:val="clear" w:color="auto" w:fill="auto"/>
            <w:noWrap/>
            <w:tcMar>
              <w:left w:w="113" w:type="dxa"/>
              <w:right w:w="57" w:type="dxa"/>
            </w:tcMar>
          </w:tcPr>
          <w:p w:rsidR="00BD6A65" w:rsidRDefault="00BD6A65" w:rsidP="00A72D13">
            <w:pPr>
              <w:spacing w:line="240" w:lineRule="auto"/>
              <w:jc w:val="center"/>
              <w:rPr>
                <w:color w:val="000000"/>
                <w:sz w:val="20"/>
                <w:szCs w:val="20"/>
                <w:shd w:val="clear" w:color="auto" w:fill="FFFFFF"/>
              </w:rPr>
            </w:pPr>
            <w:r w:rsidRPr="0058426C">
              <w:rPr>
                <w:color w:val="000000"/>
                <w:sz w:val="20"/>
                <w:szCs w:val="20"/>
                <w:shd w:val="clear" w:color="auto" w:fill="FFFFFF"/>
              </w:rPr>
              <w:t>д</w:t>
            </w:r>
            <w:r w:rsidR="00A4497B">
              <w:rPr>
                <w:color w:val="000000"/>
                <w:sz w:val="20"/>
                <w:szCs w:val="20"/>
                <w:shd w:val="clear" w:color="auto" w:fill="FFFFFF"/>
              </w:rPr>
              <w:t>ер</w:t>
            </w:r>
            <w:r w:rsidRPr="0058426C">
              <w:rPr>
                <w:color w:val="000000"/>
                <w:sz w:val="20"/>
                <w:szCs w:val="20"/>
                <w:shd w:val="clear" w:color="auto" w:fill="FFFFFF"/>
              </w:rPr>
              <w:t>. Сутоки</w:t>
            </w:r>
          </w:p>
        </w:tc>
      </w:tr>
    </w:tbl>
    <w:p w:rsidR="00E57785" w:rsidRPr="00E57785" w:rsidRDefault="00E57785" w:rsidP="00E57785">
      <w:pPr>
        <w:rPr>
          <w:sz w:val="20"/>
        </w:rPr>
      </w:pPr>
      <w:r w:rsidRPr="00E57785">
        <w:rPr>
          <w:sz w:val="20"/>
        </w:rPr>
        <w:t>Примечание - * Строительство, Реконструкция.</w:t>
      </w:r>
    </w:p>
    <w:p w:rsidR="002E3952" w:rsidRDefault="002E3952" w:rsidP="0085477A">
      <w:pPr>
        <w:pStyle w:val="0212166"/>
      </w:pPr>
      <w:r>
        <w:t xml:space="preserve">Строительство детских садов </w:t>
      </w:r>
      <w:r w:rsidRPr="002E3952">
        <w:t>ч</w:t>
      </w:r>
      <w:r>
        <w:t>астично обеспечит содержание де</w:t>
      </w:r>
      <w:r w:rsidRPr="002E3952">
        <w:t>тей в дошкольных учреждениях, освободит матерей для</w:t>
      </w:r>
      <w:r>
        <w:t xml:space="preserve"> работы на производстве, в учре</w:t>
      </w:r>
      <w:r w:rsidRPr="002E3952">
        <w:t>ждениях.</w:t>
      </w:r>
    </w:p>
    <w:p w:rsidR="009D6BD1" w:rsidRDefault="00252F79" w:rsidP="002E3952">
      <w:pPr>
        <w:pStyle w:val="1f6"/>
        <w:spacing w:after="0" w:line="300" w:lineRule="auto"/>
        <w:ind w:left="709" w:right="-2"/>
        <w:jc w:val="both"/>
        <w:rPr>
          <w:rFonts w:ascii="Times New Roman" w:hAnsi="Times New Roman" w:cs="Times New Roman"/>
          <w:i/>
          <w:color w:val="000000"/>
          <w:lang w:val="ru-RU"/>
        </w:rPr>
      </w:pPr>
      <w:r w:rsidRPr="00B54C72">
        <w:rPr>
          <w:rFonts w:ascii="Times New Roman" w:hAnsi="Times New Roman" w:cs="Times New Roman"/>
          <w:b/>
          <w:color w:val="000000"/>
          <w:lang w:val="ru-RU"/>
        </w:rPr>
        <w:t>Совершенствование системы образования</w:t>
      </w:r>
      <w:r w:rsidRPr="00B54C72">
        <w:rPr>
          <w:rFonts w:ascii="Times New Roman" w:hAnsi="Times New Roman" w:cs="Times New Roman"/>
          <w:i/>
          <w:color w:val="000000"/>
          <w:lang w:val="ru-RU"/>
        </w:rPr>
        <w:t xml:space="preserve"> </w:t>
      </w:r>
      <w:r w:rsidR="009D6BD1" w:rsidRPr="0079017D">
        <w:rPr>
          <w:rFonts w:ascii="Times New Roman" w:hAnsi="Times New Roman" w:cs="Times New Roman"/>
          <w:color w:val="000000"/>
          <w:lang w:val="ru-RU"/>
        </w:rPr>
        <w:t>(в соответствии с «Стратегией социально-экономического развития Себежского района до 2020 года»</w:t>
      </w:r>
      <w:r w:rsidR="009138A4" w:rsidRPr="0079017D">
        <w:rPr>
          <w:rFonts w:ascii="Times New Roman" w:hAnsi="Times New Roman" w:cs="Times New Roman"/>
          <w:color w:val="000000"/>
          <w:lang w:val="ru-RU"/>
        </w:rPr>
        <w:t>)</w:t>
      </w:r>
      <w:r w:rsidR="004F0FCA" w:rsidRPr="0079017D">
        <w:rPr>
          <w:rFonts w:ascii="Times New Roman" w:hAnsi="Times New Roman" w:cs="Times New Roman"/>
          <w:color w:val="000000"/>
          <w:lang w:val="ru-RU"/>
        </w:rPr>
        <w:t>:</w:t>
      </w:r>
    </w:p>
    <w:p w:rsidR="009D6BD1" w:rsidRDefault="009D6BD1" w:rsidP="0085477A">
      <w:pPr>
        <w:pStyle w:val="0212166"/>
      </w:pPr>
      <w:r>
        <w:t xml:space="preserve">Строительство </w:t>
      </w:r>
      <w:r w:rsidRPr="005E6530">
        <w:t>нового типового корпуса на 110 мест для детсада в пос</w:t>
      </w:r>
      <w:r w:rsidR="0000679E">
        <w:t>е</w:t>
      </w:r>
      <w:r w:rsidRPr="005E6530">
        <w:t>лке Идрица.</w:t>
      </w:r>
    </w:p>
    <w:p w:rsidR="008B14CE" w:rsidRPr="00FC2976" w:rsidRDefault="008B14CE" w:rsidP="009C4F81">
      <w:pPr>
        <w:pStyle w:val="0212162"/>
      </w:pPr>
      <w:bookmarkStart w:id="128" w:name="_Toc462824851"/>
      <w:bookmarkStart w:id="129" w:name="_Toc504558876"/>
      <w:r>
        <w:t xml:space="preserve">10.3 </w:t>
      </w:r>
      <w:r w:rsidRPr="00D46B25">
        <w:t>Учреждения здравоохранения</w:t>
      </w:r>
      <w:bookmarkEnd w:id="128"/>
      <w:bookmarkEnd w:id="129"/>
    </w:p>
    <w:p w:rsidR="008B14CE" w:rsidRPr="007077CF" w:rsidRDefault="008B14CE" w:rsidP="002F40B0">
      <w:pPr>
        <w:pStyle w:val="0212164"/>
      </w:pPr>
      <w:r w:rsidRPr="007077CF">
        <w:t>Современное состояние. Проблемы развития</w:t>
      </w:r>
    </w:p>
    <w:p w:rsidR="009368AA" w:rsidRDefault="009368AA" w:rsidP="0085477A">
      <w:pPr>
        <w:pStyle w:val="0212166"/>
        <w:rPr>
          <w:lang w:eastAsia="ru-RU"/>
        </w:rPr>
      </w:pPr>
      <w:r>
        <w:rPr>
          <w:lang w:eastAsia="ru-RU"/>
        </w:rPr>
        <w:t xml:space="preserve">По учреждениям здравоохранения нормативным требованиям соответствуют станции скорой помощи и аптека, а также услуги поликлиники, рассчитанной на 130 посещений в смену. Уровень обеспеченности в </w:t>
      </w:r>
      <w:r w:rsidR="003C5C24">
        <w:rPr>
          <w:lang w:eastAsia="ru-RU"/>
        </w:rPr>
        <w:t xml:space="preserve">стационаре дневного пребывания </w:t>
      </w:r>
      <w:r>
        <w:rPr>
          <w:lang w:eastAsia="ru-RU"/>
        </w:rPr>
        <w:t>при поликлинике составляет только 42</w:t>
      </w:r>
      <w:r w:rsidR="002F40B0">
        <w:rPr>
          <w:lang w:eastAsia="ru-RU"/>
        </w:rPr>
        <w:t xml:space="preserve"> </w:t>
      </w:r>
      <w:r>
        <w:rPr>
          <w:lang w:eastAsia="ru-RU"/>
        </w:rPr>
        <w:t>%. Одной из наиболее острых проблем поликлиники является нехватка врачей. Значительную часть услуг специализированной врачеб</w:t>
      </w:r>
      <w:r w:rsidR="00D040E1">
        <w:rPr>
          <w:lang w:eastAsia="ru-RU"/>
        </w:rPr>
        <w:t xml:space="preserve">ной помощи население </w:t>
      </w:r>
      <w:r w:rsidR="002F40B0">
        <w:rPr>
          <w:lang w:eastAsia="ru-RU"/>
        </w:rPr>
        <w:br/>
      </w:r>
      <w:r w:rsidR="00D040E1">
        <w:rPr>
          <w:lang w:eastAsia="ru-RU"/>
        </w:rPr>
        <w:t>МО «Идрица»</w:t>
      </w:r>
      <w:r>
        <w:rPr>
          <w:lang w:eastAsia="ru-RU"/>
        </w:rPr>
        <w:t xml:space="preserve"> получает в районном центре г. Себеж. В городско</w:t>
      </w:r>
      <w:r w:rsidR="00A402AB">
        <w:rPr>
          <w:lang w:eastAsia="ru-RU"/>
        </w:rPr>
        <w:t>м поселении</w:t>
      </w:r>
      <w:r w:rsidR="00D040E1">
        <w:rPr>
          <w:lang w:eastAsia="ru-RU"/>
        </w:rPr>
        <w:t xml:space="preserve"> «Идрица»</w:t>
      </w:r>
      <w:r w:rsidR="00A402AB">
        <w:rPr>
          <w:lang w:eastAsia="ru-RU"/>
        </w:rPr>
        <w:t xml:space="preserve"> действуют</w:t>
      </w:r>
      <w:r>
        <w:rPr>
          <w:lang w:eastAsia="ru-RU"/>
        </w:rPr>
        <w:t xml:space="preserve"> фельдшерско-акушерс</w:t>
      </w:r>
      <w:r w:rsidR="003C5C24">
        <w:rPr>
          <w:lang w:eastAsia="ru-RU"/>
        </w:rPr>
        <w:t>кие пункты</w:t>
      </w:r>
      <w:r>
        <w:rPr>
          <w:lang w:eastAsia="ru-RU"/>
        </w:rPr>
        <w:t>.</w:t>
      </w:r>
    </w:p>
    <w:p w:rsidR="00DA2BB5" w:rsidRPr="00DA2BB5" w:rsidRDefault="00DA2BB5" w:rsidP="0085477A">
      <w:pPr>
        <w:pStyle w:val="0212166"/>
        <w:rPr>
          <w:lang w:eastAsia="ru-RU"/>
        </w:rPr>
      </w:pPr>
      <w:r>
        <w:rPr>
          <w:lang w:eastAsia="ru-RU"/>
        </w:rPr>
        <w:t>В</w:t>
      </w:r>
      <w:r w:rsidRPr="00DA2BB5">
        <w:rPr>
          <w:lang w:eastAsia="ru-RU"/>
        </w:rPr>
        <w:t xml:space="preserve"> </w:t>
      </w:r>
      <w:r w:rsidR="00A402AB">
        <w:rPr>
          <w:lang w:eastAsia="ru-RU"/>
        </w:rPr>
        <w:t>р.п.</w:t>
      </w:r>
      <w:r w:rsidRPr="00DA2BB5">
        <w:rPr>
          <w:lang w:eastAsia="ru-RU"/>
        </w:rPr>
        <w:t xml:space="preserve"> Идрица </w:t>
      </w:r>
      <w:r>
        <w:rPr>
          <w:lang w:eastAsia="ru-RU"/>
        </w:rPr>
        <w:t>работает</w:t>
      </w:r>
      <w:r w:rsidRPr="00DA2BB5">
        <w:rPr>
          <w:lang w:eastAsia="ru-RU"/>
        </w:rPr>
        <w:t xml:space="preserve"> поликлин</w:t>
      </w:r>
      <w:r>
        <w:rPr>
          <w:lang w:eastAsia="ru-RU"/>
        </w:rPr>
        <w:t>ика</w:t>
      </w:r>
      <w:r w:rsidRPr="00DA2BB5">
        <w:rPr>
          <w:lang w:eastAsia="ru-RU"/>
        </w:rPr>
        <w:t xml:space="preserve"> – на 50 посещений в смену, при которой существует дневной стационар на 26 коек.</w:t>
      </w:r>
    </w:p>
    <w:p w:rsidR="00DA2BB5" w:rsidRPr="00DA2BB5" w:rsidRDefault="00DA2BB5" w:rsidP="0085477A">
      <w:pPr>
        <w:pStyle w:val="0212166"/>
        <w:rPr>
          <w:lang w:eastAsia="ru-RU"/>
        </w:rPr>
      </w:pPr>
      <w:r w:rsidRPr="00DA2BB5">
        <w:rPr>
          <w:lang w:eastAsia="ru-RU"/>
        </w:rPr>
        <w:t>Фельдшерско-акушерские пункты наиболее приближены к сельским жителям и часто расположены в пешеходной доступности от ближайших деревень. При необходимости оказания специализированной медицинской помощи ФАП'ы направляют своих пациентов в районную больницу</w:t>
      </w:r>
    </w:p>
    <w:p w:rsidR="00DA2BB5" w:rsidRPr="00DA2BB5" w:rsidRDefault="00DA2BB5" w:rsidP="0085477A">
      <w:pPr>
        <w:pStyle w:val="0212166"/>
        <w:rPr>
          <w:lang w:eastAsia="ru-RU"/>
        </w:rPr>
      </w:pPr>
      <w:r w:rsidRPr="00DA2BB5">
        <w:rPr>
          <w:lang w:eastAsia="ru-RU"/>
        </w:rPr>
        <w:t>Большая часть ФАП’ов занимают отдельно стоящие типовые (на 200-300 мест) каменные здания. Некоторые расположены в приспособленных каменных или деревянных, но также отдельно стоящих зданиях. Состояние всех зданий – удовлетворительное.</w:t>
      </w:r>
    </w:p>
    <w:p w:rsidR="008B14CE" w:rsidRDefault="008B14CE" w:rsidP="0085477A">
      <w:pPr>
        <w:pStyle w:val="0212166"/>
        <w:rPr>
          <w:lang w:eastAsia="ru-RU"/>
        </w:rPr>
      </w:pPr>
      <w:r w:rsidRPr="007077CF">
        <w:rPr>
          <w:lang w:eastAsia="ru-RU"/>
        </w:rPr>
        <w:t>Характеристика и анализ обеспеченности</w:t>
      </w:r>
      <w:r w:rsidR="00A402AB">
        <w:rPr>
          <w:lang w:eastAsia="ru-RU"/>
        </w:rPr>
        <w:t xml:space="preserve"> городского</w:t>
      </w:r>
      <w:r w:rsidRPr="007077CF">
        <w:rPr>
          <w:lang w:eastAsia="ru-RU"/>
        </w:rPr>
        <w:t xml:space="preserve"> населения </w:t>
      </w:r>
      <w:r w:rsidR="009368AA">
        <w:t>«Идрица»</w:t>
      </w:r>
      <w:r w:rsidRPr="007077CF">
        <w:rPr>
          <w:lang w:eastAsia="ru-RU"/>
        </w:rPr>
        <w:t xml:space="preserve"> объектами здравоохра</w:t>
      </w:r>
      <w:r w:rsidR="009C1D63">
        <w:rPr>
          <w:lang w:eastAsia="ru-RU"/>
        </w:rPr>
        <w:t>нения приведены в таблице 2.10.5</w:t>
      </w:r>
      <w:r w:rsidRPr="007077CF">
        <w:rPr>
          <w:lang w:eastAsia="ru-RU"/>
        </w:rPr>
        <w:t>.</w:t>
      </w:r>
    </w:p>
    <w:p w:rsidR="002F40B0" w:rsidRDefault="002F40B0" w:rsidP="002F40B0">
      <w:pPr>
        <w:autoSpaceDE w:val="0"/>
        <w:autoSpaceDN w:val="0"/>
        <w:adjustRightInd w:val="0"/>
        <w:spacing w:line="300" w:lineRule="auto"/>
        <w:ind w:right="9070"/>
        <w:jc w:val="right"/>
        <w:rPr>
          <w:rFonts w:eastAsia="Times New Roman"/>
          <w:iCs/>
          <w:color w:val="000000"/>
          <w:szCs w:val="24"/>
          <w:lang w:eastAsia="ru-RU"/>
        </w:rPr>
      </w:pPr>
      <w:r>
        <w:rPr>
          <w:rFonts w:eastAsia="Times New Roman"/>
          <w:iCs/>
          <w:color w:val="000000"/>
          <w:szCs w:val="24"/>
          <w:lang w:eastAsia="ru-RU"/>
        </w:rPr>
        <w:br w:type="page"/>
      </w:r>
    </w:p>
    <w:p w:rsidR="008B14CE" w:rsidRDefault="008B14CE" w:rsidP="005B3D67">
      <w:pPr>
        <w:autoSpaceDE w:val="0"/>
        <w:autoSpaceDN w:val="0"/>
        <w:adjustRightInd w:val="0"/>
        <w:spacing w:line="300" w:lineRule="auto"/>
        <w:jc w:val="right"/>
        <w:rPr>
          <w:rFonts w:eastAsia="Times New Roman"/>
          <w:iCs/>
          <w:color w:val="000000"/>
          <w:szCs w:val="24"/>
          <w:lang w:eastAsia="ru-RU"/>
        </w:rPr>
      </w:pPr>
      <w:r w:rsidRPr="007077CF">
        <w:rPr>
          <w:rFonts w:eastAsia="Times New Roman"/>
          <w:iCs/>
          <w:color w:val="000000"/>
          <w:szCs w:val="24"/>
          <w:lang w:eastAsia="ru-RU"/>
        </w:rPr>
        <w:lastRenderedPageBreak/>
        <w:t>Таблица 2.10.</w:t>
      </w:r>
      <w:r w:rsidR="009C1D63">
        <w:rPr>
          <w:rFonts w:eastAsia="Times New Roman"/>
          <w:iCs/>
          <w:color w:val="000000"/>
          <w:szCs w:val="24"/>
          <w:lang w:eastAsia="ru-RU"/>
        </w:rPr>
        <w:t>5</w:t>
      </w:r>
      <w:r>
        <w:rPr>
          <w:rFonts w:eastAsia="Times New Roman"/>
          <w:iCs/>
          <w:color w:val="000000"/>
          <w:szCs w:val="24"/>
          <w:lang w:eastAsia="ru-RU"/>
        </w:rPr>
        <w:t xml:space="preserve"> </w:t>
      </w:r>
    </w:p>
    <w:p w:rsidR="008B14CE" w:rsidRDefault="008B14CE" w:rsidP="005B3D67">
      <w:pPr>
        <w:autoSpaceDE w:val="0"/>
        <w:autoSpaceDN w:val="0"/>
        <w:adjustRightInd w:val="0"/>
        <w:spacing w:line="300" w:lineRule="auto"/>
        <w:jc w:val="center"/>
        <w:rPr>
          <w:rFonts w:eastAsia="Times New Roman"/>
          <w:iCs/>
          <w:color w:val="000000"/>
          <w:szCs w:val="24"/>
          <w:lang w:eastAsia="ru-RU"/>
        </w:rPr>
      </w:pPr>
      <w:r w:rsidRPr="007077CF">
        <w:rPr>
          <w:rFonts w:eastAsia="Times New Roman"/>
          <w:iCs/>
          <w:color w:val="000000"/>
          <w:szCs w:val="24"/>
          <w:lang w:eastAsia="ru-RU"/>
        </w:rPr>
        <w:t>Характеристика объектов здравоохранения</w:t>
      </w:r>
    </w:p>
    <w:tbl>
      <w:tblPr>
        <w:tblW w:w="4913"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2460"/>
        <w:gridCol w:w="1594"/>
        <w:gridCol w:w="1596"/>
        <w:gridCol w:w="1450"/>
        <w:gridCol w:w="1594"/>
        <w:gridCol w:w="1267"/>
      </w:tblGrid>
      <w:tr w:rsidR="008B14CE" w:rsidRPr="0042336E" w:rsidTr="00431CC2">
        <w:trPr>
          <w:trHeight w:val="786"/>
        </w:trPr>
        <w:tc>
          <w:tcPr>
            <w:tcW w:w="1235"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Наименование</w:t>
            </w:r>
          </w:p>
        </w:tc>
        <w:tc>
          <w:tcPr>
            <w:tcW w:w="800"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Адрес учреждения</w:t>
            </w:r>
          </w:p>
        </w:tc>
        <w:tc>
          <w:tcPr>
            <w:tcW w:w="801"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Фактическая посещаемость за год</w:t>
            </w:r>
          </w:p>
        </w:tc>
        <w:tc>
          <w:tcPr>
            <w:tcW w:w="728"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Количество работающих, чел</w:t>
            </w:r>
          </w:p>
        </w:tc>
        <w:tc>
          <w:tcPr>
            <w:tcW w:w="800"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Мощность, посещений/сут</w:t>
            </w:r>
          </w:p>
        </w:tc>
        <w:tc>
          <w:tcPr>
            <w:tcW w:w="636" w:type="pct"/>
            <w:shd w:val="clear" w:color="auto" w:fill="auto"/>
            <w:vAlign w:val="center"/>
            <w:hideMark/>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Год постройки</w:t>
            </w:r>
          </w:p>
        </w:tc>
      </w:tr>
    </w:tbl>
    <w:p w:rsidR="008B14CE" w:rsidRPr="0042336E" w:rsidRDefault="008B14CE" w:rsidP="008B14CE">
      <w:pPr>
        <w:autoSpaceDE w:val="0"/>
        <w:autoSpaceDN w:val="0"/>
        <w:adjustRightInd w:val="0"/>
        <w:spacing w:line="14" w:lineRule="auto"/>
        <w:jc w:val="center"/>
        <w:rPr>
          <w:rFonts w:eastAsia="Times New Roman"/>
          <w:color w:val="000000"/>
          <w:sz w:val="22"/>
          <w:szCs w:val="24"/>
          <w:lang w:eastAsia="ru-RU"/>
        </w:rPr>
      </w:pPr>
    </w:p>
    <w:tbl>
      <w:tblPr>
        <w:tblW w:w="4919" w:type="pct"/>
        <w:tblLook w:val="04A0"/>
      </w:tblPr>
      <w:tblGrid>
        <w:gridCol w:w="2460"/>
        <w:gridCol w:w="1594"/>
        <w:gridCol w:w="1600"/>
        <w:gridCol w:w="1450"/>
        <w:gridCol w:w="1594"/>
        <w:gridCol w:w="1275"/>
      </w:tblGrid>
      <w:tr w:rsidR="008B14CE" w:rsidRPr="0042336E" w:rsidTr="00431CC2">
        <w:trPr>
          <w:trHeight w:val="20"/>
          <w:tblHead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1</w:t>
            </w:r>
          </w:p>
        </w:tc>
        <w:tc>
          <w:tcPr>
            <w:tcW w:w="799" w:type="pct"/>
            <w:tcBorders>
              <w:top w:val="single" w:sz="4" w:space="0" w:color="auto"/>
              <w:left w:val="nil"/>
              <w:bottom w:val="single" w:sz="4" w:space="0" w:color="auto"/>
              <w:right w:val="single" w:sz="4" w:space="0" w:color="auto"/>
            </w:tcBorders>
            <w:shd w:val="clear" w:color="auto" w:fill="auto"/>
            <w:vAlign w:val="center"/>
          </w:tcPr>
          <w:p w:rsidR="008B14CE" w:rsidRPr="0042336E" w:rsidRDefault="008B14CE" w:rsidP="00AC2083">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2</w:t>
            </w:r>
          </w:p>
        </w:tc>
        <w:tc>
          <w:tcPr>
            <w:tcW w:w="802" w:type="pct"/>
            <w:tcBorders>
              <w:top w:val="single" w:sz="4" w:space="0" w:color="auto"/>
              <w:left w:val="nil"/>
              <w:bottom w:val="single" w:sz="4" w:space="0" w:color="auto"/>
              <w:right w:val="single" w:sz="4" w:space="0" w:color="auto"/>
            </w:tcBorders>
            <w:shd w:val="clear" w:color="auto" w:fill="auto"/>
            <w:vAlign w:val="center"/>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3</w:t>
            </w:r>
          </w:p>
        </w:tc>
        <w:tc>
          <w:tcPr>
            <w:tcW w:w="727" w:type="pct"/>
            <w:tcBorders>
              <w:top w:val="single" w:sz="4" w:space="0" w:color="auto"/>
              <w:left w:val="nil"/>
              <w:bottom w:val="single" w:sz="4" w:space="0" w:color="auto"/>
              <w:right w:val="single" w:sz="4" w:space="0" w:color="auto"/>
            </w:tcBorders>
            <w:shd w:val="clear" w:color="auto" w:fill="auto"/>
            <w:vAlign w:val="center"/>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4</w:t>
            </w:r>
          </w:p>
        </w:tc>
        <w:tc>
          <w:tcPr>
            <w:tcW w:w="799" w:type="pct"/>
            <w:tcBorders>
              <w:top w:val="single" w:sz="4" w:space="0" w:color="auto"/>
              <w:left w:val="nil"/>
              <w:bottom w:val="single" w:sz="4" w:space="0" w:color="auto"/>
              <w:right w:val="single" w:sz="4" w:space="0" w:color="auto"/>
            </w:tcBorders>
            <w:shd w:val="clear" w:color="auto" w:fill="auto"/>
            <w:vAlign w:val="center"/>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5</w:t>
            </w:r>
          </w:p>
        </w:tc>
        <w:tc>
          <w:tcPr>
            <w:tcW w:w="639" w:type="pct"/>
            <w:tcBorders>
              <w:top w:val="single" w:sz="4" w:space="0" w:color="auto"/>
              <w:left w:val="nil"/>
              <w:bottom w:val="single" w:sz="4" w:space="0" w:color="auto"/>
              <w:right w:val="single" w:sz="4" w:space="0" w:color="auto"/>
            </w:tcBorders>
            <w:shd w:val="clear" w:color="auto" w:fill="auto"/>
            <w:vAlign w:val="center"/>
          </w:tcPr>
          <w:p w:rsidR="008B14CE" w:rsidRPr="0042336E" w:rsidRDefault="008B14CE" w:rsidP="007B3B9E">
            <w:pPr>
              <w:spacing w:line="240" w:lineRule="auto"/>
              <w:jc w:val="center"/>
              <w:rPr>
                <w:rFonts w:eastAsia="Times New Roman"/>
                <w:b/>
                <w:bCs/>
                <w:color w:val="000000"/>
                <w:sz w:val="20"/>
                <w:lang w:eastAsia="ru-RU"/>
              </w:rPr>
            </w:pPr>
            <w:r w:rsidRPr="0042336E">
              <w:rPr>
                <w:rFonts w:eastAsia="Times New Roman"/>
                <w:b/>
                <w:bCs/>
                <w:color w:val="000000"/>
                <w:sz w:val="20"/>
                <w:lang w:eastAsia="ru-RU"/>
              </w:rPr>
              <w:t>6</w:t>
            </w:r>
          </w:p>
        </w:tc>
      </w:tr>
      <w:tr w:rsidR="00420919" w:rsidRPr="0042336E" w:rsidTr="00431CC2">
        <w:trPr>
          <w:trHeight w:val="20"/>
          <w:tblHead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rsidR="00420919" w:rsidRPr="003930FE" w:rsidRDefault="00AC2083" w:rsidP="00420919">
            <w:pPr>
              <w:spacing w:line="240" w:lineRule="auto"/>
              <w:jc w:val="left"/>
              <w:rPr>
                <w:rFonts w:eastAsia="Times New Roman"/>
                <w:color w:val="000000"/>
                <w:sz w:val="20"/>
                <w:szCs w:val="20"/>
                <w:lang w:eastAsia="ru-RU"/>
              </w:rPr>
            </w:pPr>
            <w:r w:rsidRPr="003930FE">
              <w:rPr>
                <w:rFonts w:eastAsia="Times New Roman"/>
                <w:color w:val="000000"/>
                <w:sz w:val="20"/>
                <w:szCs w:val="20"/>
                <w:lang w:eastAsia="ru-RU"/>
              </w:rPr>
              <w:t>Первое поликлиническое отделение государственного бюджетного учреждения здравоохранения «Себежская районная больница»</w:t>
            </w:r>
          </w:p>
        </w:tc>
        <w:tc>
          <w:tcPr>
            <w:tcW w:w="799" w:type="pct"/>
            <w:tcBorders>
              <w:top w:val="single" w:sz="4" w:space="0" w:color="auto"/>
              <w:left w:val="nil"/>
              <w:bottom w:val="single" w:sz="4" w:space="0" w:color="auto"/>
              <w:right w:val="single" w:sz="4" w:space="0" w:color="auto"/>
            </w:tcBorders>
            <w:shd w:val="clear" w:color="auto" w:fill="auto"/>
          </w:tcPr>
          <w:p w:rsidR="00420919" w:rsidRPr="003930FE" w:rsidRDefault="009E7F0B" w:rsidP="008F132E">
            <w:pPr>
              <w:spacing w:line="240" w:lineRule="auto"/>
              <w:jc w:val="left"/>
              <w:rPr>
                <w:rFonts w:eastAsia="Times New Roman"/>
                <w:color w:val="000000"/>
                <w:sz w:val="20"/>
                <w:szCs w:val="20"/>
                <w:lang w:eastAsia="ru-RU"/>
              </w:rPr>
            </w:pPr>
            <w:r>
              <w:rPr>
                <w:rFonts w:eastAsia="Times New Roman"/>
                <w:color w:val="000000"/>
                <w:sz w:val="20"/>
                <w:szCs w:val="20"/>
                <w:lang w:eastAsia="ru-RU"/>
              </w:rPr>
              <w:t xml:space="preserve">р.п. </w:t>
            </w:r>
            <w:r w:rsidR="00792A0A">
              <w:rPr>
                <w:rFonts w:eastAsia="Times New Roman"/>
                <w:color w:val="000000"/>
                <w:sz w:val="20"/>
                <w:szCs w:val="20"/>
                <w:lang w:eastAsia="ru-RU"/>
              </w:rPr>
              <w:t>Идрица</w:t>
            </w:r>
            <w:r w:rsidR="008F132E">
              <w:rPr>
                <w:rFonts w:eastAsia="Times New Roman"/>
                <w:color w:val="000000"/>
                <w:sz w:val="20"/>
                <w:szCs w:val="20"/>
                <w:lang w:eastAsia="ru-RU"/>
              </w:rPr>
              <w:t xml:space="preserve"> </w:t>
            </w:r>
            <w:r w:rsidR="008F132E">
              <w:rPr>
                <w:rFonts w:eastAsia="Times New Roman"/>
                <w:color w:val="000000"/>
                <w:sz w:val="20"/>
                <w:szCs w:val="20"/>
                <w:lang w:eastAsia="ru-RU"/>
              </w:rPr>
              <w:br/>
            </w:r>
            <w:r w:rsidR="00AC2083" w:rsidRPr="003930FE">
              <w:rPr>
                <w:rFonts w:eastAsia="Times New Roman"/>
                <w:color w:val="000000"/>
                <w:sz w:val="20"/>
                <w:szCs w:val="20"/>
                <w:lang w:eastAsia="ru-RU"/>
              </w:rPr>
              <w:t xml:space="preserve">ул. Гагарина, </w:t>
            </w:r>
            <w:r w:rsidR="008F132E">
              <w:rPr>
                <w:rFonts w:eastAsia="Times New Roman"/>
                <w:color w:val="000000"/>
                <w:sz w:val="20"/>
                <w:szCs w:val="20"/>
                <w:lang w:eastAsia="ru-RU"/>
              </w:rPr>
              <w:br/>
            </w:r>
            <w:r w:rsidR="00AC2083" w:rsidRPr="003930FE">
              <w:rPr>
                <w:rFonts w:eastAsia="Times New Roman"/>
                <w:color w:val="000000"/>
                <w:sz w:val="20"/>
                <w:szCs w:val="20"/>
                <w:lang w:eastAsia="ru-RU"/>
              </w:rPr>
              <w:t>д.</w:t>
            </w:r>
            <w:r w:rsidR="00427E9E">
              <w:rPr>
                <w:rFonts w:eastAsia="Times New Roman"/>
                <w:color w:val="000000"/>
                <w:sz w:val="20"/>
                <w:szCs w:val="20"/>
                <w:lang w:eastAsia="ru-RU"/>
              </w:rPr>
              <w:t xml:space="preserve"> </w:t>
            </w:r>
            <w:r w:rsidR="00AC2083" w:rsidRPr="003930FE">
              <w:rPr>
                <w:rFonts w:eastAsia="Times New Roman"/>
                <w:color w:val="000000"/>
                <w:sz w:val="20"/>
                <w:szCs w:val="20"/>
                <w:lang w:eastAsia="ru-RU"/>
              </w:rPr>
              <w:t>58</w:t>
            </w:r>
          </w:p>
        </w:tc>
        <w:tc>
          <w:tcPr>
            <w:tcW w:w="802" w:type="pct"/>
            <w:tcBorders>
              <w:top w:val="single" w:sz="4" w:space="0" w:color="auto"/>
              <w:left w:val="nil"/>
              <w:bottom w:val="single" w:sz="4" w:space="0" w:color="auto"/>
              <w:right w:val="single" w:sz="4" w:space="0" w:color="auto"/>
            </w:tcBorders>
            <w:shd w:val="clear" w:color="auto" w:fill="auto"/>
          </w:tcPr>
          <w:p w:rsidR="00420919" w:rsidRPr="00D96E83" w:rsidRDefault="00420919" w:rsidP="008F132E">
            <w:pPr>
              <w:spacing w:line="240" w:lineRule="auto"/>
              <w:jc w:val="center"/>
              <w:rPr>
                <w:rFonts w:eastAsia="Times New Roman"/>
                <w:color w:val="000000"/>
                <w:sz w:val="20"/>
                <w:lang w:eastAsia="ru-RU"/>
              </w:rPr>
            </w:pPr>
            <w:r w:rsidRPr="00D96E83">
              <w:rPr>
                <w:rFonts w:eastAsia="Times New Roman"/>
                <w:color w:val="000000"/>
                <w:sz w:val="20"/>
                <w:lang w:eastAsia="ru-RU"/>
              </w:rPr>
              <w:t>50</w:t>
            </w:r>
          </w:p>
        </w:tc>
        <w:tc>
          <w:tcPr>
            <w:tcW w:w="727" w:type="pct"/>
            <w:tcBorders>
              <w:top w:val="single" w:sz="4" w:space="0" w:color="auto"/>
              <w:left w:val="nil"/>
              <w:bottom w:val="single" w:sz="4" w:space="0" w:color="auto"/>
              <w:right w:val="single" w:sz="4" w:space="0" w:color="auto"/>
            </w:tcBorders>
            <w:shd w:val="clear" w:color="auto" w:fill="auto"/>
          </w:tcPr>
          <w:p w:rsidR="00420919" w:rsidRPr="0042336E" w:rsidRDefault="008F132E" w:rsidP="008F132E">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799" w:type="pct"/>
            <w:tcBorders>
              <w:top w:val="single" w:sz="4" w:space="0" w:color="auto"/>
              <w:left w:val="nil"/>
              <w:bottom w:val="single" w:sz="4" w:space="0" w:color="auto"/>
              <w:right w:val="single" w:sz="4" w:space="0" w:color="auto"/>
            </w:tcBorders>
            <w:shd w:val="clear" w:color="auto" w:fill="auto"/>
          </w:tcPr>
          <w:p w:rsidR="00420919" w:rsidRPr="0042336E" w:rsidRDefault="008F132E" w:rsidP="008F132E">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639" w:type="pct"/>
            <w:tcBorders>
              <w:top w:val="single" w:sz="4" w:space="0" w:color="auto"/>
              <w:left w:val="nil"/>
              <w:bottom w:val="single" w:sz="4" w:space="0" w:color="auto"/>
              <w:right w:val="single" w:sz="4" w:space="0" w:color="auto"/>
            </w:tcBorders>
            <w:shd w:val="clear" w:color="auto" w:fill="auto"/>
          </w:tcPr>
          <w:p w:rsidR="00420919" w:rsidRPr="0042336E" w:rsidRDefault="00420919" w:rsidP="008F132E">
            <w:pPr>
              <w:spacing w:line="240" w:lineRule="auto"/>
              <w:jc w:val="center"/>
              <w:rPr>
                <w:rFonts w:eastAsia="Times New Roman"/>
                <w:b/>
                <w:bCs/>
                <w:color w:val="000000"/>
                <w:sz w:val="20"/>
                <w:lang w:eastAsia="ru-RU"/>
              </w:rPr>
            </w:pPr>
            <w:r w:rsidRPr="00420919">
              <w:rPr>
                <w:rFonts w:eastAsia="Times New Roman"/>
                <w:color w:val="000000"/>
                <w:sz w:val="20"/>
                <w:lang w:eastAsia="ru-RU"/>
              </w:rPr>
              <w:t>-</w:t>
            </w:r>
          </w:p>
        </w:tc>
      </w:tr>
      <w:tr w:rsidR="00420919" w:rsidRPr="0042336E" w:rsidTr="00431CC2">
        <w:trPr>
          <w:trHeight w:val="20"/>
          <w:tblHeader/>
        </w:trPr>
        <w:tc>
          <w:tcPr>
            <w:tcW w:w="1233" w:type="pct"/>
            <w:tcBorders>
              <w:top w:val="single" w:sz="4" w:space="0" w:color="auto"/>
              <w:left w:val="single" w:sz="4" w:space="0" w:color="auto"/>
              <w:bottom w:val="single" w:sz="4" w:space="0" w:color="auto"/>
              <w:right w:val="single" w:sz="4" w:space="0" w:color="auto"/>
            </w:tcBorders>
            <w:shd w:val="clear" w:color="auto" w:fill="auto"/>
            <w:vAlign w:val="center"/>
          </w:tcPr>
          <w:p w:rsidR="00420919" w:rsidRPr="003930FE" w:rsidRDefault="00420919" w:rsidP="00420919">
            <w:pPr>
              <w:spacing w:line="240" w:lineRule="auto"/>
              <w:jc w:val="left"/>
              <w:rPr>
                <w:rFonts w:eastAsia="Times New Roman"/>
                <w:color w:val="000000"/>
                <w:sz w:val="20"/>
                <w:szCs w:val="20"/>
                <w:lang w:eastAsia="ru-RU"/>
              </w:rPr>
            </w:pPr>
            <w:r w:rsidRPr="003930FE">
              <w:rPr>
                <w:rFonts w:eastAsia="Times New Roman"/>
                <w:color w:val="000000"/>
                <w:sz w:val="20"/>
                <w:szCs w:val="20"/>
                <w:lang w:eastAsia="ru-RU"/>
              </w:rPr>
              <w:t>Стационар</w:t>
            </w:r>
          </w:p>
        </w:tc>
        <w:tc>
          <w:tcPr>
            <w:tcW w:w="799" w:type="pct"/>
            <w:tcBorders>
              <w:top w:val="single" w:sz="4" w:space="0" w:color="auto"/>
              <w:left w:val="nil"/>
              <w:bottom w:val="single" w:sz="4" w:space="0" w:color="auto"/>
              <w:right w:val="single" w:sz="4" w:space="0" w:color="auto"/>
            </w:tcBorders>
            <w:shd w:val="clear" w:color="auto" w:fill="auto"/>
          </w:tcPr>
          <w:p w:rsidR="00420919" w:rsidRPr="003930FE" w:rsidRDefault="00093D97" w:rsidP="008F132E">
            <w:pPr>
              <w:spacing w:line="240" w:lineRule="auto"/>
              <w:jc w:val="left"/>
              <w:rPr>
                <w:rFonts w:eastAsia="Times New Roman"/>
                <w:color w:val="000000"/>
                <w:sz w:val="20"/>
                <w:szCs w:val="20"/>
                <w:lang w:eastAsia="ru-RU"/>
              </w:rPr>
            </w:pPr>
            <w:r>
              <w:rPr>
                <w:rFonts w:eastAsia="Times New Roman"/>
                <w:color w:val="000000"/>
                <w:sz w:val="20"/>
                <w:szCs w:val="20"/>
                <w:lang w:eastAsia="ru-RU"/>
              </w:rPr>
              <w:t>р.п. Идрица</w:t>
            </w:r>
          </w:p>
        </w:tc>
        <w:tc>
          <w:tcPr>
            <w:tcW w:w="802" w:type="pct"/>
            <w:tcBorders>
              <w:top w:val="single" w:sz="4" w:space="0" w:color="auto"/>
              <w:left w:val="nil"/>
              <w:bottom w:val="single" w:sz="4" w:space="0" w:color="auto"/>
              <w:right w:val="single" w:sz="4" w:space="0" w:color="auto"/>
            </w:tcBorders>
            <w:shd w:val="clear" w:color="auto" w:fill="auto"/>
          </w:tcPr>
          <w:p w:rsidR="00420919" w:rsidRPr="00D96E83" w:rsidRDefault="00420919" w:rsidP="008F132E">
            <w:pPr>
              <w:spacing w:line="240" w:lineRule="auto"/>
              <w:jc w:val="center"/>
              <w:rPr>
                <w:rFonts w:eastAsia="Times New Roman"/>
                <w:color w:val="000000"/>
                <w:sz w:val="20"/>
                <w:lang w:eastAsia="ru-RU"/>
              </w:rPr>
            </w:pPr>
            <w:r w:rsidRPr="00D96E83">
              <w:rPr>
                <w:rFonts w:eastAsia="Times New Roman"/>
                <w:color w:val="000000"/>
                <w:sz w:val="20"/>
                <w:lang w:eastAsia="ru-RU"/>
              </w:rPr>
              <w:t>26</w:t>
            </w:r>
          </w:p>
        </w:tc>
        <w:tc>
          <w:tcPr>
            <w:tcW w:w="727" w:type="pct"/>
            <w:tcBorders>
              <w:top w:val="single" w:sz="4" w:space="0" w:color="auto"/>
              <w:left w:val="nil"/>
              <w:bottom w:val="single" w:sz="4" w:space="0" w:color="auto"/>
              <w:right w:val="single" w:sz="4" w:space="0" w:color="auto"/>
            </w:tcBorders>
            <w:shd w:val="clear" w:color="auto" w:fill="auto"/>
          </w:tcPr>
          <w:p w:rsidR="00420919" w:rsidRPr="0042336E" w:rsidRDefault="008F132E" w:rsidP="008F132E">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799" w:type="pct"/>
            <w:tcBorders>
              <w:top w:val="single" w:sz="4" w:space="0" w:color="auto"/>
              <w:left w:val="nil"/>
              <w:bottom w:val="single" w:sz="4" w:space="0" w:color="auto"/>
              <w:right w:val="single" w:sz="4" w:space="0" w:color="auto"/>
            </w:tcBorders>
            <w:shd w:val="clear" w:color="auto" w:fill="auto"/>
          </w:tcPr>
          <w:p w:rsidR="00420919" w:rsidRPr="0042336E" w:rsidRDefault="008F132E" w:rsidP="008F132E">
            <w:pPr>
              <w:spacing w:line="240" w:lineRule="auto"/>
              <w:jc w:val="center"/>
              <w:rPr>
                <w:rFonts w:eastAsia="Times New Roman"/>
                <w:b/>
                <w:bCs/>
                <w:color w:val="000000"/>
                <w:sz w:val="20"/>
                <w:lang w:eastAsia="ru-RU"/>
              </w:rPr>
            </w:pPr>
            <w:r>
              <w:rPr>
                <w:rFonts w:eastAsia="Times New Roman"/>
                <w:b/>
                <w:bCs/>
                <w:color w:val="000000"/>
                <w:sz w:val="20"/>
                <w:lang w:eastAsia="ru-RU"/>
              </w:rPr>
              <w:t>-</w:t>
            </w:r>
          </w:p>
        </w:tc>
        <w:tc>
          <w:tcPr>
            <w:tcW w:w="639" w:type="pct"/>
            <w:tcBorders>
              <w:top w:val="single" w:sz="4" w:space="0" w:color="auto"/>
              <w:left w:val="nil"/>
              <w:bottom w:val="single" w:sz="4" w:space="0" w:color="auto"/>
              <w:right w:val="single" w:sz="4" w:space="0" w:color="auto"/>
            </w:tcBorders>
            <w:shd w:val="clear" w:color="auto" w:fill="auto"/>
          </w:tcPr>
          <w:p w:rsidR="00420919" w:rsidRPr="0042336E" w:rsidRDefault="00420919" w:rsidP="008F132E">
            <w:pPr>
              <w:spacing w:line="240" w:lineRule="auto"/>
              <w:jc w:val="center"/>
              <w:rPr>
                <w:rFonts w:eastAsia="Times New Roman"/>
                <w:b/>
                <w:bCs/>
                <w:color w:val="000000"/>
                <w:sz w:val="20"/>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single" w:sz="4" w:space="0" w:color="auto"/>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 xml:space="preserve">Бояриновский фельдшерско-акушерский пункт </w:t>
            </w:r>
          </w:p>
        </w:tc>
        <w:tc>
          <w:tcPr>
            <w:tcW w:w="799" w:type="pct"/>
            <w:tcBorders>
              <w:top w:val="single" w:sz="4" w:space="0" w:color="auto"/>
              <w:left w:val="nil"/>
              <w:bottom w:val="single" w:sz="4" w:space="0" w:color="auto"/>
              <w:right w:val="single" w:sz="4" w:space="0" w:color="auto"/>
            </w:tcBorders>
            <w:shd w:val="clear" w:color="auto" w:fill="auto"/>
          </w:tcPr>
          <w:p w:rsidR="00420919" w:rsidRPr="003930FE" w:rsidRDefault="00420919"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Бояриново</w:t>
            </w:r>
          </w:p>
        </w:tc>
        <w:tc>
          <w:tcPr>
            <w:tcW w:w="802" w:type="pct"/>
            <w:tcBorders>
              <w:top w:val="single" w:sz="4" w:space="0" w:color="auto"/>
              <w:left w:val="nil"/>
              <w:bottom w:val="single" w:sz="4" w:space="0" w:color="auto"/>
              <w:right w:val="single" w:sz="4" w:space="0" w:color="auto"/>
            </w:tcBorders>
            <w:shd w:val="clear" w:color="auto" w:fill="auto"/>
          </w:tcPr>
          <w:p w:rsidR="00420919" w:rsidRPr="00420919" w:rsidRDefault="00420919" w:rsidP="008F132E">
            <w:pPr>
              <w:spacing w:line="240" w:lineRule="auto"/>
              <w:jc w:val="center"/>
              <w:rPr>
                <w:rFonts w:eastAsia="Times New Roman"/>
                <w:color w:val="000000"/>
                <w:sz w:val="20"/>
                <w:lang w:eastAsia="ru-RU"/>
              </w:rPr>
            </w:pPr>
            <w:r w:rsidRPr="00420919">
              <w:rPr>
                <w:rFonts w:eastAsia="Times New Roman"/>
                <w:color w:val="000000"/>
                <w:sz w:val="20"/>
                <w:lang w:eastAsia="ru-RU"/>
              </w:rPr>
              <w:t>-</w:t>
            </w:r>
          </w:p>
        </w:tc>
        <w:tc>
          <w:tcPr>
            <w:tcW w:w="727"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single" w:sz="4" w:space="0" w:color="auto"/>
              <w:left w:val="nil"/>
              <w:bottom w:val="single" w:sz="4" w:space="0" w:color="auto"/>
              <w:right w:val="single" w:sz="4" w:space="0" w:color="auto"/>
            </w:tcBorders>
            <w:shd w:val="clear" w:color="auto" w:fill="auto"/>
          </w:tcPr>
          <w:p w:rsidR="00FB4B19" w:rsidRDefault="00FB4B19" w:rsidP="008F132E">
            <w:pPr>
              <w:spacing w:line="240" w:lineRule="auto"/>
              <w:jc w:val="center"/>
              <w:rPr>
                <w:rFonts w:eastAsia="Times New Roman"/>
                <w:color w:val="000000"/>
                <w:sz w:val="20"/>
                <w:lang w:eastAsia="ru-RU"/>
              </w:rPr>
            </w:pPr>
            <w:r>
              <w:rPr>
                <w:rFonts w:eastAsia="Times New Roman"/>
                <w:color w:val="000000"/>
                <w:sz w:val="20"/>
                <w:lang w:eastAsia="ru-RU"/>
              </w:rPr>
              <w:t>200,</w:t>
            </w:r>
          </w:p>
          <w:p w:rsidR="00420919" w:rsidRPr="004B3700" w:rsidRDefault="00FB4B19" w:rsidP="008F132E">
            <w:pPr>
              <w:spacing w:line="240" w:lineRule="auto"/>
              <w:jc w:val="center"/>
              <w:rPr>
                <w:rFonts w:eastAsia="Times New Roman"/>
                <w:color w:val="000000"/>
                <w:sz w:val="20"/>
                <w:highlight w:val="lightGray"/>
                <w:lang w:eastAsia="ru-RU"/>
              </w:rPr>
            </w:pPr>
            <w:r>
              <w:rPr>
                <w:rFonts w:eastAsia="Times New Roman"/>
                <w:color w:val="000000"/>
                <w:sz w:val="20"/>
                <w:lang w:eastAsia="ru-RU"/>
              </w:rPr>
              <w:t>удовл.</w:t>
            </w:r>
          </w:p>
        </w:tc>
        <w:tc>
          <w:tcPr>
            <w:tcW w:w="639"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single" w:sz="4" w:space="0" w:color="auto"/>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Красный фельдшерско-акушерский пункт</w:t>
            </w:r>
          </w:p>
        </w:tc>
        <w:tc>
          <w:tcPr>
            <w:tcW w:w="799" w:type="pct"/>
            <w:tcBorders>
              <w:top w:val="single" w:sz="4" w:space="0" w:color="auto"/>
              <w:left w:val="nil"/>
              <w:bottom w:val="single" w:sz="4" w:space="0" w:color="auto"/>
              <w:right w:val="single" w:sz="4" w:space="0" w:color="auto"/>
            </w:tcBorders>
            <w:shd w:val="clear" w:color="auto" w:fill="auto"/>
          </w:tcPr>
          <w:p w:rsidR="00420919" w:rsidRPr="003930FE" w:rsidRDefault="00420919"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Сутоки</w:t>
            </w:r>
          </w:p>
        </w:tc>
        <w:tc>
          <w:tcPr>
            <w:tcW w:w="802" w:type="pct"/>
            <w:tcBorders>
              <w:top w:val="single" w:sz="4" w:space="0" w:color="auto"/>
              <w:left w:val="nil"/>
              <w:bottom w:val="single" w:sz="4" w:space="0" w:color="auto"/>
              <w:right w:val="single" w:sz="4" w:space="0" w:color="auto"/>
            </w:tcBorders>
            <w:shd w:val="clear" w:color="auto" w:fill="auto"/>
          </w:tcPr>
          <w:p w:rsidR="00420919" w:rsidRPr="00420919" w:rsidRDefault="00420919" w:rsidP="008F132E">
            <w:pPr>
              <w:spacing w:line="240" w:lineRule="auto"/>
              <w:jc w:val="center"/>
              <w:rPr>
                <w:rFonts w:eastAsia="Times New Roman"/>
                <w:color w:val="000000"/>
                <w:sz w:val="20"/>
                <w:lang w:eastAsia="ru-RU"/>
              </w:rPr>
            </w:pPr>
            <w:r w:rsidRPr="00420919">
              <w:rPr>
                <w:rFonts w:eastAsia="Times New Roman"/>
                <w:color w:val="000000"/>
                <w:sz w:val="20"/>
                <w:lang w:eastAsia="ru-RU"/>
              </w:rPr>
              <w:t>-</w:t>
            </w:r>
          </w:p>
        </w:tc>
        <w:tc>
          <w:tcPr>
            <w:tcW w:w="727"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single" w:sz="4" w:space="0" w:color="auto"/>
              <w:left w:val="nil"/>
              <w:bottom w:val="single" w:sz="4" w:space="0" w:color="auto"/>
              <w:right w:val="single" w:sz="4" w:space="0" w:color="auto"/>
            </w:tcBorders>
            <w:shd w:val="clear" w:color="auto" w:fill="auto"/>
          </w:tcPr>
          <w:p w:rsidR="00420919" w:rsidRDefault="00FB4B19" w:rsidP="008F132E">
            <w:pPr>
              <w:spacing w:line="240" w:lineRule="auto"/>
              <w:jc w:val="center"/>
              <w:rPr>
                <w:rFonts w:eastAsia="Times New Roman"/>
                <w:color w:val="000000"/>
                <w:sz w:val="20"/>
                <w:lang w:eastAsia="ru-RU"/>
              </w:rPr>
            </w:pPr>
            <w:r>
              <w:rPr>
                <w:rFonts w:eastAsia="Times New Roman"/>
                <w:color w:val="000000"/>
                <w:sz w:val="20"/>
                <w:lang w:eastAsia="ru-RU"/>
              </w:rPr>
              <w:t>250,</w:t>
            </w:r>
          </w:p>
          <w:p w:rsidR="00FB4B19" w:rsidRPr="004B3700" w:rsidRDefault="00FB4B19" w:rsidP="008F132E">
            <w:pPr>
              <w:spacing w:line="240" w:lineRule="auto"/>
              <w:jc w:val="center"/>
              <w:rPr>
                <w:rFonts w:eastAsia="Times New Roman"/>
                <w:color w:val="000000"/>
                <w:sz w:val="20"/>
                <w:highlight w:val="lightGray"/>
                <w:lang w:eastAsia="ru-RU"/>
              </w:rPr>
            </w:pPr>
            <w:r>
              <w:rPr>
                <w:rFonts w:eastAsia="Times New Roman"/>
                <w:color w:val="000000"/>
                <w:sz w:val="20"/>
                <w:lang w:eastAsia="ru-RU"/>
              </w:rPr>
              <w:t>удовл.</w:t>
            </w:r>
          </w:p>
        </w:tc>
        <w:tc>
          <w:tcPr>
            <w:tcW w:w="639"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single" w:sz="4" w:space="0" w:color="auto"/>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Кицковский фельдшерско-акушерский пункт</w:t>
            </w:r>
          </w:p>
        </w:tc>
        <w:tc>
          <w:tcPr>
            <w:tcW w:w="799" w:type="pct"/>
            <w:tcBorders>
              <w:top w:val="single" w:sz="4" w:space="0" w:color="auto"/>
              <w:left w:val="nil"/>
              <w:bottom w:val="single" w:sz="4" w:space="0" w:color="auto"/>
              <w:right w:val="single" w:sz="4" w:space="0" w:color="auto"/>
            </w:tcBorders>
            <w:shd w:val="clear" w:color="auto" w:fill="auto"/>
          </w:tcPr>
          <w:p w:rsidR="00420919" w:rsidRPr="003930FE" w:rsidRDefault="00420919"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Кицково</w:t>
            </w:r>
          </w:p>
        </w:tc>
        <w:tc>
          <w:tcPr>
            <w:tcW w:w="802" w:type="pct"/>
            <w:tcBorders>
              <w:top w:val="single" w:sz="4" w:space="0" w:color="auto"/>
              <w:left w:val="nil"/>
              <w:bottom w:val="single" w:sz="4" w:space="0" w:color="auto"/>
              <w:right w:val="single" w:sz="4" w:space="0" w:color="auto"/>
            </w:tcBorders>
            <w:shd w:val="clear" w:color="auto" w:fill="auto"/>
          </w:tcPr>
          <w:p w:rsidR="00420919" w:rsidRPr="00420919" w:rsidRDefault="00420919" w:rsidP="008F132E">
            <w:pPr>
              <w:spacing w:line="240" w:lineRule="auto"/>
              <w:jc w:val="center"/>
              <w:rPr>
                <w:rFonts w:eastAsia="Times New Roman"/>
                <w:color w:val="000000"/>
                <w:sz w:val="20"/>
                <w:lang w:eastAsia="ru-RU"/>
              </w:rPr>
            </w:pPr>
            <w:r w:rsidRPr="00420919">
              <w:rPr>
                <w:rFonts w:eastAsia="Times New Roman"/>
                <w:color w:val="000000"/>
                <w:sz w:val="20"/>
                <w:lang w:eastAsia="ru-RU"/>
              </w:rPr>
              <w:t>-</w:t>
            </w:r>
          </w:p>
        </w:tc>
        <w:tc>
          <w:tcPr>
            <w:tcW w:w="727"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single" w:sz="4" w:space="0" w:color="auto"/>
              <w:left w:val="nil"/>
              <w:bottom w:val="single" w:sz="4" w:space="0" w:color="auto"/>
              <w:right w:val="single" w:sz="4" w:space="0" w:color="auto"/>
            </w:tcBorders>
            <w:shd w:val="clear" w:color="auto" w:fill="auto"/>
          </w:tcPr>
          <w:p w:rsidR="00FB4B19" w:rsidRDefault="00FB4B19" w:rsidP="008F132E">
            <w:pPr>
              <w:spacing w:line="240" w:lineRule="auto"/>
              <w:jc w:val="center"/>
              <w:rPr>
                <w:rFonts w:eastAsia="Times New Roman"/>
                <w:color w:val="000000"/>
                <w:sz w:val="20"/>
                <w:lang w:eastAsia="ru-RU"/>
              </w:rPr>
            </w:pPr>
            <w:r>
              <w:rPr>
                <w:rFonts w:eastAsia="Times New Roman"/>
                <w:color w:val="000000"/>
                <w:sz w:val="20"/>
                <w:lang w:eastAsia="ru-RU"/>
              </w:rPr>
              <w:t>200,</w:t>
            </w:r>
          </w:p>
          <w:p w:rsidR="00420919" w:rsidRPr="004B3700" w:rsidRDefault="00FB4B19" w:rsidP="008F132E">
            <w:pPr>
              <w:spacing w:line="240" w:lineRule="auto"/>
              <w:jc w:val="center"/>
              <w:rPr>
                <w:rFonts w:eastAsia="Times New Roman"/>
                <w:color w:val="000000"/>
                <w:sz w:val="20"/>
                <w:highlight w:val="lightGray"/>
                <w:lang w:eastAsia="ru-RU"/>
              </w:rPr>
            </w:pPr>
            <w:r>
              <w:rPr>
                <w:rFonts w:eastAsia="Times New Roman"/>
                <w:color w:val="000000"/>
                <w:sz w:val="20"/>
                <w:lang w:eastAsia="ru-RU"/>
              </w:rPr>
              <w:t>удовл.</w:t>
            </w:r>
          </w:p>
        </w:tc>
        <w:tc>
          <w:tcPr>
            <w:tcW w:w="639" w:type="pct"/>
            <w:tcBorders>
              <w:top w:val="single" w:sz="4" w:space="0" w:color="auto"/>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nil"/>
              <w:left w:val="single" w:sz="4" w:space="0" w:color="auto"/>
              <w:bottom w:val="single" w:sz="4" w:space="0" w:color="auto"/>
              <w:right w:val="single" w:sz="4" w:space="0" w:color="auto"/>
            </w:tcBorders>
            <w:shd w:val="clear" w:color="auto" w:fill="auto"/>
            <w:hideMark/>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Мостищенский фельдшерско-акушерский пункт</w:t>
            </w:r>
          </w:p>
        </w:tc>
        <w:tc>
          <w:tcPr>
            <w:tcW w:w="799" w:type="pct"/>
            <w:tcBorders>
              <w:top w:val="nil"/>
              <w:left w:val="nil"/>
              <w:bottom w:val="single" w:sz="4" w:space="0" w:color="auto"/>
              <w:right w:val="single" w:sz="4" w:space="0" w:color="auto"/>
            </w:tcBorders>
            <w:shd w:val="clear" w:color="auto" w:fill="auto"/>
            <w:hideMark/>
          </w:tcPr>
          <w:p w:rsidR="00420919" w:rsidRPr="003930FE" w:rsidRDefault="00420919"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Мостище</w:t>
            </w:r>
          </w:p>
        </w:tc>
        <w:tc>
          <w:tcPr>
            <w:tcW w:w="802" w:type="pct"/>
            <w:tcBorders>
              <w:top w:val="nil"/>
              <w:left w:val="nil"/>
              <w:bottom w:val="single" w:sz="4" w:space="0" w:color="auto"/>
              <w:right w:val="single" w:sz="4" w:space="0" w:color="auto"/>
            </w:tcBorders>
            <w:shd w:val="clear" w:color="auto" w:fill="auto"/>
            <w:hideMark/>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27" w:type="pct"/>
            <w:tcBorders>
              <w:top w:val="nil"/>
              <w:left w:val="nil"/>
              <w:bottom w:val="single" w:sz="4" w:space="0" w:color="auto"/>
              <w:right w:val="single" w:sz="4" w:space="0" w:color="auto"/>
            </w:tcBorders>
            <w:shd w:val="clear" w:color="auto" w:fill="auto"/>
            <w:hideMark/>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nil"/>
              <w:left w:val="nil"/>
              <w:bottom w:val="single" w:sz="4" w:space="0" w:color="auto"/>
              <w:right w:val="single" w:sz="4" w:space="0" w:color="auto"/>
            </w:tcBorders>
            <w:shd w:val="clear" w:color="auto" w:fill="auto"/>
            <w:hideMark/>
          </w:tcPr>
          <w:p w:rsidR="00FB4B19" w:rsidRDefault="00FB4B19" w:rsidP="008F132E">
            <w:pPr>
              <w:spacing w:line="240" w:lineRule="auto"/>
              <w:jc w:val="center"/>
              <w:rPr>
                <w:rFonts w:eastAsia="Times New Roman"/>
                <w:color w:val="000000"/>
                <w:sz w:val="20"/>
                <w:lang w:eastAsia="ru-RU"/>
              </w:rPr>
            </w:pPr>
            <w:r>
              <w:rPr>
                <w:rFonts w:eastAsia="Times New Roman"/>
                <w:color w:val="000000"/>
                <w:sz w:val="20"/>
                <w:lang w:eastAsia="ru-RU"/>
              </w:rPr>
              <w:t>200,</w:t>
            </w:r>
          </w:p>
          <w:p w:rsidR="00420919" w:rsidRPr="004B3700" w:rsidRDefault="00FB4B19" w:rsidP="008F132E">
            <w:pPr>
              <w:spacing w:line="240" w:lineRule="auto"/>
              <w:jc w:val="center"/>
              <w:rPr>
                <w:rFonts w:eastAsia="Times New Roman"/>
                <w:color w:val="000000"/>
                <w:sz w:val="20"/>
                <w:highlight w:val="lightGray"/>
                <w:lang w:eastAsia="ru-RU"/>
              </w:rPr>
            </w:pPr>
            <w:r>
              <w:rPr>
                <w:rFonts w:eastAsia="Times New Roman"/>
                <w:color w:val="000000"/>
                <w:sz w:val="20"/>
                <w:lang w:eastAsia="ru-RU"/>
              </w:rPr>
              <w:t>удовл.</w:t>
            </w:r>
          </w:p>
        </w:tc>
        <w:tc>
          <w:tcPr>
            <w:tcW w:w="639" w:type="pct"/>
            <w:tcBorders>
              <w:top w:val="nil"/>
              <w:left w:val="nil"/>
              <w:bottom w:val="single" w:sz="4" w:space="0" w:color="auto"/>
              <w:right w:val="single" w:sz="4" w:space="0" w:color="auto"/>
            </w:tcBorders>
            <w:shd w:val="clear" w:color="auto" w:fill="auto"/>
            <w:hideMark/>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7B3CC4" w:rsidRPr="0042336E" w:rsidTr="00431CC2">
        <w:trPr>
          <w:trHeight w:val="20"/>
        </w:trPr>
        <w:tc>
          <w:tcPr>
            <w:tcW w:w="1233" w:type="pct"/>
            <w:tcBorders>
              <w:top w:val="nil"/>
              <w:left w:val="single" w:sz="4" w:space="0" w:color="auto"/>
              <w:bottom w:val="single" w:sz="4" w:space="0" w:color="auto"/>
              <w:right w:val="single" w:sz="4" w:space="0" w:color="auto"/>
            </w:tcBorders>
            <w:shd w:val="clear" w:color="auto" w:fill="auto"/>
          </w:tcPr>
          <w:p w:rsidR="007B3CC4" w:rsidRPr="003930FE" w:rsidRDefault="007B3CC4" w:rsidP="00420919">
            <w:pPr>
              <w:spacing w:line="240" w:lineRule="auto"/>
              <w:jc w:val="left"/>
              <w:rPr>
                <w:rFonts w:eastAsia="Times New Roman"/>
                <w:color w:val="000000"/>
                <w:sz w:val="20"/>
                <w:lang w:eastAsia="ru-RU"/>
              </w:rPr>
            </w:pPr>
            <w:r w:rsidRPr="003930FE">
              <w:rPr>
                <w:rFonts w:eastAsia="Times New Roman"/>
                <w:color w:val="000000"/>
                <w:sz w:val="20"/>
                <w:lang w:eastAsia="ru-RU"/>
              </w:rPr>
              <w:t>Первомайский фельдшерско-акушерский пункт</w:t>
            </w:r>
          </w:p>
        </w:tc>
        <w:tc>
          <w:tcPr>
            <w:tcW w:w="799" w:type="pct"/>
            <w:tcBorders>
              <w:top w:val="nil"/>
              <w:left w:val="nil"/>
              <w:bottom w:val="single" w:sz="4" w:space="0" w:color="auto"/>
              <w:right w:val="single" w:sz="4" w:space="0" w:color="auto"/>
            </w:tcBorders>
            <w:shd w:val="clear" w:color="auto" w:fill="auto"/>
          </w:tcPr>
          <w:p w:rsidR="007B3CC4" w:rsidRPr="003930FE" w:rsidRDefault="007B3CC4"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Александрово</w:t>
            </w:r>
          </w:p>
        </w:tc>
        <w:tc>
          <w:tcPr>
            <w:tcW w:w="802" w:type="pct"/>
            <w:tcBorders>
              <w:top w:val="nil"/>
              <w:left w:val="nil"/>
              <w:bottom w:val="single" w:sz="4" w:space="0" w:color="auto"/>
              <w:right w:val="single" w:sz="4" w:space="0" w:color="auto"/>
            </w:tcBorders>
            <w:shd w:val="clear" w:color="auto" w:fill="auto"/>
          </w:tcPr>
          <w:p w:rsidR="007B3CC4" w:rsidRPr="00420919" w:rsidRDefault="008F132E" w:rsidP="008F132E">
            <w:pPr>
              <w:spacing w:line="240" w:lineRule="auto"/>
              <w:jc w:val="center"/>
              <w:rPr>
                <w:rFonts w:eastAsia="Times New Roman"/>
                <w:color w:val="000000"/>
                <w:sz w:val="20"/>
                <w:lang w:eastAsia="ru-RU"/>
              </w:rPr>
            </w:pPr>
            <w:r>
              <w:rPr>
                <w:rFonts w:eastAsia="Times New Roman"/>
                <w:color w:val="000000"/>
                <w:sz w:val="20"/>
                <w:lang w:eastAsia="ru-RU"/>
              </w:rPr>
              <w:t>-</w:t>
            </w:r>
          </w:p>
        </w:tc>
        <w:tc>
          <w:tcPr>
            <w:tcW w:w="727" w:type="pct"/>
            <w:tcBorders>
              <w:top w:val="nil"/>
              <w:left w:val="nil"/>
              <w:bottom w:val="single" w:sz="4" w:space="0" w:color="auto"/>
              <w:right w:val="single" w:sz="4" w:space="0" w:color="auto"/>
            </w:tcBorders>
            <w:shd w:val="clear" w:color="auto" w:fill="auto"/>
          </w:tcPr>
          <w:p w:rsidR="007B3CC4" w:rsidRPr="00420919" w:rsidRDefault="008F132E" w:rsidP="008F132E">
            <w:pPr>
              <w:spacing w:line="240" w:lineRule="auto"/>
              <w:jc w:val="center"/>
              <w:rPr>
                <w:rFonts w:eastAsia="Times New Roman"/>
                <w:color w:val="000000"/>
                <w:sz w:val="20"/>
                <w:lang w:eastAsia="ru-RU"/>
              </w:rPr>
            </w:pPr>
            <w:r>
              <w:rPr>
                <w:rFonts w:eastAsia="Times New Roman"/>
                <w:color w:val="000000"/>
                <w:sz w:val="20"/>
                <w:lang w:eastAsia="ru-RU"/>
              </w:rPr>
              <w:t>-</w:t>
            </w:r>
          </w:p>
        </w:tc>
        <w:tc>
          <w:tcPr>
            <w:tcW w:w="799" w:type="pct"/>
            <w:tcBorders>
              <w:top w:val="nil"/>
              <w:left w:val="nil"/>
              <w:bottom w:val="single" w:sz="4" w:space="0" w:color="auto"/>
              <w:right w:val="single" w:sz="4" w:space="0" w:color="auto"/>
            </w:tcBorders>
            <w:shd w:val="clear" w:color="auto" w:fill="auto"/>
          </w:tcPr>
          <w:p w:rsidR="007B3CC4" w:rsidRDefault="008F132E" w:rsidP="008F132E">
            <w:pPr>
              <w:spacing w:line="240" w:lineRule="auto"/>
              <w:jc w:val="center"/>
              <w:rPr>
                <w:rFonts w:eastAsia="Times New Roman"/>
                <w:color w:val="000000"/>
                <w:sz w:val="20"/>
                <w:lang w:eastAsia="ru-RU"/>
              </w:rPr>
            </w:pPr>
            <w:r>
              <w:rPr>
                <w:rFonts w:eastAsia="Times New Roman"/>
                <w:color w:val="000000"/>
                <w:sz w:val="20"/>
                <w:lang w:eastAsia="ru-RU"/>
              </w:rPr>
              <w:t>-</w:t>
            </w:r>
          </w:p>
        </w:tc>
        <w:tc>
          <w:tcPr>
            <w:tcW w:w="639" w:type="pct"/>
            <w:tcBorders>
              <w:top w:val="nil"/>
              <w:left w:val="nil"/>
              <w:bottom w:val="single" w:sz="4" w:space="0" w:color="auto"/>
              <w:right w:val="single" w:sz="4" w:space="0" w:color="auto"/>
            </w:tcBorders>
            <w:shd w:val="clear" w:color="auto" w:fill="auto"/>
          </w:tcPr>
          <w:p w:rsidR="007B3CC4" w:rsidRPr="00420919" w:rsidRDefault="008F132E" w:rsidP="008F132E">
            <w:pPr>
              <w:spacing w:line="240" w:lineRule="auto"/>
              <w:jc w:val="center"/>
              <w:rPr>
                <w:rFonts w:eastAsia="Times New Roman"/>
                <w:color w:val="000000"/>
                <w:sz w:val="20"/>
                <w:lang w:eastAsia="ru-RU"/>
              </w:rPr>
            </w:pPr>
            <w:r>
              <w:rPr>
                <w:rFonts w:eastAsia="Times New Roman"/>
                <w:color w:val="000000"/>
                <w:sz w:val="20"/>
                <w:lang w:eastAsia="ru-RU"/>
              </w:rPr>
              <w:t>-</w:t>
            </w:r>
          </w:p>
        </w:tc>
      </w:tr>
      <w:tr w:rsidR="00420919" w:rsidRPr="0042336E" w:rsidTr="00431CC2">
        <w:trPr>
          <w:trHeight w:val="20"/>
        </w:trPr>
        <w:tc>
          <w:tcPr>
            <w:tcW w:w="1233" w:type="pct"/>
            <w:tcBorders>
              <w:top w:val="nil"/>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Калининский фельдшерско-акушерский пункт</w:t>
            </w:r>
          </w:p>
        </w:tc>
        <w:tc>
          <w:tcPr>
            <w:tcW w:w="799" w:type="pct"/>
            <w:tcBorders>
              <w:top w:val="nil"/>
              <w:left w:val="nil"/>
              <w:bottom w:val="single" w:sz="4" w:space="0" w:color="auto"/>
              <w:right w:val="single" w:sz="4" w:space="0" w:color="auto"/>
            </w:tcBorders>
            <w:shd w:val="clear" w:color="auto" w:fill="auto"/>
          </w:tcPr>
          <w:p w:rsidR="00420919" w:rsidRPr="003930FE" w:rsidRDefault="00420919" w:rsidP="008F132E">
            <w:pPr>
              <w:spacing w:line="240" w:lineRule="auto"/>
              <w:jc w:val="left"/>
              <w:rPr>
                <w:rFonts w:eastAsia="Times New Roman"/>
                <w:color w:val="000000"/>
                <w:sz w:val="20"/>
                <w:lang w:eastAsia="ru-RU"/>
              </w:rPr>
            </w:pPr>
            <w:r w:rsidRPr="003930FE">
              <w:rPr>
                <w:rFonts w:eastAsia="Times New Roman"/>
                <w:color w:val="000000"/>
                <w:sz w:val="20"/>
                <w:lang w:eastAsia="ru-RU"/>
              </w:rPr>
              <w:t>д</w:t>
            </w:r>
            <w:r w:rsidR="00A4497B">
              <w:rPr>
                <w:rFonts w:eastAsia="Times New Roman"/>
                <w:color w:val="000000"/>
                <w:sz w:val="20"/>
                <w:lang w:eastAsia="ru-RU"/>
              </w:rPr>
              <w:t>ер</w:t>
            </w:r>
            <w:r w:rsidRPr="003930FE">
              <w:rPr>
                <w:rFonts w:eastAsia="Times New Roman"/>
                <w:color w:val="000000"/>
                <w:sz w:val="20"/>
                <w:lang w:eastAsia="ru-RU"/>
              </w:rPr>
              <w:t>. Галузино</w:t>
            </w:r>
          </w:p>
        </w:tc>
        <w:tc>
          <w:tcPr>
            <w:tcW w:w="802"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27"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nil"/>
              <w:left w:val="nil"/>
              <w:bottom w:val="single" w:sz="4" w:space="0" w:color="auto"/>
              <w:right w:val="single" w:sz="4" w:space="0" w:color="auto"/>
            </w:tcBorders>
            <w:shd w:val="clear" w:color="auto" w:fill="auto"/>
          </w:tcPr>
          <w:p w:rsidR="00FB4B19" w:rsidRDefault="00FB4B19" w:rsidP="008F132E">
            <w:pPr>
              <w:spacing w:line="240" w:lineRule="auto"/>
              <w:jc w:val="center"/>
              <w:rPr>
                <w:rFonts w:eastAsia="Times New Roman"/>
                <w:color w:val="000000"/>
                <w:sz w:val="20"/>
                <w:lang w:eastAsia="ru-RU"/>
              </w:rPr>
            </w:pPr>
            <w:r>
              <w:rPr>
                <w:rFonts w:eastAsia="Times New Roman"/>
                <w:color w:val="000000"/>
                <w:sz w:val="20"/>
                <w:lang w:eastAsia="ru-RU"/>
              </w:rPr>
              <w:t>200,</w:t>
            </w:r>
          </w:p>
          <w:p w:rsidR="00420919" w:rsidRPr="004B3700" w:rsidRDefault="00FB4B19" w:rsidP="008F132E">
            <w:pPr>
              <w:spacing w:line="240" w:lineRule="auto"/>
              <w:jc w:val="center"/>
              <w:rPr>
                <w:rFonts w:eastAsia="Times New Roman"/>
                <w:color w:val="000000"/>
                <w:sz w:val="20"/>
                <w:highlight w:val="lightGray"/>
                <w:lang w:eastAsia="ru-RU"/>
              </w:rPr>
            </w:pPr>
            <w:r>
              <w:rPr>
                <w:rFonts w:eastAsia="Times New Roman"/>
                <w:color w:val="000000"/>
                <w:sz w:val="20"/>
                <w:lang w:eastAsia="ru-RU"/>
              </w:rPr>
              <w:t>удовл.</w:t>
            </w:r>
          </w:p>
        </w:tc>
        <w:tc>
          <w:tcPr>
            <w:tcW w:w="639"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nil"/>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Станция скорой медицинской помощи</w:t>
            </w:r>
          </w:p>
        </w:tc>
        <w:tc>
          <w:tcPr>
            <w:tcW w:w="799" w:type="pct"/>
            <w:tcBorders>
              <w:top w:val="nil"/>
              <w:left w:val="nil"/>
              <w:bottom w:val="single" w:sz="4" w:space="0" w:color="auto"/>
              <w:right w:val="single" w:sz="4" w:space="0" w:color="auto"/>
            </w:tcBorders>
            <w:shd w:val="clear" w:color="auto" w:fill="auto"/>
          </w:tcPr>
          <w:p w:rsidR="00420919" w:rsidRPr="003930FE" w:rsidRDefault="000B6CC8" w:rsidP="008F132E">
            <w:pPr>
              <w:spacing w:line="240" w:lineRule="auto"/>
              <w:jc w:val="left"/>
              <w:rPr>
                <w:rFonts w:eastAsia="Times New Roman"/>
                <w:color w:val="000000"/>
                <w:sz w:val="20"/>
                <w:lang w:eastAsia="ru-RU"/>
              </w:rPr>
            </w:pPr>
            <w:r>
              <w:rPr>
                <w:rFonts w:eastAsia="Times New Roman"/>
                <w:color w:val="000000"/>
                <w:sz w:val="20"/>
                <w:lang w:eastAsia="ru-RU"/>
              </w:rPr>
              <w:t>р.п. Идрица</w:t>
            </w:r>
          </w:p>
        </w:tc>
        <w:tc>
          <w:tcPr>
            <w:tcW w:w="802"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27"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nil"/>
              <w:left w:val="nil"/>
              <w:bottom w:val="single" w:sz="4" w:space="0" w:color="auto"/>
              <w:right w:val="single" w:sz="4" w:space="0" w:color="auto"/>
            </w:tcBorders>
            <w:shd w:val="clear" w:color="auto" w:fill="auto"/>
          </w:tcPr>
          <w:p w:rsidR="00420919" w:rsidRPr="005E75EC" w:rsidRDefault="00420919" w:rsidP="008F132E">
            <w:pPr>
              <w:spacing w:line="240" w:lineRule="auto"/>
              <w:jc w:val="center"/>
              <w:rPr>
                <w:rFonts w:eastAsia="Times New Roman"/>
                <w:color w:val="000000"/>
                <w:sz w:val="20"/>
                <w:lang w:eastAsia="ru-RU"/>
              </w:rPr>
            </w:pPr>
            <w:r w:rsidRPr="00420919">
              <w:rPr>
                <w:rFonts w:eastAsia="Times New Roman"/>
                <w:color w:val="000000"/>
                <w:sz w:val="20"/>
                <w:lang w:eastAsia="ru-RU"/>
              </w:rPr>
              <w:t>-</w:t>
            </w:r>
          </w:p>
        </w:tc>
        <w:tc>
          <w:tcPr>
            <w:tcW w:w="639"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r w:rsidR="00420919" w:rsidRPr="0042336E" w:rsidTr="00431CC2">
        <w:trPr>
          <w:trHeight w:val="20"/>
        </w:trPr>
        <w:tc>
          <w:tcPr>
            <w:tcW w:w="1233" w:type="pct"/>
            <w:tcBorders>
              <w:top w:val="nil"/>
              <w:left w:val="single" w:sz="4" w:space="0" w:color="auto"/>
              <w:bottom w:val="single" w:sz="4" w:space="0" w:color="auto"/>
              <w:right w:val="single" w:sz="4" w:space="0" w:color="auto"/>
            </w:tcBorders>
            <w:shd w:val="clear" w:color="auto" w:fill="auto"/>
          </w:tcPr>
          <w:p w:rsidR="00420919" w:rsidRPr="003930FE" w:rsidRDefault="00420919" w:rsidP="00420919">
            <w:pPr>
              <w:spacing w:line="240" w:lineRule="auto"/>
              <w:jc w:val="left"/>
              <w:rPr>
                <w:rFonts w:eastAsia="Times New Roman"/>
                <w:color w:val="000000"/>
                <w:sz w:val="20"/>
                <w:lang w:eastAsia="ru-RU"/>
              </w:rPr>
            </w:pPr>
            <w:r w:rsidRPr="003930FE">
              <w:rPr>
                <w:rFonts w:eastAsia="Times New Roman"/>
                <w:color w:val="000000"/>
                <w:sz w:val="20"/>
                <w:lang w:eastAsia="ru-RU"/>
              </w:rPr>
              <w:t>Аптека</w:t>
            </w:r>
          </w:p>
        </w:tc>
        <w:tc>
          <w:tcPr>
            <w:tcW w:w="799" w:type="pct"/>
            <w:tcBorders>
              <w:top w:val="nil"/>
              <w:left w:val="nil"/>
              <w:bottom w:val="single" w:sz="4" w:space="0" w:color="auto"/>
              <w:right w:val="single" w:sz="4" w:space="0" w:color="auto"/>
            </w:tcBorders>
            <w:shd w:val="clear" w:color="auto" w:fill="auto"/>
          </w:tcPr>
          <w:p w:rsidR="00420919" w:rsidRPr="003930FE" w:rsidRDefault="000B6CC8" w:rsidP="008F132E">
            <w:pPr>
              <w:spacing w:line="240" w:lineRule="auto"/>
              <w:jc w:val="left"/>
              <w:rPr>
                <w:rFonts w:eastAsia="Times New Roman"/>
                <w:color w:val="000000"/>
                <w:sz w:val="20"/>
                <w:lang w:eastAsia="ru-RU"/>
              </w:rPr>
            </w:pPr>
            <w:r>
              <w:rPr>
                <w:rFonts w:eastAsia="Times New Roman"/>
                <w:color w:val="000000"/>
                <w:sz w:val="20"/>
                <w:lang w:eastAsia="ru-RU"/>
              </w:rPr>
              <w:t>р.п. Идрица</w:t>
            </w:r>
          </w:p>
        </w:tc>
        <w:tc>
          <w:tcPr>
            <w:tcW w:w="802"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27"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c>
          <w:tcPr>
            <w:tcW w:w="799" w:type="pct"/>
            <w:tcBorders>
              <w:top w:val="nil"/>
              <w:left w:val="nil"/>
              <w:bottom w:val="single" w:sz="4" w:space="0" w:color="auto"/>
              <w:right w:val="single" w:sz="4" w:space="0" w:color="auto"/>
            </w:tcBorders>
            <w:shd w:val="clear" w:color="auto" w:fill="auto"/>
          </w:tcPr>
          <w:p w:rsidR="00420919" w:rsidRPr="005E75EC" w:rsidRDefault="00420919" w:rsidP="008F132E">
            <w:pPr>
              <w:spacing w:line="240" w:lineRule="auto"/>
              <w:jc w:val="center"/>
              <w:rPr>
                <w:rFonts w:eastAsia="Times New Roman"/>
                <w:color w:val="000000"/>
                <w:sz w:val="20"/>
                <w:lang w:eastAsia="ru-RU"/>
              </w:rPr>
            </w:pPr>
            <w:r w:rsidRPr="00420919">
              <w:rPr>
                <w:rFonts w:eastAsia="Times New Roman"/>
                <w:color w:val="000000"/>
                <w:sz w:val="20"/>
                <w:lang w:eastAsia="ru-RU"/>
              </w:rPr>
              <w:t>-</w:t>
            </w:r>
          </w:p>
        </w:tc>
        <w:tc>
          <w:tcPr>
            <w:tcW w:w="639" w:type="pct"/>
            <w:tcBorders>
              <w:top w:val="nil"/>
              <w:left w:val="nil"/>
              <w:bottom w:val="single" w:sz="4" w:space="0" w:color="auto"/>
              <w:right w:val="single" w:sz="4" w:space="0" w:color="auto"/>
            </w:tcBorders>
            <w:shd w:val="clear" w:color="auto" w:fill="auto"/>
          </w:tcPr>
          <w:p w:rsidR="00420919" w:rsidRPr="004B3700" w:rsidRDefault="00420919" w:rsidP="008F132E">
            <w:pPr>
              <w:spacing w:line="240" w:lineRule="auto"/>
              <w:jc w:val="center"/>
              <w:rPr>
                <w:rFonts w:eastAsia="Times New Roman"/>
                <w:color w:val="000000"/>
                <w:sz w:val="20"/>
                <w:highlight w:val="lightGray"/>
                <w:lang w:eastAsia="ru-RU"/>
              </w:rPr>
            </w:pPr>
            <w:r w:rsidRPr="00420919">
              <w:rPr>
                <w:rFonts w:eastAsia="Times New Roman"/>
                <w:color w:val="000000"/>
                <w:sz w:val="20"/>
                <w:lang w:eastAsia="ru-RU"/>
              </w:rPr>
              <w:t>-</w:t>
            </w:r>
          </w:p>
        </w:tc>
      </w:tr>
    </w:tbl>
    <w:p w:rsidR="00F00630" w:rsidRDefault="005C4D82" w:rsidP="002F40B0">
      <w:pPr>
        <w:pStyle w:val="0212164"/>
      </w:pPr>
      <w:bookmarkStart w:id="130" w:name="_Toc351479903"/>
      <w:bookmarkStart w:id="131" w:name="_Toc239498947"/>
      <w:r w:rsidRPr="00C87904">
        <w:t>Совершенствование системы здравоохранения</w:t>
      </w:r>
    </w:p>
    <w:p w:rsidR="00F00630" w:rsidRDefault="00F00630" w:rsidP="0085477A">
      <w:pPr>
        <w:pStyle w:val="0212166"/>
      </w:pPr>
      <w:r w:rsidRPr="00E57785">
        <w:t>Стратегией социально-экономического развития Себежского района до 2020 года намечается развивать передвижные формы</w:t>
      </w:r>
      <w:r w:rsidR="001A00E5" w:rsidRPr="00E57785">
        <w:t xml:space="preserve"> лечебно- диагностической и кон</w:t>
      </w:r>
      <w:r w:rsidRPr="00E57785">
        <w:t>сультативной помощи, что должно способств</w:t>
      </w:r>
      <w:r w:rsidR="001A00E5" w:rsidRPr="00E57785">
        <w:t>овать улучшение медицинского об</w:t>
      </w:r>
      <w:r w:rsidRPr="00E57785">
        <w:t>служивания населения, особенно жителей удал</w:t>
      </w:r>
      <w:r w:rsidR="00E57785">
        <w:t>е</w:t>
      </w:r>
      <w:r w:rsidRPr="00E57785">
        <w:t>нных деревень</w:t>
      </w:r>
      <w:r w:rsidRPr="009C1D63">
        <w:t>.</w:t>
      </w:r>
    </w:p>
    <w:p w:rsidR="006469C7" w:rsidRPr="00875139" w:rsidRDefault="006469C7" w:rsidP="002F40B0">
      <w:pPr>
        <w:pStyle w:val="0212164"/>
      </w:pPr>
      <w:r w:rsidRPr="00875139">
        <w:t xml:space="preserve">Предложения генерального плана в адрес </w:t>
      </w:r>
      <w:r>
        <w:t>городского поселения «Идрица»</w:t>
      </w:r>
    </w:p>
    <w:p w:rsidR="00431CC2" w:rsidRDefault="006469C7" w:rsidP="0085477A">
      <w:pPr>
        <w:pStyle w:val="0212166"/>
        <w:rPr>
          <w:lang w:eastAsia="ru-RU"/>
        </w:rPr>
      </w:pPr>
      <w:r w:rsidRPr="00875139">
        <w:rPr>
          <w:lang w:eastAsia="ru-RU"/>
        </w:rPr>
        <w:t xml:space="preserve">Существующие объекты удовлетворяют необходимому количеству по нормам на расчетный срок, поэтому мероприятий по развитию учреждений </w:t>
      </w:r>
      <w:r>
        <w:rPr>
          <w:lang w:eastAsia="ru-RU"/>
        </w:rPr>
        <w:t>здравоохранения</w:t>
      </w:r>
      <w:r w:rsidRPr="00875139">
        <w:rPr>
          <w:lang w:eastAsia="ru-RU"/>
        </w:rPr>
        <w:t xml:space="preserve"> не требуется.</w:t>
      </w:r>
    </w:p>
    <w:p w:rsidR="0083319D" w:rsidRPr="008D7B88" w:rsidRDefault="0083319D" w:rsidP="009C4F81">
      <w:pPr>
        <w:pStyle w:val="0212162"/>
      </w:pPr>
      <w:bookmarkStart w:id="132" w:name="_Toc462824853"/>
      <w:bookmarkStart w:id="133" w:name="_Toc504558877"/>
      <w:bookmarkEnd w:id="130"/>
      <w:r w:rsidRPr="004E1CC0">
        <w:t>1</w:t>
      </w:r>
      <w:r w:rsidR="00081CB4">
        <w:t>0</w:t>
      </w:r>
      <w:r w:rsidRPr="004E1CC0">
        <w:t xml:space="preserve">.5 </w:t>
      </w:r>
      <w:r w:rsidR="002C0485">
        <w:t>У</w:t>
      </w:r>
      <w:r w:rsidR="002C0485" w:rsidRPr="004E1CC0">
        <w:t>чреждения культуры и досуга</w:t>
      </w:r>
      <w:bookmarkEnd w:id="132"/>
      <w:bookmarkEnd w:id="133"/>
    </w:p>
    <w:p w:rsidR="0083319D" w:rsidRDefault="0083319D" w:rsidP="002F40B0">
      <w:pPr>
        <w:pStyle w:val="0212164"/>
      </w:pPr>
      <w:r w:rsidRPr="00DD025D">
        <w:t>Современное состояние. Проблемы развития</w:t>
      </w:r>
    </w:p>
    <w:p w:rsidR="001B61D8" w:rsidRPr="001B61D8" w:rsidRDefault="001B61D8" w:rsidP="0085477A">
      <w:pPr>
        <w:pStyle w:val="0212166"/>
      </w:pPr>
      <w:r w:rsidRPr="001B61D8">
        <w:t>Идрицкий дом культуры - структурное подразделение МБУК «Районный культурный центр».</w:t>
      </w:r>
    </w:p>
    <w:p w:rsidR="00244352" w:rsidRPr="009E7F0B" w:rsidRDefault="00244352" w:rsidP="0085477A">
      <w:pPr>
        <w:pStyle w:val="0212166"/>
      </w:pPr>
      <w:r w:rsidRPr="009E7F0B">
        <w:t>В Районном культурном центре, Идрицком культурно-досуговом комплексе, в каждом сельском Центре Досуга Себежского района существуют любительские объединения декоративно-прикладного творчества, в которых обучаются более 80 человек примерно 20 -</w:t>
      </w:r>
      <w:r w:rsidR="00FA683E" w:rsidRPr="009E7F0B">
        <w:t xml:space="preserve"> </w:t>
      </w:r>
      <w:r w:rsidRPr="009E7F0B">
        <w:t>ти видам рем</w:t>
      </w:r>
      <w:r w:rsidR="00E57785">
        <w:t>е</w:t>
      </w:r>
      <w:r w:rsidRPr="009E7F0B">
        <w:t>сел.</w:t>
      </w:r>
    </w:p>
    <w:p w:rsidR="00244352" w:rsidRPr="009E7F0B" w:rsidRDefault="00FA683E" w:rsidP="0085477A">
      <w:pPr>
        <w:pStyle w:val="0212166"/>
      </w:pPr>
      <w:r w:rsidRPr="009E7F0B">
        <w:lastRenderedPageBreak/>
        <w:t>В</w:t>
      </w:r>
      <w:r w:rsidR="00244352" w:rsidRPr="009E7F0B">
        <w:t xml:space="preserve"> деревнях </w:t>
      </w:r>
      <w:r w:rsidRPr="009E7F0B">
        <w:t xml:space="preserve">Бояриново и Александрово </w:t>
      </w:r>
      <w:r w:rsidR="00244352" w:rsidRPr="009E7F0B">
        <w:t>местные умельцы до сегодняшнего дня сохранили тра</w:t>
      </w:r>
      <w:r w:rsidRPr="009E7F0B">
        <w:t>диционное мужское плотницкое ре</w:t>
      </w:r>
      <w:r w:rsidR="00244352" w:rsidRPr="009E7F0B">
        <w:t>месло - изготовление срубов, лодок, саней, наличников.</w:t>
      </w:r>
    </w:p>
    <w:p w:rsidR="00FA683E" w:rsidRPr="009E7F0B" w:rsidRDefault="00FA683E" w:rsidP="0085477A">
      <w:pPr>
        <w:pStyle w:val="0212166"/>
      </w:pPr>
      <w:r w:rsidRPr="009E7F0B">
        <w:t>В Идрицком культурно-досуговом комплексе большое внимание уделяется женским видам рем</w:t>
      </w:r>
      <w:r w:rsidR="00E57785">
        <w:t>е</w:t>
      </w:r>
      <w:r w:rsidRPr="009E7F0B">
        <w:t>сел - вязанию, вышивке, лоскутному шитью, бисероплетению. В Идрицком КДК существует клуб «Марья-искусница», мастерицы из которого представляют, кроме вязаных изделий, плетение из ивового прута, тряпичную куклу, изделия из лоскутов, соленого теста.</w:t>
      </w:r>
    </w:p>
    <w:p w:rsidR="00FA683E" w:rsidRPr="009E7F0B" w:rsidRDefault="00FA683E" w:rsidP="0085477A">
      <w:pPr>
        <w:pStyle w:val="0212166"/>
      </w:pPr>
      <w:r w:rsidRPr="009E7F0B">
        <w:t>Изделия народных промыслов пользуются неизменным интересом у туристов, как иностранных, так и отечественных, о ч</w:t>
      </w:r>
      <w:r w:rsidR="00E57785">
        <w:t>е</w:t>
      </w:r>
      <w:r w:rsidRPr="009E7F0B">
        <w:t>м свидетельствует популярность соответствующей экспозиции в Себежском краеведческом музее. Сохранение исторических трудовых навыков в области рем</w:t>
      </w:r>
      <w:r w:rsidR="00E57785">
        <w:t>е</w:t>
      </w:r>
      <w:r w:rsidRPr="009E7F0B">
        <w:t>сел и их дальнейшее совершенствование следует рассматривать не только в плане воспитания национального сознания и чувства патриотизма жителей, но и как один из возможных способов повышения туристической привлекательности района. Изготовление и продажа сувенирной продукции ручной работы может стать успешной отраслью малого предпринимательства, приносящей доход в бюджет и способству</w:t>
      </w:r>
      <w:r w:rsidR="00BF5130" w:rsidRPr="009E7F0B">
        <w:t>ющей повышению занятости населения.</w:t>
      </w:r>
    </w:p>
    <w:p w:rsidR="00BF5130" w:rsidRDefault="001B61D8" w:rsidP="0085477A">
      <w:pPr>
        <w:pStyle w:val="0212166"/>
      </w:pPr>
      <w:r w:rsidRPr="001B61D8">
        <w:t>Идрицкая библиотека – филиал  -  структурное подразделение Себежской  центральной районной библиотеки МБУК «Районный культурный центр»</w:t>
      </w:r>
      <w:r>
        <w:t xml:space="preserve">, </w:t>
      </w:r>
      <w:r w:rsidR="00BF5130" w:rsidRPr="009E7F0B">
        <w:t>расположен в отдельно стоящем каменном здании Идрицкого культурно-досугового комплекса. Филиал располагает книжным фондом в размере 71,3 тыс. экземпляров</w:t>
      </w:r>
      <w:r w:rsidR="0079017D">
        <w:t>.</w:t>
      </w:r>
    </w:p>
    <w:p w:rsidR="001B61D8" w:rsidRPr="009E7F0B" w:rsidRDefault="001B61D8" w:rsidP="0085477A">
      <w:pPr>
        <w:pStyle w:val="0212166"/>
      </w:pPr>
      <w:r>
        <w:t xml:space="preserve">В р.п. Идрица действует </w:t>
      </w:r>
      <w:r w:rsidRPr="001B61D8">
        <w:t>детская музыкальная школа -  структурное подразделение МДОУ ДО «Себежская детская школа искусств Псковской области»</w:t>
      </w:r>
      <w:r>
        <w:t>.</w:t>
      </w:r>
    </w:p>
    <w:p w:rsidR="00FA683E" w:rsidRDefault="0083319D" w:rsidP="0085477A">
      <w:pPr>
        <w:pStyle w:val="0212166"/>
        <w:rPr>
          <w:lang w:eastAsia="ru-RU"/>
        </w:rPr>
      </w:pPr>
      <w:r w:rsidRPr="009E7F0B">
        <w:t xml:space="preserve">Характеристика учреждений культуры </w:t>
      </w:r>
      <w:r w:rsidR="00EE2A0C" w:rsidRPr="009E7F0B">
        <w:t>городского поселения</w:t>
      </w:r>
      <w:r w:rsidR="004B3700" w:rsidRPr="009E7F0B">
        <w:t xml:space="preserve"> </w:t>
      </w:r>
      <w:r w:rsidR="001E2BB3" w:rsidRPr="009E7F0B">
        <w:t>«</w:t>
      </w:r>
      <w:r w:rsidR="00DD2988" w:rsidRPr="009E7F0B">
        <w:t>Идрица</w:t>
      </w:r>
      <w:r w:rsidR="001E2BB3" w:rsidRPr="009E7F0B">
        <w:t>»</w:t>
      </w:r>
      <w:r w:rsidRPr="009E7F0B">
        <w:t xml:space="preserve"> представлена в таблице 2.</w:t>
      </w:r>
      <w:r w:rsidR="00936092" w:rsidRPr="009E7F0B">
        <w:t>1</w:t>
      </w:r>
      <w:r w:rsidR="00081CB4" w:rsidRPr="009E7F0B">
        <w:t>0</w:t>
      </w:r>
      <w:r w:rsidR="00875139">
        <w:rPr>
          <w:lang w:eastAsia="ru-RU"/>
        </w:rPr>
        <w:t>.</w:t>
      </w:r>
      <w:r w:rsidR="004E7625">
        <w:rPr>
          <w:lang w:eastAsia="ru-RU"/>
        </w:rPr>
        <w:t>6</w:t>
      </w:r>
      <w:r w:rsidRPr="00DD025D">
        <w:rPr>
          <w:lang w:eastAsia="ru-RU"/>
        </w:rPr>
        <w:t>.</w:t>
      </w:r>
    </w:p>
    <w:p w:rsidR="00E57785" w:rsidRDefault="00E57785" w:rsidP="0085477A">
      <w:pPr>
        <w:pStyle w:val="0212166"/>
        <w:rPr>
          <w:lang w:eastAsia="ru-RU"/>
        </w:rPr>
        <w:sectPr w:rsidR="00E57785" w:rsidSect="00FA683E">
          <w:pgSz w:w="11906" w:h="16838" w:code="9"/>
          <w:pgMar w:top="1134" w:right="567" w:bottom="1134" w:left="1418" w:header="567" w:footer="567" w:gutter="0"/>
          <w:cols w:space="708"/>
          <w:docGrid w:linePitch="360"/>
        </w:sectPr>
      </w:pPr>
    </w:p>
    <w:p w:rsidR="00773F9F" w:rsidRDefault="007B3E11" w:rsidP="005B3D67">
      <w:pPr>
        <w:spacing w:line="300" w:lineRule="auto"/>
        <w:jc w:val="right"/>
        <w:rPr>
          <w:rFonts w:eastAsia="Times New Roman"/>
          <w:color w:val="000000"/>
          <w:szCs w:val="24"/>
          <w:lang w:eastAsia="ru-RU"/>
        </w:rPr>
      </w:pPr>
      <w:r w:rsidRPr="00DD025D">
        <w:rPr>
          <w:rFonts w:eastAsia="Times New Roman"/>
          <w:color w:val="000000"/>
          <w:szCs w:val="24"/>
          <w:lang w:eastAsia="ru-RU"/>
        </w:rPr>
        <w:lastRenderedPageBreak/>
        <w:t xml:space="preserve">Таблица </w:t>
      </w:r>
      <w:r w:rsidR="0088753D" w:rsidRPr="00DD025D">
        <w:rPr>
          <w:rFonts w:eastAsia="Times New Roman"/>
          <w:color w:val="000000"/>
          <w:szCs w:val="24"/>
          <w:lang w:eastAsia="ru-RU"/>
        </w:rPr>
        <w:t>2.</w:t>
      </w:r>
      <w:r w:rsidR="00936092" w:rsidRPr="00DD025D">
        <w:rPr>
          <w:rFonts w:eastAsia="Times New Roman"/>
          <w:color w:val="000000"/>
          <w:szCs w:val="24"/>
          <w:lang w:eastAsia="ru-RU"/>
        </w:rPr>
        <w:t>1</w:t>
      </w:r>
      <w:r w:rsidR="00081CB4" w:rsidRPr="00DD025D">
        <w:rPr>
          <w:rFonts w:eastAsia="Times New Roman"/>
          <w:color w:val="000000"/>
          <w:szCs w:val="24"/>
          <w:lang w:eastAsia="ru-RU"/>
        </w:rPr>
        <w:t>0</w:t>
      </w:r>
      <w:r w:rsidR="00875139">
        <w:rPr>
          <w:rFonts w:eastAsia="Times New Roman"/>
          <w:color w:val="000000"/>
          <w:szCs w:val="24"/>
          <w:lang w:eastAsia="ru-RU"/>
        </w:rPr>
        <w:t>.</w:t>
      </w:r>
      <w:r w:rsidR="004E7625">
        <w:rPr>
          <w:rFonts w:eastAsia="Times New Roman"/>
          <w:color w:val="000000"/>
          <w:szCs w:val="24"/>
          <w:lang w:eastAsia="ru-RU"/>
        </w:rPr>
        <w:t>6</w:t>
      </w:r>
    </w:p>
    <w:p w:rsidR="007B3E11" w:rsidRDefault="007B3E11" w:rsidP="005B3D67">
      <w:pPr>
        <w:spacing w:line="300" w:lineRule="auto"/>
        <w:jc w:val="center"/>
        <w:rPr>
          <w:rFonts w:eastAsia="Times New Roman"/>
          <w:color w:val="000000"/>
          <w:szCs w:val="24"/>
          <w:lang w:eastAsia="ru-RU"/>
        </w:rPr>
      </w:pPr>
      <w:r w:rsidRPr="00DD025D">
        <w:rPr>
          <w:rFonts w:eastAsia="Times New Roman"/>
          <w:color w:val="000000"/>
          <w:szCs w:val="24"/>
          <w:lang w:eastAsia="ru-RU"/>
        </w:rPr>
        <w:t>Характеристика объектов культуры и досуга</w:t>
      </w:r>
    </w:p>
    <w:tbl>
      <w:tblPr>
        <w:tblpPr w:leftFromText="180" w:rightFromText="180" w:vertAnchor="text" w:tblpX="108" w:tblpY="1"/>
        <w:tblOverlap w:val="neve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283"/>
        <w:gridCol w:w="2497"/>
        <w:gridCol w:w="2200"/>
        <w:gridCol w:w="1872"/>
        <w:gridCol w:w="2934"/>
      </w:tblGrid>
      <w:tr w:rsidR="00773F9F" w:rsidRPr="00FD0330" w:rsidTr="00943B9A">
        <w:trPr>
          <w:tblHeader/>
        </w:trPr>
        <w:tc>
          <w:tcPr>
            <w:tcW w:w="1786" w:type="pct"/>
            <w:vAlign w:val="center"/>
          </w:tcPr>
          <w:p w:rsidR="00773F9F" w:rsidRPr="00FD0330" w:rsidRDefault="00773F9F" w:rsidP="00BC3BF1">
            <w:pPr>
              <w:spacing w:line="240" w:lineRule="auto"/>
              <w:jc w:val="center"/>
              <w:rPr>
                <w:b/>
                <w:sz w:val="20"/>
              </w:rPr>
            </w:pPr>
            <w:r w:rsidRPr="00FD0330">
              <w:rPr>
                <w:b/>
                <w:sz w:val="20"/>
              </w:rPr>
              <w:t>Наименование учреждения / Форма собственности (федеральная, региональная, местная (районная), местная (поселковая), частная)</w:t>
            </w:r>
            <w:r w:rsidR="00A72D13">
              <w:rPr>
                <w:b/>
                <w:sz w:val="20"/>
              </w:rPr>
              <w:t>*</w:t>
            </w:r>
          </w:p>
        </w:tc>
        <w:tc>
          <w:tcPr>
            <w:tcW w:w="844" w:type="pct"/>
            <w:vAlign w:val="center"/>
          </w:tcPr>
          <w:p w:rsidR="00773F9F" w:rsidRPr="00FD0330" w:rsidRDefault="00773F9F" w:rsidP="00BC3BF1">
            <w:pPr>
              <w:spacing w:line="240" w:lineRule="auto"/>
              <w:jc w:val="center"/>
              <w:rPr>
                <w:b/>
                <w:sz w:val="20"/>
              </w:rPr>
            </w:pPr>
            <w:r w:rsidRPr="00FD0330">
              <w:rPr>
                <w:b/>
                <w:sz w:val="20"/>
              </w:rPr>
              <w:t>Адрес учреждения</w:t>
            </w:r>
          </w:p>
        </w:tc>
        <w:tc>
          <w:tcPr>
            <w:tcW w:w="744" w:type="pct"/>
            <w:vAlign w:val="center"/>
          </w:tcPr>
          <w:p w:rsidR="00773F9F" w:rsidRPr="00FD0330" w:rsidRDefault="00773F9F" w:rsidP="00943B9A">
            <w:pPr>
              <w:spacing w:line="240" w:lineRule="auto"/>
              <w:jc w:val="center"/>
              <w:rPr>
                <w:b/>
                <w:sz w:val="20"/>
              </w:rPr>
            </w:pPr>
            <w:r w:rsidRPr="00FD0330">
              <w:rPr>
                <w:b/>
                <w:sz w:val="20"/>
              </w:rPr>
              <w:t>Проектная мощность, мест</w:t>
            </w:r>
          </w:p>
        </w:tc>
        <w:tc>
          <w:tcPr>
            <w:tcW w:w="633" w:type="pct"/>
            <w:vAlign w:val="center"/>
          </w:tcPr>
          <w:p w:rsidR="00773F9F" w:rsidRPr="00FD0330" w:rsidRDefault="00773F9F" w:rsidP="00BC3BF1">
            <w:pPr>
              <w:spacing w:line="240" w:lineRule="auto"/>
              <w:jc w:val="center"/>
              <w:rPr>
                <w:b/>
                <w:sz w:val="20"/>
              </w:rPr>
            </w:pPr>
            <w:r w:rsidRPr="00FD0330">
              <w:rPr>
                <w:b/>
                <w:sz w:val="20"/>
              </w:rPr>
              <w:t>Фактическая посещаемость, мест</w:t>
            </w:r>
          </w:p>
        </w:tc>
        <w:tc>
          <w:tcPr>
            <w:tcW w:w="992" w:type="pct"/>
            <w:vAlign w:val="center"/>
          </w:tcPr>
          <w:p w:rsidR="00773F9F" w:rsidRPr="00FD0330" w:rsidRDefault="00773F9F" w:rsidP="008F132E">
            <w:pPr>
              <w:spacing w:line="240" w:lineRule="auto"/>
              <w:jc w:val="center"/>
              <w:rPr>
                <w:b/>
                <w:sz w:val="20"/>
              </w:rPr>
            </w:pPr>
            <w:r w:rsidRPr="00FD0330">
              <w:rPr>
                <w:b/>
                <w:sz w:val="20"/>
              </w:rPr>
              <w:t>Характеристика объекта (хор</w:t>
            </w:r>
            <w:r w:rsidR="008F132E">
              <w:rPr>
                <w:b/>
                <w:sz w:val="20"/>
              </w:rPr>
              <w:t>ошее</w:t>
            </w:r>
            <w:r w:rsidRPr="00FD0330">
              <w:rPr>
                <w:b/>
                <w:sz w:val="20"/>
              </w:rPr>
              <w:t>, удовл</w:t>
            </w:r>
            <w:r w:rsidR="008F132E">
              <w:rPr>
                <w:b/>
                <w:sz w:val="20"/>
              </w:rPr>
              <w:t>етворительное</w:t>
            </w:r>
            <w:r w:rsidRPr="00FD0330">
              <w:rPr>
                <w:b/>
                <w:sz w:val="20"/>
              </w:rPr>
              <w:t>, ветхое)</w:t>
            </w:r>
          </w:p>
        </w:tc>
      </w:tr>
    </w:tbl>
    <w:p w:rsidR="00773F9F" w:rsidRPr="00FD0330" w:rsidRDefault="00773F9F" w:rsidP="00773F9F">
      <w:pPr>
        <w:spacing w:line="14" w:lineRule="auto"/>
        <w:jc w:val="center"/>
        <w:rPr>
          <w:sz w:val="22"/>
          <w:szCs w:val="24"/>
          <w:lang w:eastAsia="ru-RU"/>
        </w:rPr>
      </w:pPr>
    </w:p>
    <w:tbl>
      <w:tblPr>
        <w:tblpPr w:leftFromText="180" w:rightFromText="180" w:vertAnchor="text" w:tblpX="108"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2"/>
        <w:gridCol w:w="2496"/>
        <w:gridCol w:w="2200"/>
        <w:gridCol w:w="1872"/>
        <w:gridCol w:w="2936"/>
      </w:tblGrid>
      <w:tr w:rsidR="00773F9F" w:rsidRPr="00FD0330" w:rsidTr="004E7625">
        <w:trPr>
          <w:trHeight w:val="20"/>
          <w:tblHeader/>
        </w:trPr>
        <w:tc>
          <w:tcPr>
            <w:tcW w:w="1786" w:type="pct"/>
            <w:vAlign w:val="center"/>
          </w:tcPr>
          <w:p w:rsidR="00773F9F" w:rsidRPr="00FD0330" w:rsidRDefault="00773F9F" w:rsidP="00773F9F">
            <w:pPr>
              <w:spacing w:line="240" w:lineRule="auto"/>
              <w:jc w:val="center"/>
              <w:rPr>
                <w:b/>
                <w:sz w:val="20"/>
              </w:rPr>
            </w:pPr>
            <w:r w:rsidRPr="00FD0330">
              <w:rPr>
                <w:b/>
                <w:sz w:val="20"/>
              </w:rPr>
              <w:t>1</w:t>
            </w:r>
          </w:p>
        </w:tc>
        <w:tc>
          <w:tcPr>
            <w:tcW w:w="844" w:type="pct"/>
            <w:vAlign w:val="center"/>
          </w:tcPr>
          <w:p w:rsidR="00773F9F" w:rsidRPr="00FD0330" w:rsidRDefault="00773F9F" w:rsidP="00773F9F">
            <w:pPr>
              <w:spacing w:line="240" w:lineRule="auto"/>
              <w:jc w:val="center"/>
              <w:rPr>
                <w:b/>
                <w:sz w:val="20"/>
              </w:rPr>
            </w:pPr>
            <w:r w:rsidRPr="00FD0330">
              <w:rPr>
                <w:b/>
                <w:sz w:val="20"/>
              </w:rPr>
              <w:t>2</w:t>
            </w:r>
          </w:p>
        </w:tc>
        <w:tc>
          <w:tcPr>
            <w:tcW w:w="744" w:type="pct"/>
            <w:vAlign w:val="center"/>
          </w:tcPr>
          <w:p w:rsidR="00773F9F" w:rsidRPr="00FD0330" w:rsidRDefault="00773F9F" w:rsidP="00773F9F">
            <w:pPr>
              <w:spacing w:line="240" w:lineRule="auto"/>
              <w:jc w:val="center"/>
              <w:rPr>
                <w:b/>
                <w:sz w:val="20"/>
              </w:rPr>
            </w:pPr>
            <w:r w:rsidRPr="00FD0330">
              <w:rPr>
                <w:b/>
                <w:sz w:val="20"/>
              </w:rPr>
              <w:t>3</w:t>
            </w:r>
          </w:p>
        </w:tc>
        <w:tc>
          <w:tcPr>
            <w:tcW w:w="633" w:type="pct"/>
            <w:vAlign w:val="center"/>
          </w:tcPr>
          <w:p w:rsidR="00773F9F" w:rsidRPr="00FD0330" w:rsidRDefault="00773F9F" w:rsidP="00773F9F">
            <w:pPr>
              <w:spacing w:line="240" w:lineRule="auto"/>
              <w:jc w:val="center"/>
              <w:rPr>
                <w:b/>
                <w:sz w:val="20"/>
              </w:rPr>
            </w:pPr>
            <w:r w:rsidRPr="00FD0330">
              <w:rPr>
                <w:b/>
                <w:sz w:val="20"/>
              </w:rPr>
              <w:t>4</w:t>
            </w:r>
          </w:p>
        </w:tc>
        <w:tc>
          <w:tcPr>
            <w:tcW w:w="993" w:type="pct"/>
            <w:vAlign w:val="center"/>
          </w:tcPr>
          <w:p w:rsidR="00773F9F" w:rsidRPr="00FD0330" w:rsidRDefault="00773F9F" w:rsidP="00773F9F">
            <w:pPr>
              <w:spacing w:line="240" w:lineRule="auto"/>
              <w:jc w:val="center"/>
              <w:rPr>
                <w:b/>
                <w:sz w:val="20"/>
              </w:rPr>
            </w:pPr>
            <w:r w:rsidRPr="00FD0330">
              <w:rPr>
                <w:b/>
                <w:sz w:val="20"/>
              </w:rPr>
              <w:t>5</w:t>
            </w:r>
          </w:p>
        </w:tc>
      </w:tr>
      <w:tr w:rsidR="0083319D" w:rsidRPr="00FD0330" w:rsidTr="004E7625">
        <w:trPr>
          <w:trHeight w:val="20"/>
        </w:trPr>
        <w:tc>
          <w:tcPr>
            <w:tcW w:w="1786" w:type="pct"/>
          </w:tcPr>
          <w:p w:rsidR="0083319D" w:rsidRPr="00A872A2" w:rsidRDefault="001B61D8" w:rsidP="001B61D8">
            <w:pPr>
              <w:spacing w:line="240" w:lineRule="auto"/>
              <w:jc w:val="left"/>
              <w:rPr>
                <w:sz w:val="20"/>
              </w:rPr>
            </w:pPr>
            <w:r w:rsidRPr="00A872A2">
              <w:rPr>
                <w:sz w:val="20"/>
              </w:rPr>
              <w:t xml:space="preserve">Идрицкий </w:t>
            </w:r>
            <w:r>
              <w:rPr>
                <w:sz w:val="20"/>
              </w:rPr>
              <w:t>дом культуры</w:t>
            </w:r>
            <w:r w:rsidRPr="00A872A2">
              <w:rPr>
                <w:sz w:val="20"/>
              </w:rPr>
              <w:t xml:space="preserve"> </w:t>
            </w:r>
            <w:r>
              <w:rPr>
                <w:sz w:val="20"/>
              </w:rPr>
              <w:t xml:space="preserve">- структурное подразделение </w:t>
            </w:r>
            <w:r w:rsidR="00175347" w:rsidRPr="00A872A2">
              <w:rPr>
                <w:sz w:val="20"/>
              </w:rPr>
              <w:t xml:space="preserve">МБУК </w:t>
            </w:r>
            <w:r w:rsidR="006B3678">
              <w:rPr>
                <w:sz w:val="20"/>
              </w:rPr>
              <w:t>«Районный культурный центр»</w:t>
            </w:r>
            <w:r>
              <w:rPr>
                <w:sz w:val="20"/>
              </w:rPr>
              <w:t xml:space="preserve"> </w:t>
            </w:r>
          </w:p>
        </w:tc>
        <w:tc>
          <w:tcPr>
            <w:tcW w:w="844" w:type="pct"/>
          </w:tcPr>
          <w:p w:rsidR="0083319D" w:rsidRPr="00A872A2" w:rsidRDefault="00093D97" w:rsidP="000C1CFC">
            <w:pPr>
              <w:spacing w:line="240" w:lineRule="auto"/>
              <w:jc w:val="left"/>
              <w:rPr>
                <w:sz w:val="20"/>
              </w:rPr>
            </w:pPr>
            <w:r>
              <w:rPr>
                <w:sz w:val="20"/>
              </w:rPr>
              <w:t>р.п. Идрица</w:t>
            </w:r>
            <w:r w:rsidR="00175347" w:rsidRPr="00A872A2">
              <w:rPr>
                <w:sz w:val="20"/>
              </w:rPr>
              <w:t xml:space="preserve">, </w:t>
            </w:r>
            <w:r w:rsidR="00E57785">
              <w:rPr>
                <w:sz w:val="20"/>
              </w:rPr>
              <w:br/>
            </w:r>
            <w:r w:rsidR="00175347" w:rsidRPr="00A872A2">
              <w:rPr>
                <w:sz w:val="20"/>
              </w:rPr>
              <w:t>ул. Ленина, д.</w:t>
            </w:r>
            <w:r w:rsidR="008F132E">
              <w:rPr>
                <w:sz w:val="20"/>
              </w:rPr>
              <w:t xml:space="preserve"> </w:t>
            </w:r>
            <w:r w:rsidR="00175347" w:rsidRPr="00A872A2">
              <w:rPr>
                <w:sz w:val="20"/>
              </w:rPr>
              <w:t>28</w:t>
            </w:r>
          </w:p>
        </w:tc>
        <w:tc>
          <w:tcPr>
            <w:tcW w:w="744" w:type="pct"/>
          </w:tcPr>
          <w:p w:rsidR="0083319D" w:rsidRPr="009074D2" w:rsidRDefault="00D9291F" w:rsidP="00773F9F">
            <w:pPr>
              <w:spacing w:line="240" w:lineRule="auto"/>
              <w:jc w:val="center"/>
              <w:rPr>
                <w:sz w:val="20"/>
              </w:rPr>
            </w:pPr>
            <w:r w:rsidRPr="009074D2">
              <w:rPr>
                <w:sz w:val="20"/>
              </w:rPr>
              <w:t>300</w:t>
            </w:r>
          </w:p>
        </w:tc>
        <w:tc>
          <w:tcPr>
            <w:tcW w:w="633" w:type="pct"/>
          </w:tcPr>
          <w:p w:rsidR="0083319D" w:rsidRPr="009074D2" w:rsidRDefault="009074D2" w:rsidP="00773F9F">
            <w:pPr>
              <w:spacing w:line="240" w:lineRule="auto"/>
              <w:jc w:val="center"/>
              <w:rPr>
                <w:sz w:val="20"/>
              </w:rPr>
            </w:pPr>
            <w:r w:rsidRPr="009074D2">
              <w:rPr>
                <w:sz w:val="20"/>
              </w:rPr>
              <w:t>-</w:t>
            </w:r>
          </w:p>
        </w:tc>
        <w:tc>
          <w:tcPr>
            <w:tcW w:w="993" w:type="pct"/>
          </w:tcPr>
          <w:p w:rsidR="0083319D" w:rsidRPr="004B3700" w:rsidRDefault="009074D2" w:rsidP="00773F9F">
            <w:pPr>
              <w:spacing w:line="240" w:lineRule="auto"/>
              <w:jc w:val="center"/>
              <w:rPr>
                <w:sz w:val="20"/>
                <w:highlight w:val="lightGray"/>
              </w:rPr>
            </w:pPr>
            <w:r w:rsidRPr="00DD634F">
              <w:rPr>
                <w:sz w:val="20"/>
              </w:rPr>
              <w:t>удовлетворительное</w:t>
            </w:r>
          </w:p>
        </w:tc>
      </w:tr>
      <w:tr w:rsidR="00D9291F" w:rsidRPr="00FD0330" w:rsidTr="004E7625">
        <w:trPr>
          <w:trHeight w:val="20"/>
        </w:trPr>
        <w:tc>
          <w:tcPr>
            <w:tcW w:w="1786" w:type="pct"/>
            <w:shd w:val="clear" w:color="auto" w:fill="auto"/>
          </w:tcPr>
          <w:p w:rsidR="00D9291F" w:rsidRPr="00A872A2" w:rsidRDefault="00D9291F" w:rsidP="00D9291F">
            <w:pPr>
              <w:spacing w:line="240" w:lineRule="auto"/>
              <w:jc w:val="left"/>
              <w:rPr>
                <w:sz w:val="20"/>
                <w:szCs w:val="20"/>
              </w:rPr>
            </w:pPr>
            <w:r w:rsidRPr="00A872A2">
              <w:rPr>
                <w:sz w:val="20"/>
                <w:szCs w:val="20"/>
              </w:rPr>
              <w:t>Сельский центр досуга «Бояриновский»</w:t>
            </w:r>
          </w:p>
        </w:tc>
        <w:tc>
          <w:tcPr>
            <w:tcW w:w="844" w:type="pct"/>
            <w:shd w:val="clear" w:color="auto" w:fill="auto"/>
          </w:tcPr>
          <w:p w:rsidR="00D9291F" w:rsidRPr="00A872A2" w:rsidRDefault="00D9291F" w:rsidP="000D60B6">
            <w:pPr>
              <w:spacing w:line="240" w:lineRule="auto"/>
              <w:jc w:val="left"/>
              <w:rPr>
                <w:sz w:val="20"/>
                <w:szCs w:val="20"/>
              </w:rPr>
            </w:pPr>
            <w:r w:rsidRPr="00A872A2">
              <w:rPr>
                <w:sz w:val="20"/>
                <w:szCs w:val="20"/>
              </w:rPr>
              <w:t>д</w:t>
            </w:r>
            <w:r w:rsidR="00A4497B">
              <w:rPr>
                <w:sz w:val="20"/>
                <w:szCs w:val="20"/>
              </w:rPr>
              <w:t>ер</w:t>
            </w:r>
            <w:r w:rsidRPr="00A872A2">
              <w:rPr>
                <w:sz w:val="20"/>
                <w:szCs w:val="20"/>
              </w:rPr>
              <w:t>. Бояриново</w:t>
            </w:r>
          </w:p>
        </w:tc>
        <w:tc>
          <w:tcPr>
            <w:tcW w:w="744" w:type="pct"/>
            <w:shd w:val="clear" w:color="auto" w:fill="auto"/>
          </w:tcPr>
          <w:p w:rsidR="00D9291F" w:rsidRPr="009074D2" w:rsidRDefault="00D9291F" w:rsidP="00D9291F">
            <w:pPr>
              <w:spacing w:line="240" w:lineRule="auto"/>
              <w:jc w:val="center"/>
              <w:rPr>
                <w:sz w:val="20"/>
                <w:szCs w:val="20"/>
              </w:rPr>
            </w:pPr>
            <w:r w:rsidRPr="009074D2">
              <w:rPr>
                <w:sz w:val="20"/>
                <w:szCs w:val="20"/>
              </w:rPr>
              <w:t>50</w:t>
            </w:r>
          </w:p>
        </w:tc>
        <w:tc>
          <w:tcPr>
            <w:tcW w:w="633" w:type="pct"/>
          </w:tcPr>
          <w:p w:rsidR="00D9291F" w:rsidRPr="009074D2" w:rsidRDefault="009074D2" w:rsidP="00D9291F">
            <w:pPr>
              <w:spacing w:line="240" w:lineRule="auto"/>
              <w:jc w:val="center"/>
              <w:rPr>
                <w:sz w:val="20"/>
              </w:rPr>
            </w:pPr>
            <w:r w:rsidRPr="009074D2">
              <w:rPr>
                <w:sz w:val="20"/>
              </w:rPr>
              <w:t>-</w:t>
            </w:r>
          </w:p>
        </w:tc>
        <w:tc>
          <w:tcPr>
            <w:tcW w:w="993" w:type="pct"/>
          </w:tcPr>
          <w:p w:rsidR="00D9291F" w:rsidRPr="004B3700" w:rsidRDefault="008B4CFC" w:rsidP="00D9291F">
            <w:pPr>
              <w:spacing w:line="240" w:lineRule="auto"/>
              <w:jc w:val="center"/>
              <w:rPr>
                <w:sz w:val="20"/>
                <w:highlight w:val="lightGray"/>
              </w:rPr>
            </w:pPr>
            <w:r w:rsidRPr="00DD634F">
              <w:rPr>
                <w:sz w:val="20"/>
              </w:rPr>
              <w:t>удовлетворительное</w:t>
            </w:r>
          </w:p>
        </w:tc>
      </w:tr>
      <w:tr w:rsidR="00D9291F" w:rsidRPr="00FD0330" w:rsidTr="004E7625">
        <w:trPr>
          <w:trHeight w:val="20"/>
        </w:trPr>
        <w:tc>
          <w:tcPr>
            <w:tcW w:w="1786" w:type="pct"/>
            <w:shd w:val="clear" w:color="auto" w:fill="auto"/>
          </w:tcPr>
          <w:p w:rsidR="00D9291F" w:rsidRPr="00A872A2" w:rsidRDefault="009A6AE3" w:rsidP="00D9291F">
            <w:pPr>
              <w:spacing w:line="240" w:lineRule="auto"/>
              <w:jc w:val="left"/>
              <w:rPr>
                <w:sz w:val="20"/>
                <w:szCs w:val="20"/>
              </w:rPr>
            </w:pPr>
            <w:r w:rsidRPr="00A872A2">
              <w:rPr>
                <w:sz w:val="20"/>
                <w:szCs w:val="20"/>
              </w:rPr>
              <w:t>Сельский центр досуга «</w:t>
            </w:r>
            <w:r w:rsidR="00D9291F" w:rsidRPr="00A872A2">
              <w:rPr>
                <w:sz w:val="20"/>
                <w:szCs w:val="20"/>
              </w:rPr>
              <w:t>Первомайский</w:t>
            </w:r>
            <w:r w:rsidRPr="00A872A2">
              <w:rPr>
                <w:sz w:val="20"/>
                <w:szCs w:val="20"/>
              </w:rPr>
              <w:t>»</w:t>
            </w:r>
          </w:p>
        </w:tc>
        <w:tc>
          <w:tcPr>
            <w:tcW w:w="844" w:type="pct"/>
            <w:shd w:val="clear" w:color="auto" w:fill="auto"/>
          </w:tcPr>
          <w:p w:rsidR="00D9291F" w:rsidRPr="00A872A2" w:rsidRDefault="00D9291F" w:rsidP="000D60B6">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Александрово </w:t>
            </w:r>
          </w:p>
        </w:tc>
        <w:tc>
          <w:tcPr>
            <w:tcW w:w="744" w:type="pct"/>
            <w:shd w:val="clear" w:color="auto" w:fill="auto"/>
          </w:tcPr>
          <w:p w:rsidR="00D9291F" w:rsidRPr="009074D2" w:rsidRDefault="00D9291F" w:rsidP="00D9291F">
            <w:pPr>
              <w:spacing w:line="240" w:lineRule="auto"/>
              <w:jc w:val="center"/>
              <w:rPr>
                <w:sz w:val="20"/>
                <w:szCs w:val="20"/>
              </w:rPr>
            </w:pPr>
            <w:r w:rsidRPr="009074D2">
              <w:rPr>
                <w:sz w:val="20"/>
                <w:szCs w:val="20"/>
              </w:rPr>
              <w:t>100</w:t>
            </w:r>
          </w:p>
        </w:tc>
        <w:tc>
          <w:tcPr>
            <w:tcW w:w="633" w:type="pct"/>
          </w:tcPr>
          <w:p w:rsidR="00D9291F" w:rsidRPr="009074D2" w:rsidRDefault="009074D2" w:rsidP="00D9291F">
            <w:pPr>
              <w:spacing w:line="240" w:lineRule="auto"/>
              <w:jc w:val="center"/>
              <w:rPr>
                <w:sz w:val="20"/>
              </w:rPr>
            </w:pPr>
            <w:r w:rsidRPr="009074D2">
              <w:rPr>
                <w:sz w:val="20"/>
              </w:rPr>
              <w:t>-</w:t>
            </w:r>
          </w:p>
        </w:tc>
        <w:tc>
          <w:tcPr>
            <w:tcW w:w="993" w:type="pct"/>
          </w:tcPr>
          <w:p w:rsidR="00D9291F" w:rsidRPr="004B3700" w:rsidRDefault="008B4CFC" w:rsidP="00D9291F">
            <w:pPr>
              <w:spacing w:line="240" w:lineRule="auto"/>
              <w:jc w:val="center"/>
              <w:rPr>
                <w:sz w:val="20"/>
                <w:highlight w:val="lightGray"/>
              </w:rPr>
            </w:pPr>
            <w:r w:rsidRPr="00DD634F">
              <w:rPr>
                <w:sz w:val="20"/>
              </w:rPr>
              <w:t>удовлетворительное</w:t>
            </w:r>
          </w:p>
        </w:tc>
      </w:tr>
      <w:tr w:rsidR="00D9291F" w:rsidRPr="00FD0330" w:rsidTr="004E7625">
        <w:trPr>
          <w:trHeight w:val="20"/>
        </w:trPr>
        <w:tc>
          <w:tcPr>
            <w:tcW w:w="1786" w:type="pct"/>
            <w:shd w:val="clear" w:color="auto" w:fill="auto"/>
          </w:tcPr>
          <w:p w:rsidR="00D9291F" w:rsidRPr="00A872A2" w:rsidRDefault="009A6AE3" w:rsidP="00D9291F">
            <w:pPr>
              <w:spacing w:line="240" w:lineRule="auto"/>
              <w:jc w:val="left"/>
              <w:rPr>
                <w:sz w:val="20"/>
                <w:szCs w:val="20"/>
              </w:rPr>
            </w:pPr>
            <w:r w:rsidRPr="00A872A2">
              <w:rPr>
                <w:sz w:val="20"/>
                <w:szCs w:val="20"/>
              </w:rPr>
              <w:t>Сельский центр досуга «</w:t>
            </w:r>
            <w:r w:rsidR="00D9291F" w:rsidRPr="00A872A2">
              <w:rPr>
                <w:sz w:val="20"/>
                <w:szCs w:val="20"/>
              </w:rPr>
              <w:t>Красный</w:t>
            </w:r>
            <w:r w:rsidRPr="00A872A2">
              <w:rPr>
                <w:sz w:val="20"/>
                <w:szCs w:val="20"/>
              </w:rPr>
              <w:t>»</w:t>
            </w:r>
          </w:p>
        </w:tc>
        <w:tc>
          <w:tcPr>
            <w:tcW w:w="844" w:type="pct"/>
            <w:shd w:val="clear" w:color="auto" w:fill="auto"/>
          </w:tcPr>
          <w:p w:rsidR="00D9291F" w:rsidRPr="00A872A2" w:rsidRDefault="00D9291F" w:rsidP="000D60B6">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Сутоки </w:t>
            </w:r>
          </w:p>
        </w:tc>
        <w:tc>
          <w:tcPr>
            <w:tcW w:w="744" w:type="pct"/>
            <w:shd w:val="clear" w:color="auto" w:fill="auto"/>
          </w:tcPr>
          <w:p w:rsidR="00D9291F" w:rsidRPr="009074D2" w:rsidRDefault="00D9291F" w:rsidP="00D9291F">
            <w:pPr>
              <w:spacing w:line="240" w:lineRule="auto"/>
              <w:jc w:val="center"/>
              <w:rPr>
                <w:sz w:val="20"/>
                <w:szCs w:val="20"/>
              </w:rPr>
            </w:pPr>
            <w:r w:rsidRPr="009074D2">
              <w:rPr>
                <w:sz w:val="20"/>
                <w:szCs w:val="20"/>
              </w:rPr>
              <w:t>200</w:t>
            </w:r>
          </w:p>
        </w:tc>
        <w:tc>
          <w:tcPr>
            <w:tcW w:w="633" w:type="pct"/>
          </w:tcPr>
          <w:p w:rsidR="00D9291F" w:rsidRPr="009074D2" w:rsidRDefault="009074D2" w:rsidP="00D9291F">
            <w:pPr>
              <w:spacing w:line="240" w:lineRule="auto"/>
              <w:jc w:val="center"/>
              <w:rPr>
                <w:sz w:val="20"/>
              </w:rPr>
            </w:pPr>
            <w:r w:rsidRPr="009074D2">
              <w:rPr>
                <w:sz w:val="20"/>
              </w:rPr>
              <w:t>-</w:t>
            </w:r>
          </w:p>
        </w:tc>
        <w:tc>
          <w:tcPr>
            <w:tcW w:w="993" w:type="pct"/>
          </w:tcPr>
          <w:p w:rsidR="00D9291F" w:rsidRPr="004B3700" w:rsidRDefault="008B4CFC" w:rsidP="00D9291F">
            <w:pPr>
              <w:spacing w:line="240" w:lineRule="auto"/>
              <w:jc w:val="center"/>
              <w:rPr>
                <w:sz w:val="20"/>
                <w:highlight w:val="lightGray"/>
              </w:rPr>
            </w:pPr>
            <w:r w:rsidRPr="00DD634F">
              <w:rPr>
                <w:sz w:val="20"/>
              </w:rPr>
              <w:t>удовлетворительное</w:t>
            </w:r>
          </w:p>
        </w:tc>
      </w:tr>
      <w:tr w:rsidR="00D9291F" w:rsidRPr="00FD0330" w:rsidTr="004E7625">
        <w:trPr>
          <w:trHeight w:val="20"/>
        </w:trPr>
        <w:tc>
          <w:tcPr>
            <w:tcW w:w="1786" w:type="pct"/>
            <w:shd w:val="clear" w:color="auto" w:fill="auto"/>
          </w:tcPr>
          <w:p w:rsidR="00D9291F" w:rsidRPr="00A872A2" w:rsidRDefault="009A6AE3" w:rsidP="00D9291F">
            <w:pPr>
              <w:spacing w:line="240" w:lineRule="auto"/>
              <w:jc w:val="left"/>
              <w:rPr>
                <w:sz w:val="20"/>
                <w:szCs w:val="20"/>
              </w:rPr>
            </w:pPr>
            <w:r w:rsidRPr="00A872A2">
              <w:rPr>
                <w:sz w:val="20"/>
                <w:szCs w:val="20"/>
              </w:rPr>
              <w:t>Сельский центр досуга «</w:t>
            </w:r>
            <w:r w:rsidR="00D9291F" w:rsidRPr="00A872A2">
              <w:rPr>
                <w:sz w:val="20"/>
                <w:szCs w:val="20"/>
              </w:rPr>
              <w:t>Максютинский</w:t>
            </w:r>
            <w:r w:rsidRPr="00A872A2">
              <w:rPr>
                <w:sz w:val="20"/>
                <w:szCs w:val="20"/>
              </w:rPr>
              <w:t>»</w:t>
            </w:r>
          </w:p>
        </w:tc>
        <w:tc>
          <w:tcPr>
            <w:tcW w:w="844" w:type="pct"/>
            <w:shd w:val="clear" w:color="auto" w:fill="auto"/>
          </w:tcPr>
          <w:p w:rsidR="00D9291F" w:rsidRPr="00A872A2" w:rsidRDefault="00D9291F" w:rsidP="000D60B6">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Кицково </w:t>
            </w:r>
          </w:p>
        </w:tc>
        <w:tc>
          <w:tcPr>
            <w:tcW w:w="744" w:type="pct"/>
            <w:shd w:val="clear" w:color="auto" w:fill="auto"/>
          </w:tcPr>
          <w:p w:rsidR="00D9291F" w:rsidRPr="009074D2" w:rsidRDefault="00D9291F" w:rsidP="00D9291F">
            <w:pPr>
              <w:spacing w:line="240" w:lineRule="auto"/>
              <w:jc w:val="center"/>
              <w:rPr>
                <w:sz w:val="20"/>
                <w:szCs w:val="20"/>
              </w:rPr>
            </w:pPr>
            <w:r w:rsidRPr="009074D2">
              <w:rPr>
                <w:sz w:val="20"/>
                <w:szCs w:val="20"/>
              </w:rPr>
              <w:t>200</w:t>
            </w:r>
          </w:p>
        </w:tc>
        <w:tc>
          <w:tcPr>
            <w:tcW w:w="633" w:type="pct"/>
          </w:tcPr>
          <w:p w:rsidR="00D9291F" w:rsidRPr="009074D2" w:rsidRDefault="009074D2" w:rsidP="00D9291F">
            <w:pPr>
              <w:spacing w:line="240" w:lineRule="auto"/>
              <w:jc w:val="center"/>
              <w:rPr>
                <w:sz w:val="20"/>
              </w:rPr>
            </w:pPr>
            <w:r w:rsidRPr="009074D2">
              <w:rPr>
                <w:sz w:val="20"/>
              </w:rPr>
              <w:t>-</w:t>
            </w:r>
          </w:p>
        </w:tc>
        <w:tc>
          <w:tcPr>
            <w:tcW w:w="993" w:type="pct"/>
          </w:tcPr>
          <w:p w:rsidR="00D9291F" w:rsidRPr="004B3700" w:rsidRDefault="008B4CFC" w:rsidP="00D9291F">
            <w:pPr>
              <w:spacing w:line="240" w:lineRule="auto"/>
              <w:jc w:val="center"/>
              <w:rPr>
                <w:sz w:val="20"/>
                <w:highlight w:val="lightGray"/>
              </w:rPr>
            </w:pPr>
            <w:r w:rsidRPr="00DD634F">
              <w:rPr>
                <w:sz w:val="20"/>
              </w:rPr>
              <w:t>удовлетворительное</w:t>
            </w:r>
          </w:p>
        </w:tc>
      </w:tr>
      <w:tr w:rsidR="00D9291F" w:rsidRPr="00FD0330" w:rsidTr="004E7625">
        <w:trPr>
          <w:trHeight w:val="20"/>
        </w:trPr>
        <w:tc>
          <w:tcPr>
            <w:tcW w:w="1786" w:type="pct"/>
            <w:shd w:val="clear" w:color="auto" w:fill="auto"/>
          </w:tcPr>
          <w:p w:rsidR="00D9291F" w:rsidRPr="00A872A2" w:rsidRDefault="009A6AE3" w:rsidP="00D9291F">
            <w:pPr>
              <w:spacing w:line="240" w:lineRule="auto"/>
              <w:jc w:val="left"/>
              <w:rPr>
                <w:sz w:val="20"/>
                <w:szCs w:val="20"/>
              </w:rPr>
            </w:pPr>
            <w:r w:rsidRPr="00A872A2">
              <w:rPr>
                <w:sz w:val="20"/>
                <w:szCs w:val="20"/>
              </w:rPr>
              <w:t>Сельский центр досуга «</w:t>
            </w:r>
            <w:r w:rsidR="00D9291F" w:rsidRPr="00A872A2">
              <w:rPr>
                <w:sz w:val="20"/>
                <w:szCs w:val="20"/>
              </w:rPr>
              <w:t>Мостищенский</w:t>
            </w:r>
            <w:r w:rsidRPr="00A872A2">
              <w:rPr>
                <w:sz w:val="20"/>
                <w:szCs w:val="20"/>
              </w:rPr>
              <w:t>»</w:t>
            </w:r>
          </w:p>
        </w:tc>
        <w:tc>
          <w:tcPr>
            <w:tcW w:w="844" w:type="pct"/>
            <w:shd w:val="clear" w:color="auto" w:fill="auto"/>
          </w:tcPr>
          <w:p w:rsidR="00D9291F" w:rsidRPr="00A872A2" w:rsidRDefault="00D9291F" w:rsidP="000D60B6">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Мостище </w:t>
            </w:r>
          </w:p>
        </w:tc>
        <w:tc>
          <w:tcPr>
            <w:tcW w:w="744" w:type="pct"/>
            <w:shd w:val="clear" w:color="auto" w:fill="auto"/>
          </w:tcPr>
          <w:p w:rsidR="00D9291F" w:rsidRPr="009074D2" w:rsidRDefault="00D9291F" w:rsidP="00D9291F">
            <w:pPr>
              <w:spacing w:line="240" w:lineRule="auto"/>
              <w:jc w:val="center"/>
              <w:rPr>
                <w:sz w:val="20"/>
                <w:szCs w:val="20"/>
              </w:rPr>
            </w:pPr>
            <w:r w:rsidRPr="009074D2">
              <w:rPr>
                <w:sz w:val="20"/>
                <w:szCs w:val="20"/>
              </w:rPr>
              <w:t>200</w:t>
            </w:r>
          </w:p>
        </w:tc>
        <w:tc>
          <w:tcPr>
            <w:tcW w:w="633" w:type="pct"/>
          </w:tcPr>
          <w:p w:rsidR="00D9291F" w:rsidRPr="009074D2" w:rsidRDefault="009074D2" w:rsidP="00D9291F">
            <w:pPr>
              <w:spacing w:line="240" w:lineRule="auto"/>
              <w:jc w:val="center"/>
              <w:rPr>
                <w:sz w:val="20"/>
              </w:rPr>
            </w:pPr>
            <w:r w:rsidRPr="009074D2">
              <w:rPr>
                <w:sz w:val="20"/>
              </w:rPr>
              <w:t>-</w:t>
            </w:r>
          </w:p>
        </w:tc>
        <w:tc>
          <w:tcPr>
            <w:tcW w:w="993" w:type="pct"/>
          </w:tcPr>
          <w:p w:rsidR="00D9291F" w:rsidRPr="004B3700" w:rsidRDefault="008B4CFC" w:rsidP="00D9291F">
            <w:pPr>
              <w:spacing w:line="240" w:lineRule="auto"/>
              <w:jc w:val="center"/>
              <w:rPr>
                <w:sz w:val="20"/>
                <w:highlight w:val="lightGray"/>
              </w:rPr>
            </w:pPr>
            <w:r w:rsidRPr="00DD634F">
              <w:rPr>
                <w:sz w:val="20"/>
              </w:rPr>
              <w:t>удовлетворительное</w:t>
            </w:r>
          </w:p>
        </w:tc>
      </w:tr>
      <w:tr w:rsidR="007A1B65" w:rsidRPr="00FD0330" w:rsidTr="004E7625">
        <w:trPr>
          <w:trHeight w:val="20"/>
        </w:trPr>
        <w:tc>
          <w:tcPr>
            <w:tcW w:w="1786" w:type="pct"/>
            <w:shd w:val="clear" w:color="auto" w:fill="auto"/>
          </w:tcPr>
          <w:p w:rsidR="007A1B65" w:rsidRPr="00A872A2" w:rsidRDefault="007A1B65" w:rsidP="007A1B65">
            <w:pPr>
              <w:spacing w:line="240" w:lineRule="auto"/>
              <w:jc w:val="left"/>
              <w:rPr>
                <w:rFonts w:eastAsia="Times New Roman"/>
                <w:color w:val="000000"/>
                <w:sz w:val="20"/>
                <w:lang w:eastAsia="ru-RU"/>
              </w:rPr>
            </w:pPr>
            <w:r w:rsidRPr="00A872A2">
              <w:rPr>
                <w:rFonts w:eastAsia="Times New Roman"/>
                <w:color w:val="000000"/>
                <w:sz w:val="20"/>
                <w:lang w:eastAsia="ru-RU"/>
              </w:rPr>
              <w:t>Сельская библиотека «Бояриновская»</w:t>
            </w:r>
          </w:p>
        </w:tc>
        <w:tc>
          <w:tcPr>
            <w:tcW w:w="844" w:type="pct"/>
            <w:shd w:val="clear" w:color="auto" w:fill="auto"/>
          </w:tcPr>
          <w:p w:rsidR="007A1B65" w:rsidRPr="00A872A2" w:rsidRDefault="007A1B65" w:rsidP="007A1B65">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Бояриново </w:t>
            </w:r>
          </w:p>
        </w:tc>
        <w:tc>
          <w:tcPr>
            <w:tcW w:w="744" w:type="pct"/>
            <w:shd w:val="clear" w:color="auto" w:fill="auto"/>
          </w:tcPr>
          <w:p w:rsidR="007A1B65" w:rsidRPr="009074D2" w:rsidRDefault="009074D2" w:rsidP="007A1B65">
            <w:pPr>
              <w:spacing w:line="240" w:lineRule="auto"/>
              <w:jc w:val="center"/>
              <w:rPr>
                <w:sz w:val="20"/>
                <w:szCs w:val="20"/>
              </w:rPr>
            </w:pPr>
            <w:r w:rsidRPr="009074D2">
              <w:rPr>
                <w:sz w:val="20"/>
                <w:szCs w:val="20"/>
              </w:rPr>
              <w:t>-</w:t>
            </w:r>
          </w:p>
        </w:tc>
        <w:tc>
          <w:tcPr>
            <w:tcW w:w="633" w:type="pct"/>
          </w:tcPr>
          <w:p w:rsidR="007A1B65" w:rsidRPr="009074D2" w:rsidRDefault="009074D2" w:rsidP="007A1B65">
            <w:pPr>
              <w:spacing w:line="240" w:lineRule="auto"/>
              <w:jc w:val="center"/>
              <w:rPr>
                <w:sz w:val="20"/>
              </w:rPr>
            </w:pPr>
            <w:r w:rsidRPr="009074D2">
              <w:rPr>
                <w:sz w:val="20"/>
              </w:rPr>
              <w:t>-</w:t>
            </w:r>
          </w:p>
        </w:tc>
        <w:tc>
          <w:tcPr>
            <w:tcW w:w="993" w:type="pct"/>
          </w:tcPr>
          <w:p w:rsidR="007A1B65" w:rsidRPr="004B3700" w:rsidRDefault="00DD634F" w:rsidP="007A1B65">
            <w:pPr>
              <w:spacing w:line="240" w:lineRule="auto"/>
              <w:jc w:val="center"/>
              <w:rPr>
                <w:sz w:val="20"/>
                <w:highlight w:val="lightGray"/>
              </w:rPr>
            </w:pPr>
            <w:r w:rsidRPr="00DD634F">
              <w:rPr>
                <w:sz w:val="20"/>
              </w:rPr>
              <w:t>удовлетворительное</w:t>
            </w:r>
          </w:p>
        </w:tc>
      </w:tr>
      <w:tr w:rsidR="007A1B65" w:rsidRPr="00FD0330" w:rsidTr="004E7625">
        <w:trPr>
          <w:trHeight w:val="20"/>
        </w:trPr>
        <w:tc>
          <w:tcPr>
            <w:tcW w:w="1786" w:type="pct"/>
            <w:shd w:val="clear" w:color="auto" w:fill="auto"/>
          </w:tcPr>
          <w:p w:rsidR="007A1B65" w:rsidRPr="00A872A2" w:rsidRDefault="007A1B65" w:rsidP="007A1B65">
            <w:pPr>
              <w:spacing w:line="240" w:lineRule="auto"/>
              <w:jc w:val="left"/>
              <w:rPr>
                <w:rFonts w:eastAsia="Times New Roman"/>
                <w:color w:val="000000"/>
                <w:sz w:val="20"/>
                <w:lang w:eastAsia="ru-RU"/>
              </w:rPr>
            </w:pPr>
            <w:r w:rsidRPr="00A872A2">
              <w:rPr>
                <w:rFonts w:eastAsia="Times New Roman"/>
                <w:color w:val="000000"/>
                <w:sz w:val="20"/>
                <w:lang w:eastAsia="ru-RU"/>
              </w:rPr>
              <w:t>Сельская библиотека «Знаменская»</w:t>
            </w:r>
          </w:p>
        </w:tc>
        <w:tc>
          <w:tcPr>
            <w:tcW w:w="844" w:type="pct"/>
            <w:shd w:val="clear" w:color="auto" w:fill="auto"/>
          </w:tcPr>
          <w:p w:rsidR="007A1B65" w:rsidRPr="00A872A2" w:rsidRDefault="007A1B65" w:rsidP="007A1B65">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Александрово </w:t>
            </w:r>
          </w:p>
        </w:tc>
        <w:tc>
          <w:tcPr>
            <w:tcW w:w="744" w:type="pct"/>
            <w:shd w:val="clear" w:color="auto" w:fill="auto"/>
          </w:tcPr>
          <w:p w:rsidR="007A1B65" w:rsidRPr="009074D2" w:rsidRDefault="009074D2" w:rsidP="007A1B65">
            <w:pPr>
              <w:spacing w:line="240" w:lineRule="auto"/>
              <w:jc w:val="center"/>
              <w:rPr>
                <w:sz w:val="20"/>
                <w:szCs w:val="20"/>
              </w:rPr>
            </w:pPr>
            <w:r w:rsidRPr="009074D2">
              <w:rPr>
                <w:sz w:val="20"/>
                <w:szCs w:val="20"/>
              </w:rPr>
              <w:t>-</w:t>
            </w:r>
          </w:p>
        </w:tc>
        <w:tc>
          <w:tcPr>
            <w:tcW w:w="633" w:type="pct"/>
          </w:tcPr>
          <w:p w:rsidR="007A1B65" w:rsidRPr="009074D2" w:rsidRDefault="009074D2" w:rsidP="007A1B65">
            <w:pPr>
              <w:spacing w:line="240" w:lineRule="auto"/>
              <w:jc w:val="center"/>
              <w:rPr>
                <w:sz w:val="20"/>
              </w:rPr>
            </w:pPr>
            <w:r w:rsidRPr="009074D2">
              <w:rPr>
                <w:sz w:val="20"/>
              </w:rPr>
              <w:t>-</w:t>
            </w:r>
          </w:p>
        </w:tc>
        <w:tc>
          <w:tcPr>
            <w:tcW w:w="993" w:type="pct"/>
          </w:tcPr>
          <w:p w:rsidR="007A1B65" w:rsidRPr="004B3700" w:rsidRDefault="00DD634F" w:rsidP="007A1B65">
            <w:pPr>
              <w:spacing w:line="240" w:lineRule="auto"/>
              <w:jc w:val="center"/>
              <w:rPr>
                <w:sz w:val="20"/>
                <w:highlight w:val="lightGray"/>
              </w:rPr>
            </w:pPr>
            <w:r w:rsidRPr="00DD634F">
              <w:rPr>
                <w:sz w:val="20"/>
              </w:rPr>
              <w:t>удовлетворительное</w:t>
            </w:r>
          </w:p>
        </w:tc>
      </w:tr>
      <w:tr w:rsidR="007A1B65" w:rsidRPr="00FD0330" w:rsidTr="004E7625">
        <w:trPr>
          <w:trHeight w:val="20"/>
        </w:trPr>
        <w:tc>
          <w:tcPr>
            <w:tcW w:w="1786" w:type="pct"/>
            <w:shd w:val="clear" w:color="auto" w:fill="auto"/>
          </w:tcPr>
          <w:p w:rsidR="007A1B65" w:rsidRPr="00A872A2" w:rsidRDefault="007A1B65" w:rsidP="007A1B65">
            <w:pPr>
              <w:spacing w:line="240" w:lineRule="auto"/>
              <w:jc w:val="left"/>
              <w:rPr>
                <w:rFonts w:eastAsia="Times New Roman"/>
                <w:color w:val="000000"/>
                <w:sz w:val="20"/>
                <w:lang w:eastAsia="ru-RU"/>
              </w:rPr>
            </w:pPr>
            <w:r w:rsidRPr="00A872A2">
              <w:rPr>
                <w:rFonts w:eastAsia="Times New Roman"/>
                <w:color w:val="000000"/>
                <w:sz w:val="20"/>
                <w:lang w:eastAsia="ru-RU"/>
              </w:rPr>
              <w:t>Сельская библиотека «Максютинская»</w:t>
            </w:r>
          </w:p>
        </w:tc>
        <w:tc>
          <w:tcPr>
            <w:tcW w:w="844" w:type="pct"/>
            <w:shd w:val="clear" w:color="auto" w:fill="auto"/>
          </w:tcPr>
          <w:p w:rsidR="007A1B65" w:rsidRPr="00A872A2" w:rsidRDefault="007A1B65" w:rsidP="007A1B65">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Кицково </w:t>
            </w:r>
          </w:p>
        </w:tc>
        <w:tc>
          <w:tcPr>
            <w:tcW w:w="744" w:type="pct"/>
            <w:shd w:val="clear" w:color="auto" w:fill="auto"/>
          </w:tcPr>
          <w:p w:rsidR="007A1B65" w:rsidRPr="009074D2" w:rsidRDefault="009074D2" w:rsidP="007A1B65">
            <w:pPr>
              <w:spacing w:line="240" w:lineRule="auto"/>
              <w:jc w:val="center"/>
              <w:rPr>
                <w:sz w:val="20"/>
                <w:szCs w:val="20"/>
              </w:rPr>
            </w:pPr>
            <w:r w:rsidRPr="009074D2">
              <w:rPr>
                <w:sz w:val="20"/>
                <w:szCs w:val="20"/>
              </w:rPr>
              <w:t>-</w:t>
            </w:r>
          </w:p>
        </w:tc>
        <w:tc>
          <w:tcPr>
            <w:tcW w:w="633" w:type="pct"/>
          </w:tcPr>
          <w:p w:rsidR="007A1B65" w:rsidRPr="009074D2" w:rsidRDefault="009074D2" w:rsidP="007A1B65">
            <w:pPr>
              <w:spacing w:line="240" w:lineRule="auto"/>
              <w:jc w:val="center"/>
              <w:rPr>
                <w:sz w:val="20"/>
              </w:rPr>
            </w:pPr>
            <w:r w:rsidRPr="009074D2">
              <w:rPr>
                <w:sz w:val="20"/>
              </w:rPr>
              <w:t>-</w:t>
            </w:r>
          </w:p>
        </w:tc>
        <w:tc>
          <w:tcPr>
            <w:tcW w:w="993" w:type="pct"/>
          </w:tcPr>
          <w:p w:rsidR="007A1B65" w:rsidRPr="004B3700" w:rsidRDefault="00DD634F" w:rsidP="007A1B65">
            <w:pPr>
              <w:spacing w:line="240" w:lineRule="auto"/>
              <w:jc w:val="center"/>
              <w:rPr>
                <w:sz w:val="20"/>
                <w:highlight w:val="lightGray"/>
              </w:rPr>
            </w:pPr>
            <w:r w:rsidRPr="00DD634F">
              <w:rPr>
                <w:sz w:val="20"/>
              </w:rPr>
              <w:t>удовлетворительное</w:t>
            </w:r>
          </w:p>
        </w:tc>
      </w:tr>
      <w:tr w:rsidR="007A1B65" w:rsidRPr="00FD0330" w:rsidTr="004E7625">
        <w:trPr>
          <w:trHeight w:val="20"/>
        </w:trPr>
        <w:tc>
          <w:tcPr>
            <w:tcW w:w="1786" w:type="pct"/>
            <w:shd w:val="clear" w:color="auto" w:fill="auto"/>
          </w:tcPr>
          <w:p w:rsidR="007A1B65" w:rsidRPr="00A872A2" w:rsidRDefault="007A1B65" w:rsidP="007A1B65">
            <w:pPr>
              <w:spacing w:line="240" w:lineRule="auto"/>
              <w:jc w:val="left"/>
              <w:rPr>
                <w:rFonts w:eastAsia="Times New Roman"/>
                <w:color w:val="000000"/>
                <w:sz w:val="20"/>
                <w:lang w:eastAsia="ru-RU"/>
              </w:rPr>
            </w:pPr>
            <w:r w:rsidRPr="00A872A2">
              <w:rPr>
                <w:rFonts w:eastAsia="Times New Roman"/>
                <w:color w:val="000000"/>
                <w:sz w:val="20"/>
                <w:lang w:eastAsia="ru-RU"/>
              </w:rPr>
              <w:t>Сельская библиотека «Мостищенская»</w:t>
            </w:r>
          </w:p>
        </w:tc>
        <w:tc>
          <w:tcPr>
            <w:tcW w:w="844" w:type="pct"/>
            <w:shd w:val="clear" w:color="auto" w:fill="auto"/>
          </w:tcPr>
          <w:p w:rsidR="007A1B65" w:rsidRPr="00A872A2" w:rsidRDefault="007A1B65" w:rsidP="007A1B65">
            <w:pPr>
              <w:spacing w:line="240" w:lineRule="auto"/>
              <w:jc w:val="left"/>
              <w:rPr>
                <w:sz w:val="20"/>
                <w:szCs w:val="20"/>
              </w:rPr>
            </w:pPr>
            <w:r w:rsidRPr="00A872A2">
              <w:rPr>
                <w:sz w:val="20"/>
                <w:szCs w:val="20"/>
              </w:rPr>
              <w:t>д</w:t>
            </w:r>
            <w:r w:rsidR="00A4497B">
              <w:rPr>
                <w:sz w:val="20"/>
                <w:szCs w:val="20"/>
              </w:rPr>
              <w:t>ер</w:t>
            </w:r>
            <w:r w:rsidRPr="00A872A2">
              <w:rPr>
                <w:sz w:val="20"/>
                <w:szCs w:val="20"/>
              </w:rPr>
              <w:t xml:space="preserve">. Мостище </w:t>
            </w:r>
          </w:p>
        </w:tc>
        <w:tc>
          <w:tcPr>
            <w:tcW w:w="744" w:type="pct"/>
            <w:shd w:val="clear" w:color="auto" w:fill="auto"/>
          </w:tcPr>
          <w:p w:rsidR="007A1B65" w:rsidRPr="009074D2" w:rsidRDefault="009074D2" w:rsidP="007A1B65">
            <w:pPr>
              <w:spacing w:line="240" w:lineRule="auto"/>
              <w:jc w:val="center"/>
              <w:rPr>
                <w:sz w:val="20"/>
                <w:szCs w:val="20"/>
              </w:rPr>
            </w:pPr>
            <w:r w:rsidRPr="009074D2">
              <w:rPr>
                <w:sz w:val="20"/>
                <w:szCs w:val="20"/>
              </w:rPr>
              <w:t>-</w:t>
            </w:r>
          </w:p>
        </w:tc>
        <w:tc>
          <w:tcPr>
            <w:tcW w:w="633" w:type="pct"/>
          </w:tcPr>
          <w:p w:rsidR="007A1B65" w:rsidRPr="009074D2" w:rsidRDefault="009074D2" w:rsidP="007A1B65">
            <w:pPr>
              <w:spacing w:line="240" w:lineRule="auto"/>
              <w:jc w:val="center"/>
              <w:rPr>
                <w:sz w:val="20"/>
              </w:rPr>
            </w:pPr>
            <w:r w:rsidRPr="009074D2">
              <w:rPr>
                <w:sz w:val="20"/>
              </w:rPr>
              <w:t>-</w:t>
            </w:r>
          </w:p>
        </w:tc>
        <w:tc>
          <w:tcPr>
            <w:tcW w:w="993" w:type="pct"/>
          </w:tcPr>
          <w:p w:rsidR="007A1B65" w:rsidRPr="004B3700" w:rsidRDefault="00DD634F" w:rsidP="007A1B65">
            <w:pPr>
              <w:spacing w:line="240" w:lineRule="auto"/>
              <w:jc w:val="center"/>
              <w:rPr>
                <w:sz w:val="20"/>
                <w:highlight w:val="lightGray"/>
              </w:rPr>
            </w:pPr>
            <w:r w:rsidRPr="00DD634F">
              <w:rPr>
                <w:sz w:val="20"/>
              </w:rPr>
              <w:t>удовлетворительное</w:t>
            </w:r>
          </w:p>
        </w:tc>
      </w:tr>
      <w:tr w:rsidR="007A1B65" w:rsidRPr="00FD0330" w:rsidTr="004E7625">
        <w:trPr>
          <w:trHeight w:val="20"/>
        </w:trPr>
        <w:tc>
          <w:tcPr>
            <w:tcW w:w="1786" w:type="pct"/>
            <w:tcBorders>
              <w:bottom w:val="single" w:sz="4" w:space="0" w:color="auto"/>
            </w:tcBorders>
            <w:shd w:val="clear" w:color="auto" w:fill="auto"/>
          </w:tcPr>
          <w:p w:rsidR="007A1B65" w:rsidRPr="00A872A2" w:rsidRDefault="007A1B65" w:rsidP="007A1B65">
            <w:pPr>
              <w:spacing w:line="240" w:lineRule="auto"/>
              <w:jc w:val="left"/>
              <w:rPr>
                <w:rFonts w:eastAsia="Times New Roman"/>
                <w:color w:val="000000"/>
                <w:sz w:val="20"/>
                <w:lang w:eastAsia="ru-RU"/>
              </w:rPr>
            </w:pPr>
            <w:r w:rsidRPr="00A872A2">
              <w:rPr>
                <w:rFonts w:eastAsia="Times New Roman"/>
                <w:color w:val="000000"/>
                <w:sz w:val="20"/>
                <w:lang w:eastAsia="ru-RU"/>
              </w:rPr>
              <w:t>Сельская библиотека «Красная»</w:t>
            </w:r>
          </w:p>
        </w:tc>
        <w:tc>
          <w:tcPr>
            <w:tcW w:w="844" w:type="pct"/>
            <w:tcBorders>
              <w:bottom w:val="single" w:sz="4" w:space="0" w:color="auto"/>
            </w:tcBorders>
            <w:shd w:val="clear" w:color="auto" w:fill="auto"/>
          </w:tcPr>
          <w:p w:rsidR="007A1B65" w:rsidRPr="00A872A2" w:rsidRDefault="007A1B65" w:rsidP="007A1B65">
            <w:pPr>
              <w:spacing w:line="240" w:lineRule="auto"/>
              <w:jc w:val="left"/>
              <w:rPr>
                <w:sz w:val="20"/>
                <w:szCs w:val="20"/>
              </w:rPr>
            </w:pPr>
            <w:r w:rsidRPr="00A872A2">
              <w:rPr>
                <w:sz w:val="20"/>
                <w:szCs w:val="20"/>
              </w:rPr>
              <w:t>д</w:t>
            </w:r>
            <w:r w:rsidR="00A4497B">
              <w:rPr>
                <w:sz w:val="20"/>
                <w:szCs w:val="20"/>
              </w:rPr>
              <w:t>ер</w:t>
            </w:r>
            <w:r w:rsidRPr="00A872A2">
              <w:rPr>
                <w:sz w:val="20"/>
                <w:szCs w:val="20"/>
              </w:rPr>
              <w:t>. Сутоки</w:t>
            </w:r>
          </w:p>
        </w:tc>
        <w:tc>
          <w:tcPr>
            <w:tcW w:w="744" w:type="pct"/>
            <w:tcBorders>
              <w:bottom w:val="single" w:sz="4" w:space="0" w:color="auto"/>
            </w:tcBorders>
          </w:tcPr>
          <w:p w:rsidR="007A1B65" w:rsidRPr="009074D2" w:rsidRDefault="009074D2" w:rsidP="007A1B65">
            <w:pPr>
              <w:spacing w:line="240" w:lineRule="auto"/>
              <w:jc w:val="center"/>
              <w:rPr>
                <w:sz w:val="20"/>
              </w:rPr>
            </w:pPr>
            <w:r w:rsidRPr="009074D2">
              <w:rPr>
                <w:sz w:val="20"/>
              </w:rPr>
              <w:t>-</w:t>
            </w:r>
          </w:p>
        </w:tc>
        <w:tc>
          <w:tcPr>
            <w:tcW w:w="633" w:type="pct"/>
            <w:tcBorders>
              <w:bottom w:val="single" w:sz="4" w:space="0" w:color="auto"/>
            </w:tcBorders>
          </w:tcPr>
          <w:p w:rsidR="007A1B65" w:rsidRPr="009074D2" w:rsidRDefault="009074D2" w:rsidP="007A1B65">
            <w:pPr>
              <w:spacing w:line="240" w:lineRule="auto"/>
              <w:jc w:val="center"/>
              <w:rPr>
                <w:sz w:val="20"/>
              </w:rPr>
            </w:pPr>
            <w:r w:rsidRPr="009074D2">
              <w:rPr>
                <w:sz w:val="20"/>
              </w:rPr>
              <w:t>-</w:t>
            </w:r>
          </w:p>
        </w:tc>
        <w:tc>
          <w:tcPr>
            <w:tcW w:w="993" w:type="pct"/>
            <w:tcBorders>
              <w:bottom w:val="single" w:sz="4" w:space="0" w:color="auto"/>
            </w:tcBorders>
            <w:shd w:val="clear" w:color="auto" w:fill="auto"/>
          </w:tcPr>
          <w:p w:rsidR="007A1B65" w:rsidRPr="004B3700" w:rsidRDefault="00DD634F" w:rsidP="007A1B65">
            <w:pPr>
              <w:spacing w:line="240" w:lineRule="auto"/>
              <w:jc w:val="center"/>
              <w:rPr>
                <w:sz w:val="20"/>
                <w:highlight w:val="lightGray"/>
              </w:rPr>
            </w:pPr>
            <w:r w:rsidRPr="00DD634F">
              <w:rPr>
                <w:sz w:val="20"/>
              </w:rPr>
              <w:t>удовлетворительное</w:t>
            </w:r>
          </w:p>
        </w:tc>
      </w:tr>
      <w:tr w:rsidR="00BF3A34" w:rsidRPr="00FD0330" w:rsidTr="004E7625">
        <w:trPr>
          <w:trHeight w:val="20"/>
        </w:trPr>
        <w:tc>
          <w:tcPr>
            <w:tcW w:w="1786" w:type="pct"/>
            <w:tcBorders>
              <w:bottom w:val="single" w:sz="4" w:space="0" w:color="auto"/>
            </w:tcBorders>
            <w:shd w:val="clear" w:color="auto" w:fill="auto"/>
          </w:tcPr>
          <w:p w:rsidR="00BF3A34" w:rsidRPr="00A872A2" w:rsidRDefault="001B61D8" w:rsidP="00BF3A34">
            <w:pPr>
              <w:spacing w:line="240" w:lineRule="auto"/>
              <w:jc w:val="left"/>
              <w:rPr>
                <w:rFonts w:eastAsia="Times New Roman"/>
                <w:color w:val="000000"/>
                <w:sz w:val="20"/>
                <w:lang w:eastAsia="ru-RU"/>
              </w:rPr>
            </w:pPr>
            <w:r>
              <w:rPr>
                <w:rFonts w:eastAsia="Times New Roman"/>
                <w:color w:val="000000"/>
                <w:sz w:val="20"/>
                <w:lang w:eastAsia="ru-RU"/>
              </w:rPr>
              <w:t xml:space="preserve">Идрицкая библиотека – филиал  - </w:t>
            </w:r>
            <w:r>
              <w:rPr>
                <w:sz w:val="20"/>
              </w:rPr>
              <w:t xml:space="preserve"> структурное подразделение Себежской  центральной районной библиотеки </w:t>
            </w:r>
            <w:r w:rsidRPr="00A872A2">
              <w:rPr>
                <w:sz w:val="20"/>
              </w:rPr>
              <w:t xml:space="preserve">МБУК </w:t>
            </w:r>
            <w:r>
              <w:rPr>
                <w:sz w:val="20"/>
              </w:rPr>
              <w:t>«Районный культурный центр»</w:t>
            </w:r>
          </w:p>
        </w:tc>
        <w:tc>
          <w:tcPr>
            <w:tcW w:w="844" w:type="pct"/>
            <w:tcBorders>
              <w:bottom w:val="single" w:sz="4" w:space="0" w:color="auto"/>
            </w:tcBorders>
            <w:shd w:val="clear" w:color="auto" w:fill="auto"/>
          </w:tcPr>
          <w:p w:rsidR="00BF3A34" w:rsidRDefault="009E7F0B" w:rsidP="007A1B65">
            <w:pPr>
              <w:spacing w:line="240" w:lineRule="auto"/>
              <w:jc w:val="left"/>
              <w:rPr>
                <w:sz w:val="20"/>
                <w:szCs w:val="20"/>
              </w:rPr>
            </w:pPr>
            <w:r>
              <w:rPr>
                <w:sz w:val="20"/>
                <w:szCs w:val="20"/>
              </w:rPr>
              <w:t>р.п.</w:t>
            </w:r>
            <w:r w:rsidR="00BF3A34" w:rsidRPr="00A872A2">
              <w:rPr>
                <w:sz w:val="20"/>
                <w:szCs w:val="20"/>
              </w:rPr>
              <w:t>.Идрица</w:t>
            </w:r>
          </w:p>
          <w:p w:rsidR="006B3678" w:rsidRPr="00A872A2" w:rsidRDefault="006B3678" w:rsidP="007A1B65">
            <w:pPr>
              <w:spacing w:line="240" w:lineRule="auto"/>
              <w:jc w:val="left"/>
              <w:rPr>
                <w:sz w:val="20"/>
                <w:szCs w:val="20"/>
              </w:rPr>
            </w:pPr>
            <w:r w:rsidRPr="00A872A2">
              <w:rPr>
                <w:sz w:val="20"/>
              </w:rPr>
              <w:t>ул. Ленина, д.</w:t>
            </w:r>
            <w:r>
              <w:rPr>
                <w:sz w:val="20"/>
              </w:rPr>
              <w:t xml:space="preserve"> </w:t>
            </w:r>
            <w:r w:rsidRPr="00A872A2">
              <w:rPr>
                <w:sz w:val="20"/>
              </w:rPr>
              <w:t>28</w:t>
            </w:r>
          </w:p>
        </w:tc>
        <w:tc>
          <w:tcPr>
            <w:tcW w:w="744" w:type="pct"/>
            <w:tcBorders>
              <w:bottom w:val="single" w:sz="4" w:space="0" w:color="auto"/>
            </w:tcBorders>
          </w:tcPr>
          <w:p w:rsidR="00BF3A34" w:rsidRPr="009074D2" w:rsidRDefault="009074D2" w:rsidP="007A1B65">
            <w:pPr>
              <w:spacing w:line="240" w:lineRule="auto"/>
              <w:jc w:val="center"/>
              <w:rPr>
                <w:sz w:val="20"/>
              </w:rPr>
            </w:pPr>
            <w:r w:rsidRPr="009074D2">
              <w:rPr>
                <w:sz w:val="20"/>
              </w:rPr>
              <w:t>-</w:t>
            </w:r>
          </w:p>
        </w:tc>
        <w:tc>
          <w:tcPr>
            <w:tcW w:w="633" w:type="pct"/>
            <w:tcBorders>
              <w:bottom w:val="single" w:sz="4" w:space="0" w:color="auto"/>
            </w:tcBorders>
          </w:tcPr>
          <w:p w:rsidR="00BF3A34" w:rsidRPr="009074D2" w:rsidRDefault="009074D2" w:rsidP="007A1B65">
            <w:pPr>
              <w:spacing w:line="240" w:lineRule="auto"/>
              <w:jc w:val="center"/>
              <w:rPr>
                <w:sz w:val="20"/>
              </w:rPr>
            </w:pPr>
            <w:r w:rsidRPr="009074D2">
              <w:rPr>
                <w:sz w:val="20"/>
              </w:rPr>
              <w:t>-</w:t>
            </w:r>
          </w:p>
        </w:tc>
        <w:tc>
          <w:tcPr>
            <w:tcW w:w="993" w:type="pct"/>
            <w:tcBorders>
              <w:bottom w:val="single" w:sz="4" w:space="0" w:color="auto"/>
            </w:tcBorders>
            <w:shd w:val="clear" w:color="auto" w:fill="auto"/>
          </w:tcPr>
          <w:p w:rsidR="00BF3A34" w:rsidRPr="00DD634F" w:rsidRDefault="007828E7" w:rsidP="007A1B65">
            <w:pPr>
              <w:spacing w:line="240" w:lineRule="auto"/>
              <w:jc w:val="center"/>
              <w:rPr>
                <w:sz w:val="20"/>
              </w:rPr>
            </w:pPr>
            <w:r w:rsidRPr="00DD634F">
              <w:rPr>
                <w:sz w:val="20"/>
              </w:rPr>
              <w:t>удовлетворительное</w:t>
            </w:r>
          </w:p>
        </w:tc>
      </w:tr>
      <w:tr w:rsidR="001B61D8" w:rsidRPr="00FD0330" w:rsidTr="004E7625">
        <w:trPr>
          <w:trHeight w:val="20"/>
        </w:trPr>
        <w:tc>
          <w:tcPr>
            <w:tcW w:w="1786" w:type="pct"/>
            <w:tcBorders>
              <w:bottom w:val="single" w:sz="4" w:space="0" w:color="auto"/>
            </w:tcBorders>
            <w:shd w:val="clear" w:color="auto" w:fill="auto"/>
          </w:tcPr>
          <w:p w:rsidR="001B61D8" w:rsidRDefault="001B61D8" w:rsidP="001B61D8">
            <w:pPr>
              <w:spacing w:line="240" w:lineRule="auto"/>
              <w:jc w:val="left"/>
              <w:rPr>
                <w:rFonts w:eastAsia="Times New Roman"/>
                <w:color w:val="000000"/>
                <w:sz w:val="20"/>
                <w:lang w:eastAsia="ru-RU"/>
              </w:rPr>
            </w:pPr>
            <w:r>
              <w:rPr>
                <w:rFonts w:eastAsia="Times New Roman"/>
                <w:color w:val="000000"/>
                <w:sz w:val="20"/>
                <w:lang w:eastAsia="ru-RU"/>
              </w:rPr>
              <w:t xml:space="preserve">Идрицкая детская музыкальная школа - </w:t>
            </w:r>
            <w:r>
              <w:rPr>
                <w:sz w:val="20"/>
              </w:rPr>
              <w:t xml:space="preserve"> структурное подразделение МДОУ ДО «Себежская детская школа искусств Псковской области» </w:t>
            </w:r>
          </w:p>
        </w:tc>
        <w:tc>
          <w:tcPr>
            <w:tcW w:w="844" w:type="pct"/>
            <w:tcBorders>
              <w:bottom w:val="single" w:sz="4" w:space="0" w:color="auto"/>
            </w:tcBorders>
            <w:shd w:val="clear" w:color="auto" w:fill="auto"/>
          </w:tcPr>
          <w:p w:rsidR="001B61D8" w:rsidRDefault="001B61D8" w:rsidP="001B61D8">
            <w:pPr>
              <w:spacing w:line="240" w:lineRule="auto"/>
              <w:jc w:val="left"/>
              <w:rPr>
                <w:sz w:val="20"/>
                <w:szCs w:val="20"/>
              </w:rPr>
            </w:pPr>
            <w:r>
              <w:rPr>
                <w:sz w:val="20"/>
                <w:szCs w:val="20"/>
              </w:rPr>
              <w:t>р.п.</w:t>
            </w:r>
            <w:r w:rsidRPr="00A872A2">
              <w:rPr>
                <w:sz w:val="20"/>
                <w:szCs w:val="20"/>
              </w:rPr>
              <w:t>.Идрица</w:t>
            </w:r>
          </w:p>
          <w:p w:rsidR="001B61D8" w:rsidRDefault="001B61D8" w:rsidP="001B61D8">
            <w:pPr>
              <w:spacing w:line="240" w:lineRule="auto"/>
              <w:jc w:val="left"/>
              <w:rPr>
                <w:sz w:val="20"/>
                <w:szCs w:val="20"/>
              </w:rPr>
            </w:pPr>
            <w:r w:rsidRPr="00A872A2">
              <w:rPr>
                <w:sz w:val="20"/>
              </w:rPr>
              <w:t>ул. Ленина, д.</w:t>
            </w:r>
            <w:r>
              <w:rPr>
                <w:sz w:val="20"/>
              </w:rPr>
              <w:t xml:space="preserve"> 16</w:t>
            </w:r>
          </w:p>
        </w:tc>
        <w:tc>
          <w:tcPr>
            <w:tcW w:w="744" w:type="pct"/>
            <w:tcBorders>
              <w:bottom w:val="single" w:sz="4" w:space="0" w:color="auto"/>
            </w:tcBorders>
          </w:tcPr>
          <w:p w:rsidR="001B61D8" w:rsidRPr="009074D2" w:rsidRDefault="001B61D8" w:rsidP="001B61D8">
            <w:pPr>
              <w:spacing w:line="240" w:lineRule="auto"/>
              <w:jc w:val="center"/>
              <w:rPr>
                <w:sz w:val="20"/>
              </w:rPr>
            </w:pPr>
            <w:r w:rsidRPr="009074D2">
              <w:rPr>
                <w:sz w:val="20"/>
              </w:rPr>
              <w:t>-</w:t>
            </w:r>
          </w:p>
        </w:tc>
        <w:tc>
          <w:tcPr>
            <w:tcW w:w="633" w:type="pct"/>
            <w:tcBorders>
              <w:bottom w:val="single" w:sz="4" w:space="0" w:color="auto"/>
            </w:tcBorders>
          </w:tcPr>
          <w:p w:rsidR="001B61D8" w:rsidRPr="009074D2" w:rsidRDefault="001B61D8" w:rsidP="001B61D8">
            <w:pPr>
              <w:spacing w:line="240" w:lineRule="auto"/>
              <w:jc w:val="center"/>
              <w:rPr>
                <w:sz w:val="20"/>
              </w:rPr>
            </w:pPr>
            <w:r w:rsidRPr="009074D2">
              <w:rPr>
                <w:sz w:val="20"/>
              </w:rPr>
              <w:t>-</w:t>
            </w:r>
          </w:p>
        </w:tc>
        <w:tc>
          <w:tcPr>
            <w:tcW w:w="993" w:type="pct"/>
            <w:tcBorders>
              <w:bottom w:val="single" w:sz="4" w:space="0" w:color="auto"/>
            </w:tcBorders>
            <w:shd w:val="clear" w:color="auto" w:fill="auto"/>
          </w:tcPr>
          <w:p w:rsidR="001B61D8" w:rsidRPr="00DD634F" w:rsidRDefault="001B61D8" w:rsidP="001B61D8">
            <w:pPr>
              <w:spacing w:line="240" w:lineRule="auto"/>
              <w:jc w:val="center"/>
              <w:rPr>
                <w:sz w:val="20"/>
              </w:rPr>
            </w:pPr>
            <w:r w:rsidRPr="00DD634F">
              <w:rPr>
                <w:sz w:val="20"/>
              </w:rPr>
              <w:t>удовлетворительное</w:t>
            </w:r>
          </w:p>
        </w:tc>
      </w:tr>
      <w:tr w:rsidR="001B61D8" w:rsidRPr="00FD0330" w:rsidTr="004E7625">
        <w:trPr>
          <w:trHeight w:val="20"/>
        </w:trPr>
        <w:tc>
          <w:tcPr>
            <w:tcW w:w="5000" w:type="pct"/>
            <w:gridSpan w:val="5"/>
            <w:tcBorders>
              <w:top w:val="single" w:sz="4" w:space="0" w:color="auto"/>
              <w:left w:val="nil"/>
              <w:bottom w:val="nil"/>
              <w:right w:val="nil"/>
            </w:tcBorders>
          </w:tcPr>
          <w:p w:rsidR="001B61D8" w:rsidRPr="00175347" w:rsidRDefault="001B61D8" w:rsidP="001B61D8">
            <w:pPr>
              <w:spacing w:line="240" w:lineRule="auto"/>
              <w:jc w:val="left"/>
              <w:rPr>
                <w:sz w:val="20"/>
              </w:rPr>
            </w:pPr>
            <w:r w:rsidRPr="00175347">
              <w:rPr>
                <w:sz w:val="20"/>
              </w:rPr>
              <w:t>Примечания:</w:t>
            </w:r>
          </w:p>
          <w:p w:rsidR="001B61D8" w:rsidRPr="00175347" w:rsidRDefault="001B61D8" w:rsidP="001B61D8">
            <w:pPr>
              <w:spacing w:line="240" w:lineRule="auto"/>
              <w:jc w:val="left"/>
              <w:rPr>
                <w:sz w:val="20"/>
              </w:rPr>
            </w:pPr>
            <w:r>
              <w:rPr>
                <w:sz w:val="20"/>
              </w:rPr>
              <w:t>*</w:t>
            </w:r>
            <w:r>
              <w:rPr>
                <w:sz w:val="20"/>
              </w:rPr>
              <w:tab/>
            </w:r>
            <w:r w:rsidRPr="00175347">
              <w:rPr>
                <w:sz w:val="20"/>
              </w:rPr>
              <w:t xml:space="preserve">МБУК </w:t>
            </w:r>
            <w:r>
              <w:rPr>
                <w:sz w:val="20"/>
              </w:rPr>
              <w:t>–</w:t>
            </w:r>
            <w:r w:rsidRPr="00175347">
              <w:rPr>
                <w:sz w:val="20"/>
              </w:rPr>
              <w:t xml:space="preserve"> </w:t>
            </w:r>
            <w:r>
              <w:rPr>
                <w:sz w:val="20"/>
              </w:rPr>
              <w:t>муниципальное бюджетное учреждение культуры</w:t>
            </w:r>
            <w:r w:rsidRPr="00175347">
              <w:rPr>
                <w:sz w:val="20"/>
              </w:rPr>
              <w:t>;</w:t>
            </w:r>
          </w:p>
          <w:p w:rsidR="001B61D8" w:rsidRPr="008D5ADF" w:rsidRDefault="001B61D8" w:rsidP="001B61D8">
            <w:pPr>
              <w:spacing w:line="240" w:lineRule="auto"/>
              <w:jc w:val="left"/>
              <w:rPr>
                <w:sz w:val="20"/>
              </w:rPr>
            </w:pPr>
            <w:r>
              <w:rPr>
                <w:sz w:val="20"/>
              </w:rPr>
              <w:t>**</w:t>
            </w:r>
            <w:r w:rsidRPr="00175347">
              <w:rPr>
                <w:sz w:val="20"/>
              </w:rPr>
              <w:tab/>
            </w:r>
            <w:r w:rsidRPr="00F309B4">
              <w:rPr>
                <w:sz w:val="20"/>
              </w:rPr>
              <w:t>КДК –</w:t>
            </w:r>
            <w:r w:rsidRPr="009074D2">
              <w:rPr>
                <w:sz w:val="20"/>
              </w:rPr>
              <w:t xml:space="preserve"> культурно-досуговый комплекс.</w:t>
            </w:r>
          </w:p>
        </w:tc>
      </w:tr>
    </w:tbl>
    <w:p w:rsidR="004E1CC0" w:rsidRDefault="004E1CC0" w:rsidP="004E1CC0">
      <w:pPr>
        <w:pStyle w:val="afffffc"/>
        <w:rPr>
          <w:rFonts w:ascii="Arial" w:hAnsi="Arial" w:cs="Arial"/>
          <w:sz w:val="18"/>
          <w:szCs w:val="18"/>
        </w:rPr>
      </w:pPr>
    </w:p>
    <w:p w:rsidR="007F6D05" w:rsidRDefault="00C26269" w:rsidP="004E1CC0">
      <w:pPr>
        <w:pStyle w:val="afffffc"/>
        <w:rPr>
          <w:rFonts w:ascii="Arial" w:hAnsi="Arial" w:cs="Arial"/>
          <w:sz w:val="18"/>
          <w:szCs w:val="18"/>
        </w:rPr>
      </w:pPr>
      <w:r>
        <w:rPr>
          <w:rFonts w:ascii="Arial" w:hAnsi="Arial" w:cs="Arial"/>
          <w:sz w:val="18"/>
          <w:szCs w:val="18"/>
        </w:rPr>
        <w:t xml:space="preserve"> </w:t>
      </w:r>
      <w:r w:rsidR="00CF7A0B">
        <w:rPr>
          <w:rFonts w:ascii="Arial" w:hAnsi="Arial" w:cs="Arial"/>
          <w:sz w:val="18"/>
          <w:szCs w:val="18"/>
        </w:rPr>
        <w:t xml:space="preserve"> </w:t>
      </w:r>
    </w:p>
    <w:p w:rsidR="0083319D" w:rsidRPr="00D46B25" w:rsidRDefault="0083319D" w:rsidP="004E1CC0">
      <w:pPr>
        <w:pStyle w:val="afffffc"/>
        <w:rPr>
          <w:rFonts w:ascii="Arial" w:hAnsi="Arial" w:cs="Arial"/>
          <w:sz w:val="18"/>
          <w:szCs w:val="18"/>
        </w:rPr>
        <w:sectPr w:rsidR="0083319D" w:rsidRPr="00D46B25" w:rsidSect="00FA683E">
          <w:pgSz w:w="16838" w:h="11906" w:orient="landscape" w:code="9"/>
          <w:pgMar w:top="1418" w:right="1134" w:bottom="567" w:left="1134" w:header="567" w:footer="567" w:gutter="0"/>
          <w:cols w:space="708"/>
          <w:docGrid w:linePitch="360"/>
        </w:sectPr>
      </w:pPr>
    </w:p>
    <w:p w:rsidR="00875139" w:rsidRPr="00875139" w:rsidRDefault="00875139" w:rsidP="002F40B0">
      <w:pPr>
        <w:pStyle w:val="0212164"/>
      </w:pPr>
      <w:bookmarkStart w:id="134" w:name="_Toc351479905"/>
      <w:r w:rsidRPr="00875139">
        <w:lastRenderedPageBreak/>
        <w:t xml:space="preserve">Предложения генерального плана в адрес </w:t>
      </w:r>
      <w:r>
        <w:t>городского поселения «Идрица»</w:t>
      </w:r>
    </w:p>
    <w:p w:rsidR="00875139" w:rsidRPr="00875139" w:rsidRDefault="00875139" w:rsidP="0085477A">
      <w:pPr>
        <w:pStyle w:val="0212166"/>
        <w:rPr>
          <w:lang w:eastAsia="ru-RU"/>
        </w:rPr>
      </w:pPr>
      <w:r w:rsidRPr="00875139">
        <w:rPr>
          <w:lang w:eastAsia="ru-RU"/>
        </w:rPr>
        <w:t xml:space="preserve">Существующие объекты удовлетворяют необходимому количеству по нормам на расчетный срок, поэтому мероприятий по развитию </w:t>
      </w:r>
      <w:r>
        <w:rPr>
          <w:lang w:eastAsia="ru-RU"/>
        </w:rPr>
        <w:t>культурно-досуговых</w:t>
      </w:r>
      <w:r w:rsidRPr="00875139">
        <w:rPr>
          <w:lang w:eastAsia="ru-RU"/>
        </w:rPr>
        <w:t xml:space="preserve"> учреждений не требуется.</w:t>
      </w:r>
    </w:p>
    <w:p w:rsidR="007F69A6" w:rsidRPr="009C1D63" w:rsidRDefault="007F69A6" w:rsidP="009C4F81">
      <w:pPr>
        <w:pStyle w:val="0212162"/>
      </w:pPr>
      <w:bookmarkStart w:id="135" w:name="_Toc462824852"/>
      <w:bookmarkStart w:id="136" w:name="_Toc504558878"/>
      <w:bookmarkStart w:id="137" w:name="_Toc462824854"/>
      <w:bookmarkEnd w:id="134"/>
      <w:r w:rsidRPr="009C1D63">
        <w:t>10.4 Объекты физкультуры и спорта</w:t>
      </w:r>
      <w:bookmarkEnd w:id="135"/>
      <w:bookmarkEnd w:id="136"/>
    </w:p>
    <w:p w:rsidR="007F69A6" w:rsidRPr="009C1D63" w:rsidRDefault="007F69A6" w:rsidP="002F40B0">
      <w:pPr>
        <w:pStyle w:val="0212164"/>
      </w:pPr>
      <w:r w:rsidRPr="009C1D63">
        <w:t>Современное состояние. Проблемы развития</w:t>
      </w:r>
    </w:p>
    <w:p w:rsidR="00C302FB" w:rsidRDefault="00C302FB" w:rsidP="0085477A">
      <w:pPr>
        <w:pStyle w:val="0212166"/>
        <w:rPr>
          <w:lang w:eastAsia="ru-RU"/>
        </w:rPr>
      </w:pPr>
      <w:r>
        <w:rPr>
          <w:lang w:eastAsia="ru-RU"/>
        </w:rPr>
        <w:t>Н</w:t>
      </w:r>
      <w:r w:rsidR="007F69A6" w:rsidRPr="009C1D63">
        <w:rPr>
          <w:lang w:eastAsia="ru-RU"/>
        </w:rPr>
        <w:t xml:space="preserve">а территории городского поселения «Идрица» </w:t>
      </w:r>
      <w:r>
        <w:rPr>
          <w:lang w:eastAsia="ru-RU"/>
        </w:rPr>
        <w:t>действу</w:t>
      </w:r>
      <w:r w:rsidR="00CC36D1">
        <w:rPr>
          <w:lang w:eastAsia="ru-RU"/>
        </w:rPr>
        <w:t>ет спортзал от ФКУ ИК-3, в котором проводятся разные соревнования. Так же имеется стадион в Идрицком колледже.</w:t>
      </w:r>
    </w:p>
    <w:p w:rsidR="007F69A6" w:rsidRPr="0039437C" w:rsidRDefault="007F69A6" w:rsidP="007F69A6">
      <w:pPr>
        <w:pStyle w:val="1f6"/>
        <w:spacing w:after="0" w:line="300" w:lineRule="auto"/>
        <w:ind w:left="709" w:right="-2"/>
        <w:rPr>
          <w:rFonts w:ascii="Times New Roman" w:hAnsi="Times New Roman" w:cs="Times New Roman"/>
          <w:i/>
          <w:lang w:val="ru-RU"/>
        </w:rPr>
      </w:pPr>
      <w:r w:rsidRPr="009C1D63">
        <w:rPr>
          <w:rFonts w:ascii="Times New Roman" w:hAnsi="Times New Roman" w:cs="Times New Roman"/>
          <w:b/>
          <w:color w:val="000000"/>
          <w:lang w:val="ru-RU"/>
        </w:rPr>
        <w:t>Развитие физической культуры и спорта</w:t>
      </w:r>
      <w:r w:rsidRPr="009C1D63">
        <w:rPr>
          <w:rFonts w:ascii="Times New Roman" w:hAnsi="Times New Roman" w:cs="Times New Roman"/>
          <w:i/>
          <w:color w:val="000000"/>
          <w:lang w:val="ru-RU"/>
        </w:rPr>
        <w:t xml:space="preserve"> (в соответствии с </w:t>
      </w:r>
      <w:r w:rsidRPr="009C1D63">
        <w:rPr>
          <w:rFonts w:ascii="Times New Roman" w:hAnsi="Times New Roman" w:cs="Times New Roman"/>
          <w:i/>
          <w:lang w:val="ru-RU"/>
        </w:rPr>
        <w:t>«Стратегией социально-экономического развития Себежского</w:t>
      </w:r>
      <w:r w:rsidRPr="0039437C">
        <w:rPr>
          <w:rFonts w:ascii="Times New Roman" w:hAnsi="Times New Roman" w:cs="Times New Roman"/>
          <w:i/>
          <w:lang w:val="ru-RU"/>
        </w:rPr>
        <w:t xml:space="preserve"> района до 2020»)</w:t>
      </w:r>
    </w:p>
    <w:p w:rsidR="007F69A6" w:rsidRPr="0039437C" w:rsidRDefault="007F69A6" w:rsidP="0085477A">
      <w:pPr>
        <w:pStyle w:val="0212166"/>
      </w:pPr>
      <w:r w:rsidRPr="0039437C">
        <w:t xml:space="preserve">Физическая культура является необходимым условием здоровья и способствует творческому развитию личности, поэтому </w:t>
      </w:r>
      <w:r>
        <w:t>органам местного самоуправления</w:t>
      </w:r>
      <w:r w:rsidRPr="0039437C">
        <w:t xml:space="preserve"> необходимо содействовать развитию массовой физической культуры населения посредством формирования моды на здоровый образ жизни</w:t>
      </w:r>
      <w:r w:rsidR="008F132E">
        <w:t>,</w:t>
      </w:r>
      <w:r w:rsidRPr="0039437C">
        <w:t xml:space="preserve"> как первостепенный источник повышения качества жизни.</w:t>
      </w:r>
    </w:p>
    <w:p w:rsidR="007F69A6" w:rsidRPr="0039437C" w:rsidRDefault="0070340B" w:rsidP="0085477A">
      <w:pPr>
        <w:pStyle w:val="0212166"/>
      </w:pPr>
      <w:r w:rsidRPr="0070340B">
        <w:t xml:space="preserve">Предлагается </w:t>
      </w:r>
      <w:r w:rsidR="007F69A6" w:rsidRPr="0070340B">
        <w:t xml:space="preserve">строительство стадиона в </w:t>
      </w:r>
      <w:r w:rsidR="00A540F1" w:rsidRPr="0070340B">
        <w:t>р.п</w:t>
      </w:r>
      <w:r w:rsidR="00431CC2">
        <w:t>. Идрица.</w:t>
      </w:r>
      <w:r w:rsidR="00431CC2" w:rsidRPr="0039437C">
        <w:t xml:space="preserve"> </w:t>
      </w:r>
    </w:p>
    <w:p w:rsidR="007F69A6" w:rsidRDefault="007F69A6" w:rsidP="007F69A6">
      <w:pPr>
        <w:pStyle w:val="1f6"/>
        <w:spacing w:after="0" w:line="276" w:lineRule="auto"/>
        <w:ind w:left="709" w:right="-2"/>
        <w:rPr>
          <w:rFonts w:ascii="Times New Roman" w:hAnsi="Times New Roman" w:cs="Times New Roman"/>
          <w:b/>
          <w:color w:val="000000"/>
          <w:lang w:val="ru-RU"/>
        </w:rPr>
      </w:pPr>
      <w:r w:rsidRPr="002E3952">
        <w:rPr>
          <w:rFonts w:ascii="Times New Roman" w:hAnsi="Times New Roman" w:cs="Times New Roman"/>
          <w:b/>
          <w:color w:val="000000"/>
          <w:lang w:val="ru-RU"/>
        </w:rPr>
        <w:t xml:space="preserve">Предложения генерального плана в адрес </w:t>
      </w:r>
      <w:r>
        <w:rPr>
          <w:rFonts w:ascii="Times New Roman" w:hAnsi="Times New Roman" w:cs="Times New Roman"/>
          <w:b/>
          <w:color w:val="000000"/>
          <w:lang w:val="ru-RU"/>
        </w:rPr>
        <w:t>городского поселения «Идрица»:</w:t>
      </w:r>
    </w:p>
    <w:p w:rsidR="007F69A6" w:rsidRPr="002E3952" w:rsidRDefault="007F69A6" w:rsidP="0085477A">
      <w:pPr>
        <w:pStyle w:val="0212166"/>
        <w:rPr>
          <w:b/>
          <w:color w:val="000000"/>
        </w:rPr>
      </w:pPr>
      <w:r>
        <w:t>Генеральным</w:t>
      </w:r>
      <w:r w:rsidRPr="002E3952">
        <w:t xml:space="preserve"> планом предлагаются мероприятия по развитию объектов </w:t>
      </w:r>
      <w:r w:rsidRPr="004F0FCA">
        <w:t>физической культуры и спорта</w:t>
      </w:r>
      <w:r w:rsidRPr="002E3952">
        <w:t xml:space="preserve">, </w:t>
      </w:r>
      <w:r>
        <w:t>представленные в таблицах 2.10.</w:t>
      </w:r>
      <w:r w:rsidR="00754835">
        <w:t>7</w:t>
      </w:r>
      <w:r w:rsidRPr="002E3952">
        <w:t>.</w:t>
      </w:r>
    </w:p>
    <w:p w:rsidR="007F69A6" w:rsidRDefault="007F69A6" w:rsidP="007F69A6">
      <w:pPr>
        <w:pStyle w:val="af5"/>
        <w:spacing w:before="0" w:after="0" w:line="300" w:lineRule="auto"/>
        <w:contextualSpacing w:val="0"/>
        <w:jc w:val="right"/>
        <w:rPr>
          <w:i w:val="0"/>
          <w:szCs w:val="24"/>
        </w:rPr>
      </w:pPr>
      <w:r w:rsidRPr="00F80569">
        <w:rPr>
          <w:i w:val="0"/>
          <w:szCs w:val="24"/>
        </w:rPr>
        <w:t>Таблица 2.10</w:t>
      </w:r>
      <w:r>
        <w:rPr>
          <w:i w:val="0"/>
          <w:szCs w:val="24"/>
        </w:rPr>
        <w:t>.</w:t>
      </w:r>
      <w:r w:rsidR="00754835">
        <w:rPr>
          <w:i w:val="0"/>
          <w:szCs w:val="24"/>
        </w:rPr>
        <w:t>7</w:t>
      </w:r>
      <w:r w:rsidRPr="00F80569">
        <w:rPr>
          <w:i w:val="0"/>
          <w:szCs w:val="24"/>
        </w:rPr>
        <w:t xml:space="preserve"> </w:t>
      </w:r>
    </w:p>
    <w:p w:rsidR="007F69A6" w:rsidRDefault="007F69A6" w:rsidP="007F69A6">
      <w:pPr>
        <w:pStyle w:val="af5"/>
        <w:spacing w:before="0" w:after="0" w:line="300" w:lineRule="auto"/>
        <w:ind w:left="709"/>
        <w:contextualSpacing w:val="0"/>
        <w:jc w:val="center"/>
        <w:rPr>
          <w:i w:val="0"/>
          <w:szCs w:val="24"/>
        </w:rPr>
      </w:pPr>
      <w:r w:rsidRPr="00FD3FC6">
        <w:rPr>
          <w:i w:val="0"/>
          <w:szCs w:val="24"/>
        </w:rPr>
        <w:t>Перечень предложений и мероприятий по развитию объектов физической культуры и спорта, выполняемых в</w:t>
      </w:r>
      <w:r w:rsidRPr="002E3952">
        <w:rPr>
          <w:i w:val="0"/>
          <w:szCs w:val="24"/>
        </w:rPr>
        <w:t xml:space="preserve"> период первого этапа реализации генерального плана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097"/>
        <w:gridCol w:w="736"/>
        <w:gridCol w:w="2850"/>
        <w:gridCol w:w="3403"/>
      </w:tblGrid>
      <w:tr w:rsidR="00431CC2" w:rsidRPr="002E3952" w:rsidTr="00431CC2">
        <w:trPr>
          <w:trHeight w:val="433"/>
          <w:tblHeader/>
        </w:trPr>
        <w:tc>
          <w:tcPr>
            <w:tcW w:w="1535" w:type="pct"/>
            <w:shd w:val="clear" w:color="auto" w:fill="auto"/>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Наименование</w:t>
            </w:r>
          </w:p>
        </w:tc>
        <w:tc>
          <w:tcPr>
            <w:tcW w:w="365" w:type="pct"/>
            <w:tcMar>
              <w:left w:w="57" w:type="dxa"/>
              <w:right w:w="57" w:type="dxa"/>
            </w:tcMar>
            <w:vAlign w:val="center"/>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Вид работ*</w:t>
            </w:r>
          </w:p>
        </w:tc>
        <w:tc>
          <w:tcPr>
            <w:tcW w:w="1413" w:type="pct"/>
            <w:shd w:val="clear" w:color="auto" w:fill="auto"/>
            <w:tcMar>
              <w:left w:w="57" w:type="dxa"/>
              <w:right w:w="57" w:type="dxa"/>
            </w:tcMar>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Рекомендуемая мощность, мест</w:t>
            </w:r>
          </w:p>
        </w:tc>
        <w:tc>
          <w:tcPr>
            <w:tcW w:w="1687" w:type="pct"/>
            <w:shd w:val="clear" w:color="auto" w:fill="auto"/>
            <w:tcMar>
              <w:left w:w="57" w:type="dxa"/>
              <w:right w:w="57" w:type="dxa"/>
            </w:tcMar>
            <w:vAlign w:val="center"/>
            <w:hideMark/>
          </w:tcPr>
          <w:p w:rsidR="00431CC2" w:rsidRPr="002E3952" w:rsidRDefault="00431CC2" w:rsidP="00431CC2">
            <w:pPr>
              <w:spacing w:line="240" w:lineRule="auto"/>
              <w:jc w:val="center"/>
              <w:rPr>
                <w:rFonts w:eastAsia="Times New Roman"/>
                <w:b/>
                <w:bCs/>
                <w:color w:val="000000"/>
                <w:sz w:val="20"/>
                <w:szCs w:val="20"/>
                <w:lang w:eastAsia="ru-RU"/>
              </w:rPr>
            </w:pPr>
            <w:r w:rsidRPr="002E3952">
              <w:rPr>
                <w:rFonts w:eastAsia="Times New Roman"/>
                <w:b/>
                <w:bCs/>
                <w:color w:val="000000"/>
                <w:sz w:val="20"/>
                <w:szCs w:val="20"/>
                <w:lang w:eastAsia="ru-RU"/>
              </w:rPr>
              <w:t>Местоположение</w:t>
            </w:r>
          </w:p>
        </w:tc>
      </w:tr>
    </w:tbl>
    <w:p w:rsidR="00431CC2" w:rsidRPr="00431CC2" w:rsidRDefault="00431CC2" w:rsidP="00431CC2">
      <w:pPr>
        <w:spacing w:line="14"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7"/>
        <w:gridCol w:w="736"/>
        <w:gridCol w:w="2850"/>
        <w:gridCol w:w="3403"/>
      </w:tblGrid>
      <w:tr w:rsidR="007F69A6" w:rsidRPr="004D17A5" w:rsidTr="00E57785">
        <w:trPr>
          <w:trHeight w:val="20"/>
          <w:tblHeader/>
        </w:trPr>
        <w:tc>
          <w:tcPr>
            <w:tcW w:w="1535" w:type="pct"/>
            <w:shd w:val="clear" w:color="auto" w:fill="auto"/>
            <w:vAlign w:val="center"/>
          </w:tcPr>
          <w:p w:rsidR="007F69A6" w:rsidRPr="002E3952" w:rsidRDefault="00431CC2" w:rsidP="008122DE">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1</w:t>
            </w:r>
          </w:p>
        </w:tc>
        <w:tc>
          <w:tcPr>
            <w:tcW w:w="365" w:type="pct"/>
            <w:tcMar>
              <w:left w:w="57" w:type="dxa"/>
              <w:right w:w="57" w:type="dxa"/>
            </w:tcMar>
            <w:vAlign w:val="center"/>
          </w:tcPr>
          <w:p w:rsidR="007F69A6" w:rsidRPr="002E3952" w:rsidRDefault="00431CC2" w:rsidP="008122DE">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2</w:t>
            </w:r>
          </w:p>
        </w:tc>
        <w:tc>
          <w:tcPr>
            <w:tcW w:w="1413" w:type="pct"/>
            <w:shd w:val="clear" w:color="auto" w:fill="auto"/>
            <w:tcMar>
              <w:left w:w="57" w:type="dxa"/>
              <w:right w:w="57" w:type="dxa"/>
            </w:tcMar>
            <w:vAlign w:val="center"/>
          </w:tcPr>
          <w:p w:rsidR="007F69A6" w:rsidRPr="002E3952" w:rsidRDefault="00431CC2" w:rsidP="008122DE">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3</w:t>
            </w:r>
          </w:p>
        </w:tc>
        <w:tc>
          <w:tcPr>
            <w:tcW w:w="1687" w:type="pct"/>
            <w:shd w:val="clear" w:color="auto" w:fill="auto"/>
            <w:tcMar>
              <w:left w:w="57" w:type="dxa"/>
              <w:right w:w="57" w:type="dxa"/>
            </w:tcMar>
            <w:vAlign w:val="center"/>
          </w:tcPr>
          <w:p w:rsidR="007F69A6" w:rsidRPr="002E3952" w:rsidRDefault="00431CC2" w:rsidP="008122DE">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4</w:t>
            </w:r>
          </w:p>
        </w:tc>
      </w:tr>
      <w:tr w:rsidR="007F69A6" w:rsidRPr="004D17A5" w:rsidTr="00E57785">
        <w:trPr>
          <w:trHeight w:val="20"/>
        </w:trPr>
        <w:tc>
          <w:tcPr>
            <w:tcW w:w="1535" w:type="pct"/>
            <w:tcBorders>
              <w:bottom w:val="single" w:sz="4" w:space="0" w:color="auto"/>
            </w:tcBorders>
            <w:shd w:val="clear" w:color="auto" w:fill="auto"/>
            <w:noWrap/>
          </w:tcPr>
          <w:p w:rsidR="007F69A6" w:rsidRPr="002E3952" w:rsidRDefault="007F69A6" w:rsidP="00431CC2">
            <w:pPr>
              <w:spacing w:line="240" w:lineRule="auto"/>
              <w:jc w:val="left"/>
              <w:rPr>
                <w:color w:val="000000"/>
                <w:sz w:val="20"/>
                <w:szCs w:val="20"/>
                <w:shd w:val="clear" w:color="auto" w:fill="FFFFFF"/>
              </w:rPr>
            </w:pPr>
            <w:r>
              <w:rPr>
                <w:color w:val="000000"/>
                <w:sz w:val="20"/>
                <w:szCs w:val="20"/>
                <w:shd w:val="clear" w:color="auto" w:fill="FFFFFF"/>
              </w:rPr>
              <w:t>Стадион</w:t>
            </w:r>
            <w:r w:rsidRPr="002E3952">
              <w:rPr>
                <w:color w:val="000000"/>
                <w:sz w:val="20"/>
                <w:szCs w:val="20"/>
                <w:shd w:val="clear" w:color="auto" w:fill="FFFFFF"/>
              </w:rPr>
              <w:t xml:space="preserve"> </w:t>
            </w:r>
          </w:p>
        </w:tc>
        <w:tc>
          <w:tcPr>
            <w:tcW w:w="365" w:type="pct"/>
            <w:tcBorders>
              <w:bottom w:val="single" w:sz="4" w:space="0" w:color="auto"/>
            </w:tcBorders>
            <w:tcMar>
              <w:left w:w="57" w:type="dxa"/>
              <w:right w:w="57" w:type="dxa"/>
            </w:tcMar>
          </w:tcPr>
          <w:p w:rsidR="007F69A6" w:rsidRPr="002E3952" w:rsidRDefault="007F69A6" w:rsidP="00431CC2">
            <w:pPr>
              <w:spacing w:line="240" w:lineRule="auto"/>
              <w:jc w:val="center"/>
              <w:rPr>
                <w:color w:val="000000"/>
                <w:sz w:val="20"/>
                <w:szCs w:val="20"/>
                <w:shd w:val="clear" w:color="auto" w:fill="FFFFFF"/>
              </w:rPr>
            </w:pPr>
            <w:r w:rsidRPr="002E3952">
              <w:rPr>
                <w:color w:val="000000"/>
                <w:sz w:val="20"/>
                <w:szCs w:val="20"/>
                <w:shd w:val="clear" w:color="auto" w:fill="FFFFFF"/>
              </w:rPr>
              <w:t>С</w:t>
            </w:r>
          </w:p>
        </w:tc>
        <w:tc>
          <w:tcPr>
            <w:tcW w:w="1413" w:type="pct"/>
            <w:tcBorders>
              <w:bottom w:val="single" w:sz="4" w:space="0" w:color="auto"/>
            </w:tcBorders>
            <w:shd w:val="clear" w:color="auto" w:fill="auto"/>
            <w:noWrap/>
            <w:tcMar>
              <w:left w:w="57" w:type="dxa"/>
              <w:right w:w="57" w:type="dxa"/>
            </w:tcMar>
          </w:tcPr>
          <w:p w:rsidR="007F69A6" w:rsidRPr="002E3952" w:rsidRDefault="007F69A6" w:rsidP="00431CC2">
            <w:pPr>
              <w:spacing w:line="240" w:lineRule="auto"/>
              <w:jc w:val="left"/>
              <w:rPr>
                <w:color w:val="000000"/>
                <w:sz w:val="20"/>
                <w:szCs w:val="20"/>
                <w:shd w:val="clear" w:color="auto" w:fill="FFFFFF"/>
              </w:rPr>
            </w:pPr>
            <w:r>
              <w:rPr>
                <w:color w:val="000000"/>
                <w:sz w:val="20"/>
                <w:szCs w:val="20"/>
                <w:shd w:val="clear" w:color="auto" w:fill="FFFFFF"/>
              </w:rPr>
              <w:t xml:space="preserve">По заданию на </w:t>
            </w:r>
            <w:r w:rsidR="0080143D">
              <w:rPr>
                <w:color w:val="000000"/>
                <w:sz w:val="20"/>
                <w:szCs w:val="20"/>
                <w:shd w:val="clear" w:color="auto" w:fill="FFFFFF"/>
              </w:rPr>
              <w:t>п</w:t>
            </w:r>
            <w:r>
              <w:rPr>
                <w:color w:val="000000"/>
                <w:sz w:val="20"/>
                <w:szCs w:val="20"/>
                <w:shd w:val="clear" w:color="auto" w:fill="FFFFFF"/>
              </w:rPr>
              <w:t>рое</w:t>
            </w:r>
            <w:r w:rsidR="0080143D">
              <w:rPr>
                <w:color w:val="000000"/>
                <w:sz w:val="20"/>
                <w:szCs w:val="20"/>
                <w:shd w:val="clear" w:color="auto" w:fill="FFFFFF"/>
              </w:rPr>
              <w:t>к</w:t>
            </w:r>
            <w:r>
              <w:rPr>
                <w:color w:val="000000"/>
                <w:sz w:val="20"/>
                <w:szCs w:val="20"/>
                <w:shd w:val="clear" w:color="auto" w:fill="FFFFFF"/>
              </w:rPr>
              <w:t>тирование</w:t>
            </w:r>
          </w:p>
        </w:tc>
        <w:tc>
          <w:tcPr>
            <w:tcW w:w="1687" w:type="pct"/>
            <w:tcBorders>
              <w:bottom w:val="single" w:sz="4" w:space="0" w:color="auto"/>
            </w:tcBorders>
            <w:shd w:val="clear" w:color="auto" w:fill="auto"/>
            <w:noWrap/>
            <w:tcMar>
              <w:left w:w="113" w:type="dxa"/>
              <w:right w:w="57" w:type="dxa"/>
            </w:tcMar>
          </w:tcPr>
          <w:p w:rsidR="007F69A6" w:rsidRPr="004D17A5" w:rsidRDefault="000B6CC8" w:rsidP="00431CC2">
            <w:pPr>
              <w:spacing w:line="240" w:lineRule="auto"/>
              <w:jc w:val="left"/>
              <w:rPr>
                <w:rFonts w:ascii="Arial" w:eastAsia="Times New Roman" w:hAnsi="Arial" w:cs="Arial"/>
                <w:color w:val="000000"/>
                <w:sz w:val="20"/>
                <w:szCs w:val="20"/>
                <w:lang w:eastAsia="ru-RU"/>
              </w:rPr>
            </w:pPr>
            <w:r>
              <w:rPr>
                <w:color w:val="000000"/>
                <w:sz w:val="20"/>
                <w:szCs w:val="20"/>
                <w:shd w:val="clear" w:color="auto" w:fill="FFFFFF"/>
              </w:rPr>
              <w:t>р.п. Идрица</w:t>
            </w:r>
          </w:p>
        </w:tc>
      </w:tr>
    </w:tbl>
    <w:p w:rsidR="007F69A6" w:rsidRPr="00431CC2" w:rsidRDefault="00431CC2" w:rsidP="00431CC2">
      <w:pPr>
        <w:rPr>
          <w:sz w:val="20"/>
        </w:rPr>
      </w:pPr>
      <w:r w:rsidRPr="00431CC2">
        <w:rPr>
          <w:sz w:val="20"/>
        </w:rPr>
        <w:t>Примечание - * Строительство.</w:t>
      </w:r>
    </w:p>
    <w:p w:rsidR="007F69A6" w:rsidRDefault="007F69A6" w:rsidP="007F69A6">
      <w:pPr>
        <w:spacing w:line="300" w:lineRule="auto"/>
        <w:rPr>
          <w:rFonts w:ascii="Arial" w:hAnsi="Arial" w:cs="Arial"/>
        </w:rPr>
      </w:pPr>
    </w:p>
    <w:p w:rsidR="00431CC2" w:rsidRPr="00DD025D" w:rsidRDefault="00431CC2" w:rsidP="007F69A6">
      <w:pPr>
        <w:spacing w:line="300" w:lineRule="auto"/>
        <w:rPr>
          <w:rFonts w:ascii="Arial" w:hAnsi="Arial" w:cs="Arial"/>
        </w:rPr>
        <w:sectPr w:rsidR="00431CC2" w:rsidRPr="00DD025D" w:rsidSect="008C6ABC">
          <w:pgSz w:w="11906" w:h="16838" w:code="9"/>
          <w:pgMar w:top="1134" w:right="567" w:bottom="1134" w:left="1418" w:header="567" w:footer="567" w:gutter="0"/>
          <w:cols w:space="708"/>
          <w:docGrid w:linePitch="360"/>
        </w:sectPr>
      </w:pPr>
    </w:p>
    <w:p w:rsidR="001B0C7D" w:rsidRDefault="001B0C7D" w:rsidP="009C4F81">
      <w:pPr>
        <w:pStyle w:val="0212162"/>
      </w:pPr>
      <w:bookmarkStart w:id="138" w:name="_Toc504558879"/>
      <w:r w:rsidRPr="00553FFE">
        <w:lastRenderedPageBreak/>
        <w:t>1</w:t>
      </w:r>
      <w:r w:rsidR="00081CB4">
        <w:t>0</w:t>
      </w:r>
      <w:r w:rsidRPr="00553FFE">
        <w:t>.</w:t>
      </w:r>
      <w:r w:rsidR="000C2986">
        <w:t>6</w:t>
      </w:r>
      <w:r w:rsidRPr="00553FFE">
        <w:t xml:space="preserve"> </w:t>
      </w:r>
      <w:r>
        <w:t>О</w:t>
      </w:r>
      <w:r w:rsidR="002C0485">
        <w:t>бъекты</w:t>
      </w:r>
      <w:r>
        <w:t xml:space="preserve"> </w:t>
      </w:r>
      <w:r w:rsidR="002C0485">
        <w:t>пожарной охраны</w:t>
      </w:r>
      <w:bookmarkEnd w:id="137"/>
      <w:bookmarkEnd w:id="138"/>
    </w:p>
    <w:p w:rsidR="001B0C7D" w:rsidRPr="00504C8B" w:rsidRDefault="001B0C7D" w:rsidP="002F40B0">
      <w:pPr>
        <w:pStyle w:val="0212164"/>
      </w:pPr>
      <w:r w:rsidRPr="00504C8B">
        <w:t>Современное состояние. Проблемы развития</w:t>
      </w:r>
    </w:p>
    <w:p w:rsidR="00CB2311" w:rsidRDefault="001B0C7D" w:rsidP="0085477A">
      <w:pPr>
        <w:pStyle w:val="0212166"/>
        <w:rPr>
          <w:lang w:eastAsia="ru-RU"/>
        </w:rPr>
      </w:pPr>
      <w:r w:rsidRPr="00504C8B">
        <w:rPr>
          <w:lang w:eastAsia="ru-RU"/>
        </w:rPr>
        <w:t xml:space="preserve">На территории </w:t>
      </w:r>
      <w:r w:rsidR="00504C8B" w:rsidRPr="00504C8B">
        <w:rPr>
          <w:lang w:eastAsia="ru-RU"/>
        </w:rPr>
        <w:t xml:space="preserve">городского поселения </w:t>
      </w:r>
      <w:r w:rsidRPr="00504C8B">
        <w:rPr>
          <w:lang w:eastAsia="ru-RU"/>
        </w:rPr>
        <w:t xml:space="preserve">пожарную безопасность обеспечивает </w:t>
      </w:r>
      <w:r w:rsidR="00FB6886">
        <w:rPr>
          <w:lang w:eastAsia="ru-RU"/>
        </w:rPr>
        <w:t>32 - ПСЧ</w:t>
      </w:r>
      <w:r w:rsidRPr="00504C8B">
        <w:rPr>
          <w:lang w:eastAsia="ru-RU"/>
        </w:rPr>
        <w:t xml:space="preserve">, расположенная в </w:t>
      </w:r>
      <w:r w:rsidR="00792A0A">
        <w:rPr>
          <w:lang w:eastAsia="ru-RU"/>
        </w:rPr>
        <w:t>р.п. Идрица</w:t>
      </w:r>
      <w:r w:rsidR="00504C8B" w:rsidRPr="00504C8B">
        <w:rPr>
          <w:lang w:eastAsia="ru-RU"/>
        </w:rPr>
        <w:t>, ул. Матросов, д.</w:t>
      </w:r>
      <w:r w:rsidR="00427E9E">
        <w:rPr>
          <w:lang w:eastAsia="ru-RU"/>
        </w:rPr>
        <w:t xml:space="preserve"> </w:t>
      </w:r>
      <w:r w:rsidR="00504C8B" w:rsidRPr="00504C8B">
        <w:rPr>
          <w:lang w:eastAsia="ru-RU"/>
        </w:rPr>
        <w:t>2.</w:t>
      </w:r>
    </w:p>
    <w:p w:rsidR="00CB2311" w:rsidRPr="00504C8B" w:rsidRDefault="00CB2311" w:rsidP="002F40B0">
      <w:pPr>
        <w:pStyle w:val="0212164"/>
      </w:pPr>
      <w:r w:rsidRPr="00504C8B">
        <w:t>Развитие объектов пожарной охраны</w:t>
      </w:r>
    </w:p>
    <w:p w:rsidR="00F4743F" w:rsidRDefault="00F4743F" w:rsidP="0085477A">
      <w:pPr>
        <w:pStyle w:val="0212166"/>
      </w:pPr>
      <w:r w:rsidRPr="00F4743F">
        <w:t>Система противопожарного водоснабжения городского поселения «Идрица» включает в себя объекты,</w:t>
      </w:r>
      <w:r>
        <w:t xml:space="preserve"> перечисленные в таблице </w:t>
      </w:r>
      <w:r w:rsidR="00875139">
        <w:t>2.10.8</w:t>
      </w:r>
      <w:r w:rsidR="00431CC2">
        <w:t>.</w:t>
      </w:r>
    </w:p>
    <w:p w:rsidR="00F4743F" w:rsidRPr="00F4743F" w:rsidRDefault="00875139" w:rsidP="00F4743F">
      <w:pPr>
        <w:spacing w:line="300" w:lineRule="auto"/>
        <w:jc w:val="right"/>
        <w:rPr>
          <w:rFonts w:eastAsia="Times New Roman"/>
          <w:szCs w:val="24"/>
          <w:lang w:eastAsia="ru-RU"/>
        </w:rPr>
      </w:pPr>
      <w:r>
        <w:rPr>
          <w:rFonts w:eastAsia="Times New Roman"/>
          <w:szCs w:val="24"/>
          <w:lang w:eastAsia="ru-RU"/>
        </w:rPr>
        <w:t>Таблица 2.10.8</w:t>
      </w:r>
      <w:r w:rsidR="00F4743F" w:rsidRPr="00F4743F">
        <w:rPr>
          <w:rFonts w:eastAsia="Times New Roman"/>
          <w:szCs w:val="24"/>
          <w:lang w:eastAsia="ru-RU"/>
        </w:rPr>
        <w:t xml:space="preserve"> </w:t>
      </w:r>
    </w:p>
    <w:p w:rsidR="001E1ADD" w:rsidRDefault="001E1ADD" w:rsidP="001E1ADD">
      <w:pPr>
        <w:spacing w:line="276" w:lineRule="auto"/>
        <w:ind w:firstLine="709"/>
        <w:jc w:val="center"/>
        <w:rPr>
          <w:szCs w:val="24"/>
        </w:rPr>
      </w:pPr>
      <w:r>
        <w:rPr>
          <w:szCs w:val="24"/>
        </w:rPr>
        <w:t>Противопожарные сооружения городского поселения «Идрица»</w:t>
      </w:r>
    </w:p>
    <w:tbl>
      <w:tblPr>
        <w:tblStyle w:val="af0"/>
        <w:tblW w:w="10105" w:type="dxa"/>
        <w:tblLayout w:type="fixed"/>
        <w:tblLook w:val="04A0"/>
      </w:tblPr>
      <w:tblGrid>
        <w:gridCol w:w="448"/>
        <w:gridCol w:w="2112"/>
        <w:gridCol w:w="2414"/>
        <w:gridCol w:w="1117"/>
        <w:gridCol w:w="1417"/>
        <w:gridCol w:w="2597"/>
      </w:tblGrid>
      <w:tr w:rsidR="00430662" w:rsidRPr="00EB70D2" w:rsidTr="00430662">
        <w:trPr>
          <w:trHeight w:val="320"/>
        </w:trPr>
        <w:tc>
          <w:tcPr>
            <w:tcW w:w="448" w:type="dxa"/>
          </w:tcPr>
          <w:p w:rsidR="00430662" w:rsidRPr="00F44269" w:rsidRDefault="00430662" w:rsidP="00F3567F">
            <w:pPr>
              <w:spacing w:line="276" w:lineRule="auto"/>
              <w:contextualSpacing/>
              <w:jc w:val="center"/>
              <w:rPr>
                <w:b/>
                <w:sz w:val="20"/>
                <w:szCs w:val="20"/>
              </w:rPr>
            </w:pPr>
            <w:r w:rsidRPr="00F44269">
              <w:rPr>
                <w:b/>
                <w:sz w:val="20"/>
                <w:szCs w:val="20"/>
              </w:rPr>
              <w:t>1</w:t>
            </w:r>
          </w:p>
        </w:tc>
        <w:tc>
          <w:tcPr>
            <w:tcW w:w="2112" w:type="dxa"/>
          </w:tcPr>
          <w:p w:rsidR="00430662" w:rsidRPr="00F44269" w:rsidRDefault="00430662" w:rsidP="00F3567F">
            <w:pPr>
              <w:spacing w:line="276" w:lineRule="auto"/>
              <w:contextualSpacing/>
              <w:jc w:val="center"/>
              <w:rPr>
                <w:b/>
                <w:sz w:val="20"/>
                <w:szCs w:val="20"/>
              </w:rPr>
            </w:pPr>
            <w:r w:rsidRPr="00F44269">
              <w:rPr>
                <w:b/>
                <w:sz w:val="20"/>
                <w:szCs w:val="20"/>
              </w:rPr>
              <w:t>2</w:t>
            </w:r>
          </w:p>
        </w:tc>
        <w:tc>
          <w:tcPr>
            <w:tcW w:w="2414" w:type="dxa"/>
          </w:tcPr>
          <w:p w:rsidR="00430662" w:rsidRPr="00F44269" w:rsidRDefault="00430662" w:rsidP="00F3567F">
            <w:pPr>
              <w:spacing w:line="276" w:lineRule="auto"/>
              <w:contextualSpacing/>
              <w:jc w:val="center"/>
              <w:rPr>
                <w:b/>
                <w:sz w:val="20"/>
                <w:szCs w:val="20"/>
              </w:rPr>
            </w:pPr>
            <w:r>
              <w:rPr>
                <w:b/>
                <w:sz w:val="20"/>
                <w:szCs w:val="20"/>
              </w:rPr>
              <w:t>3</w:t>
            </w:r>
          </w:p>
        </w:tc>
        <w:tc>
          <w:tcPr>
            <w:tcW w:w="1117" w:type="dxa"/>
          </w:tcPr>
          <w:p w:rsidR="00430662" w:rsidRPr="00F44269" w:rsidRDefault="00430662" w:rsidP="00F3567F">
            <w:pPr>
              <w:spacing w:line="276" w:lineRule="auto"/>
              <w:contextualSpacing/>
              <w:jc w:val="center"/>
              <w:rPr>
                <w:b/>
                <w:sz w:val="20"/>
                <w:szCs w:val="20"/>
              </w:rPr>
            </w:pPr>
            <w:r>
              <w:rPr>
                <w:b/>
                <w:sz w:val="20"/>
                <w:szCs w:val="20"/>
              </w:rPr>
              <w:t>4</w:t>
            </w:r>
          </w:p>
        </w:tc>
        <w:tc>
          <w:tcPr>
            <w:tcW w:w="1417" w:type="dxa"/>
          </w:tcPr>
          <w:p w:rsidR="00430662" w:rsidRPr="00F44269" w:rsidRDefault="00430662" w:rsidP="00F3567F">
            <w:pPr>
              <w:spacing w:line="276" w:lineRule="auto"/>
              <w:contextualSpacing/>
              <w:jc w:val="center"/>
              <w:rPr>
                <w:b/>
                <w:sz w:val="20"/>
                <w:szCs w:val="20"/>
              </w:rPr>
            </w:pPr>
            <w:r>
              <w:rPr>
                <w:b/>
                <w:sz w:val="20"/>
                <w:szCs w:val="20"/>
              </w:rPr>
              <w:t>5</w:t>
            </w:r>
          </w:p>
        </w:tc>
        <w:tc>
          <w:tcPr>
            <w:tcW w:w="2597" w:type="dxa"/>
          </w:tcPr>
          <w:p w:rsidR="00430662" w:rsidRDefault="00430662" w:rsidP="00F3567F">
            <w:pPr>
              <w:spacing w:line="276" w:lineRule="auto"/>
              <w:contextualSpacing/>
              <w:jc w:val="center"/>
              <w:rPr>
                <w:b/>
                <w:sz w:val="20"/>
                <w:szCs w:val="20"/>
              </w:rPr>
            </w:pPr>
            <w:r>
              <w:rPr>
                <w:b/>
                <w:sz w:val="20"/>
                <w:szCs w:val="20"/>
              </w:rPr>
              <w:t>6</w:t>
            </w:r>
          </w:p>
        </w:tc>
      </w:tr>
      <w:tr w:rsidR="00430662" w:rsidRPr="00EB70D2"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р.п</w:t>
            </w:r>
            <w:r w:rsidRPr="004A21A6">
              <w:rPr>
                <w:rFonts w:eastAsia="Times New Roman"/>
                <w:sz w:val="20"/>
                <w:szCs w:val="20"/>
                <w:lang w:eastAsia="ru-RU"/>
              </w:rPr>
              <w:t>. Идрица</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4 шт.</w:t>
            </w:r>
          </w:p>
        </w:tc>
        <w:tc>
          <w:tcPr>
            <w:tcW w:w="11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14</w:t>
            </w:r>
            <w:r w:rsidRPr="004A21A6">
              <w:rPr>
                <w:rFonts w:eastAsia="Times New Roman"/>
                <w:sz w:val="20"/>
                <w:szCs w:val="20"/>
                <w:lang w:eastAsia="ru-RU"/>
              </w:rPr>
              <w:t xml:space="preserve"> шт.</w:t>
            </w:r>
          </w:p>
        </w:tc>
        <w:tc>
          <w:tcPr>
            <w:tcW w:w="2597" w:type="dxa"/>
            <w:vMerge w:val="restart"/>
          </w:tcPr>
          <w:p w:rsidR="00430662" w:rsidRDefault="00430662" w:rsidP="00F3567F">
            <w:pPr>
              <w:spacing w:line="240" w:lineRule="auto"/>
              <w:jc w:val="center"/>
              <w:rPr>
                <w:rFonts w:eastAsia="Times New Roman"/>
                <w:sz w:val="20"/>
                <w:szCs w:val="20"/>
                <w:lang w:eastAsia="ru-RU"/>
              </w:rPr>
            </w:pPr>
            <w:r w:rsidRPr="005D509E">
              <w:rPr>
                <w:sz w:val="20"/>
              </w:rPr>
              <w:t>местная</w:t>
            </w: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2</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Мостище</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2 шт.</w:t>
            </w:r>
          </w:p>
        </w:tc>
        <w:tc>
          <w:tcPr>
            <w:tcW w:w="11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3</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Галузино</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1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4</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Бояриново</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 шт</w:t>
            </w: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5</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Александрово</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6</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Сутоки</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7</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w:t>
            </w:r>
            <w:r w:rsidRPr="004A21A6">
              <w:rPr>
                <w:rFonts w:eastAsia="Times New Roman"/>
                <w:sz w:val="20"/>
                <w:szCs w:val="20"/>
                <w:lang w:eastAsia="ru-RU"/>
              </w:rPr>
              <w:t>. Кицково</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8</w:t>
            </w:r>
          </w:p>
        </w:tc>
        <w:tc>
          <w:tcPr>
            <w:tcW w:w="2112" w:type="dxa"/>
          </w:tcPr>
          <w:p w:rsidR="00430662" w:rsidRPr="004A21A6" w:rsidRDefault="00430662" w:rsidP="00F3567F">
            <w:pPr>
              <w:spacing w:line="240" w:lineRule="auto"/>
              <w:jc w:val="left"/>
              <w:rPr>
                <w:rFonts w:eastAsia="Times New Roman"/>
                <w:sz w:val="20"/>
                <w:szCs w:val="20"/>
                <w:lang w:eastAsia="ru-RU"/>
              </w:rPr>
            </w:pPr>
            <w:r>
              <w:rPr>
                <w:rFonts w:eastAsia="Times New Roman"/>
                <w:sz w:val="20"/>
                <w:szCs w:val="20"/>
                <w:lang w:eastAsia="ru-RU"/>
              </w:rPr>
              <w:t>дер. Максю</w:t>
            </w:r>
            <w:r w:rsidRPr="004A21A6">
              <w:rPr>
                <w:rFonts w:eastAsia="Times New Roman"/>
                <w:sz w:val="20"/>
                <w:szCs w:val="20"/>
                <w:lang w:eastAsia="ru-RU"/>
              </w:rPr>
              <w:t>тино</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vMerge/>
          </w:tcPr>
          <w:p w:rsidR="00430662" w:rsidRPr="004A21A6" w:rsidRDefault="00430662" w:rsidP="00F3567F">
            <w:pPr>
              <w:spacing w:line="240" w:lineRule="auto"/>
              <w:jc w:val="center"/>
              <w:rPr>
                <w:rFonts w:eastAsia="Times New Roman"/>
                <w:sz w:val="20"/>
                <w:szCs w:val="20"/>
                <w:lang w:eastAsia="ru-RU"/>
              </w:rPr>
            </w:pPr>
          </w:p>
        </w:tc>
      </w:tr>
      <w:tr w:rsidR="00430662" w:rsidRPr="004A7EF0" w:rsidTr="00430662">
        <w:trPr>
          <w:trHeight w:val="282"/>
        </w:trPr>
        <w:tc>
          <w:tcPr>
            <w:tcW w:w="448" w:type="dxa"/>
          </w:tcPr>
          <w:p w:rsidR="00430662" w:rsidRPr="004A21A6" w:rsidRDefault="00430662" w:rsidP="00F3567F">
            <w:pPr>
              <w:spacing w:line="240" w:lineRule="auto"/>
              <w:jc w:val="center"/>
              <w:rPr>
                <w:rFonts w:eastAsia="Times New Roman"/>
                <w:sz w:val="20"/>
                <w:szCs w:val="20"/>
                <w:lang w:eastAsia="ru-RU"/>
              </w:rPr>
            </w:pPr>
            <w:r>
              <w:rPr>
                <w:rFonts w:eastAsia="Times New Roman"/>
                <w:sz w:val="20"/>
                <w:szCs w:val="20"/>
                <w:lang w:eastAsia="ru-RU"/>
              </w:rPr>
              <w:t>9</w:t>
            </w:r>
          </w:p>
        </w:tc>
        <w:tc>
          <w:tcPr>
            <w:tcW w:w="2112" w:type="dxa"/>
          </w:tcPr>
          <w:p w:rsidR="00430662" w:rsidRDefault="00430662" w:rsidP="00F3567F">
            <w:pPr>
              <w:spacing w:line="240" w:lineRule="auto"/>
              <w:jc w:val="left"/>
              <w:rPr>
                <w:rFonts w:eastAsia="Times New Roman"/>
                <w:sz w:val="20"/>
                <w:szCs w:val="20"/>
                <w:lang w:eastAsia="ru-RU"/>
              </w:rPr>
            </w:pPr>
            <w:r w:rsidRPr="00C12E74">
              <w:rPr>
                <w:rFonts w:eastAsia="Times New Roman"/>
                <w:sz w:val="20"/>
                <w:szCs w:val="20"/>
              </w:rPr>
              <w:t>д. Ковалево-Сиженье</w:t>
            </w:r>
          </w:p>
        </w:tc>
        <w:tc>
          <w:tcPr>
            <w:tcW w:w="2414" w:type="dxa"/>
          </w:tcPr>
          <w:p w:rsidR="00430662" w:rsidRPr="004A21A6" w:rsidRDefault="00430662" w:rsidP="00F3567F">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117" w:type="dxa"/>
          </w:tcPr>
          <w:p w:rsidR="00430662"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1417" w:type="dxa"/>
          </w:tcPr>
          <w:p w:rsidR="00430662" w:rsidRDefault="00430662" w:rsidP="00F3567F">
            <w:pPr>
              <w:spacing w:line="240" w:lineRule="auto"/>
              <w:jc w:val="center"/>
              <w:rPr>
                <w:rFonts w:eastAsia="Times New Roman"/>
                <w:sz w:val="20"/>
                <w:szCs w:val="20"/>
                <w:lang w:eastAsia="ru-RU"/>
              </w:rPr>
            </w:pPr>
            <w:r>
              <w:rPr>
                <w:rFonts w:eastAsia="Times New Roman"/>
                <w:sz w:val="20"/>
                <w:szCs w:val="20"/>
                <w:lang w:eastAsia="ru-RU"/>
              </w:rPr>
              <w:t>-</w:t>
            </w:r>
          </w:p>
        </w:tc>
        <w:tc>
          <w:tcPr>
            <w:tcW w:w="2597" w:type="dxa"/>
          </w:tcPr>
          <w:p w:rsidR="00430662" w:rsidRPr="004A21A6" w:rsidRDefault="00430662" w:rsidP="00F3567F">
            <w:pPr>
              <w:spacing w:line="240" w:lineRule="auto"/>
              <w:jc w:val="center"/>
              <w:rPr>
                <w:rFonts w:eastAsia="Times New Roman"/>
                <w:sz w:val="20"/>
                <w:szCs w:val="20"/>
                <w:lang w:eastAsia="ru-RU"/>
              </w:rPr>
            </w:pPr>
          </w:p>
        </w:tc>
      </w:tr>
    </w:tbl>
    <w:p w:rsidR="00553FFE" w:rsidRPr="001E1ADD" w:rsidRDefault="00186EF3" w:rsidP="001E1ADD">
      <w:pPr>
        <w:pStyle w:val="0212169"/>
        <w:rPr>
          <w:b/>
        </w:rPr>
      </w:pPr>
      <w:r w:rsidRPr="001E1ADD">
        <w:rPr>
          <w:b/>
        </w:rPr>
        <w:t>Указания и выдержки из документов территориального планирования Себежского муниципального района:</w:t>
      </w:r>
    </w:p>
    <w:p w:rsidR="00186EF3" w:rsidRPr="00754835" w:rsidRDefault="00186EF3" w:rsidP="00DC186C">
      <w:pPr>
        <w:pStyle w:val="af3"/>
        <w:numPr>
          <w:ilvl w:val="0"/>
          <w:numId w:val="100"/>
        </w:numPr>
        <w:spacing w:line="300" w:lineRule="auto"/>
        <w:ind w:hanging="295"/>
      </w:pPr>
      <w:r w:rsidRPr="00754835">
        <w:t>Обустройство пожарных водо</w:t>
      </w:r>
      <w:r w:rsidR="0000679E">
        <w:t>е</w:t>
      </w:r>
      <w:r w:rsidRPr="00754835">
        <w:t>мов и пожарных подъездов к водо</w:t>
      </w:r>
      <w:r w:rsidR="0000679E">
        <w:t>е</w:t>
      </w:r>
      <w:r w:rsidRPr="00754835">
        <w:t>мам;</w:t>
      </w:r>
    </w:p>
    <w:p w:rsidR="00186EF3" w:rsidRPr="00754835" w:rsidRDefault="00186EF3" w:rsidP="00DC186C">
      <w:pPr>
        <w:pStyle w:val="af3"/>
        <w:numPr>
          <w:ilvl w:val="0"/>
          <w:numId w:val="100"/>
        </w:numPr>
        <w:spacing w:line="300" w:lineRule="auto"/>
        <w:ind w:hanging="295"/>
      </w:pPr>
      <w:r w:rsidRPr="00754835">
        <w:t>Создание санитарно-защитных зон вокруг всех коммунально-складских объектов;</w:t>
      </w:r>
    </w:p>
    <w:p w:rsidR="00186EF3" w:rsidRPr="00754835" w:rsidRDefault="00186EF3" w:rsidP="00DC186C">
      <w:pPr>
        <w:pStyle w:val="af3"/>
        <w:numPr>
          <w:ilvl w:val="0"/>
          <w:numId w:val="100"/>
        </w:numPr>
        <w:spacing w:line="300" w:lineRule="auto"/>
        <w:ind w:hanging="295"/>
      </w:pPr>
      <w:r w:rsidRPr="00754835">
        <w:t>Устройство противопожарных разрывов с водоподводящими каналами вокруг эксплуатируемых торфяных месторождений;</w:t>
      </w:r>
    </w:p>
    <w:p w:rsidR="001B0C7D" w:rsidRDefault="00186EF3" w:rsidP="00DC186C">
      <w:pPr>
        <w:pStyle w:val="af3"/>
        <w:numPr>
          <w:ilvl w:val="0"/>
          <w:numId w:val="100"/>
        </w:numPr>
        <w:spacing w:line="300" w:lineRule="auto"/>
        <w:ind w:hanging="295"/>
      </w:pPr>
      <w:r w:rsidRPr="00754835">
        <w:t>Создание противопожарных водо</w:t>
      </w:r>
      <w:r w:rsidR="0000679E">
        <w:t>е</w:t>
      </w:r>
      <w:r w:rsidRPr="00754835">
        <w:t xml:space="preserve">мов в местах проектных рекреационных </w:t>
      </w:r>
      <w:r w:rsidR="00A540F1" w:rsidRPr="00754835">
        <w:t>зон, не имеющих водных объектов.</w:t>
      </w:r>
    </w:p>
    <w:p w:rsidR="00E57785" w:rsidRPr="00754835" w:rsidRDefault="00E57785" w:rsidP="00DC186C">
      <w:pPr>
        <w:pStyle w:val="af3"/>
        <w:numPr>
          <w:ilvl w:val="0"/>
          <w:numId w:val="100"/>
        </w:numPr>
        <w:spacing w:line="300" w:lineRule="auto"/>
        <w:ind w:hanging="295"/>
        <w:sectPr w:rsidR="00E57785" w:rsidRPr="00754835" w:rsidSect="008C6ABC">
          <w:pgSz w:w="11906" w:h="16838" w:code="9"/>
          <w:pgMar w:top="1134" w:right="567" w:bottom="1134" w:left="1418" w:header="567" w:footer="567" w:gutter="0"/>
          <w:cols w:space="708"/>
          <w:docGrid w:linePitch="360"/>
        </w:sectPr>
      </w:pPr>
    </w:p>
    <w:p w:rsidR="006C3C58" w:rsidRDefault="006C3C58" w:rsidP="009C4F81">
      <w:pPr>
        <w:pStyle w:val="0212162"/>
      </w:pPr>
      <w:bookmarkStart w:id="139" w:name="_Toc462824855"/>
      <w:bookmarkStart w:id="140" w:name="_Toc504558880"/>
      <w:bookmarkEnd w:id="131"/>
      <w:r w:rsidRPr="00553FFE">
        <w:lastRenderedPageBreak/>
        <w:t>1</w:t>
      </w:r>
      <w:r w:rsidR="00081CB4">
        <w:t>0</w:t>
      </w:r>
      <w:r w:rsidRPr="00553FFE">
        <w:t>.</w:t>
      </w:r>
      <w:r w:rsidR="000C2986">
        <w:t>7</w:t>
      </w:r>
      <w:r w:rsidRPr="00553FFE">
        <w:t xml:space="preserve"> </w:t>
      </w:r>
      <w:r>
        <w:t>О</w:t>
      </w:r>
      <w:r w:rsidR="002C0485">
        <w:t>бъекты</w:t>
      </w:r>
      <w:r>
        <w:t xml:space="preserve"> </w:t>
      </w:r>
      <w:r w:rsidR="00F83E8D">
        <w:t>специальног</w:t>
      </w:r>
      <w:r w:rsidR="002C0485">
        <w:t>о обслуживания</w:t>
      </w:r>
      <w:bookmarkEnd w:id="139"/>
      <w:bookmarkEnd w:id="140"/>
    </w:p>
    <w:p w:rsidR="006C3C58" w:rsidRPr="006B5FC5" w:rsidRDefault="006C3C58" w:rsidP="002F40B0">
      <w:pPr>
        <w:pStyle w:val="0212164"/>
      </w:pPr>
      <w:r w:rsidRPr="006B5FC5">
        <w:t>Современное состояние. Проблемы развития</w:t>
      </w:r>
    </w:p>
    <w:p w:rsidR="006C3C58" w:rsidRPr="006B5FC5" w:rsidRDefault="006C3C58" w:rsidP="0085477A">
      <w:pPr>
        <w:pStyle w:val="0212166"/>
        <w:rPr>
          <w:lang w:eastAsia="ru-RU"/>
        </w:rPr>
      </w:pPr>
      <w:r w:rsidRPr="006B5FC5">
        <w:rPr>
          <w:lang w:eastAsia="ru-RU"/>
        </w:rPr>
        <w:t xml:space="preserve">Характеристика объектов ритуального обслуживания (кладбищ) </w:t>
      </w:r>
      <w:r w:rsidR="00EE2A0C">
        <w:t xml:space="preserve">городского </w:t>
      </w:r>
      <w:r w:rsidR="00EE2A0C" w:rsidRPr="000B57E5">
        <w:t>поселения</w:t>
      </w:r>
      <w:r w:rsidR="007F0A82" w:rsidRPr="000B57E5">
        <w:t xml:space="preserve"> </w:t>
      </w:r>
      <w:r w:rsidR="001E2BB3" w:rsidRPr="000B57E5">
        <w:t>«</w:t>
      </w:r>
      <w:r w:rsidR="00DD2988" w:rsidRPr="000B57E5">
        <w:t>Идрица</w:t>
      </w:r>
      <w:r w:rsidR="007C0867">
        <w:t>»</w:t>
      </w:r>
      <w:r w:rsidR="007C0867" w:rsidRPr="00DD025D">
        <w:rPr>
          <w:lang w:eastAsia="ru-RU"/>
        </w:rPr>
        <w:t xml:space="preserve"> </w:t>
      </w:r>
      <w:r w:rsidR="007C0867" w:rsidRPr="006B5FC5">
        <w:t>представлена</w:t>
      </w:r>
      <w:r w:rsidRPr="006B5FC5">
        <w:rPr>
          <w:lang w:eastAsia="ru-RU"/>
        </w:rPr>
        <w:t xml:space="preserve"> в табли</w:t>
      </w:r>
      <w:r w:rsidR="00936092" w:rsidRPr="006B5FC5">
        <w:rPr>
          <w:lang w:eastAsia="ru-RU"/>
        </w:rPr>
        <w:t>це 2.1</w:t>
      </w:r>
      <w:r w:rsidR="00081CB4" w:rsidRPr="006B5FC5">
        <w:rPr>
          <w:lang w:eastAsia="ru-RU"/>
        </w:rPr>
        <w:t>0</w:t>
      </w:r>
      <w:r w:rsidR="00AE647F">
        <w:rPr>
          <w:lang w:eastAsia="ru-RU"/>
        </w:rPr>
        <w:t>.9</w:t>
      </w:r>
      <w:r w:rsidRPr="006B5FC5">
        <w:rPr>
          <w:lang w:eastAsia="ru-RU"/>
        </w:rPr>
        <w:t>.</w:t>
      </w:r>
    </w:p>
    <w:p w:rsidR="006B5FC5" w:rsidRDefault="0012507C" w:rsidP="006B5FC5">
      <w:pPr>
        <w:spacing w:line="300" w:lineRule="auto"/>
        <w:jc w:val="right"/>
        <w:rPr>
          <w:rFonts w:eastAsia="Times New Roman"/>
          <w:color w:val="000000"/>
          <w:szCs w:val="24"/>
          <w:lang w:eastAsia="ru-RU"/>
        </w:rPr>
      </w:pPr>
      <w:r w:rsidRPr="006B5FC5">
        <w:rPr>
          <w:rFonts w:eastAsia="Times New Roman"/>
          <w:color w:val="000000"/>
          <w:szCs w:val="24"/>
          <w:lang w:eastAsia="ru-RU"/>
        </w:rPr>
        <w:t xml:space="preserve">Таблица </w:t>
      </w:r>
      <w:r w:rsidR="00F014A2" w:rsidRPr="006B5FC5">
        <w:rPr>
          <w:rFonts w:eastAsia="Times New Roman"/>
          <w:color w:val="000000"/>
          <w:szCs w:val="24"/>
          <w:lang w:eastAsia="ru-RU"/>
        </w:rPr>
        <w:t>2.</w:t>
      </w:r>
      <w:r w:rsidR="00936092" w:rsidRPr="006B5FC5">
        <w:rPr>
          <w:rFonts w:eastAsia="Times New Roman"/>
          <w:color w:val="000000"/>
          <w:szCs w:val="24"/>
          <w:lang w:eastAsia="ru-RU"/>
        </w:rPr>
        <w:t>1</w:t>
      </w:r>
      <w:r w:rsidR="006B5FC5">
        <w:rPr>
          <w:rFonts w:eastAsia="Times New Roman"/>
          <w:color w:val="000000"/>
          <w:szCs w:val="24"/>
          <w:lang w:eastAsia="ru-RU"/>
        </w:rPr>
        <w:t>0</w:t>
      </w:r>
      <w:r w:rsidR="00936092" w:rsidRPr="006B5FC5">
        <w:rPr>
          <w:rFonts w:eastAsia="Times New Roman"/>
          <w:color w:val="000000"/>
          <w:szCs w:val="24"/>
          <w:lang w:eastAsia="ru-RU"/>
        </w:rPr>
        <w:t>.</w:t>
      </w:r>
      <w:r w:rsidR="00AE647F">
        <w:rPr>
          <w:rFonts w:eastAsia="Times New Roman"/>
          <w:color w:val="000000"/>
          <w:szCs w:val="24"/>
          <w:lang w:val="en-US" w:eastAsia="ru-RU"/>
        </w:rPr>
        <w:t>9</w:t>
      </w:r>
    </w:p>
    <w:p w:rsidR="00AC3447" w:rsidRDefault="0012507C" w:rsidP="006B5FC5">
      <w:pPr>
        <w:spacing w:line="300" w:lineRule="auto"/>
        <w:jc w:val="center"/>
        <w:rPr>
          <w:rFonts w:eastAsia="Times New Roman"/>
          <w:color w:val="000000"/>
          <w:szCs w:val="24"/>
          <w:lang w:eastAsia="ru-RU"/>
        </w:rPr>
      </w:pPr>
      <w:r w:rsidRPr="006B5FC5">
        <w:rPr>
          <w:rFonts w:eastAsia="Times New Roman"/>
          <w:color w:val="000000"/>
          <w:szCs w:val="24"/>
          <w:lang w:eastAsia="ru-RU"/>
        </w:rPr>
        <w:t>Характеристика кладбищ</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460"/>
        <w:gridCol w:w="1304"/>
        <w:gridCol w:w="1564"/>
        <w:gridCol w:w="2449"/>
        <w:gridCol w:w="1748"/>
        <w:gridCol w:w="4261"/>
      </w:tblGrid>
      <w:tr w:rsidR="006B5FC5" w:rsidRPr="00FD0330" w:rsidTr="006B5FC5">
        <w:trPr>
          <w:trHeight w:val="723"/>
        </w:trPr>
        <w:tc>
          <w:tcPr>
            <w:tcW w:w="1170"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Наименование, местонахождение</w:t>
            </w:r>
          </w:p>
        </w:tc>
        <w:tc>
          <w:tcPr>
            <w:tcW w:w="441"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Единица мощности</w:t>
            </w:r>
          </w:p>
        </w:tc>
        <w:tc>
          <w:tcPr>
            <w:tcW w:w="529"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Мощность проектная</w:t>
            </w:r>
          </w:p>
        </w:tc>
        <w:tc>
          <w:tcPr>
            <w:tcW w:w="828"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Свободная площадь для захоронения, га</w:t>
            </w:r>
          </w:p>
        </w:tc>
        <w:tc>
          <w:tcPr>
            <w:tcW w:w="591"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Степень загрузки объекта, %</w:t>
            </w:r>
          </w:p>
        </w:tc>
        <w:tc>
          <w:tcPr>
            <w:tcW w:w="1441" w:type="pct"/>
            <w:shd w:val="clear" w:color="auto" w:fill="auto"/>
            <w:vAlign w:val="center"/>
            <w:hideMark/>
          </w:tcPr>
          <w:p w:rsidR="006B5FC5" w:rsidRPr="00FD0330" w:rsidRDefault="006B5FC5" w:rsidP="00BC3BF1">
            <w:pPr>
              <w:spacing w:line="240" w:lineRule="auto"/>
              <w:jc w:val="center"/>
              <w:rPr>
                <w:rFonts w:eastAsia="Times New Roman"/>
                <w:b/>
                <w:bCs/>
                <w:color w:val="000000"/>
                <w:sz w:val="20"/>
                <w:szCs w:val="20"/>
                <w:lang w:eastAsia="ru-RU"/>
              </w:rPr>
            </w:pPr>
            <w:r w:rsidRPr="00FD0330">
              <w:rPr>
                <w:b/>
                <w:sz w:val="20"/>
                <w:szCs w:val="20"/>
              </w:rPr>
              <w:t>Состояние (действующее, закрытое, ликвидируемое, вновь открываемое)</w:t>
            </w:r>
          </w:p>
        </w:tc>
      </w:tr>
    </w:tbl>
    <w:p w:rsidR="006B5FC5" w:rsidRPr="00FD0330" w:rsidRDefault="006B5FC5" w:rsidP="006B5FC5">
      <w:pPr>
        <w:spacing w:line="14" w:lineRule="auto"/>
        <w:jc w:val="center"/>
        <w:rPr>
          <w:rFonts w:eastAsia="Times New Roman"/>
          <w:color w:val="000000"/>
          <w:sz w:val="20"/>
          <w:szCs w:val="20"/>
          <w:lang w:eastAsia="ru-RU"/>
        </w:rPr>
      </w:pPr>
    </w:p>
    <w:tbl>
      <w:tblPr>
        <w:tblW w:w="5000" w:type="pct"/>
        <w:tblLook w:val="04A0"/>
      </w:tblPr>
      <w:tblGrid>
        <w:gridCol w:w="3460"/>
        <w:gridCol w:w="1304"/>
        <w:gridCol w:w="1564"/>
        <w:gridCol w:w="2449"/>
        <w:gridCol w:w="1748"/>
        <w:gridCol w:w="4261"/>
      </w:tblGrid>
      <w:tr w:rsidR="006B5FC5" w:rsidRPr="00FD0330" w:rsidTr="008F132E">
        <w:trPr>
          <w:trHeight w:val="20"/>
          <w:tblHead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1</w:t>
            </w:r>
          </w:p>
        </w:tc>
        <w:tc>
          <w:tcPr>
            <w:tcW w:w="441" w:type="pct"/>
            <w:tcBorders>
              <w:top w:val="single" w:sz="4" w:space="0" w:color="auto"/>
              <w:left w:val="nil"/>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2</w:t>
            </w:r>
          </w:p>
        </w:tc>
        <w:tc>
          <w:tcPr>
            <w:tcW w:w="529" w:type="pct"/>
            <w:tcBorders>
              <w:top w:val="single" w:sz="4" w:space="0" w:color="auto"/>
              <w:left w:val="nil"/>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3</w:t>
            </w:r>
          </w:p>
        </w:tc>
        <w:tc>
          <w:tcPr>
            <w:tcW w:w="828" w:type="pct"/>
            <w:tcBorders>
              <w:top w:val="single" w:sz="4" w:space="0" w:color="auto"/>
              <w:left w:val="nil"/>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4</w:t>
            </w:r>
          </w:p>
        </w:tc>
        <w:tc>
          <w:tcPr>
            <w:tcW w:w="591" w:type="pct"/>
            <w:tcBorders>
              <w:top w:val="single" w:sz="4" w:space="0" w:color="auto"/>
              <w:left w:val="nil"/>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rFonts w:eastAsia="Times New Roman"/>
                <w:b/>
                <w:bCs/>
                <w:color w:val="000000"/>
                <w:sz w:val="20"/>
                <w:szCs w:val="20"/>
                <w:lang w:eastAsia="ru-RU"/>
              </w:rPr>
            </w:pPr>
            <w:r w:rsidRPr="00FD0330">
              <w:rPr>
                <w:rFonts w:eastAsia="Times New Roman"/>
                <w:b/>
                <w:bCs/>
                <w:color w:val="000000"/>
                <w:sz w:val="20"/>
                <w:szCs w:val="20"/>
                <w:lang w:eastAsia="ru-RU"/>
              </w:rPr>
              <w:t>5</w:t>
            </w:r>
          </w:p>
        </w:tc>
        <w:tc>
          <w:tcPr>
            <w:tcW w:w="1441" w:type="pct"/>
            <w:tcBorders>
              <w:top w:val="single" w:sz="4" w:space="0" w:color="auto"/>
              <w:left w:val="nil"/>
              <w:bottom w:val="single" w:sz="4" w:space="0" w:color="auto"/>
              <w:right w:val="single" w:sz="4" w:space="0" w:color="auto"/>
            </w:tcBorders>
            <w:shd w:val="clear" w:color="auto" w:fill="auto"/>
            <w:vAlign w:val="center"/>
          </w:tcPr>
          <w:p w:rsidR="006B5FC5" w:rsidRPr="00FD0330" w:rsidRDefault="006B5FC5" w:rsidP="006B5FC5">
            <w:pPr>
              <w:spacing w:line="240" w:lineRule="auto"/>
              <w:jc w:val="center"/>
              <w:rPr>
                <w:b/>
                <w:sz w:val="20"/>
                <w:szCs w:val="20"/>
              </w:rPr>
            </w:pPr>
            <w:r w:rsidRPr="00FD0330">
              <w:rPr>
                <w:b/>
                <w:sz w:val="20"/>
                <w:szCs w:val="20"/>
              </w:rPr>
              <w:t>6</w:t>
            </w:r>
          </w:p>
        </w:tc>
      </w:tr>
      <w:tr w:rsidR="00F12ECE"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F12ECE" w:rsidRPr="004D0636" w:rsidRDefault="00820913" w:rsidP="00F12ECE">
            <w:pPr>
              <w:spacing w:line="240" w:lineRule="auto"/>
              <w:jc w:val="left"/>
              <w:rPr>
                <w:rFonts w:eastAsia="Times New Roman"/>
                <w:color w:val="000000"/>
                <w:sz w:val="20"/>
                <w:szCs w:val="20"/>
                <w:lang w:eastAsia="ru-RU"/>
              </w:rPr>
            </w:pPr>
            <w:r w:rsidRPr="004D0636">
              <w:rPr>
                <w:sz w:val="20"/>
                <w:szCs w:val="20"/>
              </w:rPr>
              <w:t>д</w:t>
            </w:r>
            <w:r w:rsidR="00A4497B">
              <w:rPr>
                <w:sz w:val="20"/>
                <w:szCs w:val="20"/>
              </w:rPr>
              <w:t>ер</w:t>
            </w:r>
            <w:r w:rsidRPr="004D0636">
              <w:rPr>
                <w:sz w:val="20"/>
                <w:szCs w:val="20"/>
              </w:rPr>
              <w:t>. Кицково</w:t>
            </w:r>
          </w:p>
        </w:tc>
        <w:tc>
          <w:tcPr>
            <w:tcW w:w="441"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rFonts w:eastAsia="Times New Roman"/>
                <w:color w:val="000000"/>
                <w:sz w:val="20"/>
                <w:szCs w:val="20"/>
                <w:lang w:eastAsia="ru-RU"/>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2,8</w:t>
            </w:r>
          </w:p>
        </w:tc>
        <w:tc>
          <w:tcPr>
            <w:tcW w:w="828"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center"/>
              <w:rPr>
                <w:rFonts w:eastAsia="Times New Roman"/>
                <w:color w:val="000000"/>
                <w:sz w:val="20"/>
                <w:szCs w:val="20"/>
                <w:lang w:eastAsia="ru-RU"/>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left"/>
              <w:rPr>
                <w:sz w:val="20"/>
                <w:szCs w:val="20"/>
              </w:rPr>
            </w:pPr>
            <w:r w:rsidRPr="00E0361F">
              <w:rPr>
                <w:sz w:val="20"/>
                <w:szCs w:val="20"/>
              </w:rPr>
              <w:t>действующее</w:t>
            </w:r>
          </w:p>
        </w:tc>
      </w:tr>
      <w:tr w:rsidR="00F12ECE"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F12ECE" w:rsidRPr="004D0636" w:rsidRDefault="00820913" w:rsidP="00F12ECE">
            <w:pPr>
              <w:spacing w:line="240" w:lineRule="auto"/>
              <w:jc w:val="left"/>
              <w:rPr>
                <w:sz w:val="20"/>
                <w:szCs w:val="20"/>
              </w:rPr>
            </w:pPr>
            <w:r w:rsidRPr="004D0636">
              <w:rPr>
                <w:sz w:val="20"/>
                <w:szCs w:val="20"/>
              </w:rPr>
              <w:t>д</w:t>
            </w:r>
            <w:r w:rsidR="00A4497B">
              <w:rPr>
                <w:sz w:val="20"/>
                <w:szCs w:val="20"/>
              </w:rPr>
              <w:t>ер</w:t>
            </w:r>
            <w:r w:rsidRPr="004D0636">
              <w:rPr>
                <w:sz w:val="20"/>
                <w:szCs w:val="20"/>
              </w:rPr>
              <w:t>. Кицково</w:t>
            </w:r>
          </w:p>
        </w:tc>
        <w:tc>
          <w:tcPr>
            <w:tcW w:w="441"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rFonts w:eastAsia="Times New Roman"/>
                <w:color w:val="000000"/>
                <w:sz w:val="20"/>
                <w:szCs w:val="20"/>
                <w:lang w:eastAsia="ru-RU"/>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2,8</w:t>
            </w:r>
          </w:p>
        </w:tc>
        <w:tc>
          <w:tcPr>
            <w:tcW w:w="828"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center"/>
              <w:rPr>
                <w:rFonts w:eastAsia="Times New Roman"/>
                <w:color w:val="000000"/>
                <w:sz w:val="20"/>
                <w:szCs w:val="20"/>
                <w:lang w:eastAsia="ru-RU"/>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F12ECE" w:rsidRPr="00E0361F" w:rsidRDefault="00F12ECE" w:rsidP="00F12ECE">
            <w:pPr>
              <w:spacing w:line="240" w:lineRule="auto"/>
              <w:jc w:val="left"/>
              <w:rPr>
                <w:sz w:val="20"/>
                <w:szCs w:val="20"/>
              </w:rPr>
            </w:pPr>
            <w:r w:rsidRPr="00E0361F">
              <w:rPr>
                <w:sz w:val="20"/>
                <w:szCs w:val="20"/>
              </w:rPr>
              <w:t>действующее</w:t>
            </w:r>
          </w:p>
        </w:tc>
      </w:tr>
      <w:tr w:rsidR="00F12ECE"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F12ECE" w:rsidRPr="004D0636" w:rsidRDefault="00F12ECE" w:rsidP="00F12ECE">
            <w:pPr>
              <w:spacing w:line="240" w:lineRule="auto"/>
              <w:jc w:val="left"/>
              <w:rPr>
                <w:sz w:val="20"/>
                <w:szCs w:val="20"/>
              </w:rPr>
            </w:pPr>
            <w:r w:rsidRPr="004D0636">
              <w:rPr>
                <w:sz w:val="20"/>
                <w:szCs w:val="20"/>
              </w:rPr>
              <w:t>д</w:t>
            </w:r>
            <w:r w:rsidR="00A4497B">
              <w:rPr>
                <w:sz w:val="20"/>
                <w:szCs w:val="20"/>
              </w:rPr>
              <w:t>ер</w:t>
            </w:r>
            <w:r w:rsidRPr="004D0636">
              <w:rPr>
                <w:sz w:val="20"/>
                <w:szCs w:val="20"/>
              </w:rPr>
              <w:t>. Максютино</w:t>
            </w:r>
          </w:p>
        </w:tc>
        <w:tc>
          <w:tcPr>
            <w:tcW w:w="441"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0,5</w:t>
            </w:r>
          </w:p>
        </w:tc>
        <w:tc>
          <w:tcPr>
            <w:tcW w:w="828"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left"/>
              <w:rPr>
                <w:sz w:val="20"/>
                <w:szCs w:val="20"/>
              </w:rPr>
            </w:pPr>
            <w:r w:rsidRPr="00116DCF">
              <w:rPr>
                <w:sz w:val="20"/>
                <w:szCs w:val="20"/>
              </w:rPr>
              <w:t>действующее</w:t>
            </w:r>
          </w:p>
        </w:tc>
      </w:tr>
      <w:tr w:rsidR="00F12ECE"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F12ECE" w:rsidRPr="004D0636" w:rsidRDefault="00FA5403" w:rsidP="00F12ECE">
            <w:pPr>
              <w:spacing w:line="240" w:lineRule="auto"/>
              <w:jc w:val="left"/>
              <w:rPr>
                <w:sz w:val="20"/>
                <w:szCs w:val="20"/>
              </w:rPr>
            </w:pPr>
            <w:r w:rsidRPr="004D0636">
              <w:rPr>
                <w:sz w:val="20"/>
                <w:szCs w:val="20"/>
              </w:rPr>
              <w:t>д</w:t>
            </w:r>
            <w:r w:rsidR="00A4497B">
              <w:rPr>
                <w:sz w:val="20"/>
                <w:szCs w:val="20"/>
              </w:rPr>
              <w:t>ер</w:t>
            </w:r>
            <w:r w:rsidRPr="004D0636">
              <w:rPr>
                <w:sz w:val="20"/>
                <w:szCs w:val="20"/>
              </w:rPr>
              <w:t>. Лешане</w:t>
            </w:r>
          </w:p>
        </w:tc>
        <w:tc>
          <w:tcPr>
            <w:tcW w:w="441"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F12ECE" w:rsidRPr="005519A5" w:rsidRDefault="00F12ECE" w:rsidP="00F12ECE">
            <w:pPr>
              <w:spacing w:line="240" w:lineRule="auto"/>
              <w:jc w:val="center"/>
              <w:rPr>
                <w:sz w:val="20"/>
                <w:szCs w:val="20"/>
              </w:rPr>
            </w:pPr>
            <w:r w:rsidRPr="005519A5">
              <w:rPr>
                <w:sz w:val="20"/>
                <w:szCs w:val="20"/>
              </w:rPr>
              <w:t>0,1</w:t>
            </w:r>
          </w:p>
        </w:tc>
        <w:tc>
          <w:tcPr>
            <w:tcW w:w="828"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F12ECE" w:rsidRPr="00116DCF" w:rsidRDefault="00F12ECE" w:rsidP="00F12ECE">
            <w:pPr>
              <w:spacing w:line="240" w:lineRule="auto"/>
              <w:jc w:val="left"/>
              <w:rPr>
                <w:sz w:val="20"/>
                <w:szCs w:val="20"/>
              </w:rPr>
            </w:pPr>
            <w:r w:rsidRPr="00E0361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Дрозд</w:t>
            </w:r>
            <w:r w:rsidR="00FA5403" w:rsidRPr="004D0636">
              <w:rPr>
                <w:sz w:val="20"/>
                <w:szCs w:val="20"/>
              </w:rPr>
              <w:t>ц</w:t>
            </w:r>
            <w:r w:rsidRPr="004D0636">
              <w:rPr>
                <w:sz w:val="20"/>
                <w:szCs w:val="20"/>
              </w:rPr>
              <w:t>ы</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0,4</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E0361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Погорелово</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0,1</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116DC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Родионово</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0,2</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E0361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Курилово</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0,6</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E0361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Ходюки</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0,4</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116DCF">
              <w:rPr>
                <w:sz w:val="20"/>
                <w:szCs w:val="20"/>
              </w:rPr>
              <w:t>действующее</w:t>
            </w:r>
          </w:p>
        </w:tc>
      </w:tr>
      <w:tr w:rsidR="00C3108D"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C3108D" w:rsidRPr="004D0636" w:rsidRDefault="00C3108D" w:rsidP="00C3108D">
            <w:pPr>
              <w:spacing w:line="240" w:lineRule="auto"/>
              <w:jc w:val="left"/>
              <w:rPr>
                <w:sz w:val="20"/>
                <w:szCs w:val="20"/>
              </w:rPr>
            </w:pPr>
            <w:r w:rsidRPr="004D0636">
              <w:rPr>
                <w:sz w:val="20"/>
                <w:szCs w:val="20"/>
              </w:rPr>
              <w:t>д</w:t>
            </w:r>
            <w:r w:rsidR="00A4497B">
              <w:rPr>
                <w:sz w:val="20"/>
                <w:szCs w:val="20"/>
              </w:rPr>
              <w:t>ер</w:t>
            </w:r>
            <w:r w:rsidRPr="004D0636">
              <w:rPr>
                <w:sz w:val="20"/>
                <w:szCs w:val="20"/>
              </w:rPr>
              <w:t>. Влазовичи</w:t>
            </w:r>
          </w:p>
        </w:tc>
        <w:tc>
          <w:tcPr>
            <w:tcW w:w="441"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C3108D" w:rsidRPr="005519A5" w:rsidRDefault="00C3108D" w:rsidP="00C3108D">
            <w:pPr>
              <w:spacing w:line="240" w:lineRule="auto"/>
              <w:jc w:val="center"/>
              <w:rPr>
                <w:sz w:val="20"/>
                <w:szCs w:val="20"/>
              </w:rPr>
            </w:pPr>
            <w:r w:rsidRPr="005519A5">
              <w:rPr>
                <w:sz w:val="20"/>
                <w:szCs w:val="20"/>
              </w:rPr>
              <w:t>0,3</w:t>
            </w:r>
          </w:p>
        </w:tc>
        <w:tc>
          <w:tcPr>
            <w:tcW w:w="828"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C3108D" w:rsidRPr="00116DCF" w:rsidRDefault="00C3108D" w:rsidP="00C3108D">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Козихи</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rFonts w:eastAsia="Times New Roman"/>
                <w:color w:val="000000"/>
                <w:sz w:val="20"/>
                <w:szCs w:val="20"/>
                <w:lang w:eastAsia="ru-RU"/>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0,6</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Козихи</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0,6</w:t>
            </w:r>
          </w:p>
        </w:tc>
        <w:tc>
          <w:tcPr>
            <w:tcW w:w="828"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Мельница</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0,1</w:t>
            </w:r>
          </w:p>
        </w:tc>
        <w:tc>
          <w:tcPr>
            <w:tcW w:w="828"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116DC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Бояриново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1,0</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Будани</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0,3</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Вблизи д</w:t>
            </w:r>
            <w:r w:rsidR="00E71AA8">
              <w:rPr>
                <w:sz w:val="20"/>
                <w:szCs w:val="20"/>
              </w:rPr>
              <w:t>ер</w:t>
            </w:r>
            <w:r w:rsidRPr="004D0636">
              <w:rPr>
                <w:sz w:val="20"/>
                <w:szCs w:val="20"/>
              </w:rPr>
              <w:t>. Александрово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0,2</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116DC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Вблизи д</w:t>
            </w:r>
            <w:r w:rsidR="00E71AA8">
              <w:rPr>
                <w:sz w:val="20"/>
                <w:szCs w:val="20"/>
              </w:rPr>
              <w:t>ер</w:t>
            </w:r>
            <w:r w:rsidRPr="004D0636">
              <w:rPr>
                <w:sz w:val="20"/>
                <w:szCs w:val="20"/>
              </w:rPr>
              <w:t>. Александрово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0,2</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Машихино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0,3</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Ясеновец</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0,5</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116DC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Залинево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0,4</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Островно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0,8</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Олисово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0,3</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116DC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Машихино</w:t>
            </w:r>
          </w:p>
        </w:tc>
        <w:tc>
          <w:tcPr>
            <w:tcW w:w="441"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Pr="005519A5" w:rsidRDefault="00E55B52" w:rsidP="00E55B52">
            <w:pPr>
              <w:spacing w:line="240" w:lineRule="auto"/>
              <w:jc w:val="center"/>
              <w:rPr>
                <w:sz w:val="20"/>
                <w:szCs w:val="20"/>
              </w:rPr>
            </w:pPr>
            <w:r w:rsidRPr="005519A5">
              <w:rPr>
                <w:sz w:val="20"/>
                <w:szCs w:val="20"/>
              </w:rPr>
              <w:t>0,3</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Швары</w:t>
            </w:r>
          </w:p>
        </w:tc>
        <w:tc>
          <w:tcPr>
            <w:tcW w:w="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E0361F">
              <w:rPr>
                <w:rFonts w:eastAsia="Times New Roman"/>
                <w:color w:val="000000"/>
                <w:sz w:val="20"/>
                <w:szCs w:val="20"/>
                <w:lang w:eastAsia="ru-RU"/>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Default="00E55B52" w:rsidP="00E55B52">
            <w:pPr>
              <w:spacing w:line="240" w:lineRule="auto"/>
              <w:jc w:val="center"/>
              <w:rPr>
                <w:sz w:val="20"/>
                <w:szCs w:val="20"/>
              </w:rPr>
            </w:pPr>
            <w:r>
              <w:rPr>
                <w:sz w:val="20"/>
                <w:szCs w:val="20"/>
              </w:rPr>
              <w:t>0,4</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sidRPr="00E0361F">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Чайки</w:t>
            </w:r>
          </w:p>
        </w:tc>
        <w:tc>
          <w:tcPr>
            <w:tcW w:w="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116DCF">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Default="00E55B52" w:rsidP="00E55B52">
            <w:pPr>
              <w:spacing w:line="240" w:lineRule="auto"/>
              <w:jc w:val="center"/>
              <w:rPr>
                <w:sz w:val="20"/>
                <w:szCs w:val="20"/>
              </w:rPr>
            </w:pPr>
            <w:r>
              <w:rPr>
                <w:sz w:val="20"/>
                <w:szCs w:val="20"/>
              </w:rPr>
              <w:t>0,17</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left"/>
              <w:rPr>
                <w:sz w:val="20"/>
                <w:szCs w:val="20"/>
              </w:rPr>
            </w:pPr>
            <w:r>
              <w:rPr>
                <w:sz w:val="20"/>
                <w:szCs w:val="20"/>
              </w:rPr>
              <w:t>действующее</w:t>
            </w:r>
          </w:p>
        </w:tc>
      </w:tr>
      <w:tr w:rsidR="00E55B52" w:rsidRPr="00FD0330" w:rsidTr="008F132E">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E55B52" w:rsidRPr="004D0636" w:rsidRDefault="00E55B52" w:rsidP="00E55B52">
            <w:pPr>
              <w:spacing w:line="240" w:lineRule="auto"/>
              <w:jc w:val="left"/>
              <w:rPr>
                <w:sz w:val="20"/>
                <w:szCs w:val="20"/>
              </w:rPr>
            </w:pPr>
            <w:r w:rsidRPr="004D0636">
              <w:rPr>
                <w:sz w:val="20"/>
                <w:szCs w:val="20"/>
              </w:rPr>
              <w:t>д</w:t>
            </w:r>
            <w:r w:rsidR="00A4497B">
              <w:rPr>
                <w:sz w:val="20"/>
                <w:szCs w:val="20"/>
              </w:rPr>
              <w:t>ер</w:t>
            </w:r>
            <w:r w:rsidRPr="004D0636">
              <w:rPr>
                <w:sz w:val="20"/>
                <w:szCs w:val="20"/>
              </w:rPr>
              <w:t>. Яковлево</w:t>
            </w:r>
          </w:p>
        </w:tc>
        <w:tc>
          <w:tcPr>
            <w:tcW w:w="441" w:type="pct"/>
            <w:tcBorders>
              <w:top w:val="single" w:sz="4" w:space="0" w:color="auto"/>
              <w:left w:val="nil"/>
              <w:bottom w:val="single" w:sz="4" w:space="0" w:color="auto"/>
              <w:right w:val="single" w:sz="4" w:space="0" w:color="auto"/>
            </w:tcBorders>
            <w:shd w:val="clear" w:color="auto" w:fill="auto"/>
          </w:tcPr>
          <w:p w:rsidR="00E55B52" w:rsidRPr="00116DCF" w:rsidRDefault="00E55B52" w:rsidP="00E55B52">
            <w:pPr>
              <w:spacing w:line="240" w:lineRule="auto"/>
              <w:jc w:val="center"/>
              <w:rPr>
                <w:sz w:val="20"/>
                <w:szCs w:val="20"/>
              </w:rPr>
            </w:pPr>
            <w:r w:rsidRPr="00116DCF">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E55B52" w:rsidRDefault="00130C8C" w:rsidP="00E55B52">
            <w:pPr>
              <w:spacing w:line="240" w:lineRule="auto"/>
              <w:jc w:val="center"/>
              <w:rPr>
                <w:sz w:val="20"/>
                <w:szCs w:val="20"/>
              </w:rPr>
            </w:pPr>
            <w:r>
              <w:rPr>
                <w:sz w:val="20"/>
                <w:szCs w:val="20"/>
              </w:rPr>
              <w:t>0,48</w:t>
            </w:r>
          </w:p>
        </w:tc>
        <w:tc>
          <w:tcPr>
            <w:tcW w:w="828"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E55B52" w:rsidRPr="00E0361F" w:rsidRDefault="00E55B52" w:rsidP="00E55B52">
            <w:pPr>
              <w:spacing w:line="240" w:lineRule="auto"/>
              <w:jc w:val="center"/>
              <w:rPr>
                <w:sz w:val="20"/>
                <w:szCs w:val="20"/>
              </w:rPr>
            </w:pPr>
            <w:r>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E55B52" w:rsidRDefault="00E55B52" w:rsidP="00E55B52">
            <w:pPr>
              <w:spacing w:line="240" w:lineRule="auto"/>
              <w:jc w:val="left"/>
              <w:rPr>
                <w:sz w:val="20"/>
                <w:szCs w:val="20"/>
              </w:rPr>
            </w:pPr>
            <w:r w:rsidRPr="00AB1252">
              <w:rPr>
                <w:sz w:val="20"/>
                <w:szCs w:val="20"/>
              </w:rPr>
              <w:t>действующее</w:t>
            </w:r>
          </w:p>
        </w:tc>
      </w:tr>
      <w:tr w:rsidR="000F76B3" w:rsidRPr="00FD0330" w:rsidTr="000F76B3">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0F76B3" w:rsidRPr="00E55B52" w:rsidRDefault="000F76B3" w:rsidP="000F76B3">
            <w:pPr>
              <w:spacing w:line="240" w:lineRule="auto"/>
              <w:jc w:val="left"/>
              <w:rPr>
                <w:sz w:val="20"/>
                <w:szCs w:val="20"/>
              </w:rPr>
            </w:pPr>
            <w:r w:rsidRPr="00E55B52">
              <w:rPr>
                <w:sz w:val="20"/>
                <w:szCs w:val="20"/>
              </w:rPr>
              <w:t>Вблизи д</w:t>
            </w:r>
            <w:r w:rsidR="00E71AA8">
              <w:rPr>
                <w:sz w:val="20"/>
                <w:szCs w:val="20"/>
              </w:rPr>
              <w:t>ер</w:t>
            </w:r>
            <w:r w:rsidRPr="00E55B52">
              <w:rPr>
                <w:sz w:val="20"/>
                <w:szCs w:val="20"/>
              </w:rPr>
              <w:t>. Большие Гвозды</w:t>
            </w:r>
          </w:p>
        </w:tc>
        <w:tc>
          <w:tcPr>
            <w:tcW w:w="441" w:type="pct"/>
            <w:tcBorders>
              <w:top w:val="single" w:sz="4" w:space="0" w:color="auto"/>
              <w:left w:val="nil"/>
              <w:bottom w:val="single" w:sz="4" w:space="0" w:color="auto"/>
              <w:right w:val="single" w:sz="4" w:space="0" w:color="auto"/>
            </w:tcBorders>
            <w:shd w:val="clear" w:color="auto" w:fill="auto"/>
          </w:tcPr>
          <w:p w:rsidR="000F76B3" w:rsidRPr="00116DCF" w:rsidRDefault="000F76B3" w:rsidP="000F76B3">
            <w:pPr>
              <w:spacing w:line="240" w:lineRule="auto"/>
              <w:jc w:val="center"/>
              <w:rPr>
                <w:sz w:val="20"/>
                <w:szCs w:val="20"/>
              </w:rPr>
            </w:pPr>
            <w:r w:rsidRPr="00CD2C7B">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0F76B3" w:rsidRDefault="00531110" w:rsidP="000F76B3">
            <w:pPr>
              <w:spacing w:line="240" w:lineRule="auto"/>
              <w:jc w:val="center"/>
              <w:rPr>
                <w:sz w:val="20"/>
                <w:szCs w:val="20"/>
              </w:rPr>
            </w:pPr>
            <w:r>
              <w:rPr>
                <w:sz w:val="20"/>
                <w:szCs w:val="20"/>
              </w:rPr>
              <w:t>0,44</w:t>
            </w:r>
          </w:p>
        </w:tc>
        <w:tc>
          <w:tcPr>
            <w:tcW w:w="828"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left"/>
              <w:rPr>
                <w:sz w:val="20"/>
                <w:szCs w:val="20"/>
              </w:rPr>
            </w:pPr>
            <w:r w:rsidRPr="00AB1252">
              <w:rPr>
                <w:sz w:val="20"/>
                <w:szCs w:val="20"/>
              </w:rPr>
              <w:t>действующее</w:t>
            </w:r>
          </w:p>
        </w:tc>
      </w:tr>
      <w:tr w:rsidR="000F76B3" w:rsidRPr="00FD0330" w:rsidTr="000F76B3">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0F76B3" w:rsidRPr="00E55B52" w:rsidRDefault="000F76B3" w:rsidP="000F76B3">
            <w:pPr>
              <w:spacing w:line="240" w:lineRule="auto"/>
              <w:jc w:val="left"/>
              <w:rPr>
                <w:sz w:val="20"/>
                <w:szCs w:val="20"/>
              </w:rPr>
            </w:pPr>
            <w:r w:rsidRPr="00E55B52">
              <w:rPr>
                <w:sz w:val="20"/>
                <w:szCs w:val="20"/>
              </w:rPr>
              <w:lastRenderedPageBreak/>
              <w:t>д</w:t>
            </w:r>
            <w:r w:rsidR="00A4497B">
              <w:rPr>
                <w:sz w:val="20"/>
                <w:szCs w:val="20"/>
              </w:rPr>
              <w:t>ер</w:t>
            </w:r>
            <w:r w:rsidRPr="00E55B52">
              <w:rPr>
                <w:sz w:val="20"/>
                <w:szCs w:val="20"/>
              </w:rPr>
              <w:t>. Гребло</w:t>
            </w:r>
          </w:p>
        </w:tc>
        <w:tc>
          <w:tcPr>
            <w:tcW w:w="441" w:type="pct"/>
            <w:tcBorders>
              <w:top w:val="single" w:sz="4" w:space="0" w:color="auto"/>
              <w:left w:val="nil"/>
              <w:bottom w:val="single" w:sz="4" w:space="0" w:color="auto"/>
              <w:right w:val="single" w:sz="4" w:space="0" w:color="auto"/>
            </w:tcBorders>
            <w:shd w:val="clear" w:color="auto" w:fill="auto"/>
          </w:tcPr>
          <w:p w:rsidR="000F76B3" w:rsidRPr="00116DCF" w:rsidRDefault="000F76B3" w:rsidP="000F76B3">
            <w:pPr>
              <w:spacing w:line="240" w:lineRule="auto"/>
              <w:jc w:val="center"/>
              <w:rPr>
                <w:sz w:val="20"/>
                <w:szCs w:val="20"/>
              </w:rPr>
            </w:pPr>
            <w:r w:rsidRPr="00CD2C7B">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0F76B3" w:rsidRDefault="003D7D23" w:rsidP="000F76B3">
            <w:pPr>
              <w:spacing w:line="240" w:lineRule="auto"/>
              <w:jc w:val="center"/>
              <w:rPr>
                <w:sz w:val="20"/>
                <w:szCs w:val="20"/>
              </w:rPr>
            </w:pPr>
            <w:r>
              <w:rPr>
                <w:sz w:val="20"/>
                <w:szCs w:val="20"/>
              </w:rPr>
              <w:t>0,47</w:t>
            </w:r>
          </w:p>
        </w:tc>
        <w:tc>
          <w:tcPr>
            <w:tcW w:w="828"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left"/>
              <w:rPr>
                <w:sz w:val="20"/>
                <w:szCs w:val="20"/>
              </w:rPr>
            </w:pPr>
            <w:r w:rsidRPr="00AB1252">
              <w:rPr>
                <w:sz w:val="20"/>
                <w:szCs w:val="20"/>
              </w:rPr>
              <w:t>действующее</w:t>
            </w:r>
          </w:p>
        </w:tc>
      </w:tr>
      <w:tr w:rsidR="000F76B3" w:rsidRPr="00FD0330" w:rsidTr="000F76B3">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0F76B3" w:rsidRPr="00E55B52" w:rsidRDefault="000F76B3" w:rsidP="000F76B3">
            <w:pPr>
              <w:spacing w:line="240" w:lineRule="auto"/>
              <w:jc w:val="left"/>
              <w:rPr>
                <w:sz w:val="20"/>
                <w:szCs w:val="20"/>
              </w:rPr>
            </w:pPr>
            <w:r w:rsidRPr="00E55B52">
              <w:rPr>
                <w:sz w:val="20"/>
                <w:szCs w:val="20"/>
              </w:rPr>
              <w:t>д</w:t>
            </w:r>
            <w:r w:rsidR="00A4497B">
              <w:rPr>
                <w:sz w:val="20"/>
                <w:szCs w:val="20"/>
              </w:rPr>
              <w:t>ер</w:t>
            </w:r>
            <w:r w:rsidRPr="00E55B52">
              <w:rPr>
                <w:sz w:val="20"/>
                <w:szCs w:val="20"/>
              </w:rPr>
              <w:t>. Галузино</w:t>
            </w:r>
          </w:p>
        </w:tc>
        <w:tc>
          <w:tcPr>
            <w:tcW w:w="441" w:type="pct"/>
            <w:tcBorders>
              <w:top w:val="single" w:sz="4" w:space="0" w:color="auto"/>
              <w:left w:val="nil"/>
              <w:bottom w:val="single" w:sz="4" w:space="0" w:color="auto"/>
              <w:right w:val="single" w:sz="4" w:space="0" w:color="auto"/>
            </w:tcBorders>
            <w:shd w:val="clear" w:color="auto" w:fill="auto"/>
          </w:tcPr>
          <w:p w:rsidR="000F76B3" w:rsidRPr="00116DCF" w:rsidRDefault="000F76B3" w:rsidP="000F76B3">
            <w:pPr>
              <w:spacing w:line="240" w:lineRule="auto"/>
              <w:jc w:val="center"/>
              <w:rPr>
                <w:sz w:val="20"/>
                <w:szCs w:val="20"/>
              </w:rPr>
            </w:pPr>
            <w:r w:rsidRPr="00CD2C7B">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0F76B3" w:rsidRDefault="00531110" w:rsidP="000F76B3">
            <w:pPr>
              <w:spacing w:line="240" w:lineRule="auto"/>
              <w:jc w:val="center"/>
              <w:rPr>
                <w:sz w:val="20"/>
                <w:szCs w:val="20"/>
              </w:rPr>
            </w:pPr>
            <w:r>
              <w:rPr>
                <w:sz w:val="20"/>
                <w:szCs w:val="20"/>
              </w:rPr>
              <w:t>0,96</w:t>
            </w:r>
          </w:p>
        </w:tc>
        <w:tc>
          <w:tcPr>
            <w:tcW w:w="828"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sidRPr="00E0361F">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sidRPr="00E0361F">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left"/>
              <w:rPr>
                <w:sz w:val="20"/>
                <w:szCs w:val="20"/>
              </w:rPr>
            </w:pPr>
            <w:r w:rsidRPr="00AB1252">
              <w:rPr>
                <w:sz w:val="20"/>
                <w:szCs w:val="20"/>
              </w:rPr>
              <w:t>действующее</w:t>
            </w:r>
          </w:p>
        </w:tc>
      </w:tr>
      <w:tr w:rsidR="000F76B3" w:rsidRPr="00FD0330" w:rsidTr="000F76B3">
        <w:trPr>
          <w:trHeight w:val="20"/>
        </w:trPr>
        <w:tc>
          <w:tcPr>
            <w:tcW w:w="1170" w:type="pct"/>
            <w:tcBorders>
              <w:top w:val="single" w:sz="4" w:space="0" w:color="auto"/>
              <w:left w:val="single" w:sz="4" w:space="0" w:color="auto"/>
              <w:bottom w:val="single" w:sz="4" w:space="0" w:color="auto"/>
              <w:right w:val="single" w:sz="4" w:space="0" w:color="auto"/>
            </w:tcBorders>
            <w:shd w:val="clear" w:color="auto" w:fill="auto"/>
          </w:tcPr>
          <w:p w:rsidR="000F76B3" w:rsidRPr="00E55B52" w:rsidRDefault="000F76B3" w:rsidP="000F76B3">
            <w:pPr>
              <w:spacing w:line="240" w:lineRule="auto"/>
              <w:jc w:val="left"/>
              <w:rPr>
                <w:sz w:val="20"/>
                <w:szCs w:val="20"/>
              </w:rPr>
            </w:pPr>
            <w:r w:rsidRPr="00E55B52">
              <w:rPr>
                <w:sz w:val="20"/>
                <w:szCs w:val="20"/>
              </w:rPr>
              <w:t>д</w:t>
            </w:r>
            <w:r w:rsidR="00A4497B">
              <w:rPr>
                <w:sz w:val="20"/>
                <w:szCs w:val="20"/>
              </w:rPr>
              <w:t>ер</w:t>
            </w:r>
            <w:r w:rsidRPr="00E55B52">
              <w:rPr>
                <w:sz w:val="20"/>
                <w:szCs w:val="20"/>
              </w:rPr>
              <w:t xml:space="preserve">. </w:t>
            </w:r>
            <w:r>
              <w:rPr>
                <w:sz w:val="20"/>
                <w:szCs w:val="20"/>
              </w:rPr>
              <w:t>Идрия</w:t>
            </w:r>
          </w:p>
        </w:tc>
        <w:tc>
          <w:tcPr>
            <w:tcW w:w="441" w:type="pct"/>
            <w:tcBorders>
              <w:top w:val="single" w:sz="4" w:space="0" w:color="auto"/>
              <w:left w:val="nil"/>
              <w:bottom w:val="single" w:sz="4" w:space="0" w:color="auto"/>
              <w:right w:val="single" w:sz="4" w:space="0" w:color="auto"/>
            </w:tcBorders>
            <w:shd w:val="clear" w:color="auto" w:fill="auto"/>
          </w:tcPr>
          <w:p w:rsidR="000F76B3" w:rsidRPr="00116DCF" w:rsidRDefault="000F76B3" w:rsidP="000F76B3">
            <w:pPr>
              <w:spacing w:line="240" w:lineRule="auto"/>
              <w:jc w:val="center"/>
              <w:rPr>
                <w:sz w:val="20"/>
                <w:szCs w:val="20"/>
              </w:rPr>
            </w:pPr>
            <w:r w:rsidRPr="00CD2C7B">
              <w:rPr>
                <w:sz w:val="20"/>
                <w:szCs w:val="20"/>
              </w:rPr>
              <w:t>га</w:t>
            </w:r>
          </w:p>
        </w:tc>
        <w:tc>
          <w:tcPr>
            <w:tcW w:w="529" w:type="pct"/>
            <w:tcBorders>
              <w:top w:val="single" w:sz="4" w:space="0" w:color="auto"/>
              <w:left w:val="nil"/>
              <w:bottom w:val="single" w:sz="4" w:space="0" w:color="auto"/>
              <w:right w:val="single" w:sz="4" w:space="0" w:color="auto"/>
            </w:tcBorders>
            <w:shd w:val="clear" w:color="auto" w:fill="auto"/>
          </w:tcPr>
          <w:p w:rsidR="000F76B3" w:rsidRDefault="003D7D23" w:rsidP="000F76B3">
            <w:pPr>
              <w:spacing w:line="240" w:lineRule="auto"/>
              <w:jc w:val="center"/>
              <w:rPr>
                <w:sz w:val="20"/>
                <w:szCs w:val="20"/>
              </w:rPr>
            </w:pPr>
            <w:r>
              <w:rPr>
                <w:sz w:val="20"/>
                <w:szCs w:val="20"/>
              </w:rPr>
              <w:t>1,8</w:t>
            </w:r>
          </w:p>
        </w:tc>
        <w:tc>
          <w:tcPr>
            <w:tcW w:w="828"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Pr>
                <w:sz w:val="20"/>
                <w:szCs w:val="20"/>
              </w:rPr>
              <w:t>-</w:t>
            </w:r>
          </w:p>
        </w:tc>
        <w:tc>
          <w:tcPr>
            <w:tcW w:w="59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center"/>
              <w:rPr>
                <w:sz w:val="20"/>
                <w:szCs w:val="20"/>
              </w:rPr>
            </w:pPr>
            <w:r>
              <w:rPr>
                <w:sz w:val="20"/>
                <w:szCs w:val="20"/>
              </w:rPr>
              <w:t>-</w:t>
            </w:r>
          </w:p>
        </w:tc>
        <w:tc>
          <w:tcPr>
            <w:tcW w:w="1441" w:type="pct"/>
            <w:tcBorders>
              <w:top w:val="single" w:sz="4" w:space="0" w:color="auto"/>
              <w:left w:val="nil"/>
              <w:bottom w:val="single" w:sz="4" w:space="0" w:color="auto"/>
              <w:right w:val="single" w:sz="4" w:space="0" w:color="auto"/>
            </w:tcBorders>
            <w:shd w:val="clear" w:color="auto" w:fill="auto"/>
          </w:tcPr>
          <w:p w:rsidR="000F76B3" w:rsidRDefault="000F76B3" w:rsidP="000F76B3">
            <w:pPr>
              <w:spacing w:line="240" w:lineRule="auto"/>
              <w:jc w:val="left"/>
              <w:rPr>
                <w:sz w:val="20"/>
                <w:szCs w:val="20"/>
              </w:rPr>
            </w:pPr>
            <w:r w:rsidRPr="00AB1252">
              <w:rPr>
                <w:sz w:val="20"/>
                <w:szCs w:val="20"/>
              </w:rPr>
              <w:t>действующее</w:t>
            </w:r>
          </w:p>
        </w:tc>
      </w:tr>
    </w:tbl>
    <w:p w:rsidR="007F385D" w:rsidRDefault="007F385D" w:rsidP="004E1CC0">
      <w:pPr>
        <w:jc w:val="left"/>
        <w:rPr>
          <w:rFonts w:ascii="Arial" w:hAnsi="Arial" w:cs="Arial"/>
          <w:color w:val="C00000"/>
          <w:szCs w:val="24"/>
        </w:rPr>
        <w:sectPr w:rsidR="007F385D" w:rsidSect="008C6ABC">
          <w:pgSz w:w="16838" w:h="11906" w:orient="landscape" w:code="9"/>
          <w:pgMar w:top="1418" w:right="1134" w:bottom="567" w:left="1134" w:header="567" w:footer="567" w:gutter="0"/>
          <w:cols w:space="708"/>
          <w:docGrid w:linePitch="360"/>
        </w:sectPr>
      </w:pPr>
    </w:p>
    <w:p w:rsidR="0044200D" w:rsidRPr="0044200D" w:rsidRDefault="00F83E8D" w:rsidP="0085477A">
      <w:pPr>
        <w:pStyle w:val="0212166"/>
        <w:rPr>
          <w:lang w:eastAsia="ru-RU"/>
        </w:rPr>
      </w:pPr>
      <w:bookmarkStart w:id="141" w:name="_Toc351479908"/>
      <w:r>
        <w:rPr>
          <w:lang w:eastAsia="ru-RU"/>
        </w:rPr>
        <w:lastRenderedPageBreak/>
        <w:t xml:space="preserve">На территории </w:t>
      </w:r>
      <w:r w:rsidR="0068019E">
        <w:rPr>
          <w:lang w:eastAsia="ru-RU"/>
        </w:rPr>
        <w:t xml:space="preserve">городского поселения </w:t>
      </w:r>
      <w:r>
        <w:rPr>
          <w:lang w:eastAsia="ru-RU"/>
        </w:rPr>
        <w:t xml:space="preserve">расположена </w:t>
      </w:r>
      <w:r w:rsidR="00204A7D">
        <w:rPr>
          <w:lang w:eastAsia="ru-RU"/>
        </w:rPr>
        <w:t>ФКЗОУ №3</w:t>
      </w:r>
      <w:r w:rsidR="0044200D" w:rsidRPr="0044200D">
        <w:rPr>
          <w:lang w:eastAsia="ru-RU"/>
        </w:rPr>
        <w:t xml:space="preserve"> Федеральной службы исполнения наказаний</w:t>
      </w:r>
      <w:r w:rsidR="0044200D">
        <w:rPr>
          <w:lang w:eastAsia="ru-RU"/>
        </w:rPr>
        <w:t>.</w:t>
      </w:r>
    </w:p>
    <w:p w:rsidR="004F5DB3" w:rsidRDefault="004F5DB3" w:rsidP="002F40B0">
      <w:pPr>
        <w:pStyle w:val="0212164"/>
      </w:pPr>
      <w:r>
        <w:t>Предложения генерального плана в адрес городского поселения «Идрица»</w:t>
      </w:r>
    </w:p>
    <w:p w:rsidR="004C2968" w:rsidRPr="00CD0579" w:rsidRDefault="004F5DB3" w:rsidP="0085477A">
      <w:pPr>
        <w:pStyle w:val="0212166"/>
      </w:pPr>
      <w:r w:rsidRPr="004F5DB3">
        <w:rPr>
          <w:lang w:eastAsia="ru-RU"/>
        </w:rPr>
        <w:t>Существующие объекты удовлетворяют необходим</w:t>
      </w:r>
      <w:r>
        <w:rPr>
          <w:lang w:eastAsia="ru-RU"/>
        </w:rPr>
        <w:t>ому количеству по нормам на рас</w:t>
      </w:r>
      <w:r w:rsidRPr="004F5DB3">
        <w:rPr>
          <w:lang w:eastAsia="ru-RU"/>
        </w:rPr>
        <w:t>четный срок, поэтому мероприятий по развитию объектов ритуального обслуживания не требуется.</w:t>
      </w:r>
      <w:r w:rsidR="007F385D" w:rsidRPr="004F5DB3">
        <w:rPr>
          <w:lang w:eastAsia="ru-RU"/>
        </w:rPr>
        <w:t xml:space="preserve"> </w:t>
      </w:r>
      <w:r w:rsidR="004C2968" w:rsidRPr="009C45A1">
        <w:t>Кладбища, находящиеся в д</w:t>
      </w:r>
      <w:r w:rsidR="00A4497B">
        <w:t>ер</w:t>
      </w:r>
      <w:r w:rsidR="004C2968" w:rsidRPr="009C45A1">
        <w:t>. Идрия, д</w:t>
      </w:r>
      <w:r w:rsidR="00A4497B">
        <w:t>ер</w:t>
      </w:r>
      <w:r w:rsidR="004C2968" w:rsidRPr="009C45A1">
        <w:t>. Лешани, д</w:t>
      </w:r>
      <w:r w:rsidR="00A4497B">
        <w:t xml:space="preserve">ер. Большие Гвозды, </w:t>
      </w:r>
      <w:r w:rsidR="004C2968" w:rsidRPr="009C45A1">
        <w:t>расположены в водоохранных зонах поверхностных водотоков, что противоречит требованиям п.</w:t>
      </w:r>
      <w:r w:rsidR="004C2968">
        <w:t xml:space="preserve"> </w:t>
      </w:r>
      <w:r w:rsidR="004C2968" w:rsidRPr="009C45A1">
        <w:t>15 ст. 65 Водного кодекса РФ, в связи с чем в целях проведения водоохранных мер проектом предлагается запрет на осуществление захоронений на указанных территориях.</w:t>
      </w:r>
      <w:r w:rsidR="004C2968" w:rsidRPr="00CD0579">
        <w:t xml:space="preserve"> </w:t>
      </w:r>
    </w:p>
    <w:p w:rsidR="00E042E8" w:rsidRPr="00D46B25" w:rsidRDefault="00E042E8" w:rsidP="009C4F81">
      <w:pPr>
        <w:pStyle w:val="0212162"/>
      </w:pPr>
      <w:bookmarkStart w:id="142" w:name="_Toc462824856"/>
      <w:bookmarkStart w:id="143" w:name="_Toc504558881"/>
      <w:r>
        <w:t>1</w:t>
      </w:r>
      <w:r w:rsidR="00081CB4">
        <w:t>0</w:t>
      </w:r>
      <w:r>
        <w:t>.</w:t>
      </w:r>
      <w:r w:rsidR="000C2986">
        <w:t>8</w:t>
      </w:r>
      <w:r>
        <w:t xml:space="preserve"> </w:t>
      </w:r>
      <w:r w:rsidRPr="00D46B25">
        <w:t>Т</w:t>
      </w:r>
      <w:r w:rsidR="002C0485" w:rsidRPr="00D46B25">
        <w:t>орговые</w:t>
      </w:r>
      <w:r w:rsidRPr="00D46B25">
        <w:t xml:space="preserve"> </w:t>
      </w:r>
      <w:r w:rsidR="002C0485" w:rsidRPr="00D46B25">
        <w:t>предприятия</w:t>
      </w:r>
      <w:r w:rsidR="002C0485">
        <w:t xml:space="preserve"> и предприятия общественного питания</w:t>
      </w:r>
      <w:bookmarkEnd w:id="141"/>
      <w:bookmarkEnd w:id="142"/>
      <w:bookmarkEnd w:id="143"/>
    </w:p>
    <w:p w:rsidR="00E042E8" w:rsidRPr="00FA4E2E" w:rsidRDefault="00E042E8" w:rsidP="0085477A">
      <w:pPr>
        <w:pStyle w:val="0212166"/>
        <w:rPr>
          <w:lang w:eastAsia="ru-RU"/>
        </w:rPr>
      </w:pPr>
      <w:r w:rsidRPr="00FA4E2E">
        <w:rPr>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0D17C9" w:rsidRPr="006B5FC5" w:rsidRDefault="000D17C9" w:rsidP="0085477A">
      <w:pPr>
        <w:pStyle w:val="0212166"/>
        <w:rPr>
          <w:lang w:eastAsia="ru-RU"/>
        </w:rPr>
      </w:pPr>
      <w:r w:rsidRPr="00FA4E2E">
        <w:rPr>
          <w:lang w:eastAsia="ru-RU"/>
        </w:rPr>
        <w:t>Перечни предприятий общественного питания и предприятий торговли представлены в таблицах 2.1</w:t>
      </w:r>
      <w:r w:rsidR="00081CB4" w:rsidRPr="00FA4E2E">
        <w:rPr>
          <w:lang w:eastAsia="ru-RU"/>
        </w:rPr>
        <w:t>0</w:t>
      </w:r>
      <w:r w:rsidRPr="00FA4E2E">
        <w:rPr>
          <w:lang w:eastAsia="ru-RU"/>
        </w:rPr>
        <w:t>.</w:t>
      </w:r>
      <w:r w:rsidR="00AE647F">
        <w:rPr>
          <w:lang w:eastAsia="ru-RU"/>
        </w:rPr>
        <w:t>10</w:t>
      </w:r>
      <w:r w:rsidRPr="00FA4E2E">
        <w:rPr>
          <w:lang w:eastAsia="ru-RU"/>
        </w:rPr>
        <w:t xml:space="preserve"> и 2.1</w:t>
      </w:r>
      <w:r w:rsidR="00081CB4" w:rsidRPr="00FA4E2E">
        <w:rPr>
          <w:lang w:eastAsia="ru-RU"/>
        </w:rPr>
        <w:t>0</w:t>
      </w:r>
      <w:r w:rsidRPr="00FA4E2E">
        <w:rPr>
          <w:lang w:eastAsia="ru-RU"/>
        </w:rPr>
        <w:t>.</w:t>
      </w:r>
      <w:r w:rsidR="00AE647F">
        <w:rPr>
          <w:lang w:eastAsia="ru-RU"/>
        </w:rPr>
        <w:t>11</w:t>
      </w:r>
      <w:r w:rsidRPr="00FA4E2E">
        <w:rPr>
          <w:lang w:eastAsia="ru-RU"/>
        </w:rPr>
        <w:t>.</w:t>
      </w:r>
    </w:p>
    <w:p w:rsidR="006B5FC5" w:rsidRDefault="00042031" w:rsidP="005B3D67">
      <w:pPr>
        <w:shd w:val="clear" w:color="auto" w:fill="FFFFFF"/>
        <w:autoSpaceDE w:val="0"/>
        <w:autoSpaceDN w:val="0"/>
        <w:adjustRightInd w:val="0"/>
        <w:spacing w:line="300" w:lineRule="auto"/>
        <w:jc w:val="right"/>
        <w:rPr>
          <w:rFonts w:eastAsia="Times New Roman"/>
          <w:color w:val="000000"/>
          <w:szCs w:val="24"/>
          <w:lang w:eastAsia="ru-RU"/>
        </w:rPr>
      </w:pPr>
      <w:r w:rsidRPr="006B5FC5">
        <w:rPr>
          <w:rFonts w:eastAsia="Times New Roman"/>
          <w:color w:val="000000"/>
          <w:szCs w:val="24"/>
          <w:lang w:eastAsia="ru-RU"/>
        </w:rPr>
        <w:t xml:space="preserve">Таблица </w:t>
      </w:r>
      <w:r w:rsidR="00936092" w:rsidRPr="006B5FC5">
        <w:rPr>
          <w:rFonts w:eastAsia="Times New Roman"/>
          <w:color w:val="000000"/>
          <w:szCs w:val="24"/>
          <w:lang w:eastAsia="ru-RU"/>
        </w:rPr>
        <w:t>2.1</w:t>
      </w:r>
      <w:r w:rsidR="00081CB4" w:rsidRPr="006B5FC5">
        <w:rPr>
          <w:rFonts w:eastAsia="Times New Roman"/>
          <w:color w:val="000000"/>
          <w:szCs w:val="24"/>
          <w:lang w:eastAsia="ru-RU"/>
        </w:rPr>
        <w:t>0</w:t>
      </w:r>
      <w:r w:rsidR="00936092" w:rsidRPr="006B5FC5">
        <w:rPr>
          <w:rFonts w:eastAsia="Times New Roman"/>
          <w:color w:val="000000"/>
          <w:szCs w:val="24"/>
          <w:lang w:eastAsia="ru-RU"/>
        </w:rPr>
        <w:t>.</w:t>
      </w:r>
      <w:r w:rsidR="00AE647F">
        <w:rPr>
          <w:rFonts w:eastAsia="Times New Roman"/>
          <w:color w:val="000000"/>
          <w:szCs w:val="24"/>
          <w:lang w:eastAsia="ru-RU"/>
        </w:rPr>
        <w:t>10</w:t>
      </w:r>
    </w:p>
    <w:p w:rsidR="00042031" w:rsidRDefault="00042031" w:rsidP="005B3D67">
      <w:pPr>
        <w:shd w:val="clear" w:color="auto" w:fill="FFFFFF"/>
        <w:autoSpaceDE w:val="0"/>
        <w:autoSpaceDN w:val="0"/>
        <w:adjustRightInd w:val="0"/>
        <w:spacing w:line="300" w:lineRule="auto"/>
        <w:jc w:val="center"/>
        <w:rPr>
          <w:rFonts w:eastAsia="Times New Roman"/>
          <w:color w:val="000000"/>
          <w:szCs w:val="24"/>
          <w:lang w:eastAsia="ru-RU"/>
        </w:rPr>
      </w:pPr>
      <w:r w:rsidRPr="006B5FC5">
        <w:rPr>
          <w:rFonts w:eastAsia="Times New Roman"/>
          <w:color w:val="000000"/>
          <w:szCs w:val="24"/>
          <w:lang w:eastAsia="ru-RU"/>
        </w:rPr>
        <w:t>Предприятия общественного питания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3445"/>
        <w:gridCol w:w="3347"/>
        <w:gridCol w:w="3345"/>
      </w:tblGrid>
      <w:tr w:rsidR="00BC155A" w:rsidRPr="00376EEA" w:rsidTr="00BC155A">
        <w:trPr>
          <w:trHeight w:val="501"/>
          <w:tblHeader/>
        </w:trPr>
        <w:tc>
          <w:tcPr>
            <w:tcW w:w="1699" w:type="pct"/>
            <w:vAlign w:val="center"/>
          </w:tcPr>
          <w:p w:rsidR="00BC155A" w:rsidRPr="00376EEA" w:rsidRDefault="00BC155A" w:rsidP="00BC3BF1">
            <w:pPr>
              <w:spacing w:line="240" w:lineRule="auto"/>
              <w:jc w:val="center"/>
              <w:rPr>
                <w:b/>
                <w:sz w:val="20"/>
              </w:rPr>
            </w:pPr>
            <w:r w:rsidRPr="00376EEA">
              <w:rPr>
                <w:b/>
                <w:sz w:val="20"/>
              </w:rPr>
              <w:t>Наименование объекта</w:t>
            </w:r>
          </w:p>
        </w:tc>
        <w:tc>
          <w:tcPr>
            <w:tcW w:w="1651" w:type="pct"/>
            <w:vAlign w:val="center"/>
          </w:tcPr>
          <w:p w:rsidR="00BC155A" w:rsidRPr="00376EEA" w:rsidRDefault="00BC155A" w:rsidP="00BC3BF1">
            <w:pPr>
              <w:spacing w:line="240" w:lineRule="auto"/>
              <w:jc w:val="center"/>
              <w:rPr>
                <w:b/>
                <w:sz w:val="20"/>
              </w:rPr>
            </w:pPr>
            <w:r w:rsidRPr="00376EEA">
              <w:rPr>
                <w:b/>
                <w:sz w:val="20"/>
              </w:rPr>
              <w:t>Адрес объекта</w:t>
            </w:r>
          </w:p>
        </w:tc>
        <w:tc>
          <w:tcPr>
            <w:tcW w:w="1650" w:type="pct"/>
            <w:vAlign w:val="center"/>
          </w:tcPr>
          <w:p w:rsidR="00BC155A" w:rsidRPr="00376EEA" w:rsidRDefault="00BC155A" w:rsidP="00BC3BF1">
            <w:pPr>
              <w:spacing w:line="240" w:lineRule="auto"/>
              <w:jc w:val="center"/>
              <w:rPr>
                <w:b/>
                <w:sz w:val="20"/>
              </w:rPr>
            </w:pPr>
            <w:r w:rsidRPr="00376EEA">
              <w:rPr>
                <w:b/>
                <w:sz w:val="20"/>
              </w:rPr>
              <w:t>Количество рабочих мест</w:t>
            </w:r>
          </w:p>
        </w:tc>
      </w:tr>
    </w:tbl>
    <w:p w:rsidR="00BC155A" w:rsidRPr="00376EEA" w:rsidRDefault="00BC155A" w:rsidP="00BC155A">
      <w:pPr>
        <w:shd w:val="clear" w:color="auto" w:fill="FFFFFF"/>
        <w:autoSpaceDE w:val="0"/>
        <w:autoSpaceDN w:val="0"/>
        <w:adjustRightInd w:val="0"/>
        <w:spacing w:line="14" w:lineRule="auto"/>
        <w:jc w:val="center"/>
        <w:rPr>
          <w:rFonts w:eastAsia="Times New Roman"/>
          <w:color w:val="000000"/>
          <w:sz w:val="22"/>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45"/>
        <w:gridCol w:w="3347"/>
        <w:gridCol w:w="3345"/>
      </w:tblGrid>
      <w:tr w:rsidR="00BC155A" w:rsidRPr="004B3700" w:rsidTr="008F132E">
        <w:trPr>
          <w:trHeight w:val="175"/>
          <w:tblHeader/>
        </w:trPr>
        <w:tc>
          <w:tcPr>
            <w:tcW w:w="1699" w:type="pct"/>
            <w:vAlign w:val="center"/>
          </w:tcPr>
          <w:p w:rsidR="00BC155A" w:rsidRPr="00376EEA" w:rsidRDefault="00BC155A" w:rsidP="006B5FC5">
            <w:pPr>
              <w:spacing w:line="240" w:lineRule="auto"/>
              <w:jc w:val="center"/>
              <w:rPr>
                <w:b/>
                <w:sz w:val="20"/>
              </w:rPr>
            </w:pPr>
            <w:r w:rsidRPr="00376EEA">
              <w:rPr>
                <w:b/>
                <w:sz w:val="20"/>
              </w:rPr>
              <w:t>1</w:t>
            </w:r>
          </w:p>
        </w:tc>
        <w:tc>
          <w:tcPr>
            <w:tcW w:w="1651" w:type="pct"/>
            <w:vAlign w:val="center"/>
          </w:tcPr>
          <w:p w:rsidR="00BC155A" w:rsidRPr="00376EEA" w:rsidRDefault="00BC155A" w:rsidP="006B5FC5">
            <w:pPr>
              <w:spacing w:line="240" w:lineRule="auto"/>
              <w:jc w:val="center"/>
              <w:rPr>
                <w:b/>
                <w:sz w:val="20"/>
              </w:rPr>
            </w:pPr>
            <w:r w:rsidRPr="00376EEA">
              <w:rPr>
                <w:b/>
                <w:sz w:val="20"/>
              </w:rPr>
              <w:t>2</w:t>
            </w:r>
          </w:p>
        </w:tc>
        <w:tc>
          <w:tcPr>
            <w:tcW w:w="1650" w:type="pct"/>
            <w:vAlign w:val="center"/>
          </w:tcPr>
          <w:p w:rsidR="00BC155A" w:rsidRPr="00376EEA" w:rsidRDefault="00BC155A" w:rsidP="006B5FC5">
            <w:pPr>
              <w:spacing w:line="240" w:lineRule="auto"/>
              <w:jc w:val="center"/>
              <w:rPr>
                <w:b/>
                <w:sz w:val="20"/>
              </w:rPr>
            </w:pPr>
            <w:r w:rsidRPr="00376EEA">
              <w:rPr>
                <w:b/>
                <w:sz w:val="20"/>
              </w:rPr>
              <w:t>3</w:t>
            </w:r>
          </w:p>
        </w:tc>
      </w:tr>
      <w:tr w:rsidR="005C0439" w:rsidRPr="004B3700" w:rsidTr="00F843DF">
        <w:tc>
          <w:tcPr>
            <w:tcW w:w="1699" w:type="pct"/>
            <w:shd w:val="clear" w:color="auto" w:fill="auto"/>
          </w:tcPr>
          <w:p w:rsidR="005C0439" w:rsidRPr="004B3700" w:rsidRDefault="005C0439" w:rsidP="00F843DF">
            <w:pPr>
              <w:pStyle w:val="Style2"/>
              <w:widowControl/>
              <w:spacing w:line="240" w:lineRule="auto"/>
              <w:ind w:firstLine="0"/>
              <w:rPr>
                <w:sz w:val="20"/>
                <w:highlight w:val="lightGray"/>
              </w:rPr>
            </w:pPr>
            <w:r>
              <w:rPr>
                <w:rStyle w:val="FontStyle17"/>
              </w:rPr>
              <w:t>ИП Граур О.С</w:t>
            </w:r>
            <w:r w:rsidRPr="00EA19F9">
              <w:rPr>
                <w:rStyle w:val="FontStyle17"/>
              </w:rPr>
              <w:t>.</w:t>
            </w:r>
            <w:r w:rsidR="008F132E">
              <w:rPr>
                <w:rStyle w:val="FontStyle17"/>
              </w:rPr>
              <w:t xml:space="preserve"> </w:t>
            </w:r>
            <w:r>
              <w:rPr>
                <w:rStyle w:val="FontStyle17"/>
              </w:rPr>
              <w:t>Кафе</w:t>
            </w:r>
          </w:p>
        </w:tc>
        <w:tc>
          <w:tcPr>
            <w:tcW w:w="1651" w:type="pct"/>
            <w:shd w:val="clear" w:color="auto" w:fill="auto"/>
          </w:tcPr>
          <w:p w:rsidR="005C0439" w:rsidRPr="004B3700" w:rsidRDefault="00093D97" w:rsidP="00F843DF">
            <w:pPr>
              <w:spacing w:line="240" w:lineRule="auto"/>
              <w:jc w:val="left"/>
              <w:rPr>
                <w:sz w:val="20"/>
                <w:highlight w:val="lightGray"/>
              </w:rPr>
            </w:pPr>
            <w:r>
              <w:rPr>
                <w:rStyle w:val="FontStyle17"/>
              </w:rPr>
              <w:t>р.п. Идрица</w:t>
            </w:r>
            <w:r w:rsidR="005C0439" w:rsidRPr="00EA19F9">
              <w:rPr>
                <w:rStyle w:val="FontStyle17"/>
              </w:rPr>
              <w:t>, ул. Ленина, д.</w:t>
            </w:r>
            <w:r w:rsidR="00E57785">
              <w:rPr>
                <w:rStyle w:val="FontStyle17"/>
              </w:rPr>
              <w:t xml:space="preserve"> </w:t>
            </w:r>
            <w:r w:rsidR="005C0439" w:rsidRPr="00EA19F9">
              <w:rPr>
                <w:rStyle w:val="FontStyle17"/>
              </w:rPr>
              <w:t>81</w:t>
            </w:r>
          </w:p>
        </w:tc>
        <w:tc>
          <w:tcPr>
            <w:tcW w:w="1650" w:type="pct"/>
            <w:shd w:val="clear" w:color="auto" w:fill="auto"/>
          </w:tcPr>
          <w:p w:rsidR="005C0439" w:rsidRPr="004B3700" w:rsidRDefault="005C0439" w:rsidP="00F843DF">
            <w:pPr>
              <w:spacing w:line="240" w:lineRule="auto"/>
              <w:jc w:val="center"/>
              <w:rPr>
                <w:sz w:val="20"/>
                <w:highlight w:val="lightGray"/>
              </w:rPr>
            </w:pPr>
            <w:r w:rsidRPr="00EA19F9">
              <w:rPr>
                <w:rStyle w:val="FontStyle17"/>
                <w:bCs/>
              </w:rPr>
              <w:t>3</w:t>
            </w:r>
          </w:p>
        </w:tc>
      </w:tr>
      <w:tr w:rsidR="009258C8" w:rsidRPr="004B3700" w:rsidTr="00F843DF">
        <w:tc>
          <w:tcPr>
            <w:tcW w:w="1699" w:type="pct"/>
            <w:shd w:val="clear" w:color="auto" w:fill="auto"/>
          </w:tcPr>
          <w:p w:rsidR="009258C8" w:rsidRDefault="009258C8" w:rsidP="00F843DF">
            <w:pPr>
              <w:pStyle w:val="Style2"/>
              <w:widowControl/>
              <w:spacing w:line="240" w:lineRule="auto"/>
              <w:ind w:firstLine="0"/>
              <w:rPr>
                <w:rStyle w:val="FontStyle17"/>
              </w:rPr>
            </w:pPr>
            <w:r>
              <w:rPr>
                <w:rStyle w:val="FontStyle17"/>
              </w:rPr>
              <w:t>Кафе «Уют»</w:t>
            </w:r>
          </w:p>
        </w:tc>
        <w:tc>
          <w:tcPr>
            <w:tcW w:w="1651" w:type="pct"/>
            <w:shd w:val="clear" w:color="auto" w:fill="auto"/>
          </w:tcPr>
          <w:p w:rsidR="009258C8" w:rsidRPr="00EA19F9" w:rsidRDefault="00093D97" w:rsidP="00F843DF">
            <w:pPr>
              <w:spacing w:line="240" w:lineRule="auto"/>
              <w:jc w:val="left"/>
              <w:rPr>
                <w:rStyle w:val="FontStyle17"/>
              </w:rPr>
            </w:pPr>
            <w:r>
              <w:rPr>
                <w:rStyle w:val="FontStyle17"/>
              </w:rPr>
              <w:t>р.п. Идрица</w:t>
            </w:r>
            <w:r w:rsidR="009258C8">
              <w:rPr>
                <w:rStyle w:val="FontStyle17"/>
              </w:rPr>
              <w:t>, ул. Ленина, д.</w:t>
            </w:r>
            <w:r w:rsidR="00E57785">
              <w:rPr>
                <w:rStyle w:val="FontStyle17"/>
              </w:rPr>
              <w:t xml:space="preserve"> </w:t>
            </w:r>
            <w:r w:rsidR="009258C8">
              <w:rPr>
                <w:rStyle w:val="FontStyle17"/>
              </w:rPr>
              <w:t>46</w:t>
            </w:r>
          </w:p>
        </w:tc>
        <w:tc>
          <w:tcPr>
            <w:tcW w:w="1650" w:type="pct"/>
            <w:shd w:val="clear" w:color="auto" w:fill="auto"/>
          </w:tcPr>
          <w:p w:rsidR="009258C8" w:rsidRPr="00EA19F9" w:rsidRDefault="009258C8" w:rsidP="00F843DF">
            <w:pPr>
              <w:spacing w:line="240" w:lineRule="auto"/>
              <w:jc w:val="center"/>
              <w:rPr>
                <w:rStyle w:val="FontStyle17"/>
                <w:bCs/>
              </w:rPr>
            </w:pPr>
            <w:r>
              <w:rPr>
                <w:rStyle w:val="FontStyle17"/>
                <w:bCs/>
              </w:rPr>
              <w:t>2</w:t>
            </w:r>
          </w:p>
        </w:tc>
      </w:tr>
    </w:tbl>
    <w:p w:rsidR="006B5FC5" w:rsidRPr="006B5FC5" w:rsidRDefault="00042031" w:rsidP="005B3D67">
      <w:pPr>
        <w:shd w:val="clear" w:color="auto" w:fill="FFFFFF"/>
        <w:autoSpaceDE w:val="0"/>
        <w:autoSpaceDN w:val="0"/>
        <w:adjustRightInd w:val="0"/>
        <w:spacing w:before="120" w:line="300" w:lineRule="auto"/>
        <w:jc w:val="right"/>
        <w:rPr>
          <w:rFonts w:eastAsia="Times New Roman"/>
          <w:color w:val="000000"/>
          <w:lang w:eastAsia="ru-RU"/>
        </w:rPr>
      </w:pPr>
      <w:r w:rsidRPr="006B5FC5">
        <w:rPr>
          <w:rFonts w:eastAsia="Times New Roman"/>
          <w:color w:val="000000"/>
          <w:lang w:eastAsia="ru-RU"/>
        </w:rPr>
        <w:t xml:space="preserve">Таблица </w:t>
      </w:r>
      <w:r w:rsidR="00936092" w:rsidRPr="006B5FC5">
        <w:rPr>
          <w:rFonts w:eastAsia="Times New Roman"/>
          <w:color w:val="000000"/>
          <w:lang w:eastAsia="ru-RU"/>
        </w:rPr>
        <w:t>2.1</w:t>
      </w:r>
      <w:r w:rsidR="00081CB4" w:rsidRPr="006B5FC5">
        <w:rPr>
          <w:rFonts w:eastAsia="Times New Roman"/>
          <w:color w:val="000000"/>
          <w:lang w:eastAsia="ru-RU"/>
        </w:rPr>
        <w:t>0</w:t>
      </w:r>
      <w:r w:rsidR="00AE647F">
        <w:rPr>
          <w:rFonts w:eastAsia="Times New Roman"/>
          <w:color w:val="000000"/>
          <w:lang w:eastAsia="ru-RU"/>
        </w:rPr>
        <w:t>.11</w:t>
      </w:r>
    </w:p>
    <w:p w:rsidR="00042031" w:rsidRDefault="00E52BF3" w:rsidP="005B3D67">
      <w:pPr>
        <w:shd w:val="clear" w:color="auto" w:fill="FFFFFF"/>
        <w:autoSpaceDE w:val="0"/>
        <w:autoSpaceDN w:val="0"/>
        <w:adjustRightInd w:val="0"/>
        <w:spacing w:line="300" w:lineRule="auto"/>
        <w:jc w:val="center"/>
        <w:rPr>
          <w:rFonts w:eastAsia="Times New Roman"/>
          <w:color w:val="000000"/>
          <w:lang w:eastAsia="ru-RU"/>
        </w:rPr>
      </w:pPr>
      <w:r w:rsidRPr="006B5FC5">
        <w:rPr>
          <w:rFonts w:eastAsia="Times New Roman"/>
          <w:color w:val="000000"/>
          <w:lang w:eastAsia="ru-RU"/>
        </w:rPr>
        <w:t>Объекты торговли</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3380"/>
        <w:gridCol w:w="3779"/>
        <w:gridCol w:w="2978"/>
      </w:tblGrid>
      <w:tr w:rsidR="001B26AF" w:rsidRPr="00FD0330" w:rsidTr="001B26AF">
        <w:trPr>
          <w:trHeight w:val="490"/>
          <w:tblHeader/>
        </w:trPr>
        <w:tc>
          <w:tcPr>
            <w:tcW w:w="1667" w:type="pct"/>
            <w:vAlign w:val="center"/>
          </w:tcPr>
          <w:p w:rsidR="001B26AF" w:rsidRPr="00FD0330" w:rsidRDefault="001B26AF" w:rsidP="00BC3BF1">
            <w:pPr>
              <w:spacing w:line="240" w:lineRule="auto"/>
              <w:jc w:val="center"/>
              <w:rPr>
                <w:b/>
                <w:sz w:val="20"/>
                <w:szCs w:val="20"/>
              </w:rPr>
            </w:pPr>
            <w:r w:rsidRPr="00FD0330">
              <w:rPr>
                <w:b/>
                <w:sz w:val="20"/>
                <w:szCs w:val="20"/>
              </w:rPr>
              <w:t>Наименование объекта</w:t>
            </w:r>
          </w:p>
        </w:tc>
        <w:tc>
          <w:tcPr>
            <w:tcW w:w="1864" w:type="pct"/>
            <w:vAlign w:val="center"/>
          </w:tcPr>
          <w:p w:rsidR="001B26AF" w:rsidRPr="00FD0330" w:rsidRDefault="001B26AF" w:rsidP="00BC3BF1">
            <w:pPr>
              <w:spacing w:line="240" w:lineRule="auto"/>
              <w:jc w:val="center"/>
              <w:rPr>
                <w:b/>
                <w:sz w:val="20"/>
                <w:szCs w:val="20"/>
              </w:rPr>
            </w:pPr>
            <w:r w:rsidRPr="00FD0330">
              <w:rPr>
                <w:b/>
                <w:sz w:val="20"/>
                <w:szCs w:val="20"/>
              </w:rPr>
              <w:t>Адрес объекта</w:t>
            </w:r>
          </w:p>
        </w:tc>
        <w:tc>
          <w:tcPr>
            <w:tcW w:w="1469" w:type="pct"/>
            <w:vAlign w:val="center"/>
          </w:tcPr>
          <w:p w:rsidR="001B26AF" w:rsidRPr="00FD0330" w:rsidRDefault="001B26AF" w:rsidP="00BC3BF1">
            <w:pPr>
              <w:spacing w:line="240" w:lineRule="auto"/>
              <w:jc w:val="center"/>
              <w:rPr>
                <w:b/>
                <w:sz w:val="20"/>
                <w:szCs w:val="20"/>
              </w:rPr>
            </w:pPr>
            <w:r w:rsidRPr="00FD0330">
              <w:rPr>
                <w:b/>
                <w:sz w:val="20"/>
                <w:szCs w:val="20"/>
              </w:rPr>
              <w:t>Площадь общая / торговая, (м</w:t>
            </w:r>
            <w:r w:rsidRPr="00FD0330">
              <w:rPr>
                <w:b/>
                <w:sz w:val="20"/>
                <w:szCs w:val="20"/>
                <w:vertAlign w:val="superscript"/>
              </w:rPr>
              <w:t>2</w:t>
            </w:r>
            <w:r w:rsidRPr="00FD0330">
              <w:rPr>
                <w:b/>
                <w:sz w:val="20"/>
                <w:szCs w:val="20"/>
              </w:rPr>
              <w:t>)</w:t>
            </w:r>
          </w:p>
        </w:tc>
      </w:tr>
    </w:tbl>
    <w:p w:rsidR="001B26AF" w:rsidRPr="00FD0330" w:rsidRDefault="001B26AF" w:rsidP="001B26AF">
      <w:pPr>
        <w:shd w:val="clear" w:color="auto" w:fill="FFFFFF"/>
        <w:autoSpaceDE w:val="0"/>
        <w:autoSpaceDN w:val="0"/>
        <w:adjustRightInd w:val="0"/>
        <w:spacing w:line="14" w:lineRule="auto"/>
        <w:jc w:val="center"/>
        <w:rPr>
          <w:rFonts w:eastAsia="Times New Roman"/>
          <w:color w:val="000000"/>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0"/>
        <w:gridCol w:w="3779"/>
        <w:gridCol w:w="2978"/>
      </w:tblGrid>
      <w:tr w:rsidR="001B26AF" w:rsidRPr="00FD0330" w:rsidTr="001B26AF">
        <w:trPr>
          <w:trHeight w:val="136"/>
          <w:tblHeader/>
        </w:trPr>
        <w:tc>
          <w:tcPr>
            <w:tcW w:w="1667" w:type="pct"/>
            <w:vAlign w:val="center"/>
          </w:tcPr>
          <w:p w:rsidR="001B26AF" w:rsidRPr="00FD0330" w:rsidRDefault="001B26AF" w:rsidP="001B26AF">
            <w:pPr>
              <w:spacing w:line="240" w:lineRule="auto"/>
              <w:jc w:val="center"/>
              <w:rPr>
                <w:b/>
                <w:sz w:val="20"/>
                <w:szCs w:val="20"/>
              </w:rPr>
            </w:pPr>
            <w:r w:rsidRPr="00FD0330">
              <w:rPr>
                <w:b/>
                <w:sz w:val="20"/>
                <w:szCs w:val="20"/>
              </w:rPr>
              <w:t>1</w:t>
            </w:r>
          </w:p>
        </w:tc>
        <w:tc>
          <w:tcPr>
            <w:tcW w:w="1864" w:type="pct"/>
            <w:vAlign w:val="center"/>
          </w:tcPr>
          <w:p w:rsidR="001B26AF" w:rsidRPr="00FD0330" w:rsidRDefault="001B26AF" w:rsidP="001B26AF">
            <w:pPr>
              <w:spacing w:line="240" w:lineRule="auto"/>
              <w:jc w:val="center"/>
              <w:rPr>
                <w:b/>
                <w:sz w:val="20"/>
                <w:szCs w:val="20"/>
              </w:rPr>
            </w:pPr>
            <w:r w:rsidRPr="00FD0330">
              <w:rPr>
                <w:b/>
                <w:sz w:val="20"/>
                <w:szCs w:val="20"/>
              </w:rPr>
              <w:t>2</w:t>
            </w:r>
          </w:p>
        </w:tc>
        <w:tc>
          <w:tcPr>
            <w:tcW w:w="1469" w:type="pct"/>
            <w:vAlign w:val="center"/>
          </w:tcPr>
          <w:p w:rsidR="001B26AF" w:rsidRPr="00FD0330" w:rsidRDefault="001B26AF" w:rsidP="001B26AF">
            <w:pPr>
              <w:spacing w:line="240" w:lineRule="auto"/>
              <w:jc w:val="center"/>
              <w:rPr>
                <w:b/>
                <w:sz w:val="20"/>
                <w:szCs w:val="20"/>
              </w:rPr>
            </w:pPr>
            <w:r w:rsidRPr="00FD0330">
              <w:rPr>
                <w:b/>
                <w:sz w:val="20"/>
                <w:szCs w:val="20"/>
              </w:rPr>
              <w:t>3</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ЗАО «Тандер»</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25</w:t>
            </w:r>
          </w:p>
        </w:tc>
        <w:tc>
          <w:tcPr>
            <w:tcW w:w="1469" w:type="pct"/>
          </w:tcPr>
          <w:p w:rsidR="00FA4E2E" w:rsidRPr="00FA4E2E" w:rsidRDefault="00FA4E2E" w:rsidP="00F843DF">
            <w:pPr>
              <w:spacing w:line="240" w:lineRule="auto"/>
              <w:jc w:val="center"/>
              <w:rPr>
                <w:sz w:val="20"/>
                <w:szCs w:val="20"/>
              </w:rPr>
            </w:pPr>
            <w:r w:rsidRPr="00FA4E2E">
              <w:rPr>
                <w:rStyle w:val="FontStyle17"/>
              </w:rPr>
              <w:t>12</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 xml:space="preserve">ЗАО «Дикси» Санкт-Петергург </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37-а</w:t>
            </w:r>
          </w:p>
        </w:tc>
        <w:tc>
          <w:tcPr>
            <w:tcW w:w="1469" w:type="pct"/>
          </w:tcPr>
          <w:p w:rsidR="00FA4E2E" w:rsidRPr="00FA4E2E" w:rsidRDefault="00FA4E2E" w:rsidP="00F843DF">
            <w:pPr>
              <w:spacing w:line="240" w:lineRule="auto"/>
              <w:jc w:val="center"/>
              <w:rPr>
                <w:sz w:val="20"/>
                <w:szCs w:val="20"/>
              </w:rPr>
            </w:pPr>
            <w:r w:rsidRPr="00FA4E2E">
              <w:rPr>
                <w:rStyle w:val="FontStyle17"/>
              </w:rPr>
              <w:t>16</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ООО «Продукты № 6»</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ЗЗ</w:t>
            </w:r>
          </w:p>
        </w:tc>
        <w:tc>
          <w:tcPr>
            <w:tcW w:w="1469" w:type="pct"/>
          </w:tcPr>
          <w:p w:rsidR="00FA4E2E" w:rsidRPr="00FA4E2E" w:rsidRDefault="00FA4E2E" w:rsidP="00F843DF">
            <w:pPr>
              <w:spacing w:line="240" w:lineRule="auto"/>
              <w:jc w:val="center"/>
              <w:rPr>
                <w:sz w:val="20"/>
                <w:szCs w:val="20"/>
              </w:rPr>
            </w:pPr>
            <w:r w:rsidRPr="00FA4E2E">
              <w:rPr>
                <w:rStyle w:val="FontStyle17"/>
              </w:rPr>
              <w:t>8</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 xml:space="preserve">ООО «Стрекоза» </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37-б</w:t>
            </w:r>
          </w:p>
        </w:tc>
        <w:tc>
          <w:tcPr>
            <w:tcW w:w="1469" w:type="pct"/>
          </w:tcPr>
          <w:p w:rsidR="00FA4E2E" w:rsidRPr="00FA4E2E" w:rsidRDefault="00FA4E2E" w:rsidP="00F843DF">
            <w:pPr>
              <w:spacing w:line="240" w:lineRule="auto"/>
              <w:jc w:val="center"/>
              <w:rPr>
                <w:sz w:val="20"/>
                <w:szCs w:val="20"/>
              </w:rPr>
            </w:pPr>
            <w:r w:rsidRPr="00FA4E2E">
              <w:rPr>
                <w:rStyle w:val="FontStyle17"/>
              </w:rPr>
              <w:t>5</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ИП Пиманенок С.А.</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427E9E">
              <w:rPr>
                <w:rStyle w:val="FontStyle17"/>
              </w:rPr>
              <w:t>, ул. М.Горького</w:t>
            </w:r>
          </w:p>
        </w:tc>
        <w:tc>
          <w:tcPr>
            <w:tcW w:w="1469" w:type="pct"/>
          </w:tcPr>
          <w:p w:rsidR="00FA4E2E" w:rsidRPr="00FA4E2E" w:rsidRDefault="00FA4E2E" w:rsidP="00F843DF">
            <w:pPr>
              <w:spacing w:line="240" w:lineRule="auto"/>
              <w:jc w:val="center"/>
              <w:rPr>
                <w:sz w:val="20"/>
                <w:szCs w:val="20"/>
              </w:rPr>
            </w:pPr>
            <w:r w:rsidRPr="00FA4E2E">
              <w:rPr>
                <w:rStyle w:val="FontStyle17"/>
              </w:rPr>
              <w:t>1</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 xml:space="preserve">ИП Дроздецкая Н.В. </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39</w:t>
            </w:r>
          </w:p>
        </w:tc>
        <w:tc>
          <w:tcPr>
            <w:tcW w:w="1469" w:type="pct"/>
          </w:tcPr>
          <w:p w:rsidR="00FA4E2E" w:rsidRPr="00FA4E2E" w:rsidRDefault="00FA4E2E" w:rsidP="00F843DF">
            <w:pPr>
              <w:spacing w:line="240" w:lineRule="auto"/>
              <w:jc w:val="center"/>
              <w:rPr>
                <w:sz w:val="20"/>
                <w:szCs w:val="20"/>
              </w:rPr>
            </w:pPr>
            <w:r w:rsidRPr="00FA4E2E">
              <w:rPr>
                <w:rStyle w:val="FontStyle17"/>
              </w:rPr>
              <w:t>5</w:t>
            </w:r>
          </w:p>
        </w:tc>
      </w:tr>
      <w:tr w:rsidR="003F19D6" w:rsidRPr="00FD0330" w:rsidTr="00F843DF">
        <w:tc>
          <w:tcPr>
            <w:tcW w:w="1667" w:type="pct"/>
          </w:tcPr>
          <w:p w:rsidR="003F19D6" w:rsidRPr="00FA4E2E" w:rsidRDefault="003F19D6" w:rsidP="00F843DF">
            <w:pPr>
              <w:spacing w:line="240" w:lineRule="auto"/>
              <w:jc w:val="left"/>
              <w:rPr>
                <w:rStyle w:val="FontStyle17"/>
              </w:rPr>
            </w:pPr>
            <w:r w:rsidRPr="00C55ECA">
              <w:rPr>
                <w:rStyle w:val="FontStyle17"/>
              </w:rPr>
              <w:t>ИП Бенедычук О.Н.)</w:t>
            </w:r>
          </w:p>
        </w:tc>
        <w:tc>
          <w:tcPr>
            <w:tcW w:w="1864" w:type="pct"/>
          </w:tcPr>
          <w:p w:rsidR="003F19D6" w:rsidRPr="00FA4E2E" w:rsidRDefault="00093D97" w:rsidP="00F843DF">
            <w:pPr>
              <w:spacing w:line="240" w:lineRule="auto"/>
              <w:jc w:val="left"/>
              <w:rPr>
                <w:rStyle w:val="FontStyle17"/>
              </w:rPr>
            </w:pPr>
            <w:r>
              <w:rPr>
                <w:rStyle w:val="FontStyle17"/>
              </w:rPr>
              <w:t>р.п. Идрица</w:t>
            </w:r>
            <w:r w:rsidR="003F19D6" w:rsidRPr="00C55ECA">
              <w:rPr>
                <w:rStyle w:val="FontStyle17"/>
              </w:rPr>
              <w:t>, ул. Ленина, д.</w:t>
            </w:r>
            <w:r w:rsidR="008F132E">
              <w:rPr>
                <w:rStyle w:val="FontStyle17"/>
              </w:rPr>
              <w:t xml:space="preserve"> </w:t>
            </w:r>
            <w:r w:rsidR="003F19D6" w:rsidRPr="00C55ECA">
              <w:rPr>
                <w:rStyle w:val="FontStyle17"/>
              </w:rPr>
              <w:t>48-3</w:t>
            </w:r>
          </w:p>
        </w:tc>
        <w:tc>
          <w:tcPr>
            <w:tcW w:w="1469" w:type="pct"/>
          </w:tcPr>
          <w:p w:rsidR="003F19D6" w:rsidRPr="00FA4E2E" w:rsidRDefault="003F19D6" w:rsidP="00F843DF">
            <w:pPr>
              <w:spacing w:line="240" w:lineRule="auto"/>
              <w:jc w:val="center"/>
              <w:rPr>
                <w:rStyle w:val="FontStyle17"/>
              </w:rPr>
            </w:pPr>
            <w:r w:rsidRPr="00C55ECA">
              <w:rPr>
                <w:rStyle w:val="FontStyle17"/>
              </w:rPr>
              <w:t>5</w:t>
            </w:r>
          </w:p>
        </w:tc>
      </w:tr>
      <w:tr w:rsidR="003F19D6" w:rsidRPr="00FD0330" w:rsidTr="00F843DF">
        <w:tc>
          <w:tcPr>
            <w:tcW w:w="1667" w:type="pct"/>
          </w:tcPr>
          <w:p w:rsidR="003F19D6" w:rsidRPr="00FA4E2E" w:rsidRDefault="003F19D6" w:rsidP="00F843DF">
            <w:pPr>
              <w:spacing w:line="240" w:lineRule="auto"/>
              <w:jc w:val="left"/>
              <w:rPr>
                <w:rStyle w:val="FontStyle17"/>
              </w:rPr>
            </w:pPr>
            <w:r w:rsidRPr="00C55ECA">
              <w:rPr>
                <w:rStyle w:val="FontStyle17"/>
              </w:rPr>
              <w:t xml:space="preserve">ИП Тябут Л.В. </w:t>
            </w:r>
          </w:p>
        </w:tc>
        <w:tc>
          <w:tcPr>
            <w:tcW w:w="1864" w:type="pct"/>
          </w:tcPr>
          <w:p w:rsidR="003F19D6" w:rsidRPr="00FA4E2E" w:rsidRDefault="00093D97" w:rsidP="00F843DF">
            <w:pPr>
              <w:spacing w:line="240" w:lineRule="auto"/>
              <w:jc w:val="left"/>
              <w:rPr>
                <w:rStyle w:val="FontStyle17"/>
              </w:rPr>
            </w:pPr>
            <w:r>
              <w:rPr>
                <w:rStyle w:val="FontStyle17"/>
              </w:rPr>
              <w:t>р.п. Идрица</w:t>
            </w:r>
            <w:r w:rsidR="003F19D6" w:rsidRPr="00C55ECA">
              <w:rPr>
                <w:rStyle w:val="FontStyle17"/>
              </w:rPr>
              <w:t xml:space="preserve">, ул. Тельмана, </w:t>
            </w:r>
            <w:r w:rsidR="008F132E">
              <w:rPr>
                <w:rStyle w:val="FontStyle17"/>
              </w:rPr>
              <w:t>д</w:t>
            </w:r>
            <w:r w:rsidR="003F19D6" w:rsidRPr="00C55ECA">
              <w:rPr>
                <w:rStyle w:val="FontStyle17"/>
              </w:rPr>
              <w:t>.</w:t>
            </w:r>
            <w:r w:rsidR="008F132E">
              <w:rPr>
                <w:rStyle w:val="FontStyle17"/>
              </w:rPr>
              <w:t xml:space="preserve"> </w:t>
            </w:r>
            <w:r w:rsidR="003F19D6" w:rsidRPr="00C55ECA">
              <w:rPr>
                <w:rStyle w:val="FontStyle17"/>
              </w:rPr>
              <w:t>17-а</w:t>
            </w:r>
          </w:p>
        </w:tc>
        <w:tc>
          <w:tcPr>
            <w:tcW w:w="1469" w:type="pct"/>
          </w:tcPr>
          <w:p w:rsidR="003F19D6" w:rsidRPr="00FA4E2E" w:rsidRDefault="003F19D6" w:rsidP="00F843DF">
            <w:pPr>
              <w:spacing w:line="240" w:lineRule="auto"/>
              <w:jc w:val="center"/>
              <w:rPr>
                <w:rStyle w:val="FontStyle17"/>
              </w:rPr>
            </w:pPr>
            <w:r w:rsidRPr="00C55ECA">
              <w:rPr>
                <w:rStyle w:val="FontStyle17"/>
              </w:rPr>
              <w:t>1</w:t>
            </w:r>
          </w:p>
        </w:tc>
      </w:tr>
      <w:tr w:rsidR="003F19D6" w:rsidRPr="00FD0330" w:rsidTr="00F843DF">
        <w:tc>
          <w:tcPr>
            <w:tcW w:w="1667" w:type="pct"/>
          </w:tcPr>
          <w:p w:rsidR="003F19D6" w:rsidRPr="00FA4E2E" w:rsidRDefault="003F19D6" w:rsidP="00F843DF">
            <w:pPr>
              <w:spacing w:line="240" w:lineRule="auto"/>
              <w:jc w:val="left"/>
              <w:rPr>
                <w:rStyle w:val="FontStyle17"/>
              </w:rPr>
            </w:pPr>
            <w:r w:rsidRPr="00C55ECA">
              <w:rPr>
                <w:rStyle w:val="FontStyle17"/>
              </w:rPr>
              <w:t>ИП Юкоменко С.Н.</w:t>
            </w:r>
          </w:p>
        </w:tc>
        <w:tc>
          <w:tcPr>
            <w:tcW w:w="1864" w:type="pct"/>
          </w:tcPr>
          <w:p w:rsidR="003F19D6" w:rsidRPr="00FA4E2E" w:rsidRDefault="00093D97" w:rsidP="00F843DF">
            <w:pPr>
              <w:spacing w:line="240" w:lineRule="auto"/>
              <w:jc w:val="left"/>
              <w:rPr>
                <w:rStyle w:val="FontStyle17"/>
              </w:rPr>
            </w:pPr>
            <w:r>
              <w:rPr>
                <w:rStyle w:val="FontStyle17"/>
              </w:rPr>
              <w:t>р.п. Идрица</w:t>
            </w:r>
            <w:r w:rsidR="003F19D6" w:rsidRPr="00C55ECA">
              <w:rPr>
                <w:rStyle w:val="FontStyle17"/>
              </w:rPr>
              <w:t xml:space="preserve">, ул. Островского, </w:t>
            </w:r>
            <w:r w:rsidR="008F132E">
              <w:rPr>
                <w:rStyle w:val="FontStyle17"/>
              </w:rPr>
              <w:t>д</w:t>
            </w:r>
            <w:r w:rsidR="003F19D6" w:rsidRPr="00C55ECA">
              <w:rPr>
                <w:rStyle w:val="FontStyle17"/>
              </w:rPr>
              <w:t>.</w:t>
            </w:r>
            <w:r w:rsidR="00E57785">
              <w:rPr>
                <w:rStyle w:val="FontStyle17"/>
              </w:rPr>
              <w:t xml:space="preserve"> </w:t>
            </w:r>
            <w:r w:rsidR="003F19D6" w:rsidRPr="00C55ECA">
              <w:rPr>
                <w:rStyle w:val="FontStyle17"/>
              </w:rPr>
              <w:t>2-а</w:t>
            </w:r>
          </w:p>
        </w:tc>
        <w:tc>
          <w:tcPr>
            <w:tcW w:w="1469" w:type="pct"/>
          </w:tcPr>
          <w:p w:rsidR="003F19D6" w:rsidRPr="00FA4E2E" w:rsidRDefault="003F19D6" w:rsidP="00F843DF">
            <w:pPr>
              <w:spacing w:line="240" w:lineRule="auto"/>
              <w:jc w:val="center"/>
              <w:rPr>
                <w:rStyle w:val="FontStyle17"/>
              </w:rPr>
            </w:pPr>
            <w:r w:rsidRPr="00C55ECA">
              <w:rPr>
                <w:rStyle w:val="FontStyle17"/>
              </w:rPr>
              <w:t>2</w:t>
            </w:r>
          </w:p>
        </w:tc>
      </w:tr>
      <w:tr w:rsidR="003F19D6" w:rsidRPr="00FD0330" w:rsidTr="00F843DF">
        <w:tc>
          <w:tcPr>
            <w:tcW w:w="1667" w:type="pct"/>
          </w:tcPr>
          <w:p w:rsidR="003F19D6" w:rsidRPr="00FA4E2E" w:rsidRDefault="003F19D6" w:rsidP="00F843DF">
            <w:pPr>
              <w:spacing w:line="240" w:lineRule="auto"/>
              <w:jc w:val="left"/>
              <w:rPr>
                <w:rStyle w:val="FontStyle17"/>
              </w:rPr>
            </w:pPr>
            <w:r w:rsidRPr="00C55ECA">
              <w:rPr>
                <w:rStyle w:val="FontStyle17"/>
              </w:rPr>
              <w:t>ИП Майстришина Г.А</w:t>
            </w:r>
          </w:p>
        </w:tc>
        <w:tc>
          <w:tcPr>
            <w:tcW w:w="1864" w:type="pct"/>
          </w:tcPr>
          <w:p w:rsidR="003F19D6" w:rsidRPr="00FA4E2E" w:rsidRDefault="00093D97" w:rsidP="00F843DF">
            <w:pPr>
              <w:spacing w:line="240" w:lineRule="auto"/>
              <w:jc w:val="left"/>
              <w:rPr>
                <w:rStyle w:val="FontStyle17"/>
              </w:rPr>
            </w:pPr>
            <w:r>
              <w:rPr>
                <w:rStyle w:val="FontStyle17"/>
              </w:rPr>
              <w:t>р.п. Идрица</w:t>
            </w:r>
            <w:r w:rsidR="003F19D6" w:rsidRPr="00C55ECA">
              <w:rPr>
                <w:rStyle w:val="FontStyle17"/>
              </w:rPr>
              <w:t>, ул. Ленина, д.</w:t>
            </w:r>
            <w:r w:rsidR="008F132E">
              <w:rPr>
                <w:rStyle w:val="FontStyle17"/>
              </w:rPr>
              <w:t xml:space="preserve"> </w:t>
            </w:r>
            <w:r w:rsidR="003F19D6" w:rsidRPr="00C55ECA">
              <w:rPr>
                <w:rStyle w:val="FontStyle17"/>
              </w:rPr>
              <w:t>81-а</w:t>
            </w:r>
          </w:p>
        </w:tc>
        <w:tc>
          <w:tcPr>
            <w:tcW w:w="1469" w:type="pct"/>
          </w:tcPr>
          <w:p w:rsidR="003F19D6" w:rsidRPr="00FA4E2E" w:rsidRDefault="003F19D6" w:rsidP="00F843DF">
            <w:pPr>
              <w:spacing w:line="240" w:lineRule="auto"/>
              <w:jc w:val="center"/>
              <w:rPr>
                <w:rStyle w:val="FontStyle17"/>
              </w:rPr>
            </w:pPr>
            <w:r w:rsidRPr="00C55ECA">
              <w:rPr>
                <w:rStyle w:val="FontStyle17"/>
              </w:rPr>
              <w:t>3</w:t>
            </w:r>
          </w:p>
        </w:tc>
      </w:tr>
      <w:tr w:rsidR="00FA4E2E" w:rsidRPr="00FD0330" w:rsidTr="00F843DF">
        <w:tc>
          <w:tcPr>
            <w:tcW w:w="1667" w:type="pct"/>
            <w:shd w:val="clear" w:color="auto" w:fill="auto"/>
          </w:tcPr>
          <w:p w:rsidR="00FA4E2E" w:rsidRPr="00FA4E2E" w:rsidRDefault="00FA4E2E" w:rsidP="00F843DF">
            <w:pPr>
              <w:spacing w:line="240" w:lineRule="auto"/>
              <w:jc w:val="left"/>
              <w:rPr>
                <w:sz w:val="20"/>
                <w:szCs w:val="20"/>
              </w:rPr>
            </w:pPr>
            <w:r w:rsidRPr="00FA4E2E">
              <w:rPr>
                <w:rStyle w:val="FontStyle17"/>
              </w:rPr>
              <w:t>ИП Дорошенко</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xml:space="preserve">, ул. Аэродромная, </w:t>
            </w:r>
            <w:r w:rsidR="008F132E">
              <w:rPr>
                <w:rStyle w:val="FontStyle17"/>
              </w:rPr>
              <w:t xml:space="preserve">д. </w:t>
            </w:r>
            <w:r w:rsidR="00FA4E2E" w:rsidRPr="00FA4E2E">
              <w:rPr>
                <w:rStyle w:val="FontStyle17"/>
              </w:rPr>
              <w:t>9-а</w:t>
            </w:r>
          </w:p>
        </w:tc>
        <w:tc>
          <w:tcPr>
            <w:tcW w:w="1469" w:type="pct"/>
          </w:tcPr>
          <w:p w:rsidR="00FA4E2E" w:rsidRPr="00FA4E2E" w:rsidRDefault="00FA4E2E" w:rsidP="00F843DF">
            <w:pPr>
              <w:spacing w:line="240" w:lineRule="auto"/>
              <w:jc w:val="center"/>
              <w:rPr>
                <w:sz w:val="20"/>
                <w:szCs w:val="20"/>
              </w:rPr>
            </w:pPr>
            <w:r w:rsidRPr="00FA4E2E">
              <w:rPr>
                <w:rStyle w:val="FontStyle17"/>
              </w:rPr>
              <w:t>1</w:t>
            </w:r>
          </w:p>
        </w:tc>
      </w:tr>
      <w:tr w:rsidR="00FA4E2E" w:rsidRPr="00FD0330" w:rsidTr="00F843DF">
        <w:tc>
          <w:tcPr>
            <w:tcW w:w="1667" w:type="pct"/>
            <w:shd w:val="clear" w:color="auto" w:fill="auto"/>
          </w:tcPr>
          <w:p w:rsidR="00FA4E2E" w:rsidRPr="00FA4E2E" w:rsidRDefault="00FA4E2E" w:rsidP="00F843DF">
            <w:pPr>
              <w:spacing w:line="240" w:lineRule="auto"/>
              <w:jc w:val="left"/>
              <w:rPr>
                <w:sz w:val="20"/>
                <w:szCs w:val="20"/>
              </w:rPr>
            </w:pPr>
            <w:r w:rsidRPr="00FA4E2E">
              <w:rPr>
                <w:rStyle w:val="FontStyle17"/>
              </w:rPr>
              <w:t>ООО «Гранит»</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Кирова, д. 11</w:t>
            </w:r>
          </w:p>
        </w:tc>
        <w:tc>
          <w:tcPr>
            <w:tcW w:w="1469" w:type="pct"/>
          </w:tcPr>
          <w:p w:rsidR="00FA4E2E" w:rsidRPr="00FA4E2E" w:rsidRDefault="00FA4E2E" w:rsidP="00F843DF">
            <w:pPr>
              <w:spacing w:line="240" w:lineRule="auto"/>
              <w:jc w:val="center"/>
              <w:rPr>
                <w:sz w:val="20"/>
                <w:szCs w:val="20"/>
              </w:rPr>
            </w:pPr>
            <w:r w:rsidRPr="00FA4E2E">
              <w:rPr>
                <w:rStyle w:val="FontStyle17"/>
              </w:rPr>
              <w:t>5</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 xml:space="preserve">ИП Аржинт </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Кирова, д.</w:t>
            </w:r>
            <w:r w:rsidR="008F132E">
              <w:rPr>
                <w:rStyle w:val="FontStyle17"/>
              </w:rPr>
              <w:t xml:space="preserve"> </w:t>
            </w:r>
            <w:r w:rsidR="00FA4E2E" w:rsidRPr="00FA4E2E">
              <w:rPr>
                <w:rStyle w:val="FontStyle17"/>
              </w:rPr>
              <w:t>9-а, кв</w:t>
            </w:r>
            <w:r w:rsidR="00E57785">
              <w:rPr>
                <w:rStyle w:val="FontStyle17"/>
              </w:rPr>
              <w:t>.</w:t>
            </w:r>
            <w:r w:rsidR="00FA4E2E" w:rsidRPr="00FA4E2E">
              <w:rPr>
                <w:rStyle w:val="FontStyle17"/>
              </w:rPr>
              <w:t xml:space="preserve"> 12</w:t>
            </w:r>
          </w:p>
        </w:tc>
        <w:tc>
          <w:tcPr>
            <w:tcW w:w="1469" w:type="pct"/>
          </w:tcPr>
          <w:p w:rsidR="00FA4E2E" w:rsidRPr="00FA4E2E" w:rsidRDefault="00FA4E2E" w:rsidP="00F843DF">
            <w:pPr>
              <w:spacing w:line="240" w:lineRule="auto"/>
              <w:jc w:val="center"/>
              <w:rPr>
                <w:sz w:val="20"/>
                <w:szCs w:val="20"/>
              </w:rPr>
            </w:pPr>
            <w:r w:rsidRPr="00FA4E2E">
              <w:rPr>
                <w:rStyle w:val="FontStyle17"/>
              </w:rPr>
              <w:t>1</w:t>
            </w:r>
          </w:p>
        </w:tc>
      </w:tr>
      <w:tr w:rsidR="00FA4E2E" w:rsidRPr="00FD0330" w:rsidTr="00F843DF">
        <w:tc>
          <w:tcPr>
            <w:tcW w:w="1667" w:type="pct"/>
          </w:tcPr>
          <w:p w:rsidR="00FA4E2E" w:rsidRPr="00FA4E2E" w:rsidRDefault="00FA4E2E" w:rsidP="00F843DF">
            <w:pPr>
              <w:spacing w:line="240" w:lineRule="auto"/>
              <w:jc w:val="left"/>
              <w:rPr>
                <w:sz w:val="20"/>
                <w:szCs w:val="20"/>
              </w:rPr>
            </w:pPr>
            <w:r w:rsidRPr="00FA4E2E">
              <w:rPr>
                <w:rStyle w:val="FontStyle17"/>
              </w:rPr>
              <w:t>ООО «Глория»</w:t>
            </w:r>
          </w:p>
        </w:tc>
        <w:tc>
          <w:tcPr>
            <w:tcW w:w="1864" w:type="pct"/>
          </w:tcPr>
          <w:p w:rsidR="00FA4E2E" w:rsidRPr="00FA4E2E" w:rsidRDefault="00093D97" w:rsidP="00F843DF">
            <w:pPr>
              <w:spacing w:line="240" w:lineRule="auto"/>
              <w:jc w:val="left"/>
              <w:rPr>
                <w:sz w:val="20"/>
                <w:szCs w:val="20"/>
              </w:rPr>
            </w:pPr>
            <w:r>
              <w:rPr>
                <w:rStyle w:val="FontStyle17"/>
              </w:rPr>
              <w:t>р.п. Идрица</w:t>
            </w:r>
            <w:r w:rsidR="00FA4E2E" w:rsidRPr="00FA4E2E">
              <w:rPr>
                <w:rStyle w:val="FontStyle17"/>
              </w:rPr>
              <w:t>, ул. Ленина, д.</w:t>
            </w:r>
            <w:r w:rsidR="008F132E">
              <w:rPr>
                <w:rStyle w:val="FontStyle17"/>
              </w:rPr>
              <w:t xml:space="preserve"> </w:t>
            </w:r>
            <w:r w:rsidR="00FA4E2E" w:rsidRPr="00FA4E2E">
              <w:rPr>
                <w:rStyle w:val="FontStyle17"/>
              </w:rPr>
              <w:t>ЗЗ</w:t>
            </w:r>
          </w:p>
        </w:tc>
        <w:tc>
          <w:tcPr>
            <w:tcW w:w="1469" w:type="pct"/>
          </w:tcPr>
          <w:p w:rsidR="00FA4E2E" w:rsidRPr="00FA4E2E" w:rsidRDefault="00FA4E2E" w:rsidP="00F843DF">
            <w:pPr>
              <w:spacing w:line="240" w:lineRule="auto"/>
              <w:jc w:val="center"/>
              <w:rPr>
                <w:sz w:val="20"/>
                <w:szCs w:val="20"/>
              </w:rPr>
            </w:pPr>
            <w:r w:rsidRPr="00FA4E2E">
              <w:rPr>
                <w:rStyle w:val="FontStyle17"/>
              </w:rPr>
              <w:t>5</w:t>
            </w:r>
          </w:p>
        </w:tc>
      </w:tr>
    </w:tbl>
    <w:p w:rsidR="00523E3D" w:rsidRPr="00523E3D" w:rsidRDefault="00523E3D" w:rsidP="009C4F81">
      <w:pPr>
        <w:pStyle w:val="0212162"/>
      </w:pPr>
      <w:bookmarkStart w:id="144" w:name="_Toc504558882"/>
      <w:r>
        <w:t>10.9 Учреждения социальной защиты и социального о</w:t>
      </w:r>
      <w:r w:rsidRPr="00523E3D">
        <w:t>бслуживания</w:t>
      </w:r>
      <w:bookmarkEnd w:id="144"/>
    </w:p>
    <w:p w:rsidR="00523E3D" w:rsidRPr="00523E3D" w:rsidRDefault="00523E3D" w:rsidP="002F40B0">
      <w:pPr>
        <w:pStyle w:val="0212164"/>
      </w:pPr>
      <w:r w:rsidRPr="00523E3D">
        <w:t>Современное состояние. Проблемы развития</w:t>
      </w:r>
    </w:p>
    <w:p w:rsidR="00523E3D" w:rsidRDefault="00523E3D" w:rsidP="0085477A">
      <w:pPr>
        <w:pStyle w:val="0212166"/>
        <w:rPr>
          <w:rFonts w:ascii="Arial" w:eastAsia="Times New Roman" w:hAnsi="Arial" w:cs="Arial"/>
          <w:color w:val="000000"/>
          <w:sz w:val="22"/>
          <w:lang w:eastAsia="ru-RU"/>
        </w:rPr>
      </w:pPr>
      <w:r w:rsidRPr="003B63FA">
        <w:rPr>
          <w:lang w:eastAsia="ru-RU"/>
        </w:rPr>
        <w:t>Характеристика объектов социального обслуживания населения городского поселения «Идрица» представлена в табл</w:t>
      </w:r>
      <w:r w:rsidR="006C328D">
        <w:rPr>
          <w:lang w:eastAsia="ru-RU"/>
        </w:rPr>
        <w:t>ице 2.10.</w:t>
      </w:r>
      <w:r w:rsidR="00AE647F">
        <w:rPr>
          <w:lang w:eastAsia="ru-RU"/>
        </w:rPr>
        <w:t>12</w:t>
      </w:r>
      <w:r w:rsidRPr="003B63FA">
        <w:rPr>
          <w:lang w:eastAsia="ru-RU"/>
        </w:rPr>
        <w:t>.</w:t>
      </w:r>
      <w:r>
        <w:rPr>
          <w:rFonts w:ascii="Arial" w:eastAsia="Times New Roman" w:hAnsi="Arial" w:cs="Arial"/>
          <w:color w:val="000000"/>
          <w:sz w:val="22"/>
          <w:lang w:eastAsia="ru-RU"/>
        </w:rPr>
        <w:br w:type="page"/>
      </w:r>
    </w:p>
    <w:p w:rsidR="00523E3D" w:rsidRDefault="00523E3D" w:rsidP="00523E3D">
      <w:pPr>
        <w:shd w:val="clear" w:color="auto" w:fill="FFFFFF"/>
        <w:autoSpaceDE w:val="0"/>
        <w:autoSpaceDN w:val="0"/>
        <w:adjustRightInd w:val="0"/>
        <w:spacing w:before="120" w:line="300" w:lineRule="auto"/>
        <w:jc w:val="right"/>
        <w:rPr>
          <w:rFonts w:eastAsia="Times New Roman"/>
          <w:color w:val="000000"/>
          <w:lang w:eastAsia="ru-RU"/>
        </w:rPr>
      </w:pPr>
      <w:r w:rsidRPr="006B5FC5">
        <w:rPr>
          <w:rFonts w:eastAsia="Times New Roman"/>
          <w:color w:val="000000"/>
          <w:lang w:eastAsia="ru-RU"/>
        </w:rPr>
        <w:lastRenderedPageBreak/>
        <w:t>Таблица 2.10</w:t>
      </w:r>
      <w:r w:rsidR="00AE647F">
        <w:rPr>
          <w:rFonts w:eastAsia="Times New Roman"/>
          <w:color w:val="000000"/>
          <w:lang w:eastAsia="ru-RU"/>
        </w:rPr>
        <w:t>.12</w:t>
      </w:r>
      <w:r>
        <w:rPr>
          <w:rFonts w:eastAsia="Times New Roman"/>
          <w:color w:val="000000"/>
          <w:lang w:eastAsia="ru-RU"/>
        </w:rPr>
        <w:t xml:space="preserve"> </w:t>
      </w:r>
    </w:p>
    <w:p w:rsidR="003B63FA" w:rsidRDefault="003B63FA" w:rsidP="003B63FA">
      <w:pPr>
        <w:shd w:val="clear" w:color="auto" w:fill="FFFFFF"/>
        <w:autoSpaceDE w:val="0"/>
        <w:autoSpaceDN w:val="0"/>
        <w:adjustRightInd w:val="0"/>
        <w:spacing w:before="120" w:line="300" w:lineRule="auto"/>
        <w:jc w:val="center"/>
        <w:rPr>
          <w:rFonts w:eastAsia="Times New Roman"/>
          <w:color w:val="000000"/>
          <w:lang w:eastAsia="ru-RU"/>
        </w:rPr>
      </w:pPr>
      <w:r w:rsidRPr="003B63FA">
        <w:rPr>
          <w:rFonts w:eastAsia="Times New Roman"/>
          <w:color w:val="000000"/>
          <w:lang w:eastAsia="ru-RU"/>
        </w:rPr>
        <w:t>Характеристика объектов социального обслуживания населения городского поселения</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2153"/>
        <w:gridCol w:w="1037"/>
        <w:gridCol w:w="1080"/>
        <w:gridCol w:w="1394"/>
        <w:gridCol w:w="1308"/>
        <w:gridCol w:w="1245"/>
        <w:gridCol w:w="1694"/>
      </w:tblGrid>
      <w:tr w:rsidR="00CF14F5" w:rsidRPr="00523E3D" w:rsidTr="00E57785">
        <w:trPr>
          <w:trHeight w:val="701"/>
          <w:jc w:val="center"/>
        </w:trPr>
        <w:tc>
          <w:tcPr>
            <w:tcW w:w="2153"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Наименование</w:t>
            </w:r>
          </w:p>
        </w:tc>
        <w:tc>
          <w:tcPr>
            <w:tcW w:w="1037"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Единица мощности</w:t>
            </w:r>
          </w:p>
        </w:tc>
        <w:tc>
          <w:tcPr>
            <w:tcW w:w="1080"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Мощность проект.</w:t>
            </w:r>
          </w:p>
        </w:tc>
        <w:tc>
          <w:tcPr>
            <w:tcW w:w="1394"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Фактическая посещаемость</w:t>
            </w:r>
          </w:p>
        </w:tc>
        <w:tc>
          <w:tcPr>
            <w:tcW w:w="1308"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Степень загрузки объекта, %</w:t>
            </w:r>
          </w:p>
        </w:tc>
        <w:tc>
          <w:tcPr>
            <w:tcW w:w="1245" w:type="dxa"/>
            <w:shd w:val="clear" w:color="auto" w:fill="auto"/>
            <w:tcMar>
              <w:left w:w="57" w:type="dxa"/>
              <w:right w:w="57" w:type="dxa"/>
            </w:tcMar>
            <w:vAlign w:val="center"/>
            <w:hideMark/>
          </w:tcPr>
          <w:p w:rsidR="00CF14F5" w:rsidRPr="00523E3D" w:rsidRDefault="00CF14F5" w:rsidP="009F4287">
            <w:pPr>
              <w:spacing w:line="240" w:lineRule="auto"/>
              <w:jc w:val="center"/>
              <w:rPr>
                <w:b/>
                <w:sz w:val="20"/>
                <w:szCs w:val="20"/>
              </w:rPr>
            </w:pPr>
            <w:r w:rsidRPr="00523E3D">
              <w:rPr>
                <w:b/>
                <w:sz w:val="20"/>
                <w:szCs w:val="20"/>
              </w:rPr>
              <w:t>Год ввода, состояние объекта</w:t>
            </w:r>
          </w:p>
        </w:tc>
        <w:tc>
          <w:tcPr>
            <w:tcW w:w="1694" w:type="dxa"/>
            <w:shd w:val="clear" w:color="auto" w:fill="auto"/>
            <w:tcMar>
              <w:left w:w="57" w:type="dxa"/>
              <w:right w:w="57" w:type="dxa"/>
            </w:tcMar>
            <w:vAlign w:val="center"/>
          </w:tcPr>
          <w:p w:rsidR="00CF14F5" w:rsidRPr="00523E3D" w:rsidRDefault="00CF14F5" w:rsidP="009F4287">
            <w:pPr>
              <w:spacing w:line="240" w:lineRule="auto"/>
              <w:jc w:val="center"/>
              <w:rPr>
                <w:b/>
                <w:sz w:val="20"/>
                <w:szCs w:val="20"/>
              </w:rPr>
            </w:pPr>
            <w:r w:rsidRPr="00523E3D">
              <w:rPr>
                <w:b/>
                <w:sz w:val="20"/>
                <w:szCs w:val="20"/>
              </w:rPr>
              <w:t>Адрес</w:t>
            </w:r>
          </w:p>
        </w:tc>
      </w:tr>
    </w:tbl>
    <w:p w:rsidR="00CF14F5" w:rsidRPr="00523E3D" w:rsidRDefault="00CF14F5" w:rsidP="00CF14F5">
      <w:pPr>
        <w:shd w:val="clear" w:color="auto" w:fill="FFFFFF"/>
        <w:autoSpaceDE w:val="0"/>
        <w:autoSpaceDN w:val="0"/>
        <w:adjustRightInd w:val="0"/>
        <w:spacing w:line="14" w:lineRule="auto"/>
        <w:jc w:val="center"/>
        <w:rPr>
          <w:rFonts w:eastAsia="Times New Roman"/>
          <w:color w:val="000000"/>
          <w:lang w:eastAsia="ru-RU"/>
        </w:rPr>
      </w:pPr>
    </w:p>
    <w:tbl>
      <w:tblPr>
        <w:tblW w:w="0" w:type="auto"/>
        <w:jc w:val="center"/>
        <w:tblLayout w:type="fixed"/>
        <w:tblLook w:val="04A0"/>
      </w:tblPr>
      <w:tblGrid>
        <w:gridCol w:w="2153"/>
        <w:gridCol w:w="1037"/>
        <w:gridCol w:w="1080"/>
        <w:gridCol w:w="1394"/>
        <w:gridCol w:w="1308"/>
        <w:gridCol w:w="1245"/>
        <w:gridCol w:w="1694"/>
      </w:tblGrid>
      <w:tr w:rsidR="00523E3D" w:rsidRPr="00AA2739" w:rsidTr="00E57785">
        <w:trPr>
          <w:trHeight w:val="20"/>
          <w:jc w:val="center"/>
        </w:trPr>
        <w:tc>
          <w:tcPr>
            <w:tcW w:w="2153"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1</w:t>
            </w:r>
          </w:p>
        </w:tc>
        <w:tc>
          <w:tcPr>
            <w:tcW w:w="1037"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2</w:t>
            </w:r>
          </w:p>
        </w:tc>
        <w:tc>
          <w:tcPr>
            <w:tcW w:w="1080"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3</w:t>
            </w:r>
          </w:p>
        </w:tc>
        <w:tc>
          <w:tcPr>
            <w:tcW w:w="1394"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4</w:t>
            </w:r>
          </w:p>
        </w:tc>
        <w:tc>
          <w:tcPr>
            <w:tcW w:w="1308"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5</w:t>
            </w:r>
          </w:p>
        </w:tc>
        <w:tc>
          <w:tcPr>
            <w:tcW w:w="1245"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6</w:t>
            </w:r>
          </w:p>
        </w:tc>
        <w:tc>
          <w:tcPr>
            <w:tcW w:w="1694" w:type="dxa"/>
            <w:tcBorders>
              <w:top w:val="single" w:sz="4" w:space="0" w:color="auto"/>
              <w:left w:val="nil"/>
              <w:bottom w:val="single" w:sz="4" w:space="0" w:color="auto"/>
              <w:right w:val="single" w:sz="4" w:space="0" w:color="auto"/>
            </w:tcBorders>
            <w:shd w:val="clear" w:color="auto" w:fill="auto"/>
            <w:tcMar>
              <w:left w:w="57" w:type="dxa"/>
              <w:right w:w="57" w:type="dxa"/>
            </w:tcMar>
            <w:vAlign w:val="center"/>
          </w:tcPr>
          <w:p w:rsidR="00523E3D" w:rsidRPr="00523E3D" w:rsidRDefault="00CF14F5" w:rsidP="001F5215">
            <w:pPr>
              <w:spacing w:line="240" w:lineRule="auto"/>
              <w:jc w:val="center"/>
              <w:rPr>
                <w:b/>
                <w:sz w:val="20"/>
                <w:szCs w:val="20"/>
              </w:rPr>
            </w:pPr>
            <w:r>
              <w:rPr>
                <w:b/>
                <w:sz w:val="20"/>
                <w:szCs w:val="20"/>
              </w:rPr>
              <w:t>7</w:t>
            </w:r>
          </w:p>
        </w:tc>
      </w:tr>
      <w:tr w:rsidR="00AD4AAC" w:rsidRPr="00AA2739" w:rsidTr="00E57785">
        <w:trPr>
          <w:trHeight w:val="20"/>
          <w:jc w:val="center"/>
        </w:trPr>
        <w:tc>
          <w:tcPr>
            <w:tcW w:w="2153" w:type="dxa"/>
            <w:tcBorders>
              <w:top w:val="single" w:sz="4" w:space="0" w:color="auto"/>
              <w:left w:val="single" w:sz="4" w:space="0" w:color="auto"/>
              <w:bottom w:val="single" w:sz="4" w:space="0" w:color="auto"/>
              <w:right w:val="single" w:sz="4" w:space="0" w:color="auto"/>
            </w:tcBorders>
            <w:shd w:val="clear" w:color="auto" w:fill="auto"/>
          </w:tcPr>
          <w:p w:rsidR="00AD4AAC" w:rsidRPr="00523E3D" w:rsidRDefault="00AD4AAC" w:rsidP="00E80C4B">
            <w:pPr>
              <w:spacing w:line="240" w:lineRule="auto"/>
              <w:jc w:val="left"/>
              <w:rPr>
                <w:rStyle w:val="FontStyle17"/>
              </w:rPr>
            </w:pPr>
            <w:r w:rsidRPr="004D2569">
              <w:rPr>
                <w:rStyle w:val="FontStyle17"/>
              </w:rPr>
              <w:t>Администрация городского поселения «Идрица»</w:t>
            </w:r>
          </w:p>
        </w:tc>
        <w:tc>
          <w:tcPr>
            <w:tcW w:w="1037" w:type="dxa"/>
            <w:tcBorders>
              <w:top w:val="single" w:sz="4" w:space="0" w:color="auto"/>
              <w:left w:val="nil"/>
              <w:bottom w:val="single" w:sz="4" w:space="0" w:color="auto"/>
              <w:right w:val="single" w:sz="4" w:space="0" w:color="auto"/>
            </w:tcBorders>
            <w:shd w:val="clear" w:color="auto" w:fill="auto"/>
            <w:hideMark/>
          </w:tcPr>
          <w:p w:rsidR="00AD4AAC" w:rsidRPr="00523E3D" w:rsidRDefault="00AD4AAC" w:rsidP="00E80C4B">
            <w:pPr>
              <w:spacing w:line="240" w:lineRule="auto"/>
              <w:jc w:val="center"/>
              <w:rPr>
                <w:rStyle w:val="FontStyle17"/>
              </w:rPr>
            </w:pPr>
            <w:r w:rsidRPr="00523E3D">
              <w:rPr>
                <w:rStyle w:val="FontStyle17"/>
              </w:rPr>
              <w:t>объект</w:t>
            </w:r>
          </w:p>
        </w:tc>
        <w:tc>
          <w:tcPr>
            <w:tcW w:w="1080"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394"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308"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245"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694" w:type="dxa"/>
            <w:tcBorders>
              <w:top w:val="single" w:sz="4" w:space="0" w:color="auto"/>
              <w:left w:val="nil"/>
              <w:bottom w:val="single" w:sz="4" w:space="0" w:color="auto"/>
              <w:right w:val="single" w:sz="4" w:space="0" w:color="auto"/>
            </w:tcBorders>
            <w:shd w:val="clear" w:color="auto" w:fill="auto"/>
          </w:tcPr>
          <w:p w:rsidR="00AD4AAC" w:rsidRPr="00523E3D" w:rsidRDefault="000B6CC8" w:rsidP="00E80C4B">
            <w:pPr>
              <w:spacing w:line="240" w:lineRule="auto"/>
              <w:ind w:left="-20"/>
              <w:jc w:val="left"/>
              <w:rPr>
                <w:rStyle w:val="FontStyle17"/>
              </w:rPr>
            </w:pPr>
            <w:r>
              <w:rPr>
                <w:rStyle w:val="FontStyle17"/>
              </w:rPr>
              <w:t>р.п. Идрица</w:t>
            </w:r>
            <w:r w:rsidR="00AD4AAC" w:rsidRPr="00C55ECA">
              <w:rPr>
                <w:rStyle w:val="FontStyle17"/>
              </w:rPr>
              <w:t xml:space="preserve">, </w:t>
            </w:r>
            <w:r w:rsidR="00E57785">
              <w:rPr>
                <w:rStyle w:val="FontStyle17"/>
              </w:rPr>
              <w:br/>
            </w:r>
            <w:r w:rsidR="00AD4AAC" w:rsidRPr="00C55ECA">
              <w:rPr>
                <w:rStyle w:val="FontStyle17"/>
              </w:rPr>
              <w:t>ул. Ленина, д.</w:t>
            </w:r>
            <w:r w:rsidR="00E57785">
              <w:rPr>
                <w:rStyle w:val="FontStyle17"/>
              </w:rPr>
              <w:t xml:space="preserve"> </w:t>
            </w:r>
            <w:r w:rsidR="00AD4AAC" w:rsidRPr="00C55ECA">
              <w:rPr>
                <w:rStyle w:val="FontStyle17"/>
              </w:rPr>
              <w:t>42</w:t>
            </w:r>
          </w:p>
        </w:tc>
      </w:tr>
      <w:tr w:rsidR="00AD4AAC" w:rsidRPr="00AA2739" w:rsidTr="00E57785">
        <w:trPr>
          <w:trHeight w:val="20"/>
          <w:jc w:val="center"/>
        </w:trPr>
        <w:tc>
          <w:tcPr>
            <w:tcW w:w="2153" w:type="dxa"/>
            <w:tcBorders>
              <w:top w:val="single" w:sz="4" w:space="0" w:color="auto"/>
              <w:left w:val="single" w:sz="4" w:space="0" w:color="auto"/>
              <w:bottom w:val="single" w:sz="4" w:space="0" w:color="auto"/>
              <w:right w:val="single" w:sz="4" w:space="0" w:color="auto"/>
            </w:tcBorders>
            <w:shd w:val="clear" w:color="auto" w:fill="auto"/>
          </w:tcPr>
          <w:p w:rsidR="00AD4AAC" w:rsidRPr="004D2569" w:rsidRDefault="00AD4AAC" w:rsidP="00E80C4B">
            <w:pPr>
              <w:spacing w:line="240" w:lineRule="auto"/>
              <w:jc w:val="left"/>
              <w:rPr>
                <w:rStyle w:val="FontStyle17"/>
              </w:rPr>
            </w:pPr>
            <w:r w:rsidRPr="004D2569">
              <w:rPr>
                <w:rStyle w:val="FontStyle17"/>
              </w:rPr>
              <w:t>Администрация</w:t>
            </w:r>
          </w:p>
        </w:tc>
        <w:tc>
          <w:tcPr>
            <w:tcW w:w="1037"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объект</w:t>
            </w:r>
          </w:p>
        </w:tc>
        <w:tc>
          <w:tcPr>
            <w:tcW w:w="1080"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394"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308"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245" w:type="dxa"/>
            <w:tcBorders>
              <w:top w:val="single" w:sz="4" w:space="0" w:color="auto"/>
              <w:left w:val="nil"/>
              <w:bottom w:val="single" w:sz="4" w:space="0" w:color="auto"/>
              <w:right w:val="single" w:sz="4" w:space="0" w:color="auto"/>
            </w:tcBorders>
            <w:shd w:val="clear" w:color="auto" w:fill="auto"/>
          </w:tcPr>
          <w:p w:rsidR="00AD4AAC" w:rsidRDefault="00AD4AAC" w:rsidP="00E80C4B">
            <w:pPr>
              <w:spacing w:line="240" w:lineRule="auto"/>
              <w:jc w:val="center"/>
              <w:rPr>
                <w:rStyle w:val="FontStyle17"/>
              </w:rPr>
            </w:pPr>
            <w:r>
              <w:rPr>
                <w:rStyle w:val="FontStyle17"/>
              </w:rPr>
              <w:t>1974</w:t>
            </w:r>
          </w:p>
        </w:tc>
        <w:tc>
          <w:tcPr>
            <w:tcW w:w="1694" w:type="dxa"/>
            <w:tcBorders>
              <w:top w:val="single" w:sz="4" w:space="0" w:color="auto"/>
              <w:left w:val="nil"/>
              <w:bottom w:val="single" w:sz="4" w:space="0" w:color="auto"/>
              <w:right w:val="single" w:sz="4" w:space="0" w:color="auto"/>
            </w:tcBorders>
            <w:shd w:val="clear" w:color="auto" w:fill="auto"/>
          </w:tcPr>
          <w:p w:rsidR="00AD4AAC" w:rsidRPr="00C55ECA" w:rsidRDefault="00AD4AAC" w:rsidP="00E80C4B">
            <w:pPr>
              <w:spacing w:line="240" w:lineRule="auto"/>
              <w:ind w:left="-20"/>
              <w:jc w:val="left"/>
              <w:rPr>
                <w:rStyle w:val="FontStyle17"/>
              </w:rPr>
            </w:pPr>
            <w:r>
              <w:rPr>
                <w:rStyle w:val="FontStyle17"/>
              </w:rPr>
              <w:t>д</w:t>
            </w:r>
            <w:r w:rsidR="00A4497B">
              <w:rPr>
                <w:rStyle w:val="FontStyle17"/>
              </w:rPr>
              <w:t>ер</w:t>
            </w:r>
            <w:r>
              <w:rPr>
                <w:rStyle w:val="FontStyle17"/>
              </w:rPr>
              <w:t>. Александрово</w:t>
            </w:r>
          </w:p>
        </w:tc>
      </w:tr>
      <w:tr w:rsidR="00AD4AAC" w:rsidRPr="00AA2739" w:rsidTr="00E57785">
        <w:trPr>
          <w:trHeight w:val="20"/>
          <w:jc w:val="center"/>
        </w:trPr>
        <w:tc>
          <w:tcPr>
            <w:tcW w:w="2153" w:type="dxa"/>
            <w:tcBorders>
              <w:top w:val="single" w:sz="4" w:space="0" w:color="auto"/>
              <w:left w:val="single" w:sz="4" w:space="0" w:color="auto"/>
              <w:bottom w:val="single" w:sz="4" w:space="0" w:color="auto"/>
              <w:right w:val="single" w:sz="4" w:space="0" w:color="auto"/>
            </w:tcBorders>
            <w:shd w:val="clear" w:color="auto" w:fill="auto"/>
          </w:tcPr>
          <w:p w:rsidR="00AD4AAC" w:rsidRPr="004D2569" w:rsidRDefault="00AD4AAC" w:rsidP="00E80C4B">
            <w:pPr>
              <w:spacing w:line="240" w:lineRule="auto"/>
              <w:jc w:val="left"/>
              <w:rPr>
                <w:rStyle w:val="FontStyle17"/>
              </w:rPr>
            </w:pPr>
            <w:r w:rsidRPr="004D2569">
              <w:rPr>
                <w:rStyle w:val="FontStyle17"/>
              </w:rPr>
              <w:t>Администрация</w:t>
            </w:r>
          </w:p>
        </w:tc>
        <w:tc>
          <w:tcPr>
            <w:tcW w:w="1037"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объект</w:t>
            </w:r>
          </w:p>
        </w:tc>
        <w:tc>
          <w:tcPr>
            <w:tcW w:w="1080"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394"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308"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245" w:type="dxa"/>
            <w:tcBorders>
              <w:top w:val="single" w:sz="4" w:space="0" w:color="auto"/>
              <w:left w:val="nil"/>
              <w:bottom w:val="single" w:sz="4" w:space="0" w:color="auto"/>
              <w:right w:val="single" w:sz="4" w:space="0" w:color="auto"/>
            </w:tcBorders>
            <w:shd w:val="clear" w:color="auto" w:fill="auto"/>
          </w:tcPr>
          <w:p w:rsidR="00AD4AAC" w:rsidRDefault="00AD4AAC" w:rsidP="00E80C4B">
            <w:pPr>
              <w:spacing w:line="240" w:lineRule="auto"/>
              <w:jc w:val="center"/>
              <w:rPr>
                <w:rStyle w:val="FontStyle17"/>
              </w:rPr>
            </w:pPr>
            <w:r>
              <w:rPr>
                <w:rStyle w:val="FontStyle17"/>
              </w:rPr>
              <w:t>1978</w:t>
            </w:r>
          </w:p>
        </w:tc>
        <w:tc>
          <w:tcPr>
            <w:tcW w:w="1694" w:type="dxa"/>
            <w:tcBorders>
              <w:top w:val="single" w:sz="4" w:space="0" w:color="auto"/>
              <w:left w:val="nil"/>
              <w:bottom w:val="single" w:sz="4" w:space="0" w:color="auto"/>
              <w:right w:val="single" w:sz="4" w:space="0" w:color="auto"/>
            </w:tcBorders>
            <w:shd w:val="clear" w:color="auto" w:fill="auto"/>
          </w:tcPr>
          <w:p w:rsidR="00AD4AAC" w:rsidRPr="00C55ECA" w:rsidRDefault="00AD4AAC" w:rsidP="00E80C4B">
            <w:pPr>
              <w:spacing w:line="240" w:lineRule="auto"/>
              <w:ind w:left="-20"/>
              <w:jc w:val="left"/>
              <w:rPr>
                <w:rStyle w:val="FontStyle17"/>
              </w:rPr>
            </w:pPr>
            <w:r>
              <w:rPr>
                <w:rStyle w:val="FontStyle17"/>
              </w:rPr>
              <w:t>д</w:t>
            </w:r>
            <w:r w:rsidR="00A4497B">
              <w:rPr>
                <w:rStyle w:val="FontStyle17"/>
              </w:rPr>
              <w:t>ер</w:t>
            </w:r>
            <w:r>
              <w:rPr>
                <w:rStyle w:val="FontStyle17"/>
              </w:rPr>
              <w:t>. Бояринов</w:t>
            </w:r>
          </w:p>
        </w:tc>
      </w:tr>
      <w:tr w:rsidR="00AD4AAC" w:rsidRPr="00AA2739" w:rsidTr="00E57785">
        <w:trPr>
          <w:trHeight w:val="20"/>
          <w:jc w:val="center"/>
        </w:trPr>
        <w:tc>
          <w:tcPr>
            <w:tcW w:w="2153" w:type="dxa"/>
            <w:tcBorders>
              <w:top w:val="single" w:sz="4" w:space="0" w:color="auto"/>
              <w:left w:val="single" w:sz="4" w:space="0" w:color="auto"/>
              <w:bottom w:val="single" w:sz="4" w:space="0" w:color="auto"/>
              <w:right w:val="single" w:sz="4" w:space="0" w:color="auto"/>
            </w:tcBorders>
            <w:shd w:val="clear" w:color="auto" w:fill="auto"/>
          </w:tcPr>
          <w:p w:rsidR="00AD4AAC" w:rsidRPr="00523E3D" w:rsidRDefault="00AD4AAC" w:rsidP="00E80C4B">
            <w:pPr>
              <w:spacing w:line="240" w:lineRule="auto"/>
              <w:jc w:val="left"/>
              <w:rPr>
                <w:rStyle w:val="FontStyle17"/>
              </w:rPr>
            </w:pPr>
            <w:r>
              <w:rPr>
                <w:rStyle w:val="FontStyle17"/>
              </w:rPr>
              <w:t>Почта, узел связи</w:t>
            </w:r>
          </w:p>
        </w:tc>
        <w:tc>
          <w:tcPr>
            <w:tcW w:w="1037"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объект</w:t>
            </w:r>
          </w:p>
        </w:tc>
        <w:tc>
          <w:tcPr>
            <w:tcW w:w="1080"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394"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308"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sidRPr="00523E3D">
              <w:rPr>
                <w:rStyle w:val="FontStyle17"/>
              </w:rPr>
              <w:t>-</w:t>
            </w:r>
          </w:p>
        </w:tc>
        <w:tc>
          <w:tcPr>
            <w:tcW w:w="1245" w:type="dxa"/>
            <w:tcBorders>
              <w:top w:val="single" w:sz="4" w:space="0" w:color="auto"/>
              <w:left w:val="nil"/>
              <w:bottom w:val="single" w:sz="4" w:space="0" w:color="auto"/>
              <w:right w:val="single" w:sz="4" w:space="0" w:color="auto"/>
            </w:tcBorders>
            <w:shd w:val="clear" w:color="auto" w:fill="auto"/>
          </w:tcPr>
          <w:p w:rsidR="00AD4AAC" w:rsidRPr="00523E3D" w:rsidRDefault="00AD4AAC" w:rsidP="00E80C4B">
            <w:pPr>
              <w:spacing w:line="240" w:lineRule="auto"/>
              <w:jc w:val="center"/>
              <w:rPr>
                <w:rStyle w:val="FontStyle17"/>
              </w:rPr>
            </w:pPr>
            <w:r>
              <w:rPr>
                <w:rStyle w:val="FontStyle17"/>
              </w:rPr>
              <w:t>-</w:t>
            </w:r>
          </w:p>
        </w:tc>
        <w:tc>
          <w:tcPr>
            <w:tcW w:w="1694" w:type="dxa"/>
            <w:tcBorders>
              <w:top w:val="single" w:sz="4" w:space="0" w:color="auto"/>
              <w:left w:val="nil"/>
              <w:bottom w:val="single" w:sz="4" w:space="0" w:color="auto"/>
              <w:right w:val="single" w:sz="4" w:space="0" w:color="auto"/>
            </w:tcBorders>
            <w:shd w:val="clear" w:color="auto" w:fill="auto"/>
          </w:tcPr>
          <w:p w:rsidR="00AD4AAC" w:rsidRPr="00523E3D" w:rsidRDefault="00093D97" w:rsidP="00E80C4B">
            <w:pPr>
              <w:spacing w:line="240" w:lineRule="auto"/>
              <w:ind w:left="-20"/>
              <w:jc w:val="left"/>
              <w:rPr>
                <w:rStyle w:val="FontStyle17"/>
              </w:rPr>
            </w:pPr>
            <w:r>
              <w:rPr>
                <w:rStyle w:val="FontStyle17"/>
              </w:rPr>
              <w:t>р.п. Идрица</w:t>
            </w:r>
            <w:r w:rsidR="00AD4AAC" w:rsidRPr="004D2569">
              <w:rPr>
                <w:rStyle w:val="FontStyle17"/>
              </w:rPr>
              <w:t xml:space="preserve">, </w:t>
            </w:r>
            <w:r w:rsidR="00E57785">
              <w:rPr>
                <w:rStyle w:val="FontStyle17"/>
              </w:rPr>
              <w:br/>
            </w:r>
            <w:r w:rsidR="00AD4AAC" w:rsidRPr="004D2569">
              <w:rPr>
                <w:rStyle w:val="FontStyle17"/>
              </w:rPr>
              <w:t>ул. М.</w:t>
            </w:r>
            <w:r w:rsidR="00E57785">
              <w:rPr>
                <w:rStyle w:val="FontStyle17"/>
              </w:rPr>
              <w:t xml:space="preserve"> </w:t>
            </w:r>
            <w:r w:rsidR="00AD4AAC" w:rsidRPr="004D2569">
              <w:rPr>
                <w:rStyle w:val="FontStyle17"/>
              </w:rPr>
              <w:t>Горького, 34</w:t>
            </w:r>
          </w:p>
        </w:tc>
      </w:tr>
    </w:tbl>
    <w:p w:rsidR="00AE647F" w:rsidRPr="00754835" w:rsidRDefault="00AE647F" w:rsidP="002F40B0">
      <w:pPr>
        <w:pStyle w:val="0212164"/>
      </w:pPr>
      <w:r w:rsidRPr="00754835">
        <w:t>Предложения генерального плана в адрес городского поселения «Идрица»</w:t>
      </w:r>
    </w:p>
    <w:p w:rsidR="007F385D" w:rsidRPr="00AE647F" w:rsidRDefault="00AE647F" w:rsidP="0085477A">
      <w:pPr>
        <w:pStyle w:val="0212166"/>
        <w:rPr>
          <w:lang w:eastAsia="ru-RU"/>
        </w:rPr>
      </w:pPr>
      <w:r w:rsidRPr="00AE647F">
        <w:rPr>
          <w:lang w:eastAsia="ru-RU"/>
        </w:rPr>
        <w:t xml:space="preserve">Существующие объекты удовлетворяют необходимому количеству по нормам на расчетный срок, поэтому мероприятий по развитию </w:t>
      </w:r>
      <w:r w:rsidR="007F385D" w:rsidRPr="00AE647F">
        <w:rPr>
          <w:lang w:eastAsia="ru-RU"/>
        </w:rPr>
        <w:t>объектов ритуального обслуживания</w:t>
      </w:r>
      <w:r w:rsidRPr="00AE647F">
        <w:rPr>
          <w:lang w:eastAsia="ru-RU"/>
        </w:rPr>
        <w:t xml:space="preserve"> не требуется.</w:t>
      </w:r>
      <w:r w:rsidR="007F385D" w:rsidRPr="00AE647F">
        <w:rPr>
          <w:lang w:eastAsia="ru-RU"/>
        </w:rPr>
        <w:t xml:space="preserve"> </w:t>
      </w:r>
    </w:p>
    <w:p w:rsidR="003B63FA" w:rsidRPr="003B63FA" w:rsidRDefault="00C571BF" w:rsidP="009C4F81">
      <w:pPr>
        <w:pStyle w:val="0212162"/>
      </w:pPr>
      <w:bookmarkStart w:id="145" w:name="_Toc504558883"/>
      <w:r>
        <w:t>10.10 Т</w:t>
      </w:r>
      <w:r w:rsidR="00AE647F" w:rsidRPr="003B63FA">
        <w:t>уризм и рекреация</w:t>
      </w:r>
      <w:bookmarkEnd w:id="145"/>
    </w:p>
    <w:p w:rsidR="003B63FA" w:rsidRPr="003B63FA" w:rsidRDefault="003B63FA" w:rsidP="002F40B0">
      <w:pPr>
        <w:pStyle w:val="0212164"/>
      </w:pPr>
      <w:r w:rsidRPr="003B63FA">
        <w:t>Современное состояние. Проблемы развития</w:t>
      </w:r>
    </w:p>
    <w:p w:rsidR="003B63FA" w:rsidRDefault="003B63FA" w:rsidP="0085477A">
      <w:pPr>
        <w:pStyle w:val="0212166"/>
      </w:pPr>
      <w:r w:rsidRPr="00CC457C">
        <w:rPr>
          <w:lang w:eastAsia="ru-RU"/>
        </w:rPr>
        <w:t xml:space="preserve">На данный момент на территории </w:t>
      </w:r>
      <w:r w:rsidR="00CC457C">
        <w:rPr>
          <w:lang w:eastAsia="ru-RU"/>
        </w:rPr>
        <w:t xml:space="preserve">городского поселения «Идрица» Себежского </w:t>
      </w:r>
      <w:r w:rsidRPr="00CC457C">
        <w:rPr>
          <w:lang w:eastAsia="ru-RU"/>
        </w:rPr>
        <w:t xml:space="preserve">района </w:t>
      </w:r>
      <w:r w:rsidRPr="00CC457C">
        <w:t>объекты туризма и рекреации отсутствуют.</w:t>
      </w:r>
    </w:p>
    <w:p w:rsidR="00EB5538" w:rsidRPr="00EB5538" w:rsidRDefault="00EB5538" w:rsidP="0085477A">
      <w:pPr>
        <w:pStyle w:val="0212166"/>
      </w:pPr>
      <w:r w:rsidRPr="00EB5538">
        <w:t>Проектом намечено формирование на территории района ряда рекреационно - туристских зон на территориях, прилегающих, главным образом, к оз</w:t>
      </w:r>
      <w:r w:rsidR="0000679E">
        <w:t>е</w:t>
      </w:r>
      <w:r w:rsidRPr="00EB5538">
        <w:t>рам или историческим объектам.</w:t>
      </w:r>
    </w:p>
    <w:p w:rsidR="00EB5538" w:rsidRPr="00EB5538" w:rsidRDefault="00EB5538" w:rsidP="0085477A">
      <w:pPr>
        <w:pStyle w:val="0212166"/>
      </w:pPr>
      <w:r w:rsidRPr="00EB5538">
        <w:t>Зона №1 «Кицковская» будет формироваться в сев</w:t>
      </w:r>
      <w:r w:rsidR="00C302FB">
        <w:t>еро-восточной части района</w:t>
      </w:r>
      <w:r w:rsidRPr="00EB5538">
        <w:t>, вокруг оз</w:t>
      </w:r>
      <w:r w:rsidR="0000679E">
        <w:t>е</w:t>
      </w:r>
      <w:r w:rsidRPr="00EB5538">
        <w:t>р Кицковское, Шушковское и реки Великой.</w:t>
      </w:r>
    </w:p>
    <w:p w:rsidR="00EB5538" w:rsidRPr="00EB5538" w:rsidRDefault="00EB5538" w:rsidP="0085477A">
      <w:pPr>
        <w:pStyle w:val="0212166"/>
      </w:pPr>
      <w:r w:rsidRPr="00EB5538">
        <w:t xml:space="preserve">Здесь будет развиваться прежде всего водно-спортивный туризм, для чего на берегу </w:t>
      </w:r>
      <w:r w:rsidR="00A36640">
        <w:br/>
      </w:r>
      <w:r w:rsidRPr="00EB5538">
        <w:t>р. Великой предлагается создание туристической базы.</w:t>
      </w:r>
    </w:p>
    <w:p w:rsidR="00EB5538" w:rsidRPr="00EB5538" w:rsidRDefault="00EB5538" w:rsidP="0085477A">
      <w:pPr>
        <w:pStyle w:val="0212166"/>
      </w:pPr>
      <w:r w:rsidRPr="00EB5538">
        <w:t>Зона №2 «Чайкинская» сформируется в юго-восто</w:t>
      </w:r>
      <w:r w:rsidR="00C302FB">
        <w:t>чной части района,</w:t>
      </w:r>
      <w:r w:rsidRPr="00EB5538">
        <w:t xml:space="preserve"> вокруг оз. Чайка, на берегу которого, у д</w:t>
      </w:r>
      <w:r w:rsidR="00A4497B">
        <w:t>ер</w:t>
      </w:r>
      <w:r w:rsidRPr="00EB5538">
        <w:t>. Чайка предлагается создать базу военно-исторического туризма. Выбор этой территории связан с большим числом памятников Великой Отечественной войны, что должно придать историко-патриотическую направленность проводимым здесь военно-спортивным мероприятиям.</w:t>
      </w:r>
    </w:p>
    <w:p w:rsidR="003B63FA" w:rsidRPr="00CC457C" w:rsidRDefault="003B63FA" w:rsidP="00CC457C">
      <w:pPr>
        <w:shd w:val="clear" w:color="auto" w:fill="FFFFFF"/>
        <w:autoSpaceDE w:val="0"/>
        <w:autoSpaceDN w:val="0"/>
        <w:adjustRightInd w:val="0"/>
        <w:ind w:left="709"/>
        <w:rPr>
          <w:b/>
        </w:rPr>
      </w:pPr>
      <w:r w:rsidRPr="00CC457C">
        <w:rPr>
          <w:b/>
        </w:rPr>
        <w:t>Предложения</w:t>
      </w:r>
      <w:r w:rsidR="004F38E1">
        <w:rPr>
          <w:b/>
        </w:rPr>
        <w:t xml:space="preserve"> генерального плана в адрес городского поселения «Идрица» </w:t>
      </w:r>
    </w:p>
    <w:p w:rsidR="00632D9D" w:rsidRPr="00DA4602" w:rsidRDefault="00632D9D" w:rsidP="00E57785">
      <w:pPr>
        <w:numPr>
          <w:ilvl w:val="0"/>
          <w:numId w:val="65"/>
        </w:numPr>
        <w:tabs>
          <w:tab w:val="clear" w:pos="1440"/>
          <w:tab w:val="num" w:pos="709"/>
        </w:tabs>
        <w:spacing w:line="288" w:lineRule="auto"/>
        <w:ind w:left="709" w:hanging="283"/>
      </w:pPr>
      <w:r w:rsidRPr="00DA4602">
        <w:rPr>
          <w:lang w:eastAsia="ru-RU"/>
        </w:rPr>
        <w:t xml:space="preserve">Строительство </w:t>
      </w:r>
      <w:r w:rsidR="006634C9" w:rsidRPr="00DA4602">
        <w:t>гостевой дома в д</w:t>
      </w:r>
      <w:r w:rsidR="00E71AA8">
        <w:t>ер</w:t>
      </w:r>
      <w:r w:rsidR="006634C9" w:rsidRPr="00DA4602">
        <w:t>. Кицково;</w:t>
      </w:r>
    </w:p>
    <w:p w:rsidR="00632D9D" w:rsidRPr="00DA4602" w:rsidRDefault="00632D9D" w:rsidP="00E57785">
      <w:pPr>
        <w:numPr>
          <w:ilvl w:val="0"/>
          <w:numId w:val="65"/>
        </w:numPr>
        <w:tabs>
          <w:tab w:val="clear" w:pos="1440"/>
          <w:tab w:val="num" w:pos="709"/>
        </w:tabs>
        <w:spacing w:line="288" w:lineRule="auto"/>
        <w:ind w:left="709" w:hanging="283"/>
      </w:pPr>
      <w:r w:rsidRPr="00DA4602">
        <w:t>Строительство базы военно-исторического туризма на берегу оз. Чайка (д</w:t>
      </w:r>
      <w:r w:rsidR="00A4497B">
        <w:t>ер</w:t>
      </w:r>
      <w:r w:rsidRPr="00DA4602">
        <w:t>. Чайка)</w:t>
      </w:r>
      <w:r w:rsidR="006634C9" w:rsidRPr="00DA4602">
        <w:t>;</w:t>
      </w:r>
    </w:p>
    <w:p w:rsidR="00632D9D" w:rsidRPr="00DA4602" w:rsidRDefault="00632D9D" w:rsidP="00E57785">
      <w:pPr>
        <w:numPr>
          <w:ilvl w:val="0"/>
          <w:numId w:val="65"/>
        </w:numPr>
        <w:tabs>
          <w:tab w:val="clear" w:pos="1440"/>
          <w:tab w:val="num" w:pos="709"/>
        </w:tabs>
        <w:spacing w:line="288" w:lineRule="auto"/>
        <w:ind w:left="709" w:hanging="283"/>
      </w:pPr>
      <w:r w:rsidRPr="00DA4602">
        <w:rPr>
          <w:lang w:eastAsia="ru-RU"/>
        </w:rPr>
        <w:t xml:space="preserve">Строительство </w:t>
      </w:r>
      <w:r w:rsidRPr="00DA4602">
        <w:t>гостевой дома в д</w:t>
      </w:r>
      <w:r w:rsidR="00A4497B">
        <w:t>ер</w:t>
      </w:r>
      <w:r w:rsidRPr="00DA4602">
        <w:t>. Лопатово</w:t>
      </w:r>
      <w:r w:rsidR="006634C9" w:rsidRPr="00DA4602">
        <w:t>;</w:t>
      </w:r>
    </w:p>
    <w:p w:rsidR="00632D9D" w:rsidRPr="00DA4602" w:rsidRDefault="00632D9D" w:rsidP="00E57785">
      <w:pPr>
        <w:numPr>
          <w:ilvl w:val="0"/>
          <w:numId w:val="65"/>
        </w:numPr>
        <w:tabs>
          <w:tab w:val="clear" w:pos="1440"/>
          <w:tab w:val="num" w:pos="709"/>
        </w:tabs>
        <w:spacing w:line="288" w:lineRule="auto"/>
        <w:ind w:left="709" w:hanging="283"/>
      </w:pPr>
      <w:r w:rsidRPr="00DA4602">
        <w:t>Базы водноспортивного туризма на берегу оз. Свибло (д</w:t>
      </w:r>
      <w:r w:rsidR="00A4497B">
        <w:t>ер</w:t>
      </w:r>
      <w:r w:rsidRPr="00DA4602">
        <w:t>. Старицы)</w:t>
      </w:r>
      <w:r w:rsidR="006634C9" w:rsidRPr="00DA4602">
        <w:t>;</w:t>
      </w:r>
    </w:p>
    <w:p w:rsidR="00632D9D" w:rsidRPr="00DA4602" w:rsidRDefault="00632D9D" w:rsidP="00E57785">
      <w:pPr>
        <w:numPr>
          <w:ilvl w:val="0"/>
          <w:numId w:val="65"/>
        </w:numPr>
        <w:tabs>
          <w:tab w:val="clear" w:pos="1440"/>
          <w:tab w:val="num" w:pos="709"/>
        </w:tabs>
        <w:spacing w:line="288" w:lineRule="auto"/>
        <w:ind w:left="709" w:hanging="283"/>
      </w:pPr>
      <w:r w:rsidRPr="00DA4602">
        <w:t>Строитель</w:t>
      </w:r>
      <w:r w:rsidR="006634C9" w:rsidRPr="00DA4602">
        <w:t>с</w:t>
      </w:r>
      <w:r w:rsidRPr="00DA4602">
        <w:t>тво оздоровительных баз отдыха на берегу оз. Островно</w:t>
      </w:r>
      <w:r w:rsidR="006634C9" w:rsidRPr="00DA4602">
        <w:t>;</w:t>
      </w:r>
    </w:p>
    <w:p w:rsidR="006634C9" w:rsidRPr="00DA4602" w:rsidRDefault="006634C9" w:rsidP="00E57785">
      <w:pPr>
        <w:numPr>
          <w:ilvl w:val="0"/>
          <w:numId w:val="65"/>
        </w:numPr>
        <w:tabs>
          <w:tab w:val="clear" w:pos="1440"/>
          <w:tab w:val="num" w:pos="709"/>
        </w:tabs>
        <w:spacing w:line="288" w:lineRule="auto"/>
        <w:ind w:left="709" w:hanging="283"/>
      </w:pPr>
      <w:r w:rsidRPr="00DA4602">
        <w:t xml:space="preserve">Строительство базы водноспортивного туризма на берегу р. Великой (южнее </w:t>
      </w:r>
      <w:r w:rsidR="00A36640">
        <w:br/>
      </w:r>
      <w:r w:rsidRPr="00DA4602">
        <w:t>д</w:t>
      </w:r>
      <w:r w:rsidR="00A4497B">
        <w:t>ер</w:t>
      </w:r>
      <w:r w:rsidRPr="00DA4602">
        <w:t>. Курилово).</w:t>
      </w:r>
    </w:p>
    <w:p w:rsidR="00754835" w:rsidRDefault="00754835" w:rsidP="002F40B0">
      <w:pPr>
        <w:pStyle w:val="0212164"/>
      </w:pPr>
      <w:r>
        <w:br w:type="page"/>
      </w:r>
    </w:p>
    <w:p w:rsidR="00383D9E" w:rsidRDefault="003B63FA" w:rsidP="002F40B0">
      <w:pPr>
        <w:pStyle w:val="0212164"/>
      </w:pPr>
      <w:r w:rsidRPr="00CC457C">
        <w:lastRenderedPageBreak/>
        <w:t>Указания и выдержки из документов терр</w:t>
      </w:r>
      <w:r w:rsidR="00CC457C">
        <w:t>иториального планирования Себеж</w:t>
      </w:r>
      <w:r w:rsidRPr="00CC457C">
        <w:t>ского муниципального района</w:t>
      </w:r>
      <w:r w:rsidR="004F38E1">
        <w:t>:</w:t>
      </w:r>
    </w:p>
    <w:p w:rsidR="006634C9" w:rsidRPr="00632D9D" w:rsidRDefault="006634C9" w:rsidP="00E57785">
      <w:pPr>
        <w:numPr>
          <w:ilvl w:val="0"/>
          <w:numId w:val="65"/>
        </w:numPr>
        <w:tabs>
          <w:tab w:val="num" w:pos="1134"/>
        </w:tabs>
        <w:spacing w:line="288" w:lineRule="auto"/>
        <w:ind w:left="709" w:hanging="283"/>
      </w:pPr>
      <w:r w:rsidRPr="00632D9D">
        <w:rPr>
          <w:lang w:eastAsia="ru-RU"/>
        </w:rPr>
        <w:t xml:space="preserve">Строительство </w:t>
      </w:r>
      <w:r>
        <w:t>гостевой дома в д</w:t>
      </w:r>
      <w:r w:rsidR="00A4497B">
        <w:t>ер</w:t>
      </w:r>
      <w:r>
        <w:t>. Кицково;</w:t>
      </w:r>
    </w:p>
    <w:p w:rsidR="006634C9" w:rsidRPr="00632D9D" w:rsidRDefault="006634C9" w:rsidP="00E57785">
      <w:pPr>
        <w:numPr>
          <w:ilvl w:val="0"/>
          <w:numId w:val="65"/>
        </w:numPr>
        <w:tabs>
          <w:tab w:val="num" w:pos="1134"/>
        </w:tabs>
        <w:spacing w:line="288" w:lineRule="auto"/>
        <w:ind w:left="709" w:hanging="283"/>
      </w:pPr>
      <w:r w:rsidRPr="00632D9D">
        <w:t>Строительство базы военно-исторического туризма на берегу оз. Чайка (д</w:t>
      </w:r>
      <w:r w:rsidR="00A4497B">
        <w:t>ер</w:t>
      </w:r>
      <w:r w:rsidRPr="00632D9D">
        <w:t>. Чайка)</w:t>
      </w:r>
      <w:r>
        <w:t>;</w:t>
      </w:r>
    </w:p>
    <w:p w:rsidR="006634C9" w:rsidRPr="00632D9D" w:rsidRDefault="006634C9" w:rsidP="00E57785">
      <w:pPr>
        <w:numPr>
          <w:ilvl w:val="0"/>
          <w:numId w:val="65"/>
        </w:numPr>
        <w:tabs>
          <w:tab w:val="num" w:pos="1134"/>
        </w:tabs>
        <w:spacing w:line="288" w:lineRule="auto"/>
        <w:ind w:left="709" w:hanging="283"/>
      </w:pPr>
      <w:r w:rsidRPr="00632D9D">
        <w:rPr>
          <w:lang w:eastAsia="ru-RU"/>
        </w:rPr>
        <w:t xml:space="preserve">Строительство </w:t>
      </w:r>
      <w:r w:rsidRPr="00632D9D">
        <w:t>гостевой дома в д</w:t>
      </w:r>
      <w:r w:rsidR="00A4497B">
        <w:t>ер</w:t>
      </w:r>
      <w:r w:rsidRPr="00632D9D">
        <w:t>. Лопатово</w:t>
      </w:r>
      <w:r>
        <w:t>;</w:t>
      </w:r>
    </w:p>
    <w:p w:rsidR="006634C9" w:rsidRPr="00632D9D" w:rsidRDefault="006634C9" w:rsidP="00E57785">
      <w:pPr>
        <w:numPr>
          <w:ilvl w:val="0"/>
          <w:numId w:val="65"/>
        </w:numPr>
        <w:tabs>
          <w:tab w:val="num" w:pos="1134"/>
        </w:tabs>
        <w:spacing w:line="288" w:lineRule="auto"/>
        <w:ind w:left="709" w:hanging="283"/>
      </w:pPr>
      <w:r w:rsidRPr="00632D9D">
        <w:t>Базы водноспортивного туризма на берегу оз. Свибло (д</w:t>
      </w:r>
      <w:r w:rsidR="00A4497B">
        <w:t>ер</w:t>
      </w:r>
      <w:r w:rsidRPr="00632D9D">
        <w:t>. Старицы)</w:t>
      </w:r>
      <w:r>
        <w:t>;</w:t>
      </w:r>
    </w:p>
    <w:p w:rsidR="006634C9" w:rsidRDefault="006634C9" w:rsidP="00E57785">
      <w:pPr>
        <w:numPr>
          <w:ilvl w:val="0"/>
          <w:numId w:val="65"/>
        </w:numPr>
        <w:tabs>
          <w:tab w:val="num" w:pos="1134"/>
        </w:tabs>
        <w:spacing w:line="288" w:lineRule="auto"/>
        <w:ind w:left="709" w:hanging="283"/>
      </w:pPr>
      <w:r w:rsidRPr="00632D9D">
        <w:t>Строитель</w:t>
      </w:r>
      <w:r>
        <w:t>с</w:t>
      </w:r>
      <w:r w:rsidRPr="00632D9D">
        <w:t>тво оздоровительных баз отдыха на берегу оз. Островно</w:t>
      </w:r>
      <w:r>
        <w:t>;</w:t>
      </w:r>
    </w:p>
    <w:p w:rsidR="006634C9" w:rsidRPr="00CC457C" w:rsidRDefault="006634C9" w:rsidP="00E57785">
      <w:pPr>
        <w:numPr>
          <w:ilvl w:val="0"/>
          <w:numId w:val="65"/>
        </w:numPr>
        <w:tabs>
          <w:tab w:val="num" w:pos="1134"/>
        </w:tabs>
        <w:spacing w:line="288" w:lineRule="auto"/>
        <w:ind w:left="709" w:hanging="283"/>
      </w:pPr>
      <w:r>
        <w:t>Строительство базы водно</w:t>
      </w:r>
      <w:r w:rsidRPr="00C571BF">
        <w:t xml:space="preserve">спортивного туризма на берегу р. Великой (южнее </w:t>
      </w:r>
      <w:r w:rsidR="00A36640">
        <w:br/>
      </w:r>
      <w:r w:rsidRPr="00C571BF">
        <w:t>д</w:t>
      </w:r>
      <w:r w:rsidR="00A4497B">
        <w:t>ер</w:t>
      </w:r>
      <w:r w:rsidRPr="00C571BF">
        <w:t>. Курилово)</w:t>
      </w:r>
      <w:r>
        <w:t>.</w:t>
      </w:r>
    </w:p>
    <w:p w:rsidR="003B63FA" w:rsidRDefault="003B63FA" w:rsidP="00383D9E">
      <w:pPr>
        <w:shd w:val="clear" w:color="auto" w:fill="FFFFFF"/>
        <w:autoSpaceDE w:val="0"/>
        <w:autoSpaceDN w:val="0"/>
        <w:adjustRightInd w:val="0"/>
        <w:rPr>
          <w:rFonts w:ascii="Arial" w:eastAsia="Times New Roman" w:hAnsi="Arial" w:cs="Arial"/>
          <w:color w:val="000000"/>
          <w:szCs w:val="24"/>
          <w:lang w:eastAsia="ru-RU"/>
        </w:rPr>
        <w:sectPr w:rsidR="003B63FA" w:rsidSect="008C6ABC">
          <w:pgSz w:w="11906" w:h="16838"/>
          <w:pgMar w:top="1134" w:right="567" w:bottom="1134" w:left="1418" w:header="567" w:footer="567" w:gutter="0"/>
          <w:cols w:space="720"/>
          <w:docGrid w:linePitch="326"/>
        </w:sectPr>
      </w:pPr>
    </w:p>
    <w:p w:rsidR="0098624A" w:rsidRPr="00922A5C" w:rsidRDefault="0098624A" w:rsidP="005B3D67">
      <w:pPr>
        <w:pStyle w:val="0212160"/>
      </w:pPr>
      <w:bookmarkStart w:id="146" w:name="_Toc351479910"/>
      <w:bookmarkStart w:id="147" w:name="_Toc462824857"/>
      <w:bookmarkStart w:id="148" w:name="_Toc504558884"/>
      <w:r w:rsidRPr="00913373">
        <w:lastRenderedPageBreak/>
        <w:t>ГЛАВА 1</w:t>
      </w:r>
      <w:r w:rsidR="00081CB4">
        <w:t>1</w:t>
      </w:r>
      <w:r w:rsidRPr="00913373">
        <w:t>. ОБОСНОВАНИЕ В ОТНОШЕНИИ</w:t>
      </w:r>
      <w:r w:rsidR="00C360AE" w:rsidRPr="00913373">
        <w:t xml:space="preserve"> РАЗВИТИЯ</w:t>
      </w:r>
      <w:r w:rsidRPr="00913373">
        <w:t xml:space="preserve"> ТРАНСПОРТНОЙ ИНФРАСТРУКТУРЫ</w:t>
      </w:r>
      <w:bookmarkEnd w:id="146"/>
      <w:bookmarkEnd w:id="147"/>
      <w:bookmarkEnd w:id="148"/>
    </w:p>
    <w:p w:rsidR="00876CDA" w:rsidRPr="00876CDA" w:rsidRDefault="00876CDA" w:rsidP="0085477A">
      <w:pPr>
        <w:pStyle w:val="0212166"/>
      </w:pPr>
      <w:r w:rsidRPr="00876CDA">
        <w:t>Основу транспортной сети городского поселения составляют автомобильные дороги, формирующие внутрирайонные связи между населенными пунктами, а также связывающие городское поселение с соседними муниципальными образованиями.</w:t>
      </w:r>
    </w:p>
    <w:p w:rsidR="00876CDA" w:rsidRPr="00876CDA" w:rsidRDefault="00876CDA" w:rsidP="0085477A">
      <w:pPr>
        <w:pStyle w:val="0212166"/>
      </w:pPr>
      <w:r w:rsidRPr="00876CDA">
        <w:t>Транспортный каркас муниципального образования «Идрица» представлен автодорогами федерального, регионального и местного значения.</w:t>
      </w:r>
    </w:p>
    <w:p w:rsidR="00876CDA" w:rsidRPr="00876CDA" w:rsidRDefault="00876CDA" w:rsidP="0085477A">
      <w:pPr>
        <w:pStyle w:val="0212166"/>
      </w:pPr>
      <w:r w:rsidRPr="00876CDA">
        <w:t xml:space="preserve">Важным опорным элементом является проходящая по территории городского поселения с востока на запад федеральная автодорога М-9 «Балтия» - от Москвы через Волоколамск до границы с Латвийской Республикой (на Ригу) протяженностью в границах городского </w:t>
      </w:r>
      <w:r w:rsidRPr="00DA4602">
        <w:t xml:space="preserve">поселения </w:t>
      </w:r>
      <w:r w:rsidR="00DA4602" w:rsidRPr="00DA4602">
        <w:t>18,49</w:t>
      </w:r>
      <w:r w:rsidRPr="00DA4602">
        <w:t xml:space="preserve"> км. Дорога</w:t>
      </w:r>
      <w:r w:rsidRPr="00876CDA">
        <w:t xml:space="preserve"> имеет III техническую категорию, усовершенствованное покрытие и соединяет ряд областей - Московскую, Тверскую, Псковскую. </w:t>
      </w:r>
    </w:p>
    <w:p w:rsidR="00876CDA" w:rsidRPr="00876CDA" w:rsidRDefault="00876CDA" w:rsidP="0085477A">
      <w:pPr>
        <w:pStyle w:val="0212166"/>
      </w:pPr>
      <w:r w:rsidRPr="00876CDA">
        <w:t xml:space="preserve">На выезде из </w:t>
      </w:r>
      <w:r w:rsidR="00093D97">
        <w:t>р.п. Идрица</w:t>
      </w:r>
      <w:r w:rsidRPr="00876CDA">
        <w:t xml:space="preserve"> пересечение региональной автодороги Идрица- Ночлегово с федеральной трассой решено через транспортную развязку в двух уровнях. Федеральная автодорога, пересекаясь с дорогами регионального и местного значения, формирует транспортную систему, обеспечивающую как связи внутри муниципального образования, так и межрайонные и межгосударственные связи с насел</w:t>
      </w:r>
      <w:r w:rsidR="0000679E">
        <w:t>е</w:t>
      </w:r>
      <w:r w:rsidRPr="00876CDA">
        <w:t xml:space="preserve">нными пунктами Пустошка, Опочка, Невель и др., а также населенными пунктами республик Латвия и Белоруссия. </w:t>
      </w:r>
    </w:p>
    <w:p w:rsidR="00876CDA" w:rsidRPr="00876CDA" w:rsidRDefault="00876CDA" w:rsidP="0085477A">
      <w:pPr>
        <w:pStyle w:val="0212166"/>
      </w:pPr>
      <w:r w:rsidRPr="00876CDA">
        <w:t>Ко второй группе относятся дороги регионального значения, образующие опорную сеть Псковской области. По территории городского поселения «Идрица» проходят участки двух дорог ре</w:t>
      </w:r>
      <w:r w:rsidR="007745C2">
        <w:t xml:space="preserve">гионального значения, входящих </w:t>
      </w:r>
      <w:r w:rsidRPr="00876CDA">
        <w:t xml:space="preserve">в состав опорной сети дорог: а/д Идрица- Ночлегово, по которой осуществляется связь с Пустошкинским районом и а/д Толкачево- Себеж- Заситино, обеспечивающая выход в Латвию. </w:t>
      </w:r>
    </w:p>
    <w:p w:rsidR="0050402A" w:rsidRPr="001B26AF" w:rsidRDefault="0050402A" w:rsidP="0085477A">
      <w:pPr>
        <w:pStyle w:val="0212166"/>
        <w:rPr>
          <w:lang w:eastAsia="ru-RU"/>
        </w:rPr>
      </w:pPr>
      <w:r w:rsidRPr="001B26AF">
        <w:rPr>
          <w:lang w:eastAsia="ru-RU"/>
        </w:rPr>
        <w:t>Перечень автомобильных дорог регионального и межмуниципального значения приведен в таблице 2.1</w:t>
      </w:r>
      <w:r w:rsidR="00081CB4" w:rsidRPr="001B26AF">
        <w:rPr>
          <w:lang w:eastAsia="ru-RU"/>
        </w:rPr>
        <w:t>1</w:t>
      </w:r>
      <w:r w:rsidRPr="001B26AF">
        <w:rPr>
          <w:lang w:eastAsia="ru-RU"/>
        </w:rPr>
        <w:t>.1</w:t>
      </w:r>
      <w:r w:rsidR="00A324A0" w:rsidRPr="001B26AF">
        <w:rPr>
          <w:lang w:eastAsia="ru-RU"/>
        </w:rPr>
        <w:t>.</w:t>
      </w:r>
    </w:p>
    <w:p w:rsidR="001B26AF" w:rsidRPr="001B26AF" w:rsidRDefault="00A324A0" w:rsidP="005B3D67">
      <w:pPr>
        <w:shd w:val="clear" w:color="auto" w:fill="FFFFFF"/>
        <w:autoSpaceDE w:val="0"/>
        <w:autoSpaceDN w:val="0"/>
        <w:adjustRightInd w:val="0"/>
        <w:spacing w:line="300" w:lineRule="auto"/>
        <w:jc w:val="right"/>
        <w:rPr>
          <w:rFonts w:eastAsia="Times New Roman"/>
          <w:color w:val="000000"/>
          <w:szCs w:val="24"/>
          <w:lang w:eastAsia="ru-RU"/>
        </w:rPr>
      </w:pPr>
      <w:r w:rsidRPr="001B26AF">
        <w:rPr>
          <w:rFonts w:eastAsia="Times New Roman"/>
          <w:color w:val="000000"/>
          <w:szCs w:val="24"/>
          <w:lang w:eastAsia="ru-RU"/>
        </w:rPr>
        <w:t>Таблица 2.1</w:t>
      </w:r>
      <w:r w:rsidR="00081CB4" w:rsidRPr="001B26AF">
        <w:rPr>
          <w:rFonts w:eastAsia="Times New Roman"/>
          <w:color w:val="000000"/>
          <w:szCs w:val="24"/>
          <w:lang w:eastAsia="ru-RU"/>
        </w:rPr>
        <w:t>1</w:t>
      </w:r>
      <w:r w:rsidR="001B26AF" w:rsidRPr="001B26AF">
        <w:rPr>
          <w:rFonts w:eastAsia="Times New Roman"/>
          <w:color w:val="000000"/>
          <w:szCs w:val="24"/>
          <w:lang w:eastAsia="ru-RU"/>
        </w:rPr>
        <w:t xml:space="preserve">.1 </w:t>
      </w:r>
    </w:p>
    <w:p w:rsidR="00A324A0" w:rsidRDefault="00A324A0" w:rsidP="005B3D67">
      <w:pPr>
        <w:shd w:val="clear" w:color="auto" w:fill="FFFFFF"/>
        <w:autoSpaceDE w:val="0"/>
        <w:autoSpaceDN w:val="0"/>
        <w:adjustRightInd w:val="0"/>
        <w:spacing w:line="300" w:lineRule="auto"/>
        <w:jc w:val="center"/>
        <w:rPr>
          <w:rFonts w:eastAsia="Times New Roman"/>
          <w:color w:val="000000"/>
          <w:szCs w:val="24"/>
          <w:lang w:eastAsia="ru-RU"/>
        </w:rPr>
      </w:pPr>
      <w:r w:rsidRPr="001B26AF">
        <w:rPr>
          <w:rFonts w:eastAsia="Times New Roman"/>
          <w:color w:val="000000"/>
          <w:szCs w:val="24"/>
          <w:lang w:eastAsia="ru-RU"/>
        </w:rPr>
        <w:t>Автомобильные дороги</w:t>
      </w:r>
      <w:r w:rsidR="0070172C">
        <w:rPr>
          <w:rFonts w:eastAsia="Times New Roman"/>
          <w:color w:val="000000"/>
          <w:szCs w:val="24"/>
          <w:lang w:eastAsia="ru-RU"/>
        </w:rPr>
        <w:t xml:space="preserve"> </w:t>
      </w:r>
      <w:r w:rsidR="00EB5D68">
        <w:rPr>
          <w:rFonts w:eastAsia="Times New Roman"/>
          <w:color w:val="000000"/>
          <w:szCs w:val="24"/>
          <w:lang w:eastAsia="ru-RU"/>
        </w:rPr>
        <w:t>федерального,</w:t>
      </w:r>
      <w:r w:rsidRPr="001B26AF">
        <w:rPr>
          <w:rFonts w:eastAsia="Times New Roman"/>
          <w:color w:val="000000"/>
          <w:szCs w:val="24"/>
          <w:lang w:eastAsia="ru-RU"/>
        </w:rPr>
        <w:t xml:space="preserve"> регионального и межмуниципального значения</w:t>
      </w:r>
    </w:p>
    <w:tbl>
      <w:tblPr>
        <w:tblW w:w="4919"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805"/>
        <w:gridCol w:w="2009"/>
        <w:gridCol w:w="2013"/>
        <w:gridCol w:w="1147"/>
        <w:gridCol w:w="991"/>
        <w:gridCol w:w="1442"/>
        <w:gridCol w:w="1566"/>
      </w:tblGrid>
      <w:tr w:rsidR="001609E7" w:rsidRPr="00FD0330" w:rsidTr="001609E7">
        <w:trPr>
          <w:trHeight w:val="103"/>
        </w:trPr>
        <w:tc>
          <w:tcPr>
            <w:tcW w:w="404" w:type="pct"/>
            <w:vMerge w:val="restart"/>
            <w:vAlign w:val="center"/>
          </w:tcPr>
          <w:p w:rsidR="001609E7" w:rsidRPr="00FD0330" w:rsidRDefault="001609E7" w:rsidP="00BC3BF1">
            <w:pPr>
              <w:tabs>
                <w:tab w:val="center" w:pos="4677"/>
                <w:tab w:val="right" w:pos="9355"/>
              </w:tabs>
              <w:spacing w:line="240" w:lineRule="auto"/>
              <w:jc w:val="center"/>
              <w:rPr>
                <w:b/>
                <w:sz w:val="20"/>
                <w:szCs w:val="20"/>
              </w:rPr>
            </w:pPr>
            <w:r w:rsidRPr="00FD0330">
              <w:rPr>
                <w:b/>
                <w:sz w:val="20"/>
                <w:szCs w:val="20"/>
              </w:rPr>
              <w:t>№</w:t>
            </w:r>
          </w:p>
        </w:tc>
        <w:tc>
          <w:tcPr>
            <w:tcW w:w="1007" w:type="pct"/>
            <w:vMerge w:val="restart"/>
            <w:textDirection w:val="btLr"/>
            <w:vAlign w:val="center"/>
          </w:tcPr>
          <w:p w:rsidR="001609E7" w:rsidRPr="00FD0330" w:rsidRDefault="001609E7" w:rsidP="00296AE8">
            <w:pPr>
              <w:tabs>
                <w:tab w:val="center" w:pos="4677"/>
                <w:tab w:val="right" w:pos="9355"/>
              </w:tabs>
              <w:spacing w:line="240" w:lineRule="auto"/>
              <w:ind w:left="113" w:right="113"/>
              <w:jc w:val="center"/>
              <w:rPr>
                <w:b/>
                <w:sz w:val="20"/>
                <w:szCs w:val="20"/>
              </w:rPr>
            </w:pPr>
            <w:r>
              <w:rPr>
                <w:b/>
                <w:sz w:val="20"/>
                <w:szCs w:val="20"/>
              </w:rPr>
              <w:t>Индетифика</w:t>
            </w:r>
            <w:r w:rsidRPr="00FD0330">
              <w:rPr>
                <w:b/>
                <w:sz w:val="20"/>
                <w:szCs w:val="20"/>
              </w:rPr>
              <w:t>ционный номер</w:t>
            </w:r>
          </w:p>
        </w:tc>
        <w:tc>
          <w:tcPr>
            <w:tcW w:w="1009" w:type="pct"/>
            <w:vMerge w:val="restart"/>
            <w:textDirection w:val="btLr"/>
            <w:vAlign w:val="center"/>
          </w:tcPr>
          <w:p w:rsidR="001609E7" w:rsidRPr="00FD0330" w:rsidRDefault="001609E7" w:rsidP="00296AE8">
            <w:pPr>
              <w:tabs>
                <w:tab w:val="center" w:pos="4677"/>
                <w:tab w:val="right" w:pos="9355"/>
              </w:tabs>
              <w:spacing w:line="240" w:lineRule="auto"/>
              <w:ind w:left="113" w:right="113"/>
              <w:jc w:val="center"/>
              <w:rPr>
                <w:b/>
                <w:sz w:val="20"/>
                <w:szCs w:val="20"/>
              </w:rPr>
            </w:pPr>
            <w:r>
              <w:rPr>
                <w:b/>
                <w:sz w:val="20"/>
                <w:szCs w:val="20"/>
              </w:rPr>
              <w:t>Наименование автомо</w:t>
            </w:r>
            <w:r w:rsidRPr="00FD0330">
              <w:rPr>
                <w:b/>
                <w:sz w:val="20"/>
                <w:szCs w:val="20"/>
              </w:rPr>
              <w:t>бильной дороги</w:t>
            </w:r>
          </w:p>
        </w:tc>
        <w:tc>
          <w:tcPr>
            <w:tcW w:w="575" w:type="pct"/>
            <w:vMerge w:val="restart"/>
            <w:textDirection w:val="btLr"/>
            <w:vAlign w:val="center"/>
          </w:tcPr>
          <w:p w:rsidR="001609E7" w:rsidRPr="00FD0330" w:rsidRDefault="001609E7" w:rsidP="00BC3BF1">
            <w:pPr>
              <w:tabs>
                <w:tab w:val="center" w:pos="4677"/>
                <w:tab w:val="right" w:pos="9355"/>
              </w:tabs>
              <w:spacing w:line="240" w:lineRule="auto"/>
              <w:ind w:left="113" w:right="113"/>
              <w:jc w:val="center"/>
              <w:rPr>
                <w:b/>
                <w:sz w:val="20"/>
                <w:szCs w:val="20"/>
              </w:rPr>
            </w:pPr>
            <w:r w:rsidRPr="00FD0330">
              <w:rPr>
                <w:b/>
                <w:sz w:val="20"/>
                <w:szCs w:val="20"/>
              </w:rPr>
              <w:t>Категория дороги</w:t>
            </w:r>
          </w:p>
        </w:tc>
        <w:tc>
          <w:tcPr>
            <w:tcW w:w="2006" w:type="pct"/>
            <w:gridSpan w:val="3"/>
            <w:vAlign w:val="center"/>
          </w:tcPr>
          <w:p w:rsidR="001609E7" w:rsidRPr="00FD0330" w:rsidRDefault="001609E7" w:rsidP="00BC3BF1">
            <w:pPr>
              <w:tabs>
                <w:tab w:val="center" w:pos="4677"/>
                <w:tab w:val="right" w:pos="9355"/>
              </w:tabs>
              <w:spacing w:line="240" w:lineRule="auto"/>
              <w:jc w:val="center"/>
              <w:rPr>
                <w:b/>
                <w:sz w:val="20"/>
                <w:szCs w:val="20"/>
              </w:rPr>
            </w:pPr>
            <w:r w:rsidRPr="00FD0330">
              <w:rPr>
                <w:b/>
                <w:sz w:val="20"/>
                <w:szCs w:val="20"/>
              </w:rPr>
              <w:t>Протяженность, км</w:t>
            </w:r>
          </w:p>
        </w:tc>
      </w:tr>
      <w:tr w:rsidR="001609E7" w:rsidRPr="00FD0330" w:rsidTr="001609E7">
        <w:trPr>
          <w:trHeight w:val="103"/>
        </w:trPr>
        <w:tc>
          <w:tcPr>
            <w:tcW w:w="404"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1007"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1009"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575"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497" w:type="pct"/>
            <w:vMerge w:val="restart"/>
            <w:textDirection w:val="btLr"/>
            <w:vAlign w:val="center"/>
          </w:tcPr>
          <w:p w:rsidR="001609E7" w:rsidRPr="00FD0330" w:rsidRDefault="001609E7" w:rsidP="00BC3BF1">
            <w:pPr>
              <w:tabs>
                <w:tab w:val="center" w:pos="4677"/>
                <w:tab w:val="right" w:pos="9355"/>
              </w:tabs>
              <w:spacing w:line="240" w:lineRule="auto"/>
              <w:ind w:left="113" w:right="113"/>
              <w:jc w:val="center"/>
              <w:rPr>
                <w:b/>
                <w:sz w:val="20"/>
                <w:szCs w:val="20"/>
              </w:rPr>
            </w:pPr>
            <w:r w:rsidRPr="00FD0330">
              <w:rPr>
                <w:b/>
                <w:sz w:val="20"/>
                <w:szCs w:val="20"/>
              </w:rPr>
              <w:t>всего</w:t>
            </w:r>
          </w:p>
        </w:tc>
        <w:tc>
          <w:tcPr>
            <w:tcW w:w="1509" w:type="pct"/>
            <w:gridSpan w:val="2"/>
            <w:vAlign w:val="center"/>
          </w:tcPr>
          <w:p w:rsidR="001609E7" w:rsidRPr="00FD0330" w:rsidRDefault="001609E7" w:rsidP="00BC3BF1">
            <w:pPr>
              <w:tabs>
                <w:tab w:val="center" w:pos="4677"/>
                <w:tab w:val="right" w:pos="9355"/>
              </w:tabs>
              <w:spacing w:line="240" w:lineRule="auto"/>
              <w:jc w:val="center"/>
              <w:rPr>
                <w:b/>
                <w:sz w:val="20"/>
                <w:szCs w:val="20"/>
              </w:rPr>
            </w:pPr>
            <w:r w:rsidRPr="00FD0330">
              <w:rPr>
                <w:b/>
                <w:sz w:val="20"/>
                <w:szCs w:val="20"/>
              </w:rPr>
              <w:t>в том числе</w:t>
            </w:r>
          </w:p>
        </w:tc>
      </w:tr>
      <w:tr w:rsidR="001609E7" w:rsidRPr="00FD0330" w:rsidTr="001609E7">
        <w:trPr>
          <w:cantSplit/>
          <w:trHeight w:val="1844"/>
        </w:trPr>
        <w:tc>
          <w:tcPr>
            <w:tcW w:w="404"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1007"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1009"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575"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497" w:type="pct"/>
            <w:vMerge/>
            <w:vAlign w:val="center"/>
          </w:tcPr>
          <w:p w:rsidR="001609E7" w:rsidRPr="00FD0330" w:rsidRDefault="001609E7" w:rsidP="00BC3BF1">
            <w:pPr>
              <w:tabs>
                <w:tab w:val="center" w:pos="4677"/>
                <w:tab w:val="right" w:pos="9355"/>
              </w:tabs>
              <w:spacing w:line="240" w:lineRule="auto"/>
              <w:jc w:val="center"/>
              <w:rPr>
                <w:b/>
                <w:sz w:val="20"/>
                <w:szCs w:val="20"/>
              </w:rPr>
            </w:pPr>
          </w:p>
        </w:tc>
        <w:tc>
          <w:tcPr>
            <w:tcW w:w="723" w:type="pct"/>
            <w:textDirection w:val="btLr"/>
            <w:vAlign w:val="center"/>
          </w:tcPr>
          <w:p w:rsidR="001609E7" w:rsidRPr="00FD0330" w:rsidRDefault="001609E7" w:rsidP="00C516C7">
            <w:pPr>
              <w:tabs>
                <w:tab w:val="center" w:pos="4677"/>
                <w:tab w:val="right" w:pos="9355"/>
              </w:tabs>
              <w:spacing w:line="240" w:lineRule="auto"/>
              <w:ind w:left="113" w:right="113"/>
              <w:rPr>
                <w:b/>
                <w:sz w:val="20"/>
                <w:szCs w:val="20"/>
              </w:rPr>
            </w:pPr>
            <w:r>
              <w:rPr>
                <w:b/>
                <w:sz w:val="20"/>
                <w:szCs w:val="20"/>
              </w:rPr>
              <w:t xml:space="preserve"> ПГС покрытием</w:t>
            </w:r>
          </w:p>
        </w:tc>
        <w:tc>
          <w:tcPr>
            <w:tcW w:w="786" w:type="pct"/>
            <w:textDirection w:val="btLr"/>
            <w:vAlign w:val="center"/>
          </w:tcPr>
          <w:p w:rsidR="001609E7" w:rsidRPr="00FD0330" w:rsidRDefault="001609E7" w:rsidP="00BC3BF1">
            <w:pPr>
              <w:tabs>
                <w:tab w:val="center" w:pos="4677"/>
                <w:tab w:val="right" w:pos="9355"/>
              </w:tabs>
              <w:spacing w:line="240" w:lineRule="auto"/>
              <w:ind w:left="113" w:right="113"/>
              <w:jc w:val="center"/>
              <w:rPr>
                <w:b/>
                <w:sz w:val="20"/>
                <w:szCs w:val="20"/>
              </w:rPr>
            </w:pPr>
            <w:r>
              <w:rPr>
                <w:b/>
                <w:sz w:val="20"/>
                <w:szCs w:val="20"/>
              </w:rPr>
              <w:t>из них с асфальто</w:t>
            </w:r>
            <w:r w:rsidRPr="00FD0330">
              <w:rPr>
                <w:b/>
                <w:sz w:val="20"/>
                <w:szCs w:val="20"/>
              </w:rPr>
              <w:t>бетонным</w:t>
            </w:r>
            <w:r>
              <w:rPr>
                <w:b/>
                <w:sz w:val="20"/>
                <w:szCs w:val="20"/>
              </w:rPr>
              <w:t xml:space="preserve"> покрытием </w:t>
            </w:r>
          </w:p>
        </w:tc>
      </w:tr>
    </w:tbl>
    <w:p w:rsidR="001B26AF" w:rsidRPr="00FD0330" w:rsidRDefault="001B26AF" w:rsidP="001B26AF">
      <w:pPr>
        <w:shd w:val="clear" w:color="auto" w:fill="FFFFFF"/>
        <w:autoSpaceDE w:val="0"/>
        <w:autoSpaceDN w:val="0"/>
        <w:adjustRightInd w:val="0"/>
        <w:spacing w:line="14" w:lineRule="auto"/>
        <w:jc w:val="center"/>
        <w:rPr>
          <w:rFonts w:eastAsia="Times New Roman"/>
          <w:color w:val="000000"/>
          <w:sz w:val="20"/>
          <w:szCs w:val="20"/>
          <w:lang w:eastAsia="ru-RU"/>
        </w:rPr>
      </w:pPr>
    </w:p>
    <w:tbl>
      <w:tblPr>
        <w:tblW w:w="491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24"/>
        <w:gridCol w:w="1990"/>
        <w:gridCol w:w="2012"/>
        <w:gridCol w:w="1143"/>
        <w:gridCol w:w="980"/>
        <w:gridCol w:w="36"/>
        <w:gridCol w:w="1408"/>
        <w:gridCol w:w="1566"/>
      </w:tblGrid>
      <w:tr w:rsidR="001609E7" w:rsidRPr="00FD0330" w:rsidTr="001609E7">
        <w:trPr>
          <w:trHeight w:val="20"/>
          <w:tblHeader/>
        </w:trPr>
        <w:tc>
          <w:tcPr>
            <w:tcW w:w="414" w:type="pct"/>
          </w:tcPr>
          <w:p w:rsidR="001609E7" w:rsidRPr="00FD0330" w:rsidRDefault="001609E7" w:rsidP="001B26AF">
            <w:pPr>
              <w:tabs>
                <w:tab w:val="center" w:pos="4677"/>
                <w:tab w:val="right" w:pos="9355"/>
              </w:tabs>
              <w:spacing w:line="240" w:lineRule="auto"/>
              <w:jc w:val="center"/>
              <w:rPr>
                <w:b/>
                <w:sz w:val="20"/>
                <w:szCs w:val="20"/>
              </w:rPr>
            </w:pPr>
            <w:r w:rsidRPr="00FD0330">
              <w:rPr>
                <w:b/>
                <w:sz w:val="20"/>
                <w:szCs w:val="20"/>
              </w:rPr>
              <w:t>1</w:t>
            </w:r>
          </w:p>
        </w:tc>
        <w:tc>
          <w:tcPr>
            <w:tcW w:w="999" w:type="pct"/>
          </w:tcPr>
          <w:p w:rsidR="001609E7" w:rsidRPr="00FD0330" w:rsidRDefault="001609E7" w:rsidP="001B26AF">
            <w:pPr>
              <w:tabs>
                <w:tab w:val="center" w:pos="4677"/>
                <w:tab w:val="right" w:pos="9355"/>
              </w:tabs>
              <w:spacing w:line="240" w:lineRule="auto"/>
              <w:jc w:val="center"/>
              <w:rPr>
                <w:b/>
                <w:sz w:val="20"/>
                <w:szCs w:val="20"/>
              </w:rPr>
            </w:pPr>
            <w:r w:rsidRPr="00FD0330">
              <w:rPr>
                <w:b/>
                <w:sz w:val="20"/>
                <w:szCs w:val="20"/>
              </w:rPr>
              <w:t>2</w:t>
            </w:r>
          </w:p>
        </w:tc>
        <w:tc>
          <w:tcPr>
            <w:tcW w:w="1010" w:type="pct"/>
          </w:tcPr>
          <w:p w:rsidR="001609E7" w:rsidRPr="00FD0330" w:rsidRDefault="001609E7" w:rsidP="001B26AF">
            <w:pPr>
              <w:tabs>
                <w:tab w:val="center" w:pos="4677"/>
                <w:tab w:val="right" w:pos="9355"/>
              </w:tabs>
              <w:spacing w:line="240" w:lineRule="auto"/>
              <w:jc w:val="center"/>
              <w:rPr>
                <w:b/>
                <w:sz w:val="20"/>
                <w:szCs w:val="20"/>
              </w:rPr>
            </w:pPr>
            <w:r w:rsidRPr="00FD0330">
              <w:rPr>
                <w:b/>
                <w:sz w:val="20"/>
                <w:szCs w:val="20"/>
              </w:rPr>
              <w:t>3</w:t>
            </w:r>
          </w:p>
        </w:tc>
        <w:tc>
          <w:tcPr>
            <w:tcW w:w="574" w:type="pct"/>
          </w:tcPr>
          <w:p w:rsidR="001609E7" w:rsidRPr="00FD0330" w:rsidRDefault="001609E7" w:rsidP="001B26AF">
            <w:pPr>
              <w:tabs>
                <w:tab w:val="center" w:pos="4677"/>
                <w:tab w:val="right" w:pos="9355"/>
              </w:tabs>
              <w:spacing w:line="240" w:lineRule="auto"/>
              <w:jc w:val="center"/>
              <w:rPr>
                <w:b/>
                <w:sz w:val="20"/>
                <w:szCs w:val="20"/>
              </w:rPr>
            </w:pPr>
            <w:r>
              <w:rPr>
                <w:b/>
                <w:sz w:val="20"/>
                <w:szCs w:val="20"/>
              </w:rPr>
              <w:t>4</w:t>
            </w:r>
          </w:p>
        </w:tc>
        <w:tc>
          <w:tcPr>
            <w:tcW w:w="492" w:type="pct"/>
          </w:tcPr>
          <w:p w:rsidR="001609E7" w:rsidRPr="00FD0330" w:rsidRDefault="001609E7" w:rsidP="001B26AF">
            <w:pPr>
              <w:tabs>
                <w:tab w:val="center" w:pos="4677"/>
                <w:tab w:val="right" w:pos="9355"/>
              </w:tabs>
              <w:spacing w:line="240" w:lineRule="auto"/>
              <w:jc w:val="center"/>
              <w:rPr>
                <w:b/>
                <w:sz w:val="20"/>
                <w:szCs w:val="20"/>
              </w:rPr>
            </w:pPr>
            <w:r>
              <w:rPr>
                <w:b/>
                <w:sz w:val="20"/>
                <w:szCs w:val="20"/>
              </w:rPr>
              <w:t>5</w:t>
            </w:r>
          </w:p>
        </w:tc>
        <w:tc>
          <w:tcPr>
            <w:tcW w:w="725" w:type="pct"/>
            <w:gridSpan w:val="2"/>
          </w:tcPr>
          <w:p w:rsidR="001609E7" w:rsidRPr="00FD0330" w:rsidRDefault="001609E7" w:rsidP="001B26AF">
            <w:pPr>
              <w:tabs>
                <w:tab w:val="center" w:pos="4677"/>
                <w:tab w:val="right" w:pos="9355"/>
              </w:tabs>
              <w:spacing w:line="240" w:lineRule="auto"/>
              <w:jc w:val="center"/>
              <w:rPr>
                <w:b/>
                <w:sz w:val="20"/>
                <w:szCs w:val="20"/>
              </w:rPr>
            </w:pPr>
            <w:r>
              <w:rPr>
                <w:b/>
                <w:sz w:val="20"/>
                <w:szCs w:val="20"/>
              </w:rPr>
              <w:t>6</w:t>
            </w:r>
          </w:p>
        </w:tc>
        <w:tc>
          <w:tcPr>
            <w:tcW w:w="787" w:type="pct"/>
          </w:tcPr>
          <w:p w:rsidR="001609E7" w:rsidRPr="00FD0330" w:rsidRDefault="001609E7" w:rsidP="001B26AF">
            <w:pPr>
              <w:tabs>
                <w:tab w:val="center" w:pos="4677"/>
                <w:tab w:val="right" w:pos="9355"/>
              </w:tabs>
              <w:spacing w:line="240" w:lineRule="auto"/>
              <w:jc w:val="center"/>
              <w:rPr>
                <w:b/>
                <w:sz w:val="20"/>
                <w:szCs w:val="20"/>
              </w:rPr>
            </w:pPr>
            <w:r>
              <w:rPr>
                <w:b/>
                <w:sz w:val="20"/>
                <w:szCs w:val="20"/>
              </w:rPr>
              <w:t>7</w:t>
            </w:r>
          </w:p>
        </w:tc>
      </w:tr>
      <w:tr w:rsidR="001609E7" w:rsidRPr="00FD0330" w:rsidTr="001609E7">
        <w:trPr>
          <w:trHeight w:val="20"/>
        </w:trPr>
        <w:tc>
          <w:tcPr>
            <w:tcW w:w="414" w:type="pct"/>
          </w:tcPr>
          <w:p w:rsidR="001609E7" w:rsidRPr="007B47F3" w:rsidRDefault="001609E7" w:rsidP="00357951">
            <w:pPr>
              <w:tabs>
                <w:tab w:val="center" w:pos="4677"/>
                <w:tab w:val="right" w:pos="9355"/>
              </w:tabs>
              <w:spacing w:line="240" w:lineRule="auto"/>
              <w:jc w:val="center"/>
              <w:rPr>
                <w:sz w:val="20"/>
                <w:szCs w:val="20"/>
              </w:rPr>
            </w:pPr>
            <w:r w:rsidRPr="007B47F3">
              <w:rPr>
                <w:sz w:val="20"/>
                <w:szCs w:val="20"/>
              </w:rPr>
              <w:t>1</w:t>
            </w:r>
          </w:p>
        </w:tc>
        <w:tc>
          <w:tcPr>
            <w:tcW w:w="999" w:type="pct"/>
          </w:tcPr>
          <w:p w:rsidR="001609E7" w:rsidRPr="007B47F3" w:rsidRDefault="001609E7" w:rsidP="00357951">
            <w:pPr>
              <w:tabs>
                <w:tab w:val="center" w:pos="4677"/>
                <w:tab w:val="right" w:pos="9355"/>
              </w:tabs>
              <w:spacing w:line="240" w:lineRule="auto"/>
              <w:jc w:val="left"/>
              <w:rPr>
                <w:sz w:val="20"/>
                <w:szCs w:val="20"/>
              </w:rPr>
            </w:pPr>
            <w:r w:rsidRPr="007B47F3">
              <w:rPr>
                <w:sz w:val="20"/>
                <w:szCs w:val="20"/>
              </w:rPr>
              <w:t xml:space="preserve">М9 </w:t>
            </w:r>
            <w:r w:rsidR="00F16B88">
              <w:rPr>
                <w:sz w:val="20"/>
                <w:szCs w:val="20"/>
              </w:rPr>
              <w:t xml:space="preserve"> </w:t>
            </w:r>
          </w:p>
        </w:tc>
        <w:tc>
          <w:tcPr>
            <w:tcW w:w="1010" w:type="pct"/>
          </w:tcPr>
          <w:p w:rsidR="001609E7" w:rsidRPr="007B47F3" w:rsidRDefault="001609E7" w:rsidP="00E57785">
            <w:pPr>
              <w:tabs>
                <w:tab w:val="center" w:pos="4677"/>
                <w:tab w:val="right" w:pos="9355"/>
              </w:tabs>
              <w:spacing w:line="240" w:lineRule="auto"/>
              <w:jc w:val="left"/>
              <w:rPr>
                <w:sz w:val="20"/>
                <w:szCs w:val="20"/>
              </w:rPr>
            </w:pPr>
            <w:r>
              <w:rPr>
                <w:sz w:val="20"/>
                <w:szCs w:val="20"/>
              </w:rPr>
              <w:t>«</w:t>
            </w:r>
            <w:r w:rsidRPr="007B47F3">
              <w:rPr>
                <w:sz w:val="20"/>
                <w:szCs w:val="20"/>
              </w:rPr>
              <w:t>Балтия</w:t>
            </w:r>
            <w:r>
              <w:rPr>
                <w:sz w:val="20"/>
                <w:szCs w:val="20"/>
              </w:rPr>
              <w:t>»</w:t>
            </w:r>
          </w:p>
        </w:tc>
        <w:tc>
          <w:tcPr>
            <w:tcW w:w="574" w:type="pct"/>
          </w:tcPr>
          <w:p w:rsidR="001609E7" w:rsidRPr="007D7AEC" w:rsidRDefault="001609E7" w:rsidP="00357951">
            <w:pPr>
              <w:tabs>
                <w:tab w:val="center" w:pos="4677"/>
                <w:tab w:val="right" w:pos="9355"/>
              </w:tabs>
              <w:spacing w:line="240" w:lineRule="auto"/>
              <w:jc w:val="center"/>
              <w:rPr>
                <w:sz w:val="20"/>
                <w:szCs w:val="20"/>
                <w:highlight w:val="lightGray"/>
              </w:rPr>
            </w:pPr>
            <w:r w:rsidRPr="00804343">
              <w:rPr>
                <w:sz w:val="20"/>
                <w:szCs w:val="20"/>
              </w:rPr>
              <w:t>-</w:t>
            </w:r>
          </w:p>
        </w:tc>
        <w:tc>
          <w:tcPr>
            <w:tcW w:w="492" w:type="pct"/>
          </w:tcPr>
          <w:p w:rsidR="001609E7" w:rsidRPr="00430C1F" w:rsidRDefault="001609E7" w:rsidP="00357951">
            <w:pPr>
              <w:tabs>
                <w:tab w:val="center" w:pos="236"/>
                <w:tab w:val="center" w:pos="4677"/>
                <w:tab w:val="right" w:pos="9355"/>
              </w:tabs>
              <w:spacing w:line="240" w:lineRule="auto"/>
              <w:jc w:val="center"/>
              <w:rPr>
                <w:sz w:val="20"/>
                <w:szCs w:val="20"/>
              </w:rPr>
            </w:pPr>
            <w:r>
              <w:rPr>
                <w:sz w:val="20"/>
                <w:szCs w:val="20"/>
              </w:rPr>
              <w:t>18,49</w:t>
            </w:r>
          </w:p>
        </w:tc>
        <w:tc>
          <w:tcPr>
            <w:tcW w:w="725" w:type="pct"/>
            <w:gridSpan w:val="2"/>
          </w:tcPr>
          <w:p w:rsidR="001609E7" w:rsidRPr="00430C1F" w:rsidRDefault="001609E7" w:rsidP="00357951">
            <w:pPr>
              <w:tabs>
                <w:tab w:val="center" w:pos="4677"/>
                <w:tab w:val="right" w:pos="9355"/>
              </w:tabs>
              <w:spacing w:line="240" w:lineRule="auto"/>
              <w:jc w:val="center"/>
              <w:rPr>
                <w:sz w:val="20"/>
                <w:szCs w:val="20"/>
              </w:rPr>
            </w:pPr>
            <w:r>
              <w:rPr>
                <w:sz w:val="20"/>
                <w:szCs w:val="20"/>
              </w:rPr>
              <w:t>-</w:t>
            </w:r>
          </w:p>
        </w:tc>
        <w:tc>
          <w:tcPr>
            <w:tcW w:w="787" w:type="pct"/>
          </w:tcPr>
          <w:p w:rsidR="001609E7" w:rsidRPr="00430C1F" w:rsidRDefault="001609E7" w:rsidP="00357951">
            <w:pPr>
              <w:tabs>
                <w:tab w:val="center" w:pos="4677"/>
                <w:tab w:val="right" w:pos="9355"/>
              </w:tabs>
              <w:spacing w:line="240" w:lineRule="auto"/>
              <w:jc w:val="center"/>
              <w:rPr>
                <w:sz w:val="20"/>
                <w:szCs w:val="20"/>
              </w:rPr>
            </w:pPr>
            <w:r>
              <w:rPr>
                <w:sz w:val="20"/>
                <w:szCs w:val="20"/>
              </w:rPr>
              <w:t>18,49</w:t>
            </w:r>
          </w:p>
        </w:tc>
      </w:tr>
      <w:tr w:rsidR="001609E7" w:rsidRPr="00FD0330" w:rsidTr="001609E7">
        <w:trPr>
          <w:trHeight w:val="20"/>
        </w:trPr>
        <w:tc>
          <w:tcPr>
            <w:tcW w:w="414" w:type="pct"/>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1</w:t>
            </w:r>
          </w:p>
        </w:tc>
        <w:tc>
          <w:tcPr>
            <w:tcW w:w="999" w:type="pct"/>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58 ОП РЗ 58К-561</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Сутоки - Уклеино</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lang w:val="en-US"/>
              </w:rPr>
            </w:pPr>
            <w:r w:rsidRPr="00D308F4">
              <w:rPr>
                <w:sz w:val="20"/>
                <w:szCs w:val="20"/>
              </w:rPr>
              <w:t>IV</w:t>
            </w:r>
          </w:p>
        </w:tc>
        <w:tc>
          <w:tcPr>
            <w:tcW w:w="510" w:type="pct"/>
            <w:gridSpan w:val="2"/>
          </w:tcPr>
          <w:p w:rsidR="001609E7" w:rsidRPr="004C7202" w:rsidRDefault="001609E7" w:rsidP="00357951">
            <w:pPr>
              <w:tabs>
                <w:tab w:val="center" w:pos="4677"/>
                <w:tab w:val="right" w:pos="9355"/>
              </w:tabs>
              <w:spacing w:line="240" w:lineRule="auto"/>
              <w:jc w:val="center"/>
              <w:rPr>
                <w:sz w:val="20"/>
                <w:szCs w:val="20"/>
              </w:rPr>
            </w:pPr>
            <w:r>
              <w:rPr>
                <w:sz w:val="20"/>
                <w:szCs w:val="20"/>
              </w:rPr>
              <w:t>7,0</w:t>
            </w:r>
          </w:p>
        </w:tc>
        <w:tc>
          <w:tcPr>
            <w:tcW w:w="706" w:type="pct"/>
          </w:tcPr>
          <w:p w:rsidR="001609E7" w:rsidRPr="00870A69" w:rsidRDefault="001609E7" w:rsidP="00357951">
            <w:pPr>
              <w:tabs>
                <w:tab w:val="center" w:pos="4677"/>
                <w:tab w:val="right" w:pos="9355"/>
              </w:tabs>
              <w:spacing w:line="240" w:lineRule="auto"/>
              <w:jc w:val="center"/>
              <w:rPr>
                <w:sz w:val="20"/>
                <w:szCs w:val="20"/>
              </w:rPr>
            </w:pPr>
            <w:r>
              <w:rPr>
                <w:sz w:val="20"/>
                <w:szCs w:val="20"/>
              </w:rPr>
              <w:t>6,6</w:t>
            </w:r>
          </w:p>
        </w:tc>
        <w:tc>
          <w:tcPr>
            <w:tcW w:w="787" w:type="pct"/>
          </w:tcPr>
          <w:p w:rsidR="001609E7" w:rsidRPr="00870A69" w:rsidRDefault="001609E7" w:rsidP="00357951">
            <w:pPr>
              <w:tabs>
                <w:tab w:val="center" w:pos="4677"/>
                <w:tab w:val="right" w:pos="9355"/>
              </w:tabs>
              <w:spacing w:line="240" w:lineRule="auto"/>
              <w:jc w:val="center"/>
              <w:rPr>
                <w:sz w:val="20"/>
                <w:szCs w:val="20"/>
              </w:rPr>
            </w:pPr>
            <w:r w:rsidRPr="00870A69">
              <w:rPr>
                <w:sz w:val="20"/>
                <w:szCs w:val="20"/>
              </w:rPr>
              <w:t>0,4</w:t>
            </w:r>
          </w:p>
        </w:tc>
      </w:tr>
      <w:tr w:rsidR="001609E7" w:rsidRPr="00FD0330" w:rsidTr="001609E7">
        <w:trPr>
          <w:trHeight w:val="20"/>
        </w:trPr>
        <w:tc>
          <w:tcPr>
            <w:tcW w:w="414" w:type="pct"/>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2</w:t>
            </w:r>
          </w:p>
        </w:tc>
        <w:tc>
          <w:tcPr>
            <w:tcW w:w="999" w:type="pct"/>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 xml:space="preserve">58 ОП РЗ 58К-553 </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Максютино - Радионово</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rPr>
            </w:pPr>
            <w:r w:rsidRPr="00D308F4">
              <w:rPr>
                <w:sz w:val="20"/>
                <w:szCs w:val="20"/>
              </w:rPr>
              <w:t>IV</w:t>
            </w:r>
          </w:p>
        </w:tc>
        <w:tc>
          <w:tcPr>
            <w:tcW w:w="510" w:type="pct"/>
            <w:gridSpan w:val="2"/>
          </w:tcPr>
          <w:p w:rsidR="001609E7" w:rsidRPr="0045486F" w:rsidRDefault="001609E7" w:rsidP="00357951">
            <w:pPr>
              <w:tabs>
                <w:tab w:val="center" w:pos="4677"/>
                <w:tab w:val="right" w:pos="9355"/>
              </w:tabs>
              <w:spacing w:line="240" w:lineRule="auto"/>
              <w:jc w:val="center"/>
              <w:rPr>
                <w:sz w:val="20"/>
                <w:szCs w:val="20"/>
              </w:rPr>
            </w:pPr>
            <w:r>
              <w:rPr>
                <w:sz w:val="20"/>
                <w:szCs w:val="20"/>
              </w:rPr>
              <w:t>18,3</w:t>
            </w:r>
          </w:p>
        </w:tc>
        <w:tc>
          <w:tcPr>
            <w:tcW w:w="706" w:type="pct"/>
          </w:tcPr>
          <w:p w:rsidR="001609E7" w:rsidRPr="0045486F" w:rsidRDefault="001609E7" w:rsidP="00357951">
            <w:pPr>
              <w:tabs>
                <w:tab w:val="center" w:pos="4677"/>
                <w:tab w:val="right" w:pos="9355"/>
              </w:tabs>
              <w:spacing w:line="240" w:lineRule="auto"/>
              <w:jc w:val="center"/>
              <w:rPr>
                <w:sz w:val="20"/>
                <w:szCs w:val="20"/>
              </w:rPr>
            </w:pPr>
            <w:r>
              <w:rPr>
                <w:sz w:val="20"/>
                <w:szCs w:val="20"/>
              </w:rPr>
              <w:t>18,3</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0</w:t>
            </w:r>
          </w:p>
        </w:tc>
      </w:tr>
      <w:tr w:rsidR="001609E7" w:rsidRPr="00FD0330" w:rsidTr="001609E7">
        <w:trPr>
          <w:trHeight w:val="20"/>
        </w:trPr>
        <w:tc>
          <w:tcPr>
            <w:tcW w:w="414" w:type="pct"/>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3</w:t>
            </w:r>
          </w:p>
        </w:tc>
        <w:tc>
          <w:tcPr>
            <w:tcW w:w="999" w:type="pct"/>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 xml:space="preserve">58 ОП РЗ 58К-548 </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Идрица - Ночлегово</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rPr>
            </w:pPr>
            <w:r w:rsidRPr="00D308F4">
              <w:rPr>
                <w:sz w:val="20"/>
                <w:szCs w:val="20"/>
              </w:rPr>
              <w:t>IV</w:t>
            </w:r>
          </w:p>
        </w:tc>
        <w:tc>
          <w:tcPr>
            <w:tcW w:w="510" w:type="pct"/>
            <w:gridSpan w:val="2"/>
          </w:tcPr>
          <w:p w:rsidR="001609E7" w:rsidRPr="0045486F" w:rsidRDefault="001609E7" w:rsidP="00357951">
            <w:pPr>
              <w:tabs>
                <w:tab w:val="center" w:pos="4677"/>
                <w:tab w:val="right" w:pos="9355"/>
              </w:tabs>
              <w:spacing w:line="240" w:lineRule="auto"/>
              <w:jc w:val="center"/>
              <w:rPr>
                <w:sz w:val="20"/>
                <w:szCs w:val="20"/>
              </w:rPr>
            </w:pPr>
            <w:r>
              <w:rPr>
                <w:sz w:val="20"/>
                <w:szCs w:val="20"/>
              </w:rPr>
              <w:t>20,45</w:t>
            </w:r>
          </w:p>
        </w:tc>
        <w:tc>
          <w:tcPr>
            <w:tcW w:w="706" w:type="pct"/>
          </w:tcPr>
          <w:p w:rsidR="001609E7" w:rsidRPr="0045486F" w:rsidRDefault="001609E7" w:rsidP="00357951">
            <w:pPr>
              <w:tabs>
                <w:tab w:val="center" w:pos="4677"/>
                <w:tab w:val="right" w:pos="9355"/>
              </w:tabs>
              <w:spacing w:line="240" w:lineRule="auto"/>
              <w:jc w:val="center"/>
              <w:rPr>
                <w:sz w:val="20"/>
                <w:szCs w:val="20"/>
              </w:rPr>
            </w:pPr>
            <w:r>
              <w:rPr>
                <w:sz w:val="20"/>
                <w:szCs w:val="20"/>
              </w:rPr>
              <w:t>0</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20,45</w:t>
            </w:r>
          </w:p>
        </w:tc>
      </w:tr>
      <w:tr w:rsidR="001609E7" w:rsidRPr="00FD0330" w:rsidTr="001609E7">
        <w:trPr>
          <w:trHeight w:val="20"/>
        </w:trPr>
        <w:tc>
          <w:tcPr>
            <w:tcW w:w="414" w:type="pct"/>
            <w:shd w:val="clear" w:color="auto" w:fill="auto"/>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4</w:t>
            </w:r>
          </w:p>
        </w:tc>
        <w:tc>
          <w:tcPr>
            <w:tcW w:w="999"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 xml:space="preserve">58 ОП РЗ 58К-549 </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FC3F87">
              <w:rPr>
                <w:sz w:val="20"/>
                <w:szCs w:val="20"/>
              </w:rPr>
              <w:t>Идрица - Чайки</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rPr>
            </w:pPr>
            <w:r w:rsidRPr="00D308F4">
              <w:rPr>
                <w:sz w:val="20"/>
                <w:szCs w:val="20"/>
              </w:rPr>
              <w:t>IV</w:t>
            </w:r>
          </w:p>
        </w:tc>
        <w:tc>
          <w:tcPr>
            <w:tcW w:w="510" w:type="pct"/>
            <w:gridSpan w:val="2"/>
          </w:tcPr>
          <w:p w:rsidR="001609E7" w:rsidRPr="0045486F" w:rsidRDefault="001609E7" w:rsidP="00357951">
            <w:pPr>
              <w:tabs>
                <w:tab w:val="center" w:pos="4677"/>
                <w:tab w:val="right" w:pos="9355"/>
              </w:tabs>
              <w:spacing w:line="240" w:lineRule="auto"/>
              <w:jc w:val="center"/>
              <w:rPr>
                <w:sz w:val="20"/>
                <w:szCs w:val="20"/>
              </w:rPr>
            </w:pPr>
            <w:r>
              <w:rPr>
                <w:sz w:val="20"/>
                <w:szCs w:val="20"/>
              </w:rPr>
              <w:t>42,4</w:t>
            </w:r>
          </w:p>
        </w:tc>
        <w:tc>
          <w:tcPr>
            <w:tcW w:w="706" w:type="pct"/>
          </w:tcPr>
          <w:p w:rsidR="001609E7" w:rsidRPr="0045486F" w:rsidRDefault="001609E7" w:rsidP="00357951">
            <w:pPr>
              <w:tabs>
                <w:tab w:val="center" w:pos="4677"/>
                <w:tab w:val="right" w:pos="9355"/>
              </w:tabs>
              <w:spacing w:line="240" w:lineRule="auto"/>
              <w:jc w:val="center"/>
              <w:rPr>
                <w:sz w:val="20"/>
                <w:szCs w:val="20"/>
              </w:rPr>
            </w:pPr>
            <w:r>
              <w:rPr>
                <w:sz w:val="20"/>
                <w:szCs w:val="20"/>
              </w:rPr>
              <w:t>35,1</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7,3</w:t>
            </w:r>
          </w:p>
        </w:tc>
      </w:tr>
      <w:tr w:rsidR="001609E7" w:rsidRPr="00FD0330" w:rsidTr="001609E7">
        <w:trPr>
          <w:trHeight w:val="20"/>
        </w:trPr>
        <w:tc>
          <w:tcPr>
            <w:tcW w:w="414" w:type="pct"/>
            <w:shd w:val="clear" w:color="auto" w:fill="auto"/>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5</w:t>
            </w:r>
          </w:p>
        </w:tc>
        <w:tc>
          <w:tcPr>
            <w:tcW w:w="999"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 xml:space="preserve">58 ОП РЗ 58К-547 </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Идрица - Лопатово</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rPr>
            </w:pPr>
            <w:r w:rsidRPr="00D308F4">
              <w:rPr>
                <w:sz w:val="20"/>
                <w:szCs w:val="20"/>
              </w:rPr>
              <w:t>IV</w:t>
            </w:r>
          </w:p>
        </w:tc>
        <w:tc>
          <w:tcPr>
            <w:tcW w:w="510" w:type="pct"/>
            <w:gridSpan w:val="2"/>
          </w:tcPr>
          <w:p w:rsidR="001609E7" w:rsidRPr="00AF0A04" w:rsidRDefault="001609E7" w:rsidP="00357951">
            <w:pPr>
              <w:tabs>
                <w:tab w:val="center" w:pos="4677"/>
                <w:tab w:val="right" w:pos="9355"/>
              </w:tabs>
              <w:spacing w:line="240" w:lineRule="auto"/>
              <w:jc w:val="center"/>
              <w:rPr>
                <w:sz w:val="20"/>
                <w:szCs w:val="20"/>
                <w:lang w:val="en-US"/>
              </w:rPr>
            </w:pPr>
            <w:r>
              <w:rPr>
                <w:sz w:val="20"/>
                <w:szCs w:val="20"/>
              </w:rPr>
              <w:t>30,4</w:t>
            </w:r>
          </w:p>
        </w:tc>
        <w:tc>
          <w:tcPr>
            <w:tcW w:w="706" w:type="pct"/>
          </w:tcPr>
          <w:p w:rsidR="001609E7" w:rsidRPr="00831177" w:rsidRDefault="001609E7" w:rsidP="00357951">
            <w:pPr>
              <w:tabs>
                <w:tab w:val="center" w:pos="4677"/>
                <w:tab w:val="right" w:pos="9355"/>
              </w:tabs>
              <w:spacing w:line="240" w:lineRule="auto"/>
              <w:jc w:val="center"/>
              <w:rPr>
                <w:sz w:val="20"/>
                <w:szCs w:val="20"/>
              </w:rPr>
            </w:pPr>
            <w:r>
              <w:rPr>
                <w:sz w:val="20"/>
                <w:szCs w:val="20"/>
              </w:rPr>
              <w:t>29,5</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1,2</w:t>
            </w:r>
          </w:p>
        </w:tc>
      </w:tr>
      <w:tr w:rsidR="001609E7" w:rsidRPr="00FD0330" w:rsidTr="001609E7">
        <w:trPr>
          <w:trHeight w:val="20"/>
        </w:trPr>
        <w:tc>
          <w:tcPr>
            <w:tcW w:w="414" w:type="pct"/>
            <w:shd w:val="clear" w:color="auto" w:fill="auto"/>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6</w:t>
            </w:r>
          </w:p>
        </w:tc>
        <w:tc>
          <w:tcPr>
            <w:tcW w:w="999" w:type="pct"/>
            <w:shd w:val="clear" w:color="auto" w:fill="auto"/>
          </w:tcPr>
          <w:p w:rsidR="001609E7" w:rsidRPr="00C34595" w:rsidRDefault="001609E7" w:rsidP="00357951">
            <w:pPr>
              <w:tabs>
                <w:tab w:val="center" w:pos="4677"/>
                <w:tab w:val="right" w:pos="9355"/>
              </w:tabs>
              <w:spacing w:line="240" w:lineRule="auto"/>
              <w:jc w:val="left"/>
              <w:rPr>
                <w:sz w:val="20"/>
                <w:szCs w:val="20"/>
              </w:rPr>
            </w:pPr>
            <w:r>
              <w:rPr>
                <w:sz w:val="20"/>
                <w:szCs w:val="20"/>
              </w:rPr>
              <w:t xml:space="preserve">58 ОП РЗ 58К-546 </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Идрица - Апросово</w:t>
            </w:r>
          </w:p>
        </w:tc>
        <w:tc>
          <w:tcPr>
            <w:tcW w:w="574" w:type="pct"/>
          </w:tcPr>
          <w:p w:rsidR="001609E7" w:rsidRPr="00D308F4" w:rsidRDefault="001609E7" w:rsidP="00357951">
            <w:pPr>
              <w:tabs>
                <w:tab w:val="center" w:pos="4677"/>
                <w:tab w:val="right" w:pos="9355"/>
              </w:tabs>
              <w:spacing w:line="240" w:lineRule="auto"/>
              <w:jc w:val="center"/>
              <w:rPr>
                <w:sz w:val="20"/>
                <w:szCs w:val="20"/>
                <w:highlight w:val="lightGray"/>
              </w:rPr>
            </w:pPr>
            <w:r w:rsidRPr="00D308F4">
              <w:rPr>
                <w:sz w:val="20"/>
                <w:szCs w:val="20"/>
              </w:rPr>
              <w:t>IV</w:t>
            </w:r>
          </w:p>
        </w:tc>
        <w:tc>
          <w:tcPr>
            <w:tcW w:w="510" w:type="pct"/>
            <w:gridSpan w:val="2"/>
          </w:tcPr>
          <w:p w:rsidR="001609E7" w:rsidRPr="0045486F" w:rsidRDefault="001609E7" w:rsidP="00357951">
            <w:pPr>
              <w:tabs>
                <w:tab w:val="center" w:pos="4677"/>
                <w:tab w:val="right" w:pos="9355"/>
              </w:tabs>
              <w:spacing w:line="240" w:lineRule="auto"/>
              <w:jc w:val="center"/>
              <w:rPr>
                <w:sz w:val="20"/>
                <w:szCs w:val="20"/>
              </w:rPr>
            </w:pPr>
            <w:r>
              <w:rPr>
                <w:sz w:val="20"/>
                <w:szCs w:val="20"/>
              </w:rPr>
              <w:t>8,59</w:t>
            </w:r>
          </w:p>
        </w:tc>
        <w:tc>
          <w:tcPr>
            <w:tcW w:w="706" w:type="pct"/>
          </w:tcPr>
          <w:p w:rsidR="001609E7" w:rsidRPr="0045486F" w:rsidRDefault="001609E7" w:rsidP="00357951">
            <w:pPr>
              <w:tabs>
                <w:tab w:val="center" w:pos="4677"/>
                <w:tab w:val="right" w:pos="9355"/>
              </w:tabs>
              <w:spacing w:line="240" w:lineRule="auto"/>
              <w:jc w:val="center"/>
              <w:rPr>
                <w:sz w:val="20"/>
                <w:szCs w:val="20"/>
              </w:rPr>
            </w:pPr>
            <w:r>
              <w:rPr>
                <w:sz w:val="20"/>
                <w:szCs w:val="20"/>
              </w:rPr>
              <w:t>-</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0,75</w:t>
            </w:r>
          </w:p>
        </w:tc>
      </w:tr>
      <w:tr w:rsidR="001609E7" w:rsidRPr="00FD0330" w:rsidTr="001609E7">
        <w:trPr>
          <w:trHeight w:val="20"/>
        </w:trPr>
        <w:tc>
          <w:tcPr>
            <w:tcW w:w="414" w:type="pct"/>
            <w:shd w:val="clear" w:color="auto" w:fill="auto"/>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7</w:t>
            </w:r>
          </w:p>
        </w:tc>
        <w:tc>
          <w:tcPr>
            <w:tcW w:w="999"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58 ОП РЗ 58К-552</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Ливица-Галузино</w:t>
            </w:r>
          </w:p>
        </w:tc>
        <w:tc>
          <w:tcPr>
            <w:tcW w:w="574" w:type="pct"/>
          </w:tcPr>
          <w:p w:rsidR="001609E7" w:rsidRPr="00D308F4" w:rsidRDefault="001609E7" w:rsidP="00357951">
            <w:pPr>
              <w:tabs>
                <w:tab w:val="center" w:pos="4677"/>
                <w:tab w:val="right" w:pos="9355"/>
              </w:tabs>
              <w:spacing w:line="240" w:lineRule="auto"/>
              <w:jc w:val="center"/>
              <w:rPr>
                <w:sz w:val="20"/>
                <w:szCs w:val="20"/>
              </w:rPr>
            </w:pPr>
            <w:r w:rsidRPr="00D308F4">
              <w:rPr>
                <w:sz w:val="20"/>
                <w:szCs w:val="20"/>
              </w:rPr>
              <w:t>V</w:t>
            </w:r>
          </w:p>
        </w:tc>
        <w:tc>
          <w:tcPr>
            <w:tcW w:w="510" w:type="pct"/>
            <w:gridSpan w:val="2"/>
          </w:tcPr>
          <w:p w:rsidR="001609E7" w:rsidRPr="0045486F" w:rsidRDefault="001609E7" w:rsidP="00357951">
            <w:pPr>
              <w:tabs>
                <w:tab w:val="center" w:pos="4677"/>
                <w:tab w:val="right" w:pos="9355"/>
              </w:tabs>
              <w:spacing w:line="240" w:lineRule="auto"/>
              <w:jc w:val="center"/>
              <w:rPr>
                <w:sz w:val="20"/>
                <w:szCs w:val="20"/>
              </w:rPr>
            </w:pPr>
            <w:r w:rsidRPr="0045486F">
              <w:rPr>
                <w:sz w:val="20"/>
                <w:szCs w:val="20"/>
              </w:rPr>
              <w:t>4,0</w:t>
            </w:r>
          </w:p>
        </w:tc>
        <w:tc>
          <w:tcPr>
            <w:tcW w:w="706" w:type="pct"/>
          </w:tcPr>
          <w:p w:rsidR="001609E7" w:rsidRPr="0045486F" w:rsidRDefault="001609E7" w:rsidP="00357951">
            <w:pPr>
              <w:tabs>
                <w:tab w:val="center" w:pos="4677"/>
                <w:tab w:val="right" w:pos="9355"/>
              </w:tabs>
              <w:spacing w:line="240" w:lineRule="auto"/>
              <w:jc w:val="center"/>
              <w:rPr>
                <w:sz w:val="20"/>
                <w:szCs w:val="20"/>
              </w:rPr>
            </w:pPr>
            <w:r>
              <w:rPr>
                <w:sz w:val="20"/>
                <w:szCs w:val="20"/>
              </w:rPr>
              <w:t>0</w:t>
            </w:r>
          </w:p>
        </w:tc>
        <w:tc>
          <w:tcPr>
            <w:tcW w:w="787" w:type="pct"/>
          </w:tcPr>
          <w:p w:rsidR="001609E7" w:rsidRPr="0045486F" w:rsidRDefault="001609E7" w:rsidP="00357951">
            <w:pPr>
              <w:tabs>
                <w:tab w:val="center" w:pos="4677"/>
                <w:tab w:val="right" w:pos="9355"/>
              </w:tabs>
              <w:spacing w:line="240" w:lineRule="auto"/>
              <w:jc w:val="center"/>
              <w:rPr>
                <w:sz w:val="20"/>
                <w:szCs w:val="20"/>
              </w:rPr>
            </w:pPr>
            <w:r>
              <w:rPr>
                <w:sz w:val="20"/>
                <w:szCs w:val="20"/>
              </w:rPr>
              <w:t>4,0</w:t>
            </w:r>
          </w:p>
        </w:tc>
      </w:tr>
      <w:tr w:rsidR="001609E7" w:rsidRPr="00FD0330" w:rsidTr="001609E7">
        <w:trPr>
          <w:trHeight w:val="20"/>
        </w:trPr>
        <w:tc>
          <w:tcPr>
            <w:tcW w:w="414" w:type="pct"/>
            <w:shd w:val="clear" w:color="auto" w:fill="auto"/>
          </w:tcPr>
          <w:p w:rsidR="001609E7" w:rsidRPr="00623692" w:rsidRDefault="001609E7" w:rsidP="00357951">
            <w:pPr>
              <w:tabs>
                <w:tab w:val="center" w:pos="4677"/>
                <w:tab w:val="right" w:pos="9355"/>
              </w:tabs>
              <w:spacing w:line="240" w:lineRule="auto"/>
              <w:jc w:val="center"/>
              <w:rPr>
                <w:sz w:val="20"/>
                <w:szCs w:val="20"/>
              </w:rPr>
            </w:pPr>
            <w:r w:rsidRPr="00623692">
              <w:rPr>
                <w:sz w:val="20"/>
                <w:szCs w:val="20"/>
              </w:rPr>
              <w:t>8</w:t>
            </w:r>
          </w:p>
        </w:tc>
        <w:tc>
          <w:tcPr>
            <w:tcW w:w="999"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58 ОП РЗ 58К-448</w:t>
            </w:r>
          </w:p>
        </w:tc>
        <w:tc>
          <w:tcPr>
            <w:tcW w:w="1010" w:type="pct"/>
            <w:shd w:val="clear" w:color="auto" w:fill="auto"/>
          </w:tcPr>
          <w:p w:rsidR="001609E7" w:rsidRPr="00C34595" w:rsidRDefault="001609E7" w:rsidP="00357951">
            <w:pPr>
              <w:tabs>
                <w:tab w:val="center" w:pos="4677"/>
                <w:tab w:val="right" w:pos="9355"/>
              </w:tabs>
              <w:spacing w:line="240" w:lineRule="auto"/>
              <w:jc w:val="left"/>
              <w:rPr>
                <w:sz w:val="20"/>
                <w:szCs w:val="20"/>
              </w:rPr>
            </w:pPr>
            <w:r w:rsidRPr="00C34595">
              <w:rPr>
                <w:sz w:val="20"/>
                <w:szCs w:val="20"/>
              </w:rPr>
              <w:t>Пустошка- Себеж</w:t>
            </w:r>
          </w:p>
        </w:tc>
        <w:tc>
          <w:tcPr>
            <w:tcW w:w="574" w:type="pct"/>
          </w:tcPr>
          <w:p w:rsidR="001609E7" w:rsidRPr="00D64F2B" w:rsidRDefault="001609E7" w:rsidP="00357951">
            <w:pPr>
              <w:tabs>
                <w:tab w:val="center" w:pos="4677"/>
                <w:tab w:val="right" w:pos="9355"/>
              </w:tabs>
              <w:spacing w:line="240" w:lineRule="auto"/>
              <w:jc w:val="center"/>
              <w:rPr>
                <w:sz w:val="20"/>
                <w:szCs w:val="20"/>
              </w:rPr>
            </w:pPr>
            <w:r w:rsidRPr="00D64F2B">
              <w:rPr>
                <w:sz w:val="20"/>
                <w:szCs w:val="20"/>
              </w:rPr>
              <w:t>IV</w:t>
            </w:r>
          </w:p>
        </w:tc>
        <w:tc>
          <w:tcPr>
            <w:tcW w:w="510" w:type="pct"/>
            <w:gridSpan w:val="2"/>
          </w:tcPr>
          <w:p w:rsidR="001609E7" w:rsidRPr="00860F3D" w:rsidRDefault="001609E7" w:rsidP="00357951">
            <w:pPr>
              <w:tabs>
                <w:tab w:val="center" w:pos="4677"/>
                <w:tab w:val="right" w:pos="9355"/>
              </w:tabs>
              <w:spacing w:line="240" w:lineRule="auto"/>
              <w:jc w:val="center"/>
              <w:rPr>
                <w:sz w:val="20"/>
                <w:szCs w:val="20"/>
              </w:rPr>
            </w:pPr>
            <w:r>
              <w:rPr>
                <w:sz w:val="20"/>
                <w:szCs w:val="20"/>
              </w:rPr>
              <w:t>20,94</w:t>
            </w:r>
          </w:p>
        </w:tc>
        <w:tc>
          <w:tcPr>
            <w:tcW w:w="706" w:type="pct"/>
          </w:tcPr>
          <w:p w:rsidR="001609E7" w:rsidRPr="00860F3D" w:rsidRDefault="001609E7" w:rsidP="00357951">
            <w:pPr>
              <w:tabs>
                <w:tab w:val="center" w:pos="4677"/>
                <w:tab w:val="right" w:pos="9355"/>
              </w:tabs>
              <w:spacing w:line="240" w:lineRule="auto"/>
              <w:jc w:val="center"/>
              <w:rPr>
                <w:sz w:val="20"/>
                <w:szCs w:val="20"/>
              </w:rPr>
            </w:pPr>
            <w:r>
              <w:rPr>
                <w:sz w:val="20"/>
                <w:szCs w:val="20"/>
              </w:rPr>
              <w:t>-</w:t>
            </w:r>
          </w:p>
        </w:tc>
        <w:tc>
          <w:tcPr>
            <w:tcW w:w="787" w:type="pct"/>
          </w:tcPr>
          <w:p w:rsidR="001609E7" w:rsidRPr="00D64F2B" w:rsidRDefault="001609E7" w:rsidP="00357951">
            <w:pPr>
              <w:tabs>
                <w:tab w:val="center" w:pos="4677"/>
                <w:tab w:val="right" w:pos="9355"/>
              </w:tabs>
              <w:spacing w:line="240" w:lineRule="auto"/>
              <w:jc w:val="center"/>
              <w:rPr>
                <w:sz w:val="20"/>
                <w:szCs w:val="20"/>
              </w:rPr>
            </w:pPr>
            <w:r w:rsidRPr="00D64F2B">
              <w:rPr>
                <w:sz w:val="20"/>
                <w:szCs w:val="20"/>
              </w:rPr>
              <w:t>7,7</w:t>
            </w:r>
          </w:p>
        </w:tc>
      </w:tr>
      <w:tr w:rsidR="001609E7" w:rsidRPr="00FD0330" w:rsidTr="001609E7">
        <w:trPr>
          <w:trHeight w:val="20"/>
        </w:trPr>
        <w:tc>
          <w:tcPr>
            <w:tcW w:w="414" w:type="pct"/>
            <w:shd w:val="clear" w:color="auto" w:fill="auto"/>
          </w:tcPr>
          <w:p w:rsidR="001609E7" w:rsidRDefault="001609E7" w:rsidP="00357951">
            <w:pPr>
              <w:tabs>
                <w:tab w:val="center" w:pos="4677"/>
                <w:tab w:val="right" w:pos="9355"/>
              </w:tabs>
              <w:spacing w:line="240" w:lineRule="auto"/>
              <w:jc w:val="center"/>
              <w:rPr>
                <w:sz w:val="20"/>
                <w:szCs w:val="20"/>
              </w:rPr>
            </w:pPr>
            <w:r>
              <w:rPr>
                <w:sz w:val="20"/>
                <w:szCs w:val="20"/>
              </w:rPr>
              <w:t>9</w:t>
            </w:r>
          </w:p>
        </w:tc>
        <w:tc>
          <w:tcPr>
            <w:tcW w:w="999" w:type="pct"/>
            <w:shd w:val="clear" w:color="auto" w:fill="auto"/>
          </w:tcPr>
          <w:p w:rsidR="001609E7" w:rsidRPr="00C34595" w:rsidRDefault="001609E7" w:rsidP="00FA10A6">
            <w:pPr>
              <w:tabs>
                <w:tab w:val="center" w:pos="4677"/>
                <w:tab w:val="right" w:pos="9355"/>
              </w:tabs>
              <w:spacing w:line="240" w:lineRule="auto"/>
              <w:jc w:val="left"/>
              <w:rPr>
                <w:sz w:val="20"/>
                <w:szCs w:val="20"/>
              </w:rPr>
            </w:pPr>
            <w:r>
              <w:rPr>
                <w:sz w:val="20"/>
                <w:szCs w:val="20"/>
              </w:rPr>
              <w:t>58-ОП РЗ 58К-563</w:t>
            </w:r>
          </w:p>
        </w:tc>
        <w:tc>
          <w:tcPr>
            <w:tcW w:w="1010" w:type="pct"/>
            <w:shd w:val="clear" w:color="auto" w:fill="auto"/>
          </w:tcPr>
          <w:p w:rsidR="001609E7" w:rsidRDefault="001609E7" w:rsidP="001609E7">
            <w:pPr>
              <w:tabs>
                <w:tab w:val="center" w:pos="4677"/>
                <w:tab w:val="right" w:pos="9355"/>
              </w:tabs>
              <w:spacing w:line="240" w:lineRule="auto"/>
              <w:jc w:val="left"/>
            </w:pPr>
            <w:r w:rsidRPr="00065ED7">
              <w:rPr>
                <w:sz w:val="20"/>
                <w:szCs w:val="20"/>
              </w:rPr>
              <w:t>Толкачево</w:t>
            </w:r>
            <w:r>
              <w:rPr>
                <w:sz w:val="20"/>
                <w:szCs w:val="20"/>
              </w:rPr>
              <w:t>-</w:t>
            </w:r>
            <w:r w:rsidRPr="00065ED7">
              <w:rPr>
                <w:sz w:val="20"/>
                <w:szCs w:val="20"/>
              </w:rPr>
              <w:t>Себеж-</w:t>
            </w:r>
            <w:r>
              <w:rPr>
                <w:sz w:val="20"/>
                <w:szCs w:val="20"/>
              </w:rPr>
              <w:t xml:space="preserve"> </w:t>
            </w:r>
            <w:r>
              <w:rPr>
                <w:sz w:val="20"/>
                <w:szCs w:val="20"/>
              </w:rPr>
              <w:lastRenderedPageBreak/>
              <w:t>Заситино</w:t>
            </w:r>
          </w:p>
        </w:tc>
        <w:tc>
          <w:tcPr>
            <w:tcW w:w="574" w:type="pct"/>
          </w:tcPr>
          <w:p w:rsidR="001609E7" w:rsidRPr="00D64F2B" w:rsidRDefault="001609E7" w:rsidP="00357951">
            <w:pPr>
              <w:tabs>
                <w:tab w:val="center" w:pos="4677"/>
                <w:tab w:val="right" w:pos="9355"/>
              </w:tabs>
              <w:spacing w:line="240" w:lineRule="auto"/>
              <w:jc w:val="center"/>
              <w:rPr>
                <w:sz w:val="20"/>
                <w:szCs w:val="20"/>
              </w:rPr>
            </w:pPr>
            <w:r w:rsidRPr="00D64F2B">
              <w:rPr>
                <w:sz w:val="20"/>
                <w:szCs w:val="20"/>
              </w:rPr>
              <w:lastRenderedPageBreak/>
              <w:t>V</w:t>
            </w:r>
          </w:p>
        </w:tc>
        <w:tc>
          <w:tcPr>
            <w:tcW w:w="510" w:type="pct"/>
            <w:gridSpan w:val="2"/>
          </w:tcPr>
          <w:p w:rsidR="001609E7" w:rsidRDefault="001609E7" w:rsidP="00357951">
            <w:pPr>
              <w:tabs>
                <w:tab w:val="center" w:pos="4677"/>
                <w:tab w:val="right" w:pos="9355"/>
              </w:tabs>
              <w:spacing w:line="240" w:lineRule="auto"/>
              <w:jc w:val="center"/>
              <w:rPr>
                <w:sz w:val="20"/>
                <w:szCs w:val="20"/>
              </w:rPr>
            </w:pPr>
            <w:r w:rsidRPr="00A70D11">
              <w:rPr>
                <w:sz w:val="20"/>
                <w:szCs w:val="20"/>
              </w:rPr>
              <w:t>16,01</w:t>
            </w:r>
          </w:p>
        </w:tc>
        <w:tc>
          <w:tcPr>
            <w:tcW w:w="706" w:type="pct"/>
          </w:tcPr>
          <w:p w:rsidR="001609E7" w:rsidRDefault="001609E7" w:rsidP="00357951">
            <w:pPr>
              <w:tabs>
                <w:tab w:val="center" w:pos="4677"/>
                <w:tab w:val="right" w:pos="9355"/>
              </w:tabs>
              <w:spacing w:line="240" w:lineRule="auto"/>
              <w:jc w:val="center"/>
              <w:rPr>
                <w:sz w:val="20"/>
                <w:szCs w:val="20"/>
              </w:rPr>
            </w:pPr>
            <w:r>
              <w:rPr>
                <w:sz w:val="20"/>
                <w:szCs w:val="20"/>
              </w:rPr>
              <w:t>0</w:t>
            </w:r>
          </w:p>
        </w:tc>
        <w:tc>
          <w:tcPr>
            <w:tcW w:w="787" w:type="pct"/>
          </w:tcPr>
          <w:p w:rsidR="001609E7" w:rsidRPr="00D64F2B" w:rsidRDefault="001609E7" w:rsidP="00357951">
            <w:pPr>
              <w:tabs>
                <w:tab w:val="center" w:pos="4677"/>
                <w:tab w:val="right" w:pos="9355"/>
              </w:tabs>
              <w:spacing w:line="240" w:lineRule="auto"/>
              <w:jc w:val="center"/>
              <w:rPr>
                <w:sz w:val="20"/>
                <w:szCs w:val="20"/>
              </w:rPr>
            </w:pPr>
            <w:r w:rsidRPr="00072BCD">
              <w:rPr>
                <w:sz w:val="20"/>
                <w:szCs w:val="20"/>
              </w:rPr>
              <w:t>16,01</w:t>
            </w:r>
          </w:p>
        </w:tc>
      </w:tr>
      <w:tr w:rsidR="001609E7" w:rsidRPr="00FD0330" w:rsidTr="001609E7">
        <w:trPr>
          <w:trHeight w:val="20"/>
        </w:trPr>
        <w:tc>
          <w:tcPr>
            <w:tcW w:w="414" w:type="pct"/>
            <w:shd w:val="clear" w:color="auto" w:fill="auto"/>
          </w:tcPr>
          <w:p w:rsidR="001609E7" w:rsidRDefault="001609E7" w:rsidP="00357951">
            <w:pPr>
              <w:tabs>
                <w:tab w:val="center" w:pos="4677"/>
                <w:tab w:val="right" w:pos="9355"/>
              </w:tabs>
              <w:spacing w:line="240" w:lineRule="auto"/>
              <w:jc w:val="center"/>
              <w:rPr>
                <w:sz w:val="20"/>
                <w:szCs w:val="20"/>
              </w:rPr>
            </w:pPr>
            <w:r>
              <w:rPr>
                <w:sz w:val="20"/>
                <w:szCs w:val="20"/>
              </w:rPr>
              <w:lastRenderedPageBreak/>
              <w:t>10</w:t>
            </w:r>
          </w:p>
        </w:tc>
        <w:tc>
          <w:tcPr>
            <w:tcW w:w="999" w:type="pct"/>
            <w:shd w:val="clear" w:color="auto" w:fill="auto"/>
          </w:tcPr>
          <w:p w:rsidR="001609E7" w:rsidRDefault="001609E7" w:rsidP="00FA10A6">
            <w:pPr>
              <w:tabs>
                <w:tab w:val="center" w:pos="4677"/>
                <w:tab w:val="right" w:pos="9355"/>
              </w:tabs>
              <w:spacing w:line="240" w:lineRule="auto"/>
              <w:jc w:val="left"/>
              <w:rPr>
                <w:sz w:val="20"/>
                <w:szCs w:val="20"/>
              </w:rPr>
            </w:pPr>
            <w:r>
              <w:rPr>
                <w:sz w:val="20"/>
                <w:szCs w:val="20"/>
              </w:rPr>
              <w:t>58 ОП РЗ 58К-562</w:t>
            </w:r>
          </w:p>
        </w:tc>
        <w:tc>
          <w:tcPr>
            <w:tcW w:w="1010" w:type="pct"/>
            <w:shd w:val="clear" w:color="auto" w:fill="auto"/>
          </w:tcPr>
          <w:p w:rsidR="001609E7" w:rsidRPr="00065ED7" w:rsidRDefault="001609E7" w:rsidP="00357951">
            <w:pPr>
              <w:tabs>
                <w:tab w:val="center" w:pos="4677"/>
                <w:tab w:val="right" w:pos="9355"/>
              </w:tabs>
              <w:spacing w:line="240" w:lineRule="auto"/>
              <w:jc w:val="left"/>
              <w:rPr>
                <w:sz w:val="20"/>
                <w:szCs w:val="20"/>
              </w:rPr>
            </w:pPr>
            <w:r>
              <w:rPr>
                <w:sz w:val="20"/>
                <w:szCs w:val="20"/>
              </w:rPr>
              <w:t>Сутоки-Ульково</w:t>
            </w:r>
          </w:p>
        </w:tc>
        <w:tc>
          <w:tcPr>
            <w:tcW w:w="574" w:type="pct"/>
          </w:tcPr>
          <w:p w:rsidR="001609E7" w:rsidRPr="00D64F2B" w:rsidRDefault="001609E7" w:rsidP="00357951">
            <w:pPr>
              <w:tabs>
                <w:tab w:val="center" w:pos="4677"/>
                <w:tab w:val="right" w:pos="9355"/>
              </w:tabs>
              <w:spacing w:line="240" w:lineRule="auto"/>
              <w:jc w:val="center"/>
              <w:rPr>
                <w:sz w:val="20"/>
                <w:szCs w:val="20"/>
              </w:rPr>
            </w:pPr>
            <w:r w:rsidRPr="00D64F2B">
              <w:rPr>
                <w:sz w:val="20"/>
                <w:szCs w:val="20"/>
              </w:rPr>
              <w:t>V</w:t>
            </w:r>
          </w:p>
        </w:tc>
        <w:tc>
          <w:tcPr>
            <w:tcW w:w="510" w:type="pct"/>
            <w:gridSpan w:val="2"/>
          </w:tcPr>
          <w:p w:rsidR="001609E7" w:rsidRPr="00A70D11" w:rsidRDefault="001609E7" w:rsidP="00357951">
            <w:pPr>
              <w:tabs>
                <w:tab w:val="center" w:pos="4677"/>
                <w:tab w:val="right" w:pos="9355"/>
              </w:tabs>
              <w:spacing w:line="240" w:lineRule="auto"/>
              <w:jc w:val="center"/>
              <w:rPr>
                <w:sz w:val="20"/>
                <w:szCs w:val="20"/>
              </w:rPr>
            </w:pPr>
            <w:r>
              <w:rPr>
                <w:sz w:val="20"/>
                <w:szCs w:val="20"/>
              </w:rPr>
              <w:t>6,3</w:t>
            </w:r>
          </w:p>
        </w:tc>
        <w:tc>
          <w:tcPr>
            <w:tcW w:w="706" w:type="pct"/>
          </w:tcPr>
          <w:p w:rsidR="001609E7" w:rsidRDefault="001609E7" w:rsidP="00357951">
            <w:pPr>
              <w:tabs>
                <w:tab w:val="center" w:pos="4677"/>
                <w:tab w:val="right" w:pos="9355"/>
              </w:tabs>
              <w:spacing w:line="240" w:lineRule="auto"/>
              <w:jc w:val="center"/>
              <w:rPr>
                <w:sz w:val="20"/>
                <w:szCs w:val="20"/>
              </w:rPr>
            </w:pPr>
            <w:r>
              <w:rPr>
                <w:sz w:val="20"/>
                <w:szCs w:val="20"/>
              </w:rPr>
              <w:t>2,7</w:t>
            </w:r>
          </w:p>
        </w:tc>
        <w:tc>
          <w:tcPr>
            <w:tcW w:w="787" w:type="pct"/>
          </w:tcPr>
          <w:p w:rsidR="001609E7" w:rsidRPr="00072BCD" w:rsidRDefault="001609E7" w:rsidP="00357951">
            <w:pPr>
              <w:tabs>
                <w:tab w:val="center" w:pos="4677"/>
                <w:tab w:val="right" w:pos="9355"/>
              </w:tabs>
              <w:spacing w:line="240" w:lineRule="auto"/>
              <w:jc w:val="center"/>
              <w:rPr>
                <w:sz w:val="20"/>
                <w:szCs w:val="20"/>
              </w:rPr>
            </w:pPr>
            <w:r>
              <w:rPr>
                <w:sz w:val="20"/>
                <w:szCs w:val="20"/>
              </w:rPr>
              <w:t>3,6</w:t>
            </w:r>
          </w:p>
        </w:tc>
      </w:tr>
    </w:tbl>
    <w:p w:rsidR="00D1218E" w:rsidRDefault="00D1218E" w:rsidP="00A36640">
      <w:pPr>
        <w:pStyle w:val="0212169"/>
      </w:pPr>
      <w:r w:rsidRPr="00860F3D">
        <w:rPr>
          <w:rStyle w:val="021216a"/>
        </w:rPr>
        <w:t>Транспортные связи между населенными пунктами городского поселения «Идрица»,</w:t>
      </w:r>
      <w:r w:rsidRPr="00D1218E">
        <w:t xml:space="preserve"> обеспечивает сеть дорог общего пользования местного значения. Все дороги местного значения имеют V техническую категорию, без усовершенствованного покрытия. </w:t>
      </w:r>
    </w:p>
    <w:p w:rsidR="00D1218E" w:rsidRDefault="00E13AE1" w:rsidP="0085477A">
      <w:pPr>
        <w:pStyle w:val="0212166"/>
        <w:rPr>
          <w:lang w:eastAsia="ru-RU"/>
        </w:rPr>
      </w:pPr>
      <w:r>
        <w:rPr>
          <w:lang w:eastAsia="ru-RU"/>
        </w:rPr>
        <w:t>Перечень дорог местного значения</w:t>
      </w:r>
      <w:r w:rsidR="0070172C">
        <w:rPr>
          <w:lang w:eastAsia="ru-RU"/>
        </w:rPr>
        <w:t xml:space="preserve"> приведен в таблице 2.11.2</w:t>
      </w:r>
    </w:p>
    <w:p w:rsidR="0070172C" w:rsidRPr="001B26AF" w:rsidRDefault="0070172C" w:rsidP="0070172C">
      <w:pPr>
        <w:shd w:val="clear" w:color="auto" w:fill="FFFFFF"/>
        <w:autoSpaceDE w:val="0"/>
        <w:autoSpaceDN w:val="0"/>
        <w:adjustRightInd w:val="0"/>
        <w:spacing w:line="300" w:lineRule="auto"/>
        <w:jc w:val="right"/>
        <w:rPr>
          <w:rFonts w:eastAsia="Times New Roman"/>
          <w:color w:val="000000"/>
          <w:szCs w:val="24"/>
          <w:lang w:eastAsia="ru-RU"/>
        </w:rPr>
      </w:pPr>
      <w:r w:rsidRPr="001B26AF">
        <w:rPr>
          <w:rFonts w:eastAsia="Times New Roman"/>
          <w:color w:val="000000"/>
          <w:szCs w:val="24"/>
          <w:lang w:eastAsia="ru-RU"/>
        </w:rPr>
        <w:t>Таблица 2.11</w:t>
      </w:r>
      <w:r>
        <w:rPr>
          <w:rFonts w:eastAsia="Times New Roman"/>
          <w:color w:val="000000"/>
          <w:szCs w:val="24"/>
          <w:lang w:eastAsia="ru-RU"/>
        </w:rPr>
        <w:t>.2</w:t>
      </w:r>
      <w:r w:rsidRPr="001B26AF">
        <w:rPr>
          <w:rFonts w:eastAsia="Times New Roman"/>
          <w:color w:val="000000"/>
          <w:szCs w:val="24"/>
          <w:lang w:eastAsia="ru-RU"/>
        </w:rPr>
        <w:t xml:space="preserve"> </w:t>
      </w:r>
    </w:p>
    <w:p w:rsidR="0070172C" w:rsidRDefault="0070172C" w:rsidP="0070172C">
      <w:pPr>
        <w:shd w:val="clear" w:color="auto" w:fill="FFFFFF"/>
        <w:autoSpaceDE w:val="0"/>
        <w:autoSpaceDN w:val="0"/>
        <w:adjustRightInd w:val="0"/>
        <w:spacing w:line="300" w:lineRule="auto"/>
        <w:jc w:val="center"/>
        <w:rPr>
          <w:rFonts w:eastAsia="Times New Roman"/>
          <w:color w:val="000000"/>
          <w:szCs w:val="24"/>
          <w:lang w:eastAsia="ru-RU"/>
        </w:rPr>
      </w:pPr>
      <w:r w:rsidRPr="001B26AF">
        <w:rPr>
          <w:rFonts w:eastAsia="Times New Roman"/>
          <w:color w:val="000000"/>
          <w:szCs w:val="24"/>
          <w:lang w:eastAsia="ru-RU"/>
        </w:rPr>
        <w:t>Автомобильные дороги</w:t>
      </w:r>
      <w:r>
        <w:rPr>
          <w:rFonts w:eastAsia="Times New Roman"/>
          <w:color w:val="000000"/>
          <w:szCs w:val="24"/>
          <w:lang w:eastAsia="ru-RU"/>
        </w:rPr>
        <w:t xml:space="preserve"> местного</w:t>
      </w:r>
      <w:r w:rsidRPr="001B26AF">
        <w:rPr>
          <w:rFonts w:eastAsia="Times New Roman"/>
          <w:color w:val="000000"/>
          <w:szCs w:val="24"/>
          <w:lang w:eastAsia="ru-RU"/>
        </w:rPr>
        <w:t xml:space="preserve"> значения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82"/>
        <w:gridCol w:w="1589"/>
        <w:gridCol w:w="1594"/>
        <w:gridCol w:w="1328"/>
        <w:gridCol w:w="1338"/>
        <w:gridCol w:w="825"/>
        <w:gridCol w:w="576"/>
        <w:gridCol w:w="1176"/>
        <w:gridCol w:w="1129"/>
      </w:tblGrid>
      <w:tr w:rsidR="0070172C" w:rsidRPr="00FD0330" w:rsidTr="00A36640">
        <w:trPr>
          <w:trHeight w:val="111"/>
        </w:trPr>
        <w:tc>
          <w:tcPr>
            <w:tcW w:w="287" w:type="pct"/>
            <w:vMerge w:val="restart"/>
            <w:vAlign w:val="center"/>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w:t>
            </w:r>
          </w:p>
        </w:tc>
        <w:tc>
          <w:tcPr>
            <w:tcW w:w="784"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Pr>
                <w:b/>
                <w:sz w:val="20"/>
                <w:szCs w:val="20"/>
              </w:rPr>
              <w:t>Индетифика</w:t>
            </w:r>
            <w:r w:rsidRPr="00FD0330">
              <w:rPr>
                <w:b/>
                <w:sz w:val="20"/>
                <w:szCs w:val="20"/>
              </w:rPr>
              <w:t>ционный номер</w:t>
            </w:r>
          </w:p>
        </w:tc>
        <w:tc>
          <w:tcPr>
            <w:tcW w:w="786"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Pr>
                <w:b/>
                <w:sz w:val="20"/>
                <w:szCs w:val="20"/>
              </w:rPr>
              <w:t>Наименование автомо</w:t>
            </w:r>
            <w:r w:rsidRPr="00FD0330">
              <w:rPr>
                <w:b/>
                <w:sz w:val="20"/>
                <w:szCs w:val="20"/>
              </w:rPr>
              <w:t>бильной дороги</w:t>
            </w:r>
          </w:p>
        </w:tc>
        <w:tc>
          <w:tcPr>
            <w:tcW w:w="655"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sidRPr="00FD0330">
              <w:rPr>
                <w:b/>
                <w:sz w:val="20"/>
                <w:szCs w:val="20"/>
              </w:rPr>
              <w:t>Наименование участка авто. дороги и промежуточных нас. пунктов</w:t>
            </w:r>
          </w:p>
        </w:tc>
        <w:tc>
          <w:tcPr>
            <w:tcW w:w="660"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sidRPr="00FD0330">
              <w:rPr>
                <w:b/>
                <w:sz w:val="20"/>
                <w:szCs w:val="20"/>
              </w:rPr>
              <w:t>Эксплу</w:t>
            </w:r>
            <w:r>
              <w:rPr>
                <w:b/>
                <w:sz w:val="20"/>
                <w:szCs w:val="20"/>
              </w:rPr>
              <w:t>а</w:t>
            </w:r>
            <w:r w:rsidRPr="00FD0330">
              <w:rPr>
                <w:b/>
                <w:sz w:val="20"/>
                <w:szCs w:val="20"/>
              </w:rPr>
              <w:t>тационные километры</w:t>
            </w:r>
          </w:p>
        </w:tc>
        <w:tc>
          <w:tcPr>
            <w:tcW w:w="407"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sidRPr="00FD0330">
              <w:rPr>
                <w:b/>
                <w:sz w:val="20"/>
                <w:szCs w:val="20"/>
              </w:rPr>
              <w:t>Категория дороги</w:t>
            </w:r>
          </w:p>
        </w:tc>
        <w:tc>
          <w:tcPr>
            <w:tcW w:w="1421" w:type="pct"/>
            <w:gridSpan w:val="3"/>
            <w:vAlign w:val="center"/>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Протяженность, км</w:t>
            </w:r>
          </w:p>
        </w:tc>
      </w:tr>
      <w:tr w:rsidR="0070172C" w:rsidRPr="00FD0330" w:rsidTr="00A36640">
        <w:trPr>
          <w:trHeight w:val="111"/>
        </w:trPr>
        <w:tc>
          <w:tcPr>
            <w:tcW w:w="287"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784"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786"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655"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660"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407"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284" w:type="pct"/>
            <w:vMerge w:val="restar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sidRPr="00FD0330">
              <w:rPr>
                <w:b/>
                <w:sz w:val="20"/>
                <w:szCs w:val="20"/>
              </w:rPr>
              <w:t>всего</w:t>
            </w:r>
          </w:p>
        </w:tc>
        <w:tc>
          <w:tcPr>
            <w:tcW w:w="1137" w:type="pct"/>
            <w:gridSpan w:val="2"/>
            <w:vAlign w:val="center"/>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в том числе</w:t>
            </w:r>
          </w:p>
        </w:tc>
      </w:tr>
      <w:tr w:rsidR="0070172C" w:rsidRPr="00FD0330" w:rsidTr="00A36640">
        <w:trPr>
          <w:cantSplit/>
          <w:trHeight w:val="1988"/>
        </w:trPr>
        <w:tc>
          <w:tcPr>
            <w:tcW w:w="287"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784"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786"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655"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660"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407"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284" w:type="pct"/>
            <w:vMerge/>
            <w:vAlign w:val="center"/>
          </w:tcPr>
          <w:p w:rsidR="0070172C" w:rsidRPr="00FD0330" w:rsidRDefault="0070172C" w:rsidP="00D661AD">
            <w:pPr>
              <w:tabs>
                <w:tab w:val="center" w:pos="4677"/>
                <w:tab w:val="right" w:pos="9355"/>
              </w:tabs>
              <w:spacing w:line="240" w:lineRule="auto"/>
              <w:jc w:val="center"/>
              <w:rPr>
                <w:b/>
                <w:sz w:val="20"/>
                <w:szCs w:val="20"/>
              </w:rPr>
            </w:pPr>
          </w:p>
        </w:tc>
        <w:tc>
          <w:tcPr>
            <w:tcW w:w="580" w:type="pc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sidRPr="00FD0330">
              <w:rPr>
                <w:b/>
                <w:sz w:val="20"/>
                <w:szCs w:val="20"/>
              </w:rPr>
              <w:t>с твердым покрытием</w:t>
            </w:r>
          </w:p>
        </w:tc>
        <w:tc>
          <w:tcPr>
            <w:tcW w:w="557" w:type="pct"/>
            <w:textDirection w:val="btLr"/>
            <w:vAlign w:val="center"/>
          </w:tcPr>
          <w:p w:rsidR="0070172C" w:rsidRPr="00FD0330" w:rsidRDefault="0070172C" w:rsidP="00D661AD">
            <w:pPr>
              <w:tabs>
                <w:tab w:val="center" w:pos="4677"/>
                <w:tab w:val="right" w:pos="9355"/>
              </w:tabs>
              <w:spacing w:line="240" w:lineRule="auto"/>
              <w:ind w:left="113" w:right="113"/>
              <w:jc w:val="center"/>
              <w:rPr>
                <w:b/>
                <w:sz w:val="20"/>
                <w:szCs w:val="20"/>
              </w:rPr>
            </w:pPr>
            <w:r>
              <w:rPr>
                <w:b/>
                <w:sz w:val="20"/>
                <w:szCs w:val="20"/>
              </w:rPr>
              <w:t>из них с асфальто</w:t>
            </w:r>
            <w:r w:rsidRPr="00FD0330">
              <w:rPr>
                <w:b/>
                <w:sz w:val="20"/>
                <w:szCs w:val="20"/>
              </w:rPr>
              <w:t>бетонным</w:t>
            </w:r>
          </w:p>
        </w:tc>
      </w:tr>
    </w:tbl>
    <w:p w:rsidR="0070172C" w:rsidRPr="00FD0330" w:rsidRDefault="0070172C" w:rsidP="0070172C">
      <w:pPr>
        <w:shd w:val="clear" w:color="auto" w:fill="FFFFFF"/>
        <w:autoSpaceDE w:val="0"/>
        <w:autoSpaceDN w:val="0"/>
        <w:adjustRightInd w:val="0"/>
        <w:spacing w:line="14" w:lineRule="auto"/>
        <w:jc w:val="center"/>
        <w:rPr>
          <w:rFonts w:eastAsia="Times New Roman"/>
          <w:color w:val="000000"/>
          <w:sz w:val="20"/>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1577"/>
        <w:gridCol w:w="1598"/>
        <w:gridCol w:w="1348"/>
        <w:gridCol w:w="1328"/>
        <w:gridCol w:w="823"/>
        <w:gridCol w:w="576"/>
        <w:gridCol w:w="156"/>
        <w:gridCol w:w="1012"/>
        <w:gridCol w:w="1127"/>
      </w:tblGrid>
      <w:tr w:rsidR="0070172C" w:rsidRPr="00FD0330" w:rsidTr="00CF14F5">
        <w:trPr>
          <w:trHeight w:val="20"/>
          <w:tblHeader/>
        </w:trPr>
        <w:tc>
          <w:tcPr>
            <w:tcW w:w="292"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1</w:t>
            </w:r>
          </w:p>
        </w:tc>
        <w:tc>
          <w:tcPr>
            <w:tcW w:w="778"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2</w:t>
            </w:r>
          </w:p>
        </w:tc>
        <w:tc>
          <w:tcPr>
            <w:tcW w:w="788"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3</w:t>
            </w:r>
          </w:p>
        </w:tc>
        <w:tc>
          <w:tcPr>
            <w:tcW w:w="665"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4</w:t>
            </w:r>
          </w:p>
        </w:tc>
        <w:tc>
          <w:tcPr>
            <w:tcW w:w="655"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5</w:t>
            </w:r>
          </w:p>
        </w:tc>
        <w:tc>
          <w:tcPr>
            <w:tcW w:w="406"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6</w:t>
            </w:r>
          </w:p>
        </w:tc>
        <w:tc>
          <w:tcPr>
            <w:tcW w:w="284"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7</w:t>
            </w:r>
          </w:p>
        </w:tc>
        <w:tc>
          <w:tcPr>
            <w:tcW w:w="576" w:type="pct"/>
            <w:gridSpan w:val="2"/>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8</w:t>
            </w:r>
          </w:p>
        </w:tc>
        <w:tc>
          <w:tcPr>
            <w:tcW w:w="556" w:type="pct"/>
          </w:tcPr>
          <w:p w:rsidR="0070172C" w:rsidRPr="00FD0330" w:rsidRDefault="0070172C" w:rsidP="00D661AD">
            <w:pPr>
              <w:tabs>
                <w:tab w:val="center" w:pos="4677"/>
                <w:tab w:val="right" w:pos="9355"/>
              </w:tabs>
              <w:spacing w:line="240" w:lineRule="auto"/>
              <w:jc w:val="center"/>
              <w:rPr>
                <w:b/>
                <w:sz w:val="20"/>
                <w:szCs w:val="20"/>
              </w:rPr>
            </w:pPr>
            <w:r w:rsidRPr="00FD0330">
              <w:rPr>
                <w:b/>
                <w:sz w:val="20"/>
                <w:szCs w:val="20"/>
              </w:rPr>
              <w:t>9</w:t>
            </w:r>
          </w:p>
        </w:tc>
      </w:tr>
      <w:tr w:rsidR="0070172C" w:rsidRPr="00FD0330" w:rsidTr="00CF14F5">
        <w:trPr>
          <w:trHeight w:val="20"/>
        </w:trPr>
        <w:tc>
          <w:tcPr>
            <w:tcW w:w="5000" w:type="pct"/>
            <w:gridSpan w:val="10"/>
          </w:tcPr>
          <w:p w:rsidR="0070172C" w:rsidRPr="00FD0330" w:rsidRDefault="0070172C" w:rsidP="00D661AD">
            <w:pPr>
              <w:tabs>
                <w:tab w:val="center" w:pos="4677"/>
                <w:tab w:val="right" w:pos="9355"/>
              </w:tabs>
              <w:jc w:val="center"/>
              <w:rPr>
                <w:b/>
                <w:sz w:val="20"/>
                <w:szCs w:val="20"/>
              </w:rPr>
            </w:pPr>
            <w:r w:rsidRPr="00EB5D68">
              <w:rPr>
                <w:b/>
                <w:sz w:val="20"/>
                <w:szCs w:val="20"/>
              </w:rPr>
              <w:t>МО «Идрица»</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w:t>
            </w:r>
          </w:p>
        </w:tc>
        <w:tc>
          <w:tcPr>
            <w:tcW w:w="778" w:type="pct"/>
            <w:shd w:val="clear" w:color="auto" w:fill="auto"/>
          </w:tcPr>
          <w:p w:rsidR="00D86F26" w:rsidRPr="00B53A38" w:rsidRDefault="009B5849" w:rsidP="00D86F26">
            <w:pPr>
              <w:tabs>
                <w:tab w:val="center" w:pos="4677"/>
                <w:tab w:val="right" w:pos="9355"/>
              </w:tabs>
              <w:spacing w:line="240" w:lineRule="auto"/>
              <w:jc w:val="left"/>
              <w:rPr>
                <w:sz w:val="20"/>
                <w:szCs w:val="20"/>
              </w:rPr>
            </w:pPr>
            <w:r>
              <w:rPr>
                <w:sz w:val="20"/>
                <w:szCs w:val="20"/>
              </w:rPr>
              <w:t xml:space="preserve">58-254-805 ОП МП </w:t>
            </w:r>
            <w:r w:rsidR="00D86F26" w:rsidRPr="00B53A38">
              <w:rPr>
                <w:sz w:val="20"/>
                <w:szCs w:val="20"/>
              </w:rPr>
              <w:t>58Н-069</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Бояриново - Пустошка</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742842" w:rsidRDefault="00D86F26" w:rsidP="00D86F26">
            <w:pPr>
              <w:tabs>
                <w:tab w:val="center" w:pos="4677"/>
                <w:tab w:val="right" w:pos="9355"/>
              </w:tabs>
              <w:spacing w:line="240" w:lineRule="auto"/>
              <w:jc w:val="center"/>
              <w:rPr>
                <w:sz w:val="20"/>
                <w:szCs w:val="20"/>
              </w:rPr>
            </w:pPr>
            <w:r w:rsidRPr="00742842">
              <w:rPr>
                <w:sz w:val="20"/>
                <w:szCs w:val="20"/>
              </w:rPr>
              <w:t>V</w:t>
            </w:r>
          </w:p>
        </w:tc>
        <w:tc>
          <w:tcPr>
            <w:tcW w:w="361" w:type="pct"/>
            <w:gridSpan w:val="2"/>
            <w:shd w:val="clear" w:color="auto" w:fill="auto"/>
          </w:tcPr>
          <w:p w:rsidR="00D86F26" w:rsidRPr="00E803F1" w:rsidRDefault="00D86F26" w:rsidP="00D86F26">
            <w:pPr>
              <w:tabs>
                <w:tab w:val="center" w:pos="4677"/>
                <w:tab w:val="right" w:pos="9355"/>
              </w:tabs>
              <w:spacing w:line="240" w:lineRule="auto"/>
              <w:jc w:val="center"/>
              <w:rPr>
                <w:sz w:val="20"/>
                <w:szCs w:val="20"/>
              </w:rPr>
            </w:pPr>
            <w:r w:rsidRPr="00742842">
              <w:rPr>
                <w:sz w:val="20"/>
                <w:szCs w:val="20"/>
              </w:rPr>
              <w:t>12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w:t>
            </w:r>
          </w:p>
        </w:tc>
        <w:tc>
          <w:tcPr>
            <w:tcW w:w="778" w:type="pct"/>
            <w:shd w:val="clear" w:color="auto" w:fill="auto"/>
          </w:tcPr>
          <w:p w:rsidR="00D86F26" w:rsidRPr="00B53A38" w:rsidRDefault="009B5849" w:rsidP="00D86F26">
            <w:pPr>
              <w:tabs>
                <w:tab w:val="center" w:pos="4677"/>
                <w:tab w:val="right" w:pos="9355"/>
              </w:tabs>
              <w:spacing w:line="240" w:lineRule="auto"/>
              <w:jc w:val="left"/>
              <w:rPr>
                <w:sz w:val="20"/>
                <w:szCs w:val="20"/>
              </w:rPr>
            </w:pPr>
            <w:r>
              <w:rPr>
                <w:sz w:val="20"/>
                <w:szCs w:val="20"/>
              </w:rPr>
              <w:t xml:space="preserve">58-254-805 ОП МП </w:t>
            </w:r>
            <w:r w:rsidR="00D86F26" w:rsidRPr="00B53A38">
              <w:rPr>
                <w:sz w:val="20"/>
                <w:szCs w:val="20"/>
              </w:rPr>
              <w:t>58Н-070</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Руково -</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Метищи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742842" w:rsidRDefault="00D86F26" w:rsidP="00D86F26">
            <w:pPr>
              <w:tabs>
                <w:tab w:val="center" w:pos="4677"/>
                <w:tab w:val="right" w:pos="9355"/>
              </w:tabs>
              <w:spacing w:line="240" w:lineRule="auto"/>
              <w:jc w:val="center"/>
              <w:rPr>
                <w:sz w:val="20"/>
                <w:szCs w:val="20"/>
              </w:rPr>
            </w:pPr>
            <w:r w:rsidRPr="00742842">
              <w:rPr>
                <w:sz w:val="20"/>
                <w:szCs w:val="20"/>
              </w:rPr>
              <w:t>V</w:t>
            </w:r>
          </w:p>
        </w:tc>
        <w:tc>
          <w:tcPr>
            <w:tcW w:w="361" w:type="pct"/>
            <w:gridSpan w:val="2"/>
            <w:shd w:val="clear" w:color="auto" w:fill="auto"/>
          </w:tcPr>
          <w:p w:rsidR="00D86F26" w:rsidRPr="00E803F1" w:rsidRDefault="00D86F26" w:rsidP="00D86F26">
            <w:pPr>
              <w:tabs>
                <w:tab w:val="center" w:pos="4677"/>
                <w:tab w:val="right" w:pos="9355"/>
              </w:tabs>
              <w:spacing w:line="240" w:lineRule="auto"/>
              <w:jc w:val="center"/>
              <w:rPr>
                <w:sz w:val="20"/>
                <w:szCs w:val="20"/>
              </w:rPr>
            </w:pPr>
            <w:r w:rsidRPr="00742842">
              <w:rPr>
                <w:sz w:val="20"/>
                <w:szCs w:val="20"/>
              </w:rPr>
              <w:t>6</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w:t>
            </w:r>
          </w:p>
        </w:tc>
        <w:tc>
          <w:tcPr>
            <w:tcW w:w="778" w:type="pct"/>
            <w:shd w:val="clear" w:color="auto" w:fill="auto"/>
          </w:tcPr>
          <w:p w:rsidR="00D86F26" w:rsidRPr="00B53A38" w:rsidRDefault="009B5849" w:rsidP="00D86F26">
            <w:pPr>
              <w:tabs>
                <w:tab w:val="center" w:pos="4677"/>
                <w:tab w:val="right" w:pos="9355"/>
              </w:tabs>
              <w:spacing w:line="240" w:lineRule="auto"/>
              <w:jc w:val="left"/>
              <w:rPr>
                <w:sz w:val="20"/>
                <w:szCs w:val="20"/>
              </w:rPr>
            </w:pPr>
            <w:r>
              <w:rPr>
                <w:sz w:val="20"/>
                <w:szCs w:val="20"/>
              </w:rPr>
              <w:t xml:space="preserve">58-254-805 ОП МП </w:t>
            </w:r>
            <w:r w:rsidR="00D86F26" w:rsidRPr="00B53A38">
              <w:rPr>
                <w:sz w:val="20"/>
                <w:szCs w:val="20"/>
              </w:rPr>
              <w:t>58Н-071</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Ольховец - Машихино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742842" w:rsidRDefault="00D86F26" w:rsidP="00D86F26">
            <w:pPr>
              <w:tabs>
                <w:tab w:val="center" w:pos="4677"/>
                <w:tab w:val="right" w:pos="9355"/>
              </w:tabs>
              <w:spacing w:line="240" w:lineRule="auto"/>
              <w:jc w:val="center"/>
              <w:rPr>
                <w:sz w:val="20"/>
                <w:szCs w:val="20"/>
              </w:rPr>
            </w:pPr>
            <w:r w:rsidRPr="00742842">
              <w:rPr>
                <w:sz w:val="20"/>
                <w:szCs w:val="20"/>
              </w:rPr>
              <w:t>V</w:t>
            </w:r>
          </w:p>
        </w:tc>
        <w:tc>
          <w:tcPr>
            <w:tcW w:w="361" w:type="pct"/>
            <w:gridSpan w:val="2"/>
            <w:shd w:val="clear" w:color="auto" w:fill="auto"/>
          </w:tcPr>
          <w:p w:rsidR="00D86F26" w:rsidRPr="00E803F1" w:rsidRDefault="00D86F26" w:rsidP="00D86F26">
            <w:pPr>
              <w:tabs>
                <w:tab w:val="center" w:pos="4677"/>
                <w:tab w:val="right" w:pos="9355"/>
              </w:tabs>
              <w:spacing w:line="240" w:lineRule="auto"/>
              <w:jc w:val="center"/>
              <w:rPr>
                <w:sz w:val="20"/>
                <w:szCs w:val="20"/>
              </w:rPr>
            </w:pPr>
            <w:r w:rsidRPr="00742842">
              <w:rPr>
                <w:sz w:val="20"/>
                <w:szCs w:val="20"/>
              </w:rPr>
              <w:t>6</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A40EB6" w:rsidRDefault="00D86F26" w:rsidP="00D86F26">
            <w:pPr>
              <w:tabs>
                <w:tab w:val="center" w:pos="4677"/>
                <w:tab w:val="right" w:pos="9355"/>
              </w:tabs>
              <w:spacing w:line="240" w:lineRule="auto"/>
              <w:jc w:val="center"/>
              <w:rPr>
                <w:sz w:val="20"/>
                <w:szCs w:val="20"/>
                <w:highlight w:val="yellow"/>
              </w:rPr>
            </w:pPr>
            <w:r w:rsidRPr="00427E9E">
              <w:rPr>
                <w:sz w:val="20"/>
                <w:szCs w:val="20"/>
              </w:rPr>
              <w:t>4</w:t>
            </w:r>
          </w:p>
        </w:tc>
        <w:tc>
          <w:tcPr>
            <w:tcW w:w="778" w:type="pct"/>
            <w:shd w:val="clear" w:color="auto" w:fill="auto"/>
          </w:tcPr>
          <w:p w:rsidR="00D86F26" w:rsidRPr="00B53A38" w:rsidRDefault="009B5849" w:rsidP="00D86F26">
            <w:pPr>
              <w:tabs>
                <w:tab w:val="center" w:pos="4677"/>
                <w:tab w:val="right" w:pos="9355"/>
              </w:tabs>
              <w:spacing w:line="240" w:lineRule="auto"/>
              <w:jc w:val="left"/>
              <w:rPr>
                <w:sz w:val="20"/>
                <w:szCs w:val="20"/>
              </w:rPr>
            </w:pPr>
            <w:r>
              <w:rPr>
                <w:sz w:val="20"/>
                <w:szCs w:val="20"/>
              </w:rPr>
              <w:t xml:space="preserve">58-254-805 ОП МП </w:t>
            </w:r>
            <w:r w:rsidR="00D86F26" w:rsidRPr="00B53A38">
              <w:rPr>
                <w:sz w:val="20"/>
                <w:szCs w:val="20"/>
              </w:rPr>
              <w:t>58Н-072</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Александрово - Глуховка</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742842" w:rsidRDefault="00D86F26" w:rsidP="00D86F26">
            <w:pPr>
              <w:tabs>
                <w:tab w:val="center" w:pos="4677"/>
                <w:tab w:val="right" w:pos="9355"/>
              </w:tabs>
              <w:spacing w:line="240" w:lineRule="auto"/>
              <w:jc w:val="center"/>
              <w:rPr>
                <w:sz w:val="20"/>
                <w:szCs w:val="20"/>
              </w:rPr>
            </w:pPr>
            <w:r w:rsidRPr="00742842">
              <w:rPr>
                <w:sz w:val="20"/>
                <w:szCs w:val="20"/>
              </w:rPr>
              <w:t>V</w:t>
            </w:r>
          </w:p>
        </w:tc>
        <w:tc>
          <w:tcPr>
            <w:tcW w:w="361" w:type="pct"/>
            <w:gridSpan w:val="2"/>
            <w:shd w:val="clear" w:color="auto" w:fill="auto"/>
          </w:tcPr>
          <w:p w:rsidR="00D86F26" w:rsidRPr="00E803F1" w:rsidRDefault="00D86F26" w:rsidP="00D86F26">
            <w:pPr>
              <w:tabs>
                <w:tab w:val="center" w:pos="4677"/>
                <w:tab w:val="right" w:pos="9355"/>
              </w:tabs>
              <w:spacing w:line="240" w:lineRule="auto"/>
              <w:jc w:val="center"/>
              <w:rPr>
                <w:sz w:val="20"/>
                <w:szCs w:val="20"/>
              </w:rPr>
            </w:pPr>
            <w:r w:rsidRPr="00742842">
              <w:rPr>
                <w:sz w:val="20"/>
                <w:szCs w:val="20"/>
              </w:rPr>
              <w:t>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5</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58-254-805 ОП МП 58Н-073</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Александрово - Магорево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742842" w:rsidRDefault="00D86F26" w:rsidP="00D86F26">
            <w:pPr>
              <w:tabs>
                <w:tab w:val="center" w:pos="4677"/>
                <w:tab w:val="right" w:pos="9355"/>
              </w:tabs>
              <w:spacing w:line="240" w:lineRule="auto"/>
              <w:jc w:val="center"/>
              <w:rPr>
                <w:sz w:val="20"/>
                <w:szCs w:val="20"/>
              </w:rPr>
            </w:pPr>
            <w:r w:rsidRPr="00742842">
              <w:rPr>
                <w:sz w:val="20"/>
                <w:szCs w:val="20"/>
              </w:rPr>
              <w:t>V</w:t>
            </w:r>
          </w:p>
        </w:tc>
        <w:tc>
          <w:tcPr>
            <w:tcW w:w="361" w:type="pct"/>
            <w:gridSpan w:val="2"/>
            <w:shd w:val="clear" w:color="auto" w:fill="auto"/>
          </w:tcPr>
          <w:p w:rsidR="00D86F26" w:rsidRPr="00E803F1" w:rsidRDefault="00D86F26" w:rsidP="00D86F26">
            <w:pPr>
              <w:tabs>
                <w:tab w:val="center" w:pos="4677"/>
                <w:tab w:val="right" w:pos="9355"/>
              </w:tabs>
              <w:spacing w:line="240" w:lineRule="auto"/>
              <w:jc w:val="center"/>
              <w:rPr>
                <w:sz w:val="20"/>
                <w:szCs w:val="20"/>
              </w:rPr>
            </w:pPr>
            <w:r w:rsidRPr="00742842">
              <w:rPr>
                <w:sz w:val="20"/>
                <w:szCs w:val="20"/>
              </w:rPr>
              <w:t>6</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6</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58Н-074</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Прудище - Язвины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9</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7</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58Н-075</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автомобильной дороги Ливица – Галузино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A4497B">
              <w:rPr>
                <w:sz w:val="20"/>
                <w:szCs w:val="20"/>
              </w:rPr>
              <w:t>ер</w:t>
            </w:r>
            <w:r w:rsidRPr="00B53A38">
              <w:rPr>
                <w:sz w:val="20"/>
                <w:szCs w:val="20"/>
              </w:rPr>
              <w:t>. Ткачи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1,65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8</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58Н-076</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Галузино - Сомино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10</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9</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58Н-077</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Идрица-Чайки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A4497B">
              <w:rPr>
                <w:sz w:val="20"/>
                <w:szCs w:val="20"/>
              </w:rPr>
              <w:t>ер</w:t>
            </w:r>
            <w:r w:rsidRPr="00B53A38">
              <w:rPr>
                <w:sz w:val="20"/>
                <w:szCs w:val="20"/>
              </w:rPr>
              <w:t>. Тележники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10</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58Н-078</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ПМК - Идрия</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1,1</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11</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58Н-079</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Мостище - Луково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6</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12</w:t>
            </w:r>
          </w:p>
        </w:tc>
        <w:tc>
          <w:tcPr>
            <w:tcW w:w="778" w:type="pct"/>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58-254-855 ОП МП 58Н-080</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Лопухи - Тябуты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6</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13</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58Н-081</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Идрица-Ночлегово до д</w:t>
            </w:r>
            <w:r w:rsidR="00871B74">
              <w:rPr>
                <w:sz w:val="20"/>
                <w:szCs w:val="20"/>
              </w:rPr>
              <w:t>ер</w:t>
            </w:r>
            <w:r w:rsidRPr="00B53A38">
              <w:rPr>
                <w:sz w:val="20"/>
                <w:szCs w:val="20"/>
              </w:rPr>
              <w:t>. Дроздцы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6,8</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14</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58Н-082</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Максютино-Родионово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Дорбыши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2,07</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15</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 xml:space="preserve">58-254-850 ОП </w:t>
            </w:r>
            <w:r w:rsidRPr="00B53A38">
              <w:rPr>
                <w:sz w:val="20"/>
                <w:szCs w:val="20"/>
              </w:rPr>
              <w:lastRenderedPageBreak/>
              <w:t>МП 58Н-083</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lastRenderedPageBreak/>
              <w:t xml:space="preserve">От а/д </w:t>
            </w:r>
            <w:r w:rsidRPr="00B53A38">
              <w:rPr>
                <w:sz w:val="20"/>
                <w:szCs w:val="20"/>
              </w:rPr>
              <w:lastRenderedPageBreak/>
              <w:t>Максютино-Родионово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Казихи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lastRenderedPageBreak/>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3,52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lastRenderedPageBreak/>
              <w:t>16</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58Н-084</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Максютино-Родионово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Курилово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1,7</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17</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58Н-085</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Максютино-Родионово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Литвиново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3</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18</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58Н-086</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М9 «Балтия»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Максютино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3</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19</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58Н-087</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Максютино - Гвозды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20</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58Н-088</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Максютино - Райково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0,5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21</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58Н-089</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Максютино - Шушково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8,2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22</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58-254-850 ОП МП 58Н-090</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Максютино-Родионово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Ржавки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6,9</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23</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58-254-835 ОП МП 58Н-114</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Уклеино - Малиновка</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4</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24</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58-254-835 ОП МП 58Н-115</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Лопатово - Дуброво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7</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25</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58-254-835 ОП МП 58Н-116</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Лопатово - Гречухи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3</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26</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58-254-835 ОП МП 58Н-117</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Жеглово - Шалаи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4</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27</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58-254-835 ОП МП 58Н-118</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Михеево - Павлово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3</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28</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58Н-119</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Идрица-Лопатово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Барсуки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1,99</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29</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58Н-120</w:t>
            </w:r>
          </w:p>
        </w:tc>
        <w:tc>
          <w:tcPr>
            <w:tcW w:w="788" w:type="pct"/>
            <w:shd w:val="clear" w:color="auto" w:fill="auto"/>
          </w:tcPr>
          <w:p w:rsidR="00D86F26" w:rsidRPr="00B53A38" w:rsidRDefault="00871B74" w:rsidP="00D86F26">
            <w:pPr>
              <w:tabs>
                <w:tab w:val="center" w:pos="4677"/>
                <w:tab w:val="right" w:pos="9355"/>
              </w:tabs>
              <w:spacing w:line="240" w:lineRule="auto"/>
              <w:jc w:val="left"/>
              <w:rPr>
                <w:sz w:val="20"/>
                <w:szCs w:val="20"/>
              </w:rPr>
            </w:pPr>
            <w:r>
              <w:rPr>
                <w:sz w:val="20"/>
                <w:szCs w:val="20"/>
              </w:rPr>
              <w:t>дер</w:t>
            </w:r>
            <w:r w:rsidR="00D86F26" w:rsidRPr="00B53A38">
              <w:rPr>
                <w:sz w:val="20"/>
                <w:szCs w:val="20"/>
              </w:rPr>
              <w:t>. Максимково</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1,045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30</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58Н-121</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Князево - Ливица</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0,5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31</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58Н-122</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Зародище - Черемушница</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2,5</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B53A38" w:rsidRDefault="00D86F26" w:rsidP="00D86F26">
            <w:pPr>
              <w:tabs>
                <w:tab w:val="center" w:pos="4677"/>
                <w:tab w:val="right" w:pos="9355"/>
              </w:tabs>
              <w:spacing w:line="240" w:lineRule="auto"/>
              <w:jc w:val="center"/>
              <w:rPr>
                <w:sz w:val="20"/>
                <w:szCs w:val="20"/>
              </w:rPr>
            </w:pPr>
            <w:r w:rsidRPr="00B53A38">
              <w:rPr>
                <w:sz w:val="20"/>
                <w:szCs w:val="20"/>
              </w:rPr>
              <w:t>32</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58Н-123</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М9 «Балтия»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Тарасы</w:t>
            </w:r>
          </w:p>
        </w:tc>
        <w:tc>
          <w:tcPr>
            <w:tcW w:w="665" w:type="pct"/>
            <w:shd w:val="clear" w:color="auto" w:fill="auto"/>
          </w:tcPr>
          <w:p w:rsidR="00D86F26" w:rsidRPr="00B53A38"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B53A38" w:rsidRDefault="00D86F26" w:rsidP="00D86F26">
            <w:pPr>
              <w:tabs>
                <w:tab w:val="center" w:pos="4677"/>
                <w:tab w:val="right" w:pos="9355"/>
              </w:tabs>
              <w:spacing w:line="240" w:lineRule="auto"/>
              <w:jc w:val="center"/>
              <w:rPr>
                <w:sz w:val="20"/>
                <w:szCs w:val="20"/>
              </w:rPr>
            </w:pPr>
            <w:r w:rsidRPr="00C30B82">
              <w:rPr>
                <w:sz w:val="20"/>
                <w:szCs w:val="20"/>
              </w:rPr>
              <w:t>-</w:t>
            </w:r>
          </w:p>
        </w:tc>
        <w:tc>
          <w:tcPr>
            <w:tcW w:w="406" w:type="pct"/>
          </w:tcPr>
          <w:p w:rsidR="00D86F26" w:rsidRPr="00B53A38" w:rsidRDefault="00D86F26" w:rsidP="00D86F26">
            <w:pPr>
              <w:tabs>
                <w:tab w:val="center" w:pos="4677"/>
                <w:tab w:val="right" w:pos="9355"/>
              </w:tabs>
              <w:spacing w:line="240" w:lineRule="auto"/>
              <w:jc w:val="center"/>
              <w:rPr>
                <w:sz w:val="20"/>
                <w:szCs w:val="20"/>
              </w:rPr>
            </w:pPr>
            <w:r w:rsidRPr="00B53A38">
              <w:rPr>
                <w:sz w:val="20"/>
                <w:szCs w:val="20"/>
              </w:rPr>
              <w:t>V</w:t>
            </w:r>
          </w:p>
        </w:tc>
        <w:tc>
          <w:tcPr>
            <w:tcW w:w="361" w:type="pct"/>
            <w:gridSpan w:val="2"/>
          </w:tcPr>
          <w:p w:rsidR="00D86F26" w:rsidRPr="00B53A38" w:rsidRDefault="00D86F26" w:rsidP="00D86F26">
            <w:pPr>
              <w:tabs>
                <w:tab w:val="center" w:pos="4677"/>
                <w:tab w:val="right" w:pos="9355"/>
              </w:tabs>
              <w:spacing w:line="240" w:lineRule="auto"/>
              <w:jc w:val="center"/>
              <w:rPr>
                <w:sz w:val="20"/>
                <w:szCs w:val="20"/>
              </w:rPr>
            </w:pPr>
            <w:r w:rsidRPr="00B53A38">
              <w:rPr>
                <w:sz w:val="20"/>
                <w:szCs w:val="20"/>
              </w:rPr>
              <w:t>1,25</w:t>
            </w:r>
          </w:p>
        </w:tc>
        <w:tc>
          <w:tcPr>
            <w:tcW w:w="499" w:type="pct"/>
            <w:shd w:val="clear" w:color="auto" w:fill="auto"/>
          </w:tcPr>
          <w:p w:rsidR="00D86F26" w:rsidRPr="00B53A38" w:rsidRDefault="00D86F26" w:rsidP="00D86F26">
            <w:pPr>
              <w:tabs>
                <w:tab w:val="center" w:pos="4677"/>
                <w:tab w:val="right" w:pos="9355"/>
              </w:tabs>
              <w:spacing w:line="240" w:lineRule="auto"/>
              <w:jc w:val="center"/>
              <w:rPr>
                <w:sz w:val="20"/>
                <w:szCs w:val="20"/>
              </w:rPr>
            </w:pPr>
            <w:r w:rsidRPr="00B53A38">
              <w:rPr>
                <w:sz w:val="20"/>
                <w:szCs w:val="20"/>
              </w:rPr>
              <w:t>0</w:t>
            </w:r>
          </w:p>
        </w:tc>
        <w:tc>
          <w:tcPr>
            <w:tcW w:w="556" w:type="pct"/>
            <w:shd w:val="clear" w:color="auto" w:fill="auto"/>
          </w:tcPr>
          <w:p w:rsidR="00D86F26" w:rsidRPr="00B53A38" w:rsidRDefault="00D86F26" w:rsidP="00D86F26">
            <w:pPr>
              <w:tabs>
                <w:tab w:val="center" w:pos="4677"/>
                <w:tab w:val="right" w:pos="9355"/>
              </w:tabs>
              <w:spacing w:line="240" w:lineRule="auto"/>
              <w:jc w:val="center"/>
              <w:rPr>
                <w:sz w:val="20"/>
                <w:szCs w:val="20"/>
              </w:rPr>
            </w:pPr>
            <w:r w:rsidRPr="00B53A38">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33</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58Н-124</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От а/д М9 «Балтия» до</w:t>
            </w:r>
          </w:p>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д</w:t>
            </w:r>
            <w:r w:rsidR="00871B74">
              <w:rPr>
                <w:sz w:val="20"/>
                <w:szCs w:val="20"/>
              </w:rPr>
              <w:t>ер</w:t>
            </w:r>
            <w:r w:rsidRPr="00B53A38">
              <w:rPr>
                <w:sz w:val="20"/>
                <w:szCs w:val="20"/>
              </w:rPr>
              <w:t>. М. Гвозды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9,2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34</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58Н-125</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Ровница - Желуды</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12,73</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35</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58Н-126</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Глухарево - Пристань</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2,9</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r w:rsidR="00D86F26" w:rsidRPr="00FD0330" w:rsidTr="00CF14F5">
        <w:trPr>
          <w:trHeight w:val="20"/>
        </w:trPr>
        <w:tc>
          <w:tcPr>
            <w:tcW w:w="292" w:type="pct"/>
          </w:tcPr>
          <w:p w:rsidR="00D86F26" w:rsidRPr="006578D0" w:rsidRDefault="00D86F26" w:rsidP="00D86F26">
            <w:pPr>
              <w:tabs>
                <w:tab w:val="center" w:pos="4677"/>
                <w:tab w:val="right" w:pos="9355"/>
              </w:tabs>
              <w:spacing w:line="240" w:lineRule="auto"/>
              <w:jc w:val="center"/>
              <w:rPr>
                <w:sz w:val="20"/>
                <w:szCs w:val="20"/>
              </w:rPr>
            </w:pPr>
            <w:r w:rsidRPr="006578D0">
              <w:rPr>
                <w:sz w:val="20"/>
                <w:szCs w:val="20"/>
              </w:rPr>
              <w:t>36</w:t>
            </w:r>
          </w:p>
        </w:tc>
        <w:tc>
          <w:tcPr>
            <w:tcW w:w="77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58-254-553 ОП МП 58Н-127</w:t>
            </w:r>
          </w:p>
        </w:tc>
        <w:tc>
          <w:tcPr>
            <w:tcW w:w="788" w:type="pct"/>
            <w:shd w:val="clear" w:color="auto" w:fill="auto"/>
          </w:tcPr>
          <w:p w:rsidR="00D86F26" w:rsidRPr="00B53A38" w:rsidRDefault="00D86F26" w:rsidP="00D86F26">
            <w:pPr>
              <w:tabs>
                <w:tab w:val="center" w:pos="4677"/>
                <w:tab w:val="right" w:pos="9355"/>
              </w:tabs>
              <w:spacing w:line="240" w:lineRule="auto"/>
              <w:jc w:val="left"/>
              <w:rPr>
                <w:sz w:val="20"/>
                <w:szCs w:val="20"/>
              </w:rPr>
            </w:pPr>
            <w:r w:rsidRPr="00B53A38">
              <w:rPr>
                <w:sz w:val="20"/>
                <w:szCs w:val="20"/>
              </w:rPr>
              <w:t>Глухорево - Ходыки</w:t>
            </w:r>
          </w:p>
        </w:tc>
        <w:tc>
          <w:tcPr>
            <w:tcW w:w="665" w:type="pct"/>
            <w:shd w:val="clear" w:color="auto" w:fill="auto"/>
          </w:tcPr>
          <w:p w:rsidR="00D86F26" w:rsidRPr="00742842" w:rsidRDefault="00D86F26" w:rsidP="00D86F26">
            <w:pPr>
              <w:tabs>
                <w:tab w:val="center" w:pos="4677"/>
                <w:tab w:val="right" w:pos="9355"/>
              </w:tabs>
              <w:spacing w:line="240" w:lineRule="auto"/>
              <w:jc w:val="center"/>
              <w:rPr>
                <w:sz w:val="20"/>
                <w:szCs w:val="20"/>
              </w:rPr>
            </w:pPr>
            <w:r w:rsidRPr="00C30B82">
              <w:rPr>
                <w:sz w:val="20"/>
                <w:szCs w:val="20"/>
              </w:rPr>
              <w:t>-</w:t>
            </w:r>
          </w:p>
        </w:tc>
        <w:tc>
          <w:tcPr>
            <w:tcW w:w="655" w:type="pct"/>
          </w:tcPr>
          <w:p w:rsidR="00D86F26" w:rsidRPr="004B3700" w:rsidRDefault="00D86F26" w:rsidP="00D86F26">
            <w:pPr>
              <w:tabs>
                <w:tab w:val="center" w:pos="4677"/>
                <w:tab w:val="right" w:pos="9355"/>
              </w:tabs>
              <w:spacing w:line="240" w:lineRule="auto"/>
              <w:jc w:val="center"/>
              <w:rPr>
                <w:sz w:val="20"/>
                <w:szCs w:val="20"/>
                <w:highlight w:val="lightGray"/>
              </w:rPr>
            </w:pPr>
            <w:r w:rsidRPr="00C30B82">
              <w:rPr>
                <w:sz w:val="20"/>
                <w:szCs w:val="20"/>
              </w:rPr>
              <w:t>-</w:t>
            </w:r>
          </w:p>
        </w:tc>
        <w:tc>
          <w:tcPr>
            <w:tcW w:w="406" w:type="pct"/>
          </w:tcPr>
          <w:p w:rsidR="00D86F26" w:rsidRPr="002417F0" w:rsidRDefault="00D86F26" w:rsidP="00D86F26">
            <w:pPr>
              <w:tabs>
                <w:tab w:val="center" w:pos="4677"/>
                <w:tab w:val="right" w:pos="9355"/>
              </w:tabs>
              <w:spacing w:line="240" w:lineRule="auto"/>
              <w:jc w:val="center"/>
              <w:rPr>
                <w:sz w:val="20"/>
                <w:szCs w:val="20"/>
                <w:highlight w:val="lightGray"/>
              </w:rPr>
            </w:pPr>
            <w:r w:rsidRPr="00742842">
              <w:rPr>
                <w:sz w:val="20"/>
                <w:szCs w:val="20"/>
              </w:rPr>
              <w:t>V</w:t>
            </w:r>
          </w:p>
        </w:tc>
        <w:tc>
          <w:tcPr>
            <w:tcW w:w="361" w:type="pct"/>
            <w:gridSpan w:val="2"/>
          </w:tcPr>
          <w:p w:rsidR="00D86F26" w:rsidRPr="004B3700" w:rsidRDefault="00D86F26" w:rsidP="00D86F26">
            <w:pPr>
              <w:tabs>
                <w:tab w:val="center" w:pos="4677"/>
                <w:tab w:val="right" w:pos="9355"/>
              </w:tabs>
              <w:spacing w:line="240" w:lineRule="auto"/>
              <w:jc w:val="center"/>
              <w:rPr>
                <w:sz w:val="20"/>
                <w:szCs w:val="20"/>
                <w:highlight w:val="lightGray"/>
              </w:rPr>
            </w:pPr>
            <w:r w:rsidRPr="00742842">
              <w:rPr>
                <w:sz w:val="20"/>
                <w:szCs w:val="20"/>
              </w:rPr>
              <w:t>6,2</w:t>
            </w:r>
          </w:p>
        </w:tc>
        <w:tc>
          <w:tcPr>
            <w:tcW w:w="499"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c>
          <w:tcPr>
            <w:tcW w:w="556" w:type="pct"/>
            <w:shd w:val="clear" w:color="auto" w:fill="auto"/>
          </w:tcPr>
          <w:p w:rsidR="00D86F26" w:rsidRPr="004B3700" w:rsidRDefault="00D86F26" w:rsidP="00D86F26">
            <w:pPr>
              <w:tabs>
                <w:tab w:val="center" w:pos="4677"/>
                <w:tab w:val="right" w:pos="9355"/>
              </w:tabs>
              <w:spacing w:line="240" w:lineRule="auto"/>
              <w:jc w:val="center"/>
              <w:rPr>
                <w:sz w:val="20"/>
                <w:szCs w:val="20"/>
                <w:highlight w:val="lightGray"/>
              </w:rPr>
            </w:pPr>
            <w:r>
              <w:rPr>
                <w:sz w:val="20"/>
                <w:szCs w:val="20"/>
              </w:rPr>
              <w:t>0</w:t>
            </w:r>
          </w:p>
        </w:tc>
      </w:tr>
    </w:tbl>
    <w:p w:rsidR="0050264D" w:rsidRDefault="0050264D" w:rsidP="002F40B0">
      <w:pPr>
        <w:pStyle w:val="0212164"/>
      </w:pPr>
    </w:p>
    <w:p w:rsidR="000878FD" w:rsidRDefault="000878FD" w:rsidP="002F40B0">
      <w:pPr>
        <w:pStyle w:val="0212164"/>
      </w:pPr>
      <w:r w:rsidRPr="00CC457C">
        <w:t>Указания и выдержки из документов терр</w:t>
      </w:r>
      <w:r>
        <w:t>иториального планирования Себеж</w:t>
      </w:r>
      <w:r w:rsidRPr="00CC457C">
        <w:t>ского муниципального района</w:t>
      </w:r>
    </w:p>
    <w:p w:rsidR="00AF15A7" w:rsidRPr="00D84F65" w:rsidRDefault="00AF15A7" w:rsidP="0050264D">
      <w:pPr>
        <w:spacing w:line="300" w:lineRule="auto"/>
        <w:ind w:firstLine="708"/>
        <w:rPr>
          <w:szCs w:val="24"/>
          <w:lang w:eastAsia="ru-RU"/>
        </w:rPr>
      </w:pPr>
      <w:r w:rsidRPr="00D84F65">
        <w:rPr>
          <w:szCs w:val="24"/>
          <w:lang w:eastAsia="ru-RU"/>
        </w:rPr>
        <w:lastRenderedPageBreak/>
        <w:t>Реконструкция подъезда к д</w:t>
      </w:r>
      <w:r w:rsidR="00871B74" w:rsidRPr="00D84F65">
        <w:rPr>
          <w:szCs w:val="24"/>
          <w:lang w:eastAsia="ru-RU"/>
        </w:rPr>
        <w:t>ер</w:t>
      </w:r>
      <w:r w:rsidRPr="00D84F65">
        <w:rPr>
          <w:szCs w:val="24"/>
          <w:lang w:eastAsia="ru-RU"/>
        </w:rPr>
        <w:t>. Шушково</w:t>
      </w:r>
      <w:r w:rsidR="005754C0" w:rsidRPr="00D84F65">
        <w:rPr>
          <w:szCs w:val="24"/>
          <w:lang w:eastAsia="ru-RU"/>
        </w:rPr>
        <w:t xml:space="preserve"> на первую очередь</w:t>
      </w:r>
      <w:r w:rsidR="00D84F65">
        <w:rPr>
          <w:szCs w:val="24"/>
          <w:lang w:eastAsia="ru-RU"/>
        </w:rPr>
        <w:t>.</w:t>
      </w:r>
    </w:p>
    <w:p w:rsidR="00AF15A7" w:rsidRPr="00B53A38" w:rsidRDefault="00AF15A7" w:rsidP="0085477A">
      <w:pPr>
        <w:pStyle w:val="0212166"/>
      </w:pPr>
      <w:r w:rsidRPr="00B53A38">
        <w:t>Прежде всего</w:t>
      </w:r>
      <w:r w:rsidR="005754C0" w:rsidRPr="00B53A38">
        <w:t xml:space="preserve"> на первую очередь</w:t>
      </w:r>
      <w:r w:rsidRPr="00B53A38">
        <w:t xml:space="preserve"> предлагается уложить гравийное покрытие по следующим автодорогам:</w:t>
      </w:r>
    </w:p>
    <w:p w:rsidR="00AF15A7" w:rsidRPr="004C4992" w:rsidRDefault="00AF15A7" w:rsidP="00DC186C">
      <w:pPr>
        <w:pStyle w:val="af3"/>
        <w:numPr>
          <w:ilvl w:val="0"/>
          <w:numId w:val="101"/>
        </w:numPr>
        <w:spacing w:line="300" w:lineRule="auto"/>
        <w:ind w:hanging="295"/>
      </w:pPr>
      <w:r w:rsidRPr="004C4992">
        <w:t>от а/д М-9 «Балтия» до д</w:t>
      </w:r>
      <w:r w:rsidR="00E71AA8">
        <w:t>ер</w:t>
      </w:r>
      <w:r w:rsidRPr="004C4992">
        <w:t xml:space="preserve">. Максютино </w:t>
      </w:r>
      <w:r w:rsidR="0007575A" w:rsidRPr="004C4992">
        <w:t>(реконструкция)</w:t>
      </w:r>
    </w:p>
    <w:p w:rsidR="00AF15A7" w:rsidRPr="004C4992" w:rsidRDefault="00807734" w:rsidP="00DC186C">
      <w:pPr>
        <w:pStyle w:val="af3"/>
        <w:numPr>
          <w:ilvl w:val="0"/>
          <w:numId w:val="101"/>
        </w:numPr>
        <w:spacing w:line="300" w:lineRule="auto"/>
        <w:ind w:hanging="295"/>
      </w:pPr>
      <w:r>
        <w:t>Лопатово- Дуброво – 7,</w:t>
      </w:r>
      <w:r w:rsidR="00AF15A7" w:rsidRPr="004C4992">
        <w:t>0 км</w:t>
      </w:r>
    </w:p>
    <w:p w:rsidR="00AF15A7" w:rsidRPr="004C4992" w:rsidRDefault="00AF15A7" w:rsidP="00DC186C">
      <w:pPr>
        <w:pStyle w:val="af3"/>
        <w:numPr>
          <w:ilvl w:val="0"/>
          <w:numId w:val="101"/>
        </w:numPr>
        <w:spacing w:line="300" w:lineRule="auto"/>
        <w:ind w:hanging="295"/>
      </w:pPr>
      <w:r w:rsidRPr="004C4992">
        <w:t>Бояриново – Пустошка – 12</w:t>
      </w:r>
      <w:r w:rsidR="00807734">
        <w:t>,</w:t>
      </w:r>
      <w:r w:rsidRPr="004C4992">
        <w:t>0 км</w:t>
      </w:r>
    </w:p>
    <w:p w:rsidR="00AF15A7" w:rsidRPr="004C4992" w:rsidRDefault="00256435" w:rsidP="00DC186C">
      <w:pPr>
        <w:pStyle w:val="af3"/>
        <w:numPr>
          <w:ilvl w:val="0"/>
          <w:numId w:val="101"/>
        </w:numPr>
        <w:spacing w:line="300" w:lineRule="auto"/>
        <w:ind w:hanging="295"/>
      </w:pPr>
      <w:r w:rsidRPr="004C4992">
        <w:t>Галузино – Сомино – 9</w:t>
      </w:r>
      <w:r w:rsidR="00807734">
        <w:t>,</w:t>
      </w:r>
      <w:r w:rsidR="00AF15A7" w:rsidRPr="004C4992">
        <w:t>0 км.</w:t>
      </w:r>
    </w:p>
    <w:p w:rsidR="00AF15A7" w:rsidRPr="004C4992" w:rsidRDefault="00AF15A7" w:rsidP="00DC186C">
      <w:pPr>
        <w:pStyle w:val="af3"/>
        <w:numPr>
          <w:ilvl w:val="0"/>
          <w:numId w:val="101"/>
        </w:numPr>
        <w:spacing w:line="300" w:lineRule="auto"/>
        <w:ind w:hanging="295"/>
      </w:pPr>
      <w:r w:rsidRPr="004C4992">
        <w:t>От а/д М9 «Балтия» до д</w:t>
      </w:r>
      <w:r w:rsidR="00871B74">
        <w:t>ер</w:t>
      </w:r>
      <w:r w:rsidRPr="004C4992">
        <w:t xml:space="preserve">. Тарасы – </w:t>
      </w:r>
      <w:r w:rsidR="00930BCB" w:rsidRPr="004C4992">
        <w:t>1,5</w:t>
      </w:r>
      <w:r w:rsidRPr="004C4992">
        <w:t xml:space="preserve"> км.</w:t>
      </w:r>
    </w:p>
    <w:p w:rsidR="0050402A" w:rsidRPr="0050264D" w:rsidRDefault="0050402A" w:rsidP="0050264D">
      <w:pPr>
        <w:spacing w:line="300" w:lineRule="auto"/>
        <w:ind w:firstLine="708"/>
        <w:rPr>
          <w:szCs w:val="24"/>
          <w:u w:val="single"/>
          <w:lang w:eastAsia="ru-RU"/>
        </w:rPr>
      </w:pPr>
      <w:r w:rsidRPr="0050264D">
        <w:rPr>
          <w:szCs w:val="24"/>
          <w:u w:val="single"/>
          <w:lang w:eastAsia="ru-RU"/>
        </w:rPr>
        <w:t>Железнодорожный транспорт</w:t>
      </w:r>
    </w:p>
    <w:p w:rsidR="0050402A" w:rsidRDefault="00D661AD" w:rsidP="0085477A">
      <w:pPr>
        <w:pStyle w:val="0212166"/>
        <w:rPr>
          <w:lang w:eastAsia="ru-RU"/>
        </w:rPr>
      </w:pPr>
      <w:r w:rsidRPr="00D661AD">
        <w:rPr>
          <w:lang w:eastAsia="ru-RU"/>
        </w:rPr>
        <w:t xml:space="preserve">Территорию </w:t>
      </w:r>
      <w:r w:rsidR="005037F6">
        <w:rPr>
          <w:lang w:eastAsia="ru-RU"/>
        </w:rPr>
        <w:t>поселения</w:t>
      </w:r>
      <w:r w:rsidRPr="00D661AD">
        <w:rPr>
          <w:lang w:eastAsia="ru-RU"/>
        </w:rPr>
        <w:t xml:space="preserve"> в широтном направлении </w:t>
      </w:r>
      <w:r w:rsidR="004C4992">
        <w:rPr>
          <w:lang w:eastAsia="ru-RU"/>
        </w:rPr>
        <w:t>пересекает железнодорожная маги</w:t>
      </w:r>
      <w:r w:rsidRPr="00D661AD">
        <w:rPr>
          <w:lang w:eastAsia="ru-RU"/>
        </w:rPr>
        <w:t xml:space="preserve">страль Москва – Ржев – Великие Луки – Рига, протяженность которой в пределах </w:t>
      </w:r>
      <w:r>
        <w:rPr>
          <w:lang w:eastAsia="ru-RU"/>
        </w:rPr>
        <w:t>поселения</w:t>
      </w:r>
      <w:r w:rsidRPr="00D661AD">
        <w:rPr>
          <w:lang w:eastAsia="ru-RU"/>
        </w:rPr>
        <w:t xml:space="preserve"> </w:t>
      </w:r>
      <w:r w:rsidRPr="00C6305E">
        <w:rPr>
          <w:lang w:eastAsia="ru-RU"/>
        </w:rPr>
        <w:t xml:space="preserve">составляет </w:t>
      </w:r>
      <w:r w:rsidR="00C6305E" w:rsidRPr="00C6305E">
        <w:rPr>
          <w:lang w:eastAsia="ru-RU"/>
        </w:rPr>
        <w:t>22,2</w:t>
      </w:r>
      <w:r w:rsidRPr="00C6305E">
        <w:rPr>
          <w:lang w:eastAsia="ru-RU"/>
        </w:rPr>
        <w:t xml:space="preserve"> км.</w:t>
      </w:r>
    </w:p>
    <w:p w:rsidR="00363AD2" w:rsidRPr="00D661AD" w:rsidRDefault="00363AD2" w:rsidP="0085477A">
      <w:pPr>
        <w:pStyle w:val="0212166"/>
        <w:rPr>
          <w:lang w:eastAsia="ru-RU"/>
        </w:rPr>
      </w:pPr>
      <w:r w:rsidRPr="00363AD2">
        <w:rPr>
          <w:lang w:eastAsia="ru-RU"/>
        </w:rPr>
        <w:t>Линия однопутная, неэлектрифицированная, находится в удовлетворительном технико-эксплуатационном состоянии. Согласно письму ОАО «РЖД № 640 от 7.09.2010 г. размеры движения составляют 15 пар грузовых поез</w:t>
      </w:r>
      <w:r w:rsidR="00916D15">
        <w:rPr>
          <w:lang w:eastAsia="ru-RU"/>
        </w:rPr>
        <w:t xml:space="preserve">дов в сутки, 2 пары скорых поездов </w:t>
      </w:r>
      <w:r w:rsidRPr="00363AD2">
        <w:rPr>
          <w:lang w:eastAsia="ru-RU"/>
        </w:rPr>
        <w:t>(Москва – Рига) и 2 пары пригородных поездов (Великие Луки – Себеж – Посинь). С пассажирскими поездами используются локомотивы ТЭП-70, с грузовыми – 2ТЭ-116. Линия обслуживается тепловозами и локомотивными бригадами Великолукского ТЭЧ-31.</w:t>
      </w:r>
    </w:p>
    <w:p w:rsidR="0050402A" w:rsidRPr="00641499" w:rsidRDefault="00662C44" w:rsidP="005B3D67">
      <w:pPr>
        <w:spacing w:line="300" w:lineRule="auto"/>
        <w:ind w:firstLine="708"/>
        <w:rPr>
          <w:szCs w:val="24"/>
          <w:u w:val="single"/>
          <w:lang w:eastAsia="ru-RU"/>
        </w:rPr>
      </w:pPr>
      <w:r w:rsidRPr="00641499">
        <w:rPr>
          <w:szCs w:val="24"/>
          <w:u w:val="single"/>
          <w:lang w:eastAsia="ru-RU"/>
        </w:rPr>
        <w:t>Улично-дорожная сеть и транспортное обслуживания</w:t>
      </w:r>
    </w:p>
    <w:p w:rsidR="00DE2E22" w:rsidRPr="004B3700" w:rsidRDefault="00864445" w:rsidP="0085477A">
      <w:pPr>
        <w:pStyle w:val="0212166"/>
        <w:rPr>
          <w:highlight w:val="lightGray"/>
        </w:rPr>
      </w:pPr>
      <w:r w:rsidRPr="00864445">
        <w:t>В настоящее время транспортно-планировочная структура городского поселения «Идрица» представляет собой самостоятельные системы улиц и дорог, входящих в ее состав населенных пунктов. Эти системы соединены между собой по кратчайшим расстояниям местными и региональными дорогами, которые обеспечивают транспортную связь деревень между собой, с промзоной, центром городского поселения и обеспечивают выходы на внешние автодороги.</w:t>
      </w:r>
    </w:p>
    <w:p w:rsidR="00BF09A4" w:rsidRDefault="00B934E6" w:rsidP="0085477A">
      <w:pPr>
        <w:pStyle w:val="0212166"/>
      </w:pPr>
      <w:r w:rsidRPr="00B934E6">
        <w:t>Для обслуживания автотранспорта на территор</w:t>
      </w:r>
      <w:r w:rsidR="00AA660E">
        <w:t>ии сельсовета имеются автозапра</w:t>
      </w:r>
      <w:r w:rsidRPr="00B934E6">
        <w:t>вочная станции (АЗС) и станция технического обслу</w:t>
      </w:r>
      <w:r w:rsidR="00AA660E">
        <w:t>живания (СТО). Их перечень пред</w:t>
      </w:r>
      <w:r w:rsidRPr="00B934E6">
        <w:t xml:space="preserve">ставлен в таблицах </w:t>
      </w:r>
      <w:r w:rsidR="00156D60" w:rsidRPr="00B44D3B">
        <w:t>2.1</w:t>
      </w:r>
      <w:r w:rsidR="00081CB4" w:rsidRPr="00B44D3B">
        <w:t>1</w:t>
      </w:r>
      <w:r w:rsidR="00156D60" w:rsidRPr="00B44D3B">
        <w:t>.</w:t>
      </w:r>
      <w:r w:rsidR="00936092" w:rsidRPr="00B44D3B">
        <w:t>3</w:t>
      </w:r>
      <w:r w:rsidR="00156D60" w:rsidRPr="00B44D3B">
        <w:t>.</w:t>
      </w:r>
      <w:r>
        <w:t xml:space="preserve"> и 2.11.4</w:t>
      </w:r>
    </w:p>
    <w:p w:rsidR="00B44D3B" w:rsidRPr="00B44D3B" w:rsidRDefault="00156D60" w:rsidP="005B3D67">
      <w:pPr>
        <w:spacing w:line="300" w:lineRule="auto"/>
        <w:jc w:val="right"/>
        <w:rPr>
          <w:szCs w:val="24"/>
          <w:lang w:eastAsia="ru-RU"/>
        </w:rPr>
      </w:pPr>
      <w:r w:rsidRPr="00B44D3B">
        <w:rPr>
          <w:szCs w:val="24"/>
          <w:lang w:eastAsia="ru-RU"/>
        </w:rPr>
        <w:t>Таблица 2.1</w:t>
      </w:r>
      <w:r w:rsidR="00081CB4" w:rsidRPr="00B44D3B">
        <w:rPr>
          <w:szCs w:val="24"/>
          <w:lang w:eastAsia="ru-RU"/>
        </w:rPr>
        <w:t>1</w:t>
      </w:r>
      <w:r w:rsidRPr="00B44D3B">
        <w:rPr>
          <w:szCs w:val="24"/>
          <w:lang w:eastAsia="ru-RU"/>
        </w:rPr>
        <w:t>.</w:t>
      </w:r>
      <w:r w:rsidR="00936092" w:rsidRPr="00B44D3B">
        <w:rPr>
          <w:szCs w:val="24"/>
          <w:lang w:eastAsia="ru-RU"/>
        </w:rPr>
        <w:t>3</w:t>
      </w:r>
      <w:r w:rsidR="00B44D3B" w:rsidRPr="00B44D3B">
        <w:rPr>
          <w:szCs w:val="24"/>
          <w:lang w:eastAsia="ru-RU"/>
        </w:rPr>
        <w:t xml:space="preserve"> </w:t>
      </w:r>
    </w:p>
    <w:p w:rsidR="00156D60" w:rsidRDefault="00156D60" w:rsidP="005B3D67">
      <w:pPr>
        <w:spacing w:line="300" w:lineRule="auto"/>
        <w:jc w:val="center"/>
        <w:rPr>
          <w:szCs w:val="24"/>
        </w:rPr>
      </w:pPr>
      <w:r w:rsidRPr="00B44D3B">
        <w:rPr>
          <w:szCs w:val="24"/>
        </w:rPr>
        <w:t>Перечень объектов обслуживания автотранспорта (АЗС)</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437"/>
        <w:gridCol w:w="1592"/>
        <w:gridCol w:w="2143"/>
        <w:gridCol w:w="1622"/>
        <w:gridCol w:w="1689"/>
        <w:gridCol w:w="1322"/>
        <w:gridCol w:w="1332"/>
      </w:tblGrid>
      <w:tr w:rsidR="00B44D3B" w:rsidRPr="00FD0330" w:rsidTr="00A36640">
        <w:trPr>
          <w:trHeight w:val="585"/>
        </w:trPr>
        <w:tc>
          <w:tcPr>
            <w:tcW w:w="216" w:type="pct"/>
            <w:shd w:val="clear" w:color="000000" w:fill="FFFFFF"/>
            <w:vAlign w:val="center"/>
            <w:hideMark/>
          </w:tcPr>
          <w:p w:rsidR="00B44D3B" w:rsidRPr="00FD0330" w:rsidRDefault="00296AE8" w:rsidP="00296AE8">
            <w:pPr>
              <w:spacing w:line="240" w:lineRule="auto"/>
              <w:ind w:right="-99"/>
              <w:jc w:val="center"/>
              <w:rPr>
                <w:rFonts w:eastAsia="Times New Roman"/>
                <w:b/>
                <w:color w:val="000000"/>
                <w:sz w:val="20"/>
                <w:lang w:eastAsia="ru-RU"/>
              </w:rPr>
            </w:pPr>
            <w:r>
              <w:rPr>
                <w:rFonts w:eastAsia="Times New Roman"/>
                <w:b/>
                <w:color w:val="000000"/>
                <w:sz w:val="20"/>
                <w:lang w:eastAsia="ru-RU"/>
              </w:rPr>
              <w:t>№</w:t>
            </w:r>
          </w:p>
        </w:tc>
        <w:tc>
          <w:tcPr>
            <w:tcW w:w="785" w:type="pct"/>
            <w:shd w:val="clear" w:color="000000" w:fill="FFFFFF"/>
            <w:vAlign w:val="center"/>
            <w:hideMark/>
          </w:tcPr>
          <w:p w:rsidR="00B44D3B" w:rsidRPr="00FD0330" w:rsidRDefault="00B44D3B" w:rsidP="00BC3BF1">
            <w:pPr>
              <w:spacing w:line="240" w:lineRule="auto"/>
              <w:jc w:val="center"/>
              <w:rPr>
                <w:rFonts w:eastAsia="Times New Roman"/>
                <w:b/>
                <w:color w:val="000000"/>
                <w:sz w:val="20"/>
                <w:lang w:eastAsia="ru-RU"/>
              </w:rPr>
            </w:pPr>
            <w:r w:rsidRPr="00FD0330">
              <w:rPr>
                <w:rFonts w:eastAsia="Times New Roman"/>
                <w:b/>
                <w:color w:val="000000"/>
                <w:sz w:val="20"/>
                <w:lang w:eastAsia="ru-RU"/>
              </w:rPr>
              <w:t>Наименование объекта/вид собственности</w:t>
            </w:r>
          </w:p>
        </w:tc>
        <w:tc>
          <w:tcPr>
            <w:tcW w:w="1057" w:type="pct"/>
            <w:shd w:val="clear" w:color="000000" w:fill="FFFFFF"/>
            <w:vAlign w:val="center"/>
            <w:hideMark/>
          </w:tcPr>
          <w:p w:rsidR="00B44D3B" w:rsidRPr="00FD0330" w:rsidRDefault="00B44D3B" w:rsidP="00BC3BF1">
            <w:pPr>
              <w:spacing w:line="240" w:lineRule="auto"/>
              <w:jc w:val="center"/>
              <w:rPr>
                <w:rFonts w:eastAsia="Times New Roman"/>
                <w:b/>
                <w:color w:val="000000"/>
                <w:sz w:val="20"/>
                <w:lang w:eastAsia="ru-RU"/>
              </w:rPr>
            </w:pPr>
            <w:r w:rsidRPr="00FD0330">
              <w:rPr>
                <w:rFonts w:eastAsia="Times New Roman"/>
                <w:b/>
                <w:color w:val="000000"/>
                <w:sz w:val="20"/>
                <w:lang w:eastAsia="ru-RU"/>
              </w:rPr>
              <w:t>Адрес</w:t>
            </w:r>
          </w:p>
        </w:tc>
        <w:tc>
          <w:tcPr>
            <w:tcW w:w="800" w:type="pct"/>
            <w:shd w:val="clear" w:color="000000" w:fill="FFFFFF"/>
            <w:vAlign w:val="center"/>
            <w:hideMark/>
          </w:tcPr>
          <w:p w:rsidR="00B44D3B" w:rsidRPr="00FD0330" w:rsidRDefault="00296AE8" w:rsidP="00BC3BF1">
            <w:pPr>
              <w:spacing w:line="240" w:lineRule="auto"/>
              <w:jc w:val="center"/>
              <w:rPr>
                <w:rFonts w:eastAsia="Times New Roman"/>
                <w:b/>
                <w:color w:val="000000"/>
                <w:sz w:val="20"/>
                <w:lang w:eastAsia="ru-RU"/>
              </w:rPr>
            </w:pPr>
            <w:r>
              <w:rPr>
                <w:rFonts w:eastAsia="Times New Roman"/>
                <w:b/>
                <w:color w:val="000000"/>
                <w:sz w:val="20"/>
                <w:lang w:eastAsia="ru-RU"/>
              </w:rPr>
              <w:t>Количе</w:t>
            </w:r>
            <w:r w:rsidR="00B44D3B" w:rsidRPr="00FD0330">
              <w:rPr>
                <w:rFonts w:eastAsia="Times New Roman"/>
                <w:b/>
                <w:color w:val="000000"/>
                <w:sz w:val="20"/>
                <w:lang w:eastAsia="ru-RU"/>
              </w:rPr>
              <w:t>ство колонок</w:t>
            </w:r>
          </w:p>
        </w:tc>
        <w:tc>
          <w:tcPr>
            <w:tcW w:w="833" w:type="pct"/>
            <w:shd w:val="clear" w:color="000000" w:fill="FFFFFF"/>
            <w:vAlign w:val="center"/>
            <w:hideMark/>
          </w:tcPr>
          <w:p w:rsidR="00B44D3B" w:rsidRPr="00FD0330" w:rsidRDefault="00B44D3B" w:rsidP="00BC3BF1">
            <w:pPr>
              <w:spacing w:line="240" w:lineRule="auto"/>
              <w:jc w:val="center"/>
              <w:rPr>
                <w:rFonts w:eastAsia="Times New Roman"/>
                <w:b/>
                <w:color w:val="000000"/>
                <w:sz w:val="20"/>
                <w:lang w:eastAsia="ru-RU"/>
              </w:rPr>
            </w:pPr>
            <w:r w:rsidRPr="00FD0330">
              <w:rPr>
                <w:rFonts w:eastAsia="Times New Roman"/>
                <w:b/>
                <w:color w:val="000000"/>
                <w:sz w:val="20"/>
                <w:lang w:eastAsia="ru-RU"/>
              </w:rPr>
              <w:t>Мощность заправок (количество в сутки)</w:t>
            </w:r>
          </w:p>
        </w:tc>
        <w:tc>
          <w:tcPr>
            <w:tcW w:w="652" w:type="pct"/>
            <w:shd w:val="clear" w:color="000000" w:fill="FFFFFF"/>
            <w:vAlign w:val="center"/>
            <w:hideMark/>
          </w:tcPr>
          <w:p w:rsidR="00B44D3B" w:rsidRPr="00FD0330" w:rsidRDefault="00B44D3B" w:rsidP="00BC3BF1">
            <w:pPr>
              <w:spacing w:line="240" w:lineRule="auto"/>
              <w:jc w:val="center"/>
              <w:rPr>
                <w:rFonts w:eastAsia="Times New Roman"/>
                <w:b/>
                <w:color w:val="000000"/>
                <w:sz w:val="20"/>
                <w:lang w:eastAsia="ru-RU"/>
              </w:rPr>
            </w:pPr>
            <w:r w:rsidRPr="00FD0330">
              <w:rPr>
                <w:rFonts w:eastAsia="Times New Roman"/>
                <w:b/>
                <w:color w:val="000000"/>
                <w:sz w:val="20"/>
                <w:lang w:eastAsia="ru-RU"/>
              </w:rPr>
              <w:t>Площадь участка, га</w:t>
            </w:r>
          </w:p>
        </w:tc>
        <w:tc>
          <w:tcPr>
            <w:tcW w:w="657" w:type="pct"/>
            <w:shd w:val="clear" w:color="000000" w:fill="FFFFFF"/>
            <w:vAlign w:val="center"/>
            <w:hideMark/>
          </w:tcPr>
          <w:p w:rsidR="00B44D3B" w:rsidRPr="00FD0330" w:rsidRDefault="00B44D3B" w:rsidP="00BC3BF1">
            <w:pPr>
              <w:spacing w:line="240" w:lineRule="auto"/>
              <w:jc w:val="center"/>
              <w:rPr>
                <w:rFonts w:eastAsia="Times New Roman"/>
                <w:b/>
                <w:color w:val="000000"/>
                <w:sz w:val="20"/>
                <w:lang w:eastAsia="ru-RU"/>
              </w:rPr>
            </w:pPr>
            <w:r w:rsidRPr="00FD0330">
              <w:rPr>
                <w:rFonts w:eastAsia="Times New Roman"/>
                <w:b/>
                <w:color w:val="000000"/>
                <w:sz w:val="20"/>
                <w:lang w:eastAsia="ru-RU"/>
              </w:rPr>
              <w:t>Виды услуг</w:t>
            </w:r>
          </w:p>
        </w:tc>
      </w:tr>
    </w:tbl>
    <w:p w:rsidR="00B44D3B" w:rsidRPr="00FD0330" w:rsidRDefault="00B44D3B" w:rsidP="00B44D3B">
      <w:pPr>
        <w:spacing w:line="14" w:lineRule="auto"/>
        <w:jc w:val="center"/>
        <w:rPr>
          <w:sz w:val="22"/>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9"/>
        <w:gridCol w:w="1593"/>
        <w:gridCol w:w="2175"/>
        <w:gridCol w:w="1594"/>
        <w:gridCol w:w="1740"/>
        <w:gridCol w:w="1223"/>
        <w:gridCol w:w="1383"/>
      </w:tblGrid>
      <w:tr w:rsidR="00A36640" w:rsidRPr="00FD0330" w:rsidTr="00807734">
        <w:trPr>
          <w:trHeight w:val="20"/>
          <w:tblHeader/>
        </w:trPr>
        <w:tc>
          <w:tcPr>
            <w:tcW w:w="212" w:type="pct"/>
            <w:shd w:val="clear" w:color="auto" w:fill="auto"/>
            <w:vAlign w:val="center"/>
          </w:tcPr>
          <w:p w:rsidR="00B44D3B" w:rsidRPr="00FD0330" w:rsidRDefault="00B44D3B" w:rsidP="00B44D3B">
            <w:pPr>
              <w:spacing w:line="240" w:lineRule="auto"/>
              <w:jc w:val="center"/>
              <w:rPr>
                <w:rFonts w:eastAsia="Times New Roman"/>
                <w:b/>
                <w:color w:val="000000"/>
                <w:sz w:val="20"/>
                <w:lang w:eastAsia="ru-RU"/>
              </w:rPr>
            </w:pPr>
            <w:r w:rsidRPr="00FD0330">
              <w:rPr>
                <w:rFonts w:eastAsia="Times New Roman"/>
                <w:b/>
                <w:color w:val="000000"/>
                <w:sz w:val="20"/>
                <w:lang w:eastAsia="ru-RU"/>
              </w:rPr>
              <w:t>1</w:t>
            </w:r>
          </w:p>
        </w:tc>
        <w:tc>
          <w:tcPr>
            <w:tcW w:w="786"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2</w:t>
            </w:r>
          </w:p>
        </w:tc>
        <w:tc>
          <w:tcPr>
            <w:tcW w:w="1073"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3</w:t>
            </w:r>
          </w:p>
        </w:tc>
        <w:tc>
          <w:tcPr>
            <w:tcW w:w="786"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4</w:t>
            </w:r>
          </w:p>
        </w:tc>
        <w:tc>
          <w:tcPr>
            <w:tcW w:w="858"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5</w:t>
            </w:r>
          </w:p>
        </w:tc>
        <w:tc>
          <w:tcPr>
            <w:tcW w:w="603"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6</w:t>
            </w:r>
          </w:p>
        </w:tc>
        <w:tc>
          <w:tcPr>
            <w:tcW w:w="682" w:type="pct"/>
            <w:shd w:val="clear" w:color="auto" w:fill="auto"/>
            <w:vAlign w:val="center"/>
          </w:tcPr>
          <w:p w:rsidR="00B44D3B" w:rsidRPr="00787371" w:rsidRDefault="00B44D3B" w:rsidP="00B44D3B">
            <w:pPr>
              <w:spacing w:line="240" w:lineRule="auto"/>
              <w:jc w:val="center"/>
              <w:rPr>
                <w:rFonts w:eastAsia="Times New Roman"/>
                <w:b/>
                <w:color w:val="000000"/>
                <w:sz w:val="20"/>
                <w:lang w:eastAsia="ru-RU"/>
              </w:rPr>
            </w:pPr>
            <w:r w:rsidRPr="00787371">
              <w:rPr>
                <w:rFonts w:eastAsia="Times New Roman"/>
                <w:b/>
                <w:color w:val="000000"/>
                <w:sz w:val="20"/>
                <w:lang w:eastAsia="ru-RU"/>
              </w:rPr>
              <w:t>7</w:t>
            </w:r>
          </w:p>
        </w:tc>
      </w:tr>
      <w:tr w:rsidR="00A36640" w:rsidRPr="00FD0330" w:rsidTr="00807734">
        <w:trPr>
          <w:trHeight w:val="20"/>
        </w:trPr>
        <w:tc>
          <w:tcPr>
            <w:tcW w:w="212" w:type="pct"/>
            <w:shd w:val="clear" w:color="auto" w:fill="auto"/>
            <w:hideMark/>
          </w:tcPr>
          <w:p w:rsidR="00156D60" w:rsidRPr="00FD0330" w:rsidRDefault="00156D60" w:rsidP="00CF14F5">
            <w:pPr>
              <w:spacing w:line="240" w:lineRule="auto"/>
              <w:jc w:val="center"/>
              <w:rPr>
                <w:rFonts w:eastAsia="Times New Roman"/>
                <w:color w:val="000000"/>
                <w:sz w:val="20"/>
                <w:lang w:eastAsia="ru-RU"/>
              </w:rPr>
            </w:pPr>
            <w:r w:rsidRPr="00FD0330">
              <w:rPr>
                <w:rFonts w:eastAsia="Times New Roman"/>
                <w:color w:val="000000"/>
                <w:sz w:val="20"/>
                <w:lang w:eastAsia="ru-RU"/>
              </w:rPr>
              <w:t>1</w:t>
            </w:r>
          </w:p>
        </w:tc>
        <w:tc>
          <w:tcPr>
            <w:tcW w:w="786" w:type="pct"/>
            <w:shd w:val="clear" w:color="auto" w:fill="auto"/>
            <w:hideMark/>
          </w:tcPr>
          <w:p w:rsidR="00156D60" w:rsidRPr="00787371" w:rsidRDefault="00A71A6C" w:rsidP="003F13EE">
            <w:pPr>
              <w:spacing w:line="240" w:lineRule="auto"/>
              <w:jc w:val="left"/>
              <w:rPr>
                <w:rFonts w:eastAsia="Times New Roman"/>
                <w:color w:val="000000"/>
                <w:sz w:val="20"/>
                <w:lang w:eastAsia="ru-RU"/>
              </w:rPr>
            </w:pPr>
            <w:r w:rsidRPr="00787371">
              <w:rPr>
                <w:rFonts w:eastAsia="Times New Roman"/>
                <w:color w:val="000000"/>
                <w:sz w:val="20"/>
                <w:lang w:eastAsia="ru-RU"/>
              </w:rPr>
              <w:t>АЗС ООО «Новгороднефтепродукт» № 58</w:t>
            </w:r>
          </w:p>
        </w:tc>
        <w:tc>
          <w:tcPr>
            <w:tcW w:w="1073" w:type="pct"/>
            <w:shd w:val="clear" w:color="auto" w:fill="auto"/>
            <w:hideMark/>
          </w:tcPr>
          <w:p w:rsidR="00156D60" w:rsidRPr="00787371" w:rsidRDefault="00A71A6C" w:rsidP="003F13EE">
            <w:pPr>
              <w:spacing w:line="240" w:lineRule="auto"/>
              <w:jc w:val="left"/>
              <w:rPr>
                <w:rFonts w:eastAsia="Times New Roman"/>
                <w:color w:val="000000"/>
                <w:sz w:val="20"/>
                <w:lang w:eastAsia="ru-RU"/>
              </w:rPr>
            </w:pPr>
            <w:r w:rsidRPr="00787371">
              <w:rPr>
                <w:rFonts w:eastAsia="Times New Roman"/>
                <w:color w:val="000000"/>
                <w:sz w:val="20"/>
                <w:lang w:eastAsia="ru-RU"/>
              </w:rPr>
              <w:t>576</w:t>
            </w:r>
            <w:r w:rsidR="00AA660E">
              <w:rPr>
                <w:rFonts w:eastAsia="Times New Roman"/>
                <w:color w:val="000000"/>
                <w:sz w:val="20"/>
                <w:lang w:eastAsia="ru-RU"/>
              </w:rPr>
              <w:t xml:space="preserve"> </w:t>
            </w:r>
            <w:r w:rsidR="00A36640">
              <w:rPr>
                <w:rFonts w:eastAsia="Times New Roman"/>
                <w:color w:val="000000"/>
                <w:sz w:val="20"/>
                <w:lang w:eastAsia="ru-RU"/>
              </w:rPr>
              <w:t>км автодороги «Балтия»</w:t>
            </w:r>
          </w:p>
        </w:tc>
        <w:tc>
          <w:tcPr>
            <w:tcW w:w="786" w:type="pct"/>
            <w:shd w:val="clear" w:color="auto" w:fill="auto"/>
            <w:hideMark/>
          </w:tcPr>
          <w:p w:rsidR="00156D60" w:rsidRPr="00787371" w:rsidRDefault="00156D60" w:rsidP="003F13EE">
            <w:pPr>
              <w:spacing w:line="240" w:lineRule="auto"/>
              <w:jc w:val="center"/>
              <w:rPr>
                <w:rFonts w:eastAsia="Times New Roman"/>
                <w:color w:val="000000"/>
                <w:sz w:val="20"/>
                <w:lang w:eastAsia="ru-RU"/>
              </w:rPr>
            </w:pPr>
            <w:r w:rsidRPr="00787371">
              <w:rPr>
                <w:rFonts w:eastAsia="Times New Roman"/>
                <w:color w:val="000000"/>
                <w:sz w:val="20"/>
                <w:lang w:eastAsia="ru-RU"/>
              </w:rPr>
              <w:t>6</w:t>
            </w:r>
          </w:p>
        </w:tc>
        <w:tc>
          <w:tcPr>
            <w:tcW w:w="858" w:type="pct"/>
            <w:shd w:val="clear" w:color="auto" w:fill="auto"/>
            <w:hideMark/>
          </w:tcPr>
          <w:p w:rsidR="00156D60" w:rsidRPr="00787371" w:rsidRDefault="00787371" w:rsidP="003F13EE">
            <w:pPr>
              <w:spacing w:line="240" w:lineRule="auto"/>
              <w:jc w:val="center"/>
              <w:rPr>
                <w:rFonts w:eastAsia="Times New Roman"/>
                <w:color w:val="000000"/>
                <w:sz w:val="20"/>
                <w:lang w:eastAsia="ru-RU"/>
              </w:rPr>
            </w:pPr>
            <w:r w:rsidRPr="00787371">
              <w:rPr>
                <w:rFonts w:eastAsia="Times New Roman"/>
                <w:color w:val="000000"/>
                <w:sz w:val="20"/>
                <w:lang w:eastAsia="ru-RU"/>
              </w:rPr>
              <w:t>-</w:t>
            </w:r>
          </w:p>
        </w:tc>
        <w:tc>
          <w:tcPr>
            <w:tcW w:w="603" w:type="pct"/>
            <w:shd w:val="clear" w:color="auto" w:fill="auto"/>
            <w:hideMark/>
          </w:tcPr>
          <w:p w:rsidR="00156D60" w:rsidRPr="00787371" w:rsidRDefault="00787371" w:rsidP="003F13EE">
            <w:pPr>
              <w:spacing w:line="240" w:lineRule="auto"/>
              <w:jc w:val="center"/>
              <w:rPr>
                <w:rFonts w:eastAsia="Times New Roman"/>
                <w:color w:val="000000"/>
                <w:sz w:val="20"/>
                <w:lang w:eastAsia="ru-RU"/>
              </w:rPr>
            </w:pPr>
            <w:r w:rsidRPr="00787371">
              <w:rPr>
                <w:rFonts w:eastAsia="Times New Roman"/>
                <w:color w:val="000000"/>
                <w:sz w:val="20"/>
                <w:lang w:eastAsia="ru-RU"/>
              </w:rPr>
              <w:t>-</w:t>
            </w:r>
          </w:p>
        </w:tc>
        <w:tc>
          <w:tcPr>
            <w:tcW w:w="682" w:type="pct"/>
            <w:shd w:val="clear" w:color="auto" w:fill="auto"/>
            <w:hideMark/>
          </w:tcPr>
          <w:p w:rsidR="00787371" w:rsidRPr="00787371" w:rsidRDefault="00156D60" w:rsidP="003F13EE">
            <w:pPr>
              <w:spacing w:line="240" w:lineRule="auto"/>
              <w:jc w:val="left"/>
              <w:rPr>
                <w:rFonts w:eastAsia="Times New Roman"/>
                <w:color w:val="000000"/>
                <w:sz w:val="20"/>
                <w:lang w:eastAsia="ru-RU"/>
              </w:rPr>
            </w:pPr>
            <w:r w:rsidRPr="00787371">
              <w:rPr>
                <w:rFonts w:eastAsia="Times New Roman"/>
                <w:color w:val="000000"/>
                <w:sz w:val="20"/>
                <w:lang w:eastAsia="ru-RU"/>
              </w:rPr>
              <w:t>Бензин,</w:t>
            </w:r>
          </w:p>
          <w:p w:rsidR="00156D60" w:rsidRPr="00787371" w:rsidRDefault="00156D60" w:rsidP="003F13EE">
            <w:pPr>
              <w:spacing w:line="240" w:lineRule="auto"/>
              <w:jc w:val="left"/>
              <w:rPr>
                <w:rFonts w:eastAsia="Times New Roman"/>
                <w:color w:val="000000"/>
                <w:sz w:val="20"/>
                <w:lang w:eastAsia="ru-RU"/>
              </w:rPr>
            </w:pPr>
            <w:r w:rsidRPr="00787371">
              <w:rPr>
                <w:rFonts w:eastAsia="Times New Roman"/>
                <w:color w:val="000000"/>
                <w:sz w:val="20"/>
                <w:lang w:eastAsia="ru-RU"/>
              </w:rPr>
              <w:t>ДТ</w:t>
            </w:r>
            <w:r w:rsidR="00787371" w:rsidRPr="00787371">
              <w:rPr>
                <w:rFonts w:eastAsia="Times New Roman"/>
                <w:color w:val="000000"/>
                <w:sz w:val="20"/>
                <w:lang w:eastAsia="ru-RU"/>
              </w:rPr>
              <w:t xml:space="preserve"> 95/92</w:t>
            </w:r>
          </w:p>
        </w:tc>
      </w:tr>
      <w:tr w:rsidR="00A36640" w:rsidRPr="00FD0330" w:rsidTr="00807734">
        <w:trPr>
          <w:trHeight w:val="20"/>
        </w:trPr>
        <w:tc>
          <w:tcPr>
            <w:tcW w:w="212" w:type="pct"/>
            <w:shd w:val="clear" w:color="auto" w:fill="auto"/>
          </w:tcPr>
          <w:p w:rsidR="00AA660E" w:rsidRPr="00FD0330" w:rsidRDefault="00AA660E" w:rsidP="00CF14F5">
            <w:pPr>
              <w:spacing w:line="240" w:lineRule="auto"/>
              <w:jc w:val="center"/>
              <w:rPr>
                <w:rFonts w:eastAsia="Times New Roman"/>
                <w:color w:val="000000"/>
                <w:sz w:val="20"/>
                <w:lang w:eastAsia="ru-RU"/>
              </w:rPr>
            </w:pPr>
            <w:r>
              <w:rPr>
                <w:rFonts w:eastAsia="Times New Roman"/>
                <w:color w:val="000000"/>
                <w:sz w:val="20"/>
                <w:lang w:eastAsia="ru-RU"/>
              </w:rPr>
              <w:t>2</w:t>
            </w:r>
          </w:p>
        </w:tc>
        <w:tc>
          <w:tcPr>
            <w:tcW w:w="786" w:type="pct"/>
            <w:shd w:val="clear" w:color="auto" w:fill="auto"/>
          </w:tcPr>
          <w:p w:rsidR="00AA660E" w:rsidRPr="00787371" w:rsidRDefault="00E05CF5" w:rsidP="003F13EE">
            <w:pPr>
              <w:spacing w:line="240" w:lineRule="auto"/>
              <w:jc w:val="left"/>
              <w:rPr>
                <w:rFonts w:eastAsia="Times New Roman"/>
                <w:color w:val="000000"/>
                <w:sz w:val="20"/>
                <w:lang w:eastAsia="ru-RU"/>
              </w:rPr>
            </w:pPr>
            <w:hyperlink r:id="rId80" w:tgtFrame="_blank" w:history="1">
              <w:r w:rsidR="00AA660E" w:rsidRPr="00AA660E">
                <w:rPr>
                  <w:rFonts w:eastAsia="Times New Roman"/>
                  <w:color w:val="000000"/>
                  <w:sz w:val="20"/>
                  <w:lang w:eastAsia="ru-RU"/>
                </w:rPr>
                <w:t>АЗС Шельф-Лучшая АЗС</w:t>
              </w:r>
            </w:hyperlink>
          </w:p>
        </w:tc>
        <w:tc>
          <w:tcPr>
            <w:tcW w:w="1073" w:type="pct"/>
            <w:shd w:val="clear" w:color="auto" w:fill="auto"/>
          </w:tcPr>
          <w:p w:rsidR="00AA660E" w:rsidRPr="00787371" w:rsidRDefault="00AA660E" w:rsidP="003F13EE">
            <w:pPr>
              <w:spacing w:line="240" w:lineRule="auto"/>
              <w:jc w:val="left"/>
              <w:rPr>
                <w:rFonts w:eastAsia="Times New Roman"/>
                <w:color w:val="000000"/>
                <w:sz w:val="20"/>
                <w:lang w:eastAsia="ru-RU"/>
              </w:rPr>
            </w:pPr>
            <w:r>
              <w:rPr>
                <w:rFonts w:eastAsia="Times New Roman"/>
                <w:color w:val="000000"/>
                <w:sz w:val="20"/>
                <w:lang w:eastAsia="ru-RU"/>
              </w:rPr>
              <w:t xml:space="preserve">575 </w:t>
            </w:r>
            <w:r w:rsidR="00A36640">
              <w:rPr>
                <w:rFonts w:eastAsia="Times New Roman"/>
                <w:color w:val="000000"/>
                <w:sz w:val="20"/>
                <w:lang w:eastAsia="ru-RU"/>
              </w:rPr>
              <w:t>км автодороги «Балтия»</w:t>
            </w:r>
          </w:p>
        </w:tc>
        <w:tc>
          <w:tcPr>
            <w:tcW w:w="786" w:type="pct"/>
            <w:shd w:val="clear" w:color="auto" w:fill="auto"/>
          </w:tcPr>
          <w:p w:rsidR="00AA660E" w:rsidRPr="00787371" w:rsidRDefault="00AA660E" w:rsidP="003F13EE">
            <w:pPr>
              <w:spacing w:line="240" w:lineRule="auto"/>
              <w:jc w:val="center"/>
              <w:rPr>
                <w:rFonts w:eastAsia="Times New Roman"/>
                <w:color w:val="000000"/>
                <w:sz w:val="20"/>
                <w:lang w:eastAsia="ru-RU"/>
              </w:rPr>
            </w:pPr>
            <w:r>
              <w:rPr>
                <w:rFonts w:eastAsia="Times New Roman"/>
                <w:color w:val="000000"/>
                <w:sz w:val="20"/>
                <w:lang w:eastAsia="ru-RU"/>
              </w:rPr>
              <w:t>6</w:t>
            </w:r>
          </w:p>
        </w:tc>
        <w:tc>
          <w:tcPr>
            <w:tcW w:w="858" w:type="pct"/>
            <w:shd w:val="clear" w:color="auto" w:fill="auto"/>
          </w:tcPr>
          <w:p w:rsidR="00AA660E" w:rsidRPr="00787371" w:rsidRDefault="00AA660E" w:rsidP="003F13EE">
            <w:pPr>
              <w:spacing w:line="240" w:lineRule="auto"/>
              <w:jc w:val="center"/>
              <w:rPr>
                <w:rFonts w:eastAsia="Times New Roman"/>
                <w:color w:val="000000"/>
                <w:sz w:val="20"/>
                <w:lang w:eastAsia="ru-RU"/>
              </w:rPr>
            </w:pPr>
            <w:r>
              <w:rPr>
                <w:rFonts w:eastAsia="Times New Roman"/>
                <w:color w:val="000000"/>
                <w:sz w:val="20"/>
                <w:lang w:eastAsia="ru-RU"/>
              </w:rPr>
              <w:t>-</w:t>
            </w:r>
          </w:p>
        </w:tc>
        <w:tc>
          <w:tcPr>
            <w:tcW w:w="603" w:type="pct"/>
            <w:shd w:val="clear" w:color="auto" w:fill="auto"/>
          </w:tcPr>
          <w:p w:rsidR="00AA660E" w:rsidRPr="00787371" w:rsidRDefault="00000B75" w:rsidP="003F13EE">
            <w:pPr>
              <w:spacing w:line="240" w:lineRule="auto"/>
              <w:jc w:val="center"/>
              <w:rPr>
                <w:rFonts w:eastAsia="Times New Roman"/>
                <w:color w:val="000000"/>
                <w:sz w:val="20"/>
                <w:lang w:eastAsia="ru-RU"/>
              </w:rPr>
            </w:pPr>
            <w:r>
              <w:rPr>
                <w:rFonts w:eastAsia="Times New Roman"/>
                <w:color w:val="000000"/>
                <w:sz w:val="20"/>
                <w:lang w:eastAsia="ru-RU"/>
              </w:rPr>
              <w:t>4,0 га</w:t>
            </w:r>
          </w:p>
        </w:tc>
        <w:tc>
          <w:tcPr>
            <w:tcW w:w="682" w:type="pct"/>
            <w:shd w:val="clear" w:color="auto" w:fill="auto"/>
          </w:tcPr>
          <w:p w:rsidR="00AA660E" w:rsidRPr="00787371" w:rsidRDefault="00AA660E" w:rsidP="003F13EE">
            <w:pPr>
              <w:spacing w:line="240" w:lineRule="auto"/>
              <w:jc w:val="left"/>
              <w:rPr>
                <w:rFonts w:eastAsia="Times New Roman"/>
                <w:color w:val="000000"/>
                <w:sz w:val="20"/>
                <w:lang w:eastAsia="ru-RU"/>
              </w:rPr>
            </w:pPr>
            <w:r w:rsidRPr="00787371">
              <w:rPr>
                <w:rFonts w:eastAsia="Times New Roman"/>
                <w:color w:val="000000"/>
                <w:sz w:val="20"/>
                <w:lang w:eastAsia="ru-RU"/>
              </w:rPr>
              <w:t>Бензин,</w:t>
            </w:r>
          </w:p>
          <w:p w:rsidR="00AA660E" w:rsidRDefault="00AA660E" w:rsidP="003F13EE">
            <w:pPr>
              <w:spacing w:line="240" w:lineRule="auto"/>
              <w:jc w:val="left"/>
              <w:rPr>
                <w:rFonts w:eastAsia="Times New Roman"/>
                <w:color w:val="000000"/>
                <w:sz w:val="20"/>
                <w:lang w:eastAsia="ru-RU"/>
              </w:rPr>
            </w:pPr>
            <w:r w:rsidRPr="00787371">
              <w:rPr>
                <w:rFonts w:eastAsia="Times New Roman"/>
                <w:color w:val="000000"/>
                <w:sz w:val="20"/>
                <w:lang w:eastAsia="ru-RU"/>
              </w:rPr>
              <w:t>ДТ 95/92</w:t>
            </w:r>
            <w:r>
              <w:rPr>
                <w:rFonts w:eastAsia="Times New Roman"/>
                <w:color w:val="000000"/>
                <w:sz w:val="20"/>
                <w:lang w:eastAsia="ru-RU"/>
              </w:rPr>
              <w:t>;</w:t>
            </w:r>
          </w:p>
          <w:p w:rsidR="00AA660E" w:rsidRPr="00787371" w:rsidRDefault="00AA660E" w:rsidP="00CF14F5">
            <w:pPr>
              <w:spacing w:line="240" w:lineRule="auto"/>
              <w:jc w:val="left"/>
              <w:rPr>
                <w:rFonts w:eastAsia="Times New Roman"/>
                <w:color w:val="000000"/>
                <w:sz w:val="20"/>
                <w:lang w:eastAsia="ru-RU"/>
              </w:rPr>
            </w:pPr>
            <w:r w:rsidRPr="00AA660E">
              <w:rPr>
                <w:rFonts w:eastAsia="Times New Roman"/>
                <w:color w:val="000000"/>
                <w:sz w:val="20"/>
                <w:lang w:eastAsia="ru-RU"/>
              </w:rPr>
              <w:t>шиномонтаж,</w:t>
            </w:r>
            <w:r w:rsidR="00CF14F5">
              <w:rPr>
                <w:rFonts w:eastAsia="Times New Roman"/>
                <w:color w:val="000000"/>
                <w:sz w:val="20"/>
                <w:lang w:eastAsia="ru-RU"/>
              </w:rPr>
              <w:t xml:space="preserve"> </w:t>
            </w:r>
            <w:r w:rsidRPr="00AA660E">
              <w:rPr>
                <w:rFonts w:eastAsia="Times New Roman"/>
                <w:color w:val="000000"/>
                <w:sz w:val="20"/>
                <w:lang w:eastAsia="ru-RU"/>
              </w:rPr>
              <w:t>мойка</w:t>
            </w:r>
          </w:p>
        </w:tc>
      </w:tr>
    </w:tbl>
    <w:p w:rsidR="002F40B0" w:rsidRDefault="002F40B0" w:rsidP="002F40B0">
      <w:pPr>
        <w:shd w:val="clear" w:color="auto" w:fill="FFFFFF"/>
        <w:autoSpaceDE w:val="0"/>
        <w:autoSpaceDN w:val="0"/>
        <w:adjustRightInd w:val="0"/>
        <w:spacing w:before="120" w:line="300" w:lineRule="auto"/>
        <w:ind w:right="9070"/>
        <w:jc w:val="right"/>
        <w:rPr>
          <w:rFonts w:eastAsia="Times New Roman"/>
          <w:iCs/>
          <w:color w:val="000000"/>
          <w:lang w:eastAsia="ru-RU"/>
        </w:rPr>
      </w:pPr>
      <w:r>
        <w:rPr>
          <w:rFonts w:eastAsia="Times New Roman"/>
          <w:iCs/>
          <w:color w:val="000000"/>
          <w:lang w:eastAsia="ru-RU"/>
        </w:rPr>
        <w:br w:type="page"/>
      </w:r>
    </w:p>
    <w:p w:rsidR="00B44D3B" w:rsidRDefault="00156D60" w:rsidP="005B3D67">
      <w:pPr>
        <w:shd w:val="clear" w:color="auto" w:fill="FFFFFF"/>
        <w:autoSpaceDE w:val="0"/>
        <w:autoSpaceDN w:val="0"/>
        <w:adjustRightInd w:val="0"/>
        <w:spacing w:before="120" w:line="300" w:lineRule="auto"/>
        <w:jc w:val="right"/>
        <w:rPr>
          <w:rFonts w:eastAsia="Times New Roman"/>
          <w:iCs/>
          <w:color w:val="000000"/>
          <w:lang w:eastAsia="ru-RU"/>
        </w:rPr>
      </w:pPr>
      <w:r w:rsidRPr="00B44D3B">
        <w:rPr>
          <w:rFonts w:eastAsia="Times New Roman"/>
          <w:iCs/>
          <w:color w:val="000000"/>
          <w:lang w:eastAsia="ru-RU"/>
        </w:rPr>
        <w:lastRenderedPageBreak/>
        <w:t>Таблица 2.1</w:t>
      </w:r>
      <w:r w:rsidR="00081CB4" w:rsidRPr="00B44D3B">
        <w:rPr>
          <w:rFonts w:eastAsia="Times New Roman"/>
          <w:iCs/>
          <w:color w:val="000000"/>
          <w:lang w:eastAsia="ru-RU"/>
        </w:rPr>
        <w:t>1</w:t>
      </w:r>
      <w:r w:rsidRPr="00B44D3B">
        <w:rPr>
          <w:rFonts w:eastAsia="Times New Roman"/>
          <w:iCs/>
          <w:color w:val="000000"/>
          <w:lang w:eastAsia="ru-RU"/>
        </w:rPr>
        <w:t>.</w:t>
      </w:r>
      <w:r w:rsidR="00936092" w:rsidRPr="00B44D3B">
        <w:rPr>
          <w:rFonts w:eastAsia="Times New Roman"/>
          <w:iCs/>
          <w:color w:val="000000"/>
          <w:lang w:eastAsia="ru-RU"/>
        </w:rPr>
        <w:t>4</w:t>
      </w:r>
      <w:r w:rsidR="00B44D3B" w:rsidRPr="00B44D3B">
        <w:rPr>
          <w:rFonts w:eastAsia="Times New Roman"/>
          <w:iCs/>
          <w:color w:val="000000"/>
          <w:lang w:eastAsia="ru-RU"/>
        </w:rPr>
        <w:t xml:space="preserve"> </w:t>
      </w:r>
    </w:p>
    <w:p w:rsidR="00C23D58" w:rsidRDefault="00C23D58" w:rsidP="00C23D58">
      <w:pPr>
        <w:spacing w:line="300" w:lineRule="auto"/>
        <w:jc w:val="center"/>
        <w:rPr>
          <w:szCs w:val="24"/>
        </w:rPr>
      </w:pPr>
      <w:r w:rsidRPr="00C23D58">
        <w:rPr>
          <w:szCs w:val="24"/>
        </w:rPr>
        <w:t>Перечень объектов обслуживания автотранспорта (СТО)</w:t>
      </w:r>
    </w:p>
    <w:tbl>
      <w:tblPr>
        <w:tblW w:w="10006" w:type="dxa"/>
        <w:tblInd w:w="-34" w:type="dxa"/>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713"/>
        <w:gridCol w:w="2225"/>
        <w:gridCol w:w="1858"/>
        <w:gridCol w:w="1591"/>
        <w:gridCol w:w="1298"/>
        <w:gridCol w:w="2321"/>
      </w:tblGrid>
      <w:tr w:rsidR="00CF14F5" w:rsidRPr="00C23D58" w:rsidTr="00CF14F5">
        <w:trPr>
          <w:trHeight w:val="658"/>
        </w:trPr>
        <w:tc>
          <w:tcPr>
            <w:tcW w:w="713" w:type="dxa"/>
            <w:shd w:val="clear" w:color="000000" w:fill="FFFFFF"/>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 xml:space="preserve">№ </w:t>
            </w:r>
          </w:p>
        </w:tc>
        <w:tc>
          <w:tcPr>
            <w:tcW w:w="2225" w:type="dxa"/>
            <w:shd w:val="clear" w:color="000000" w:fill="FFFFFF"/>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Наименование (СТО, автомастерские) вид собственности</w:t>
            </w:r>
          </w:p>
        </w:tc>
        <w:tc>
          <w:tcPr>
            <w:tcW w:w="1858" w:type="dxa"/>
            <w:shd w:val="clear" w:color="000000" w:fill="FFFFFF"/>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Адрес</w:t>
            </w:r>
          </w:p>
        </w:tc>
        <w:tc>
          <w:tcPr>
            <w:tcW w:w="1591" w:type="dxa"/>
            <w:shd w:val="clear" w:color="auto" w:fill="auto"/>
            <w:noWrap/>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Количество постов</w:t>
            </w:r>
          </w:p>
        </w:tc>
        <w:tc>
          <w:tcPr>
            <w:tcW w:w="1298" w:type="dxa"/>
            <w:shd w:val="clear" w:color="000000" w:fill="FFFFFF"/>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Площадь участка, га</w:t>
            </w:r>
          </w:p>
        </w:tc>
        <w:tc>
          <w:tcPr>
            <w:tcW w:w="2321" w:type="dxa"/>
            <w:shd w:val="clear" w:color="000000" w:fill="FFFFFF"/>
            <w:vAlign w:val="center"/>
            <w:hideMark/>
          </w:tcPr>
          <w:p w:rsidR="00CF14F5" w:rsidRPr="00C23D58" w:rsidRDefault="00CF14F5" w:rsidP="009F4287">
            <w:pPr>
              <w:spacing w:line="240" w:lineRule="auto"/>
              <w:ind w:right="-99"/>
              <w:jc w:val="center"/>
              <w:rPr>
                <w:rFonts w:eastAsia="Times New Roman"/>
                <w:b/>
                <w:color w:val="000000"/>
                <w:sz w:val="20"/>
                <w:lang w:eastAsia="ru-RU"/>
              </w:rPr>
            </w:pPr>
            <w:r w:rsidRPr="00C23D58">
              <w:rPr>
                <w:rFonts w:eastAsia="Times New Roman"/>
                <w:b/>
                <w:color w:val="000000"/>
                <w:sz w:val="20"/>
                <w:lang w:eastAsia="ru-RU"/>
              </w:rPr>
              <w:t>Виды слуг</w:t>
            </w:r>
          </w:p>
        </w:tc>
      </w:tr>
    </w:tbl>
    <w:p w:rsidR="00CF14F5" w:rsidRPr="00C23D58" w:rsidRDefault="00CF14F5" w:rsidP="00CF14F5">
      <w:pPr>
        <w:spacing w:line="14" w:lineRule="auto"/>
        <w:jc w:val="center"/>
        <w:rPr>
          <w:szCs w:val="24"/>
        </w:rPr>
      </w:pPr>
    </w:p>
    <w:tbl>
      <w:tblPr>
        <w:tblW w:w="10006" w:type="dxa"/>
        <w:tblInd w:w="-34" w:type="dxa"/>
        <w:tblLook w:val="04A0"/>
      </w:tblPr>
      <w:tblGrid>
        <w:gridCol w:w="713"/>
        <w:gridCol w:w="2225"/>
        <w:gridCol w:w="1858"/>
        <w:gridCol w:w="1591"/>
        <w:gridCol w:w="1298"/>
        <w:gridCol w:w="2321"/>
      </w:tblGrid>
      <w:tr w:rsidR="00C23D58" w:rsidRPr="005E7DFD" w:rsidTr="00CF14F5">
        <w:trPr>
          <w:trHeight w:val="20"/>
        </w:trPr>
        <w:tc>
          <w:tcPr>
            <w:tcW w:w="713" w:type="dxa"/>
            <w:tcBorders>
              <w:top w:val="single" w:sz="4" w:space="0" w:color="auto"/>
              <w:left w:val="single" w:sz="4" w:space="0" w:color="auto"/>
              <w:bottom w:val="single" w:sz="4" w:space="0" w:color="auto"/>
              <w:right w:val="single" w:sz="4" w:space="0" w:color="auto"/>
            </w:tcBorders>
            <w:shd w:val="clear" w:color="000000" w:fill="FFFFFF"/>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1</w:t>
            </w:r>
          </w:p>
        </w:tc>
        <w:tc>
          <w:tcPr>
            <w:tcW w:w="2225" w:type="dxa"/>
            <w:tcBorders>
              <w:top w:val="single" w:sz="4" w:space="0" w:color="auto"/>
              <w:left w:val="nil"/>
              <w:bottom w:val="single" w:sz="4" w:space="0" w:color="auto"/>
              <w:right w:val="single" w:sz="4" w:space="0" w:color="auto"/>
            </w:tcBorders>
            <w:shd w:val="clear" w:color="000000" w:fill="FFFFFF"/>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2</w:t>
            </w:r>
          </w:p>
        </w:tc>
        <w:tc>
          <w:tcPr>
            <w:tcW w:w="1858" w:type="dxa"/>
            <w:tcBorders>
              <w:top w:val="single" w:sz="4" w:space="0" w:color="auto"/>
              <w:left w:val="nil"/>
              <w:bottom w:val="single" w:sz="4" w:space="0" w:color="auto"/>
              <w:right w:val="single" w:sz="4" w:space="0" w:color="auto"/>
            </w:tcBorders>
            <w:shd w:val="clear" w:color="000000" w:fill="FFFFFF"/>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3</w:t>
            </w:r>
          </w:p>
        </w:tc>
        <w:tc>
          <w:tcPr>
            <w:tcW w:w="1591" w:type="dxa"/>
            <w:tcBorders>
              <w:top w:val="single" w:sz="4" w:space="0" w:color="auto"/>
              <w:left w:val="nil"/>
              <w:bottom w:val="single" w:sz="4" w:space="0" w:color="auto"/>
              <w:right w:val="single" w:sz="4" w:space="0" w:color="auto"/>
            </w:tcBorders>
            <w:shd w:val="clear" w:color="auto" w:fill="auto"/>
            <w:noWrap/>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4</w:t>
            </w:r>
          </w:p>
        </w:tc>
        <w:tc>
          <w:tcPr>
            <w:tcW w:w="1298" w:type="dxa"/>
            <w:tcBorders>
              <w:top w:val="single" w:sz="4" w:space="0" w:color="auto"/>
              <w:left w:val="nil"/>
              <w:bottom w:val="single" w:sz="4" w:space="0" w:color="auto"/>
              <w:right w:val="single" w:sz="4" w:space="0" w:color="auto"/>
            </w:tcBorders>
            <w:shd w:val="clear" w:color="000000" w:fill="FFFFFF"/>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5</w:t>
            </w:r>
          </w:p>
        </w:tc>
        <w:tc>
          <w:tcPr>
            <w:tcW w:w="2321" w:type="dxa"/>
            <w:tcBorders>
              <w:top w:val="single" w:sz="4" w:space="0" w:color="auto"/>
              <w:left w:val="nil"/>
              <w:bottom w:val="single" w:sz="4" w:space="0" w:color="auto"/>
              <w:right w:val="single" w:sz="4" w:space="0" w:color="auto"/>
            </w:tcBorders>
            <w:shd w:val="clear" w:color="000000" w:fill="FFFFFF"/>
            <w:vAlign w:val="center"/>
          </w:tcPr>
          <w:p w:rsidR="00C23D58" w:rsidRPr="00C23D58" w:rsidRDefault="00CF14F5" w:rsidP="00CF14F5">
            <w:pPr>
              <w:spacing w:line="240" w:lineRule="auto"/>
              <w:ind w:right="-99"/>
              <w:jc w:val="center"/>
              <w:rPr>
                <w:rFonts w:eastAsia="Times New Roman"/>
                <w:b/>
                <w:color w:val="000000"/>
                <w:sz w:val="20"/>
                <w:lang w:eastAsia="ru-RU"/>
              </w:rPr>
            </w:pPr>
            <w:r>
              <w:rPr>
                <w:rFonts w:eastAsia="Times New Roman"/>
                <w:b/>
                <w:color w:val="000000"/>
                <w:sz w:val="20"/>
                <w:lang w:eastAsia="ru-RU"/>
              </w:rPr>
              <w:t>6</w:t>
            </w:r>
          </w:p>
        </w:tc>
      </w:tr>
      <w:tr w:rsidR="00C23D58" w:rsidRPr="005E7DFD" w:rsidTr="00CF14F5">
        <w:trPr>
          <w:trHeight w:val="20"/>
        </w:trPr>
        <w:tc>
          <w:tcPr>
            <w:tcW w:w="713" w:type="dxa"/>
            <w:tcBorders>
              <w:top w:val="single" w:sz="4" w:space="0" w:color="auto"/>
              <w:left w:val="single" w:sz="4" w:space="0" w:color="auto"/>
              <w:bottom w:val="single" w:sz="4" w:space="0" w:color="auto"/>
              <w:right w:val="single" w:sz="4" w:space="0" w:color="auto"/>
            </w:tcBorders>
            <w:shd w:val="clear" w:color="auto" w:fill="auto"/>
            <w:hideMark/>
          </w:tcPr>
          <w:p w:rsidR="00C23D58" w:rsidRPr="00C23D58" w:rsidRDefault="00C23D58" w:rsidP="00CF14F5">
            <w:pPr>
              <w:spacing w:line="240" w:lineRule="auto"/>
              <w:jc w:val="center"/>
              <w:rPr>
                <w:rFonts w:eastAsia="Times New Roman"/>
                <w:color w:val="000000"/>
                <w:sz w:val="20"/>
                <w:lang w:eastAsia="ru-RU"/>
              </w:rPr>
            </w:pPr>
            <w:r w:rsidRPr="00C23D58">
              <w:rPr>
                <w:rFonts w:eastAsia="Times New Roman"/>
                <w:color w:val="000000"/>
                <w:sz w:val="20"/>
                <w:lang w:eastAsia="ru-RU"/>
              </w:rPr>
              <w:t>1</w:t>
            </w:r>
          </w:p>
        </w:tc>
        <w:tc>
          <w:tcPr>
            <w:tcW w:w="2225" w:type="dxa"/>
            <w:tcBorders>
              <w:top w:val="single" w:sz="4" w:space="0" w:color="auto"/>
              <w:left w:val="nil"/>
              <w:bottom w:val="single" w:sz="4" w:space="0" w:color="auto"/>
              <w:right w:val="single" w:sz="4" w:space="0" w:color="auto"/>
            </w:tcBorders>
            <w:shd w:val="clear" w:color="auto" w:fill="auto"/>
            <w:hideMark/>
          </w:tcPr>
          <w:p w:rsidR="00844678" w:rsidRPr="00C23D58" w:rsidRDefault="00C23D58" w:rsidP="00CF14F5">
            <w:pPr>
              <w:spacing w:line="240" w:lineRule="auto"/>
              <w:jc w:val="center"/>
              <w:rPr>
                <w:rFonts w:eastAsia="Times New Roman"/>
                <w:color w:val="000000"/>
                <w:sz w:val="20"/>
                <w:lang w:eastAsia="ru-RU"/>
              </w:rPr>
            </w:pPr>
            <w:r w:rsidRPr="00C23D58">
              <w:rPr>
                <w:rFonts w:eastAsia="Times New Roman"/>
                <w:color w:val="000000"/>
                <w:sz w:val="20"/>
                <w:lang w:eastAsia="ru-RU"/>
              </w:rPr>
              <w:t>СТО</w:t>
            </w:r>
          </w:p>
        </w:tc>
        <w:tc>
          <w:tcPr>
            <w:tcW w:w="1858" w:type="dxa"/>
            <w:tcBorders>
              <w:top w:val="single" w:sz="4" w:space="0" w:color="auto"/>
              <w:left w:val="nil"/>
              <w:bottom w:val="single" w:sz="4" w:space="0" w:color="auto"/>
              <w:right w:val="single" w:sz="4" w:space="0" w:color="auto"/>
            </w:tcBorders>
            <w:shd w:val="clear" w:color="auto" w:fill="auto"/>
            <w:hideMark/>
          </w:tcPr>
          <w:p w:rsidR="008D6204" w:rsidRPr="00C23D58" w:rsidRDefault="00792A0A" w:rsidP="00CF14F5">
            <w:pPr>
              <w:spacing w:line="240" w:lineRule="auto"/>
              <w:jc w:val="left"/>
              <w:rPr>
                <w:rFonts w:eastAsia="Times New Roman"/>
                <w:color w:val="000000"/>
                <w:sz w:val="20"/>
                <w:lang w:eastAsia="ru-RU"/>
              </w:rPr>
            </w:pPr>
            <w:r>
              <w:rPr>
                <w:rFonts w:eastAsia="Times New Roman"/>
                <w:color w:val="000000"/>
                <w:sz w:val="20"/>
                <w:lang w:eastAsia="ru-RU"/>
              </w:rPr>
              <w:t>р.п. Идрица</w:t>
            </w:r>
            <w:r w:rsidR="00A36640">
              <w:rPr>
                <w:rFonts w:eastAsia="Times New Roman"/>
                <w:color w:val="000000"/>
                <w:sz w:val="20"/>
                <w:lang w:eastAsia="ru-RU"/>
              </w:rPr>
              <w:t xml:space="preserve"> </w:t>
            </w:r>
            <w:r w:rsidR="00A36640">
              <w:rPr>
                <w:rFonts w:eastAsia="Times New Roman"/>
                <w:color w:val="000000"/>
                <w:sz w:val="20"/>
                <w:lang w:eastAsia="ru-RU"/>
              </w:rPr>
              <w:br/>
            </w:r>
            <w:r w:rsidR="008D6204">
              <w:rPr>
                <w:rFonts w:eastAsia="Times New Roman"/>
                <w:color w:val="000000"/>
                <w:sz w:val="20"/>
                <w:lang w:eastAsia="ru-RU"/>
              </w:rPr>
              <w:t>ул. Кирова 11</w:t>
            </w:r>
          </w:p>
        </w:tc>
        <w:tc>
          <w:tcPr>
            <w:tcW w:w="1591" w:type="dxa"/>
            <w:tcBorders>
              <w:top w:val="single" w:sz="4" w:space="0" w:color="auto"/>
              <w:left w:val="nil"/>
              <w:bottom w:val="single" w:sz="4" w:space="0" w:color="auto"/>
              <w:right w:val="single" w:sz="4" w:space="0" w:color="auto"/>
            </w:tcBorders>
            <w:shd w:val="clear" w:color="auto" w:fill="auto"/>
            <w:hideMark/>
          </w:tcPr>
          <w:p w:rsidR="00C23D58" w:rsidRPr="00C23D58" w:rsidRDefault="00844678" w:rsidP="00CF14F5">
            <w:pPr>
              <w:spacing w:line="240" w:lineRule="auto"/>
              <w:jc w:val="center"/>
              <w:rPr>
                <w:rFonts w:eastAsia="Times New Roman"/>
                <w:color w:val="000000"/>
                <w:sz w:val="20"/>
                <w:lang w:eastAsia="ru-RU"/>
              </w:rPr>
            </w:pPr>
            <w:r>
              <w:rPr>
                <w:rFonts w:eastAsia="Times New Roman"/>
                <w:color w:val="000000"/>
                <w:sz w:val="20"/>
                <w:lang w:eastAsia="ru-RU"/>
              </w:rPr>
              <w:t>3</w:t>
            </w:r>
          </w:p>
        </w:tc>
        <w:tc>
          <w:tcPr>
            <w:tcW w:w="1298" w:type="dxa"/>
            <w:tcBorders>
              <w:top w:val="single" w:sz="4" w:space="0" w:color="auto"/>
              <w:left w:val="nil"/>
              <w:bottom w:val="single" w:sz="4" w:space="0" w:color="auto"/>
              <w:right w:val="single" w:sz="4" w:space="0" w:color="auto"/>
            </w:tcBorders>
            <w:shd w:val="clear" w:color="auto" w:fill="auto"/>
            <w:hideMark/>
          </w:tcPr>
          <w:p w:rsidR="00C23D58" w:rsidRPr="00C23D58" w:rsidRDefault="00844678" w:rsidP="00CF14F5">
            <w:pPr>
              <w:spacing w:line="240" w:lineRule="auto"/>
              <w:jc w:val="center"/>
              <w:rPr>
                <w:rFonts w:eastAsia="Times New Roman"/>
                <w:color w:val="000000"/>
                <w:sz w:val="20"/>
                <w:lang w:eastAsia="ru-RU"/>
              </w:rPr>
            </w:pPr>
            <w:r>
              <w:rPr>
                <w:rFonts w:eastAsia="Times New Roman"/>
                <w:color w:val="000000"/>
                <w:sz w:val="20"/>
                <w:lang w:eastAsia="ru-RU"/>
              </w:rPr>
              <w:t>-</w:t>
            </w:r>
          </w:p>
        </w:tc>
        <w:tc>
          <w:tcPr>
            <w:tcW w:w="2321" w:type="dxa"/>
            <w:tcBorders>
              <w:top w:val="single" w:sz="4" w:space="0" w:color="auto"/>
              <w:left w:val="nil"/>
              <w:bottom w:val="single" w:sz="4" w:space="0" w:color="auto"/>
              <w:right w:val="single" w:sz="4" w:space="0" w:color="auto"/>
            </w:tcBorders>
            <w:shd w:val="clear" w:color="auto" w:fill="auto"/>
            <w:hideMark/>
          </w:tcPr>
          <w:p w:rsidR="00C23D58" w:rsidRDefault="00C23D58" w:rsidP="00CF14F5">
            <w:pPr>
              <w:spacing w:line="240" w:lineRule="auto"/>
              <w:jc w:val="left"/>
              <w:rPr>
                <w:rFonts w:eastAsia="Times New Roman"/>
                <w:color w:val="000000"/>
                <w:sz w:val="20"/>
                <w:lang w:eastAsia="ru-RU"/>
              </w:rPr>
            </w:pPr>
            <w:r w:rsidRPr="00C23D58">
              <w:rPr>
                <w:rFonts w:eastAsia="Times New Roman"/>
                <w:color w:val="000000"/>
                <w:sz w:val="20"/>
                <w:lang w:eastAsia="ru-RU"/>
              </w:rPr>
              <w:t>ТО, ремонт автотранспортных средств, диагностика, шиномонтаж</w:t>
            </w:r>
          </w:p>
          <w:p w:rsidR="00844678" w:rsidRPr="00C23D58" w:rsidRDefault="00427E9E" w:rsidP="00CF14F5">
            <w:pPr>
              <w:spacing w:line="240" w:lineRule="auto"/>
              <w:jc w:val="left"/>
              <w:rPr>
                <w:rFonts w:eastAsia="Times New Roman"/>
                <w:color w:val="000000"/>
                <w:sz w:val="20"/>
                <w:lang w:eastAsia="ru-RU"/>
              </w:rPr>
            </w:pPr>
            <w:r>
              <w:rPr>
                <w:rFonts w:eastAsia="Times New Roman"/>
                <w:color w:val="000000"/>
                <w:sz w:val="20"/>
                <w:lang w:eastAsia="ru-RU"/>
              </w:rPr>
              <w:t>слесарный</w:t>
            </w:r>
            <w:r w:rsidR="00844678">
              <w:rPr>
                <w:rFonts w:eastAsia="Times New Roman"/>
                <w:color w:val="000000"/>
                <w:sz w:val="20"/>
                <w:lang w:eastAsia="ru-RU"/>
              </w:rPr>
              <w:t xml:space="preserve"> ремонт</w:t>
            </w:r>
          </w:p>
        </w:tc>
      </w:tr>
    </w:tbl>
    <w:p w:rsidR="00662C44" w:rsidRPr="00BC3BF1" w:rsidRDefault="00662C44" w:rsidP="005B3D67">
      <w:pPr>
        <w:spacing w:before="120" w:line="300" w:lineRule="auto"/>
        <w:ind w:firstLine="708"/>
        <w:rPr>
          <w:color w:val="000000"/>
          <w:u w:val="single"/>
        </w:rPr>
      </w:pPr>
      <w:r w:rsidRPr="00BC3BF1">
        <w:rPr>
          <w:color w:val="000000"/>
          <w:u w:val="single"/>
        </w:rPr>
        <w:t>Проблемы</w:t>
      </w:r>
    </w:p>
    <w:p w:rsidR="00662C44" w:rsidRPr="00BC3BF1" w:rsidRDefault="00662C44" w:rsidP="0085477A">
      <w:pPr>
        <w:pStyle w:val="0212166"/>
      </w:pPr>
      <w:r w:rsidRPr="00BC3BF1">
        <w:t>Недостатки транспортной системы:</w:t>
      </w:r>
    </w:p>
    <w:p w:rsidR="00A71D19" w:rsidRPr="00A71D19" w:rsidRDefault="00A71D19" w:rsidP="00BC3942">
      <w:pPr>
        <w:pStyle w:val="af3"/>
        <w:numPr>
          <w:ilvl w:val="0"/>
          <w:numId w:val="54"/>
        </w:numPr>
        <w:tabs>
          <w:tab w:val="left" w:pos="709"/>
        </w:tabs>
        <w:spacing w:line="300" w:lineRule="auto"/>
        <w:ind w:left="709" w:hanging="284"/>
        <w:rPr>
          <w:color w:val="000000"/>
        </w:rPr>
      </w:pPr>
      <w:r>
        <w:rPr>
          <w:color w:val="000000"/>
        </w:rPr>
        <w:t>з</w:t>
      </w:r>
      <w:r w:rsidRPr="00A71D19">
        <w:rPr>
          <w:color w:val="000000"/>
        </w:rPr>
        <w:t xml:space="preserve">начительная доля автодорог с грунтовым покрытием во время осенней и весенней распутицы затрудняет или делает невозможным проезд к удаленным населенным пунктам </w:t>
      </w:r>
    </w:p>
    <w:p w:rsidR="00A71D19" w:rsidRPr="00A71D19" w:rsidRDefault="00A71D19" w:rsidP="00BC3942">
      <w:pPr>
        <w:pStyle w:val="af3"/>
        <w:numPr>
          <w:ilvl w:val="0"/>
          <w:numId w:val="54"/>
        </w:numPr>
        <w:tabs>
          <w:tab w:val="left" w:pos="709"/>
        </w:tabs>
        <w:spacing w:line="300" w:lineRule="auto"/>
        <w:ind w:left="709" w:hanging="283"/>
        <w:rPr>
          <w:color w:val="000000"/>
        </w:rPr>
      </w:pPr>
      <w:r>
        <w:rPr>
          <w:color w:val="000000"/>
        </w:rPr>
        <w:t>недостаточное</w:t>
      </w:r>
      <w:r w:rsidRPr="00A71D19">
        <w:rPr>
          <w:color w:val="000000"/>
        </w:rPr>
        <w:t xml:space="preserve"> количество автозаправочных ст</w:t>
      </w:r>
      <w:r>
        <w:rPr>
          <w:color w:val="000000"/>
        </w:rPr>
        <w:t xml:space="preserve">анций и станций технического </w:t>
      </w:r>
      <w:r w:rsidR="00427E9E">
        <w:rPr>
          <w:color w:val="000000"/>
        </w:rPr>
        <w:t>обслужив</w:t>
      </w:r>
      <w:r w:rsidR="00427E9E" w:rsidRPr="00A71D19">
        <w:rPr>
          <w:color w:val="000000"/>
        </w:rPr>
        <w:t>ания</w:t>
      </w:r>
      <w:r w:rsidRPr="00A71D19">
        <w:rPr>
          <w:color w:val="000000"/>
        </w:rPr>
        <w:t xml:space="preserve"> легковых автомобилей</w:t>
      </w:r>
      <w:r>
        <w:rPr>
          <w:color w:val="000000"/>
        </w:rPr>
        <w:t xml:space="preserve"> на автодорогах для насе</w:t>
      </w:r>
      <w:r w:rsidRPr="00A71D19">
        <w:rPr>
          <w:color w:val="000000"/>
        </w:rPr>
        <w:t>ленных пунктов, удаленных от районного центра.</w:t>
      </w:r>
    </w:p>
    <w:p w:rsidR="00662C44" w:rsidRPr="00BC3BF1" w:rsidRDefault="00662C44" w:rsidP="00BC3942">
      <w:pPr>
        <w:pStyle w:val="af3"/>
        <w:numPr>
          <w:ilvl w:val="0"/>
          <w:numId w:val="54"/>
        </w:numPr>
        <w:tabs>
          <w:tab w:val="left" w:pos="709"/>
        </w:tabs>
        <w:spacing w:line="300" w:lineRule="auto"/>
        <w:ind w:left="709" w:hanging="284"/>
        <w:rPr>
          <w:color w:val="000000"/>
        </w:rPr>
      </w:pPr>
      <w:r w:rsidRPr="00BC3BF1">
        <w:rPr>
          <w:color w:val="000000"/>
        </w:rPr>
        <w:t>улицы в поселении не благоустроены, тротуары отсутствуют;</w:t>
      </w:r>
    </w:p>
    <w:p w:rsidR="00662C44" w:rsidRDefault="00662C44" w:rsidP="00BC3942">
      <w:pPr>
        <w:pStyle w:val="af3"/>
        <w:numPr>
          <w:ilvl w:val="0"/>
          <w:numId w:val="54"/>
        </w:numPr>
        <w:tabs>
          <w:tab w:val="left" w:pos="709"/>
        </w:tabs>
        <w:spacing w:line="300" w:lineRule="auto"/>
        <w:ind w:left="709" w:hanging="284"/>
        <w:rPr>
          <w:color w:val="000000"/>
        </w:rPr>
      </w:pPr>
      <w:r w:rsidRPr="00BC3BF1">
        <w:rPr>
          <w:color w:val="000000"/>
        </w:rPr>
        <w:t>проходящий большегрузный транспорт вызывает повышенную вибрацию и шум, что сказывается не только на здоровье жителей, но и вызывает повышенный износ дорожного полотна и близлежащих зданий.</w:t>
      </w:r>
    </w:p>
    <w:p w:rsidR="007C68BC" w:rsidRPr="001C58E6" w:rsidRDefault="007C68BC" w:rsidP="00BC3942">
      <w:pPr>
        <w:shd w:val="clear" w:color="auto" w:fill="FFFFFF"/>
        <w:autoSpaceDE w:val="0"/>
        <w:autoSpaceDN w:val="0"/>
        <w:adjustRightInd w:val="0"/>
        <w:spacing w:line="300" w:lineRule="auto"/>
        <w:ind w:firstLine="709"/>
        <w:rPr>
          <w:b/>
        </w:rPr>
      </w:pPr>
      <w:r w:rsidRPr="001C58E6">
        <w:rPr>
          <w:b/>
        </w:rPr>
        <w:t>Предложения генерального плана в адрес городского поселения «Идрица»:</w:t>
      </w:r>
    </w:p>
    <w:p w:rsidR="007C68BC" w:rsidRPr="001C58E6" w:rsidRDefault="007C68BC" w:rsidP="00BC3942">
      <w:pPr>
        <w:pStyle w:val="af3"/>
        <w:numPr>
          <w:ilvl w:val="0"/>
          <w:numId w:val="54"/>
        </w:numPr>
        <w:tabs>
          <w:tab w:val="left" w:pos="709"/>
        </w:tabs>
        <w:spacing w:line="300" w:lineRule="auto"/>
        <w:ind w:left="709" w:hanging="284"/>
        <w:rPr>
          <w:color w:val="000000"/>
        </w:rPr>
      </w:pPr>
      <w:r w:rsidRPr="001C58E6">
        <w:rPr>
          <w:color w:val="000000"/>
        </w:rPr>
        <w:t>Реконструкция всех региональных дорог, проходящих по территории городского поселения «Идрица».</w:t>
      </w:r>
    </w:p>
    <w:p w:rsidR="00D0011F" w:rsidRDefault="00D0011F" w:rsidP="005B3D67">
      <w:pPr>
        <w:spacing w:line="300" w:lineRule="auto"/>
        <w:jc w:val="left"/>
        <w:rPr>
          <w:rFonts w:ascii="Arial" w:hAnsi="Arial" w:cs="Arial"/>
          <w:szCs w:val="24"/>
        </w:rPr>
      </w:pPr>
    </w:p>
    <w:p w:rsidR="00383D9E" w:rsidRDefault="00383D9E" w:rsidP="005B3D67">
      <w:pPr>
        <w:spacing w:line="300" w:lineRule="auto"/>
        <w:ind w:firstLine="709"/>
        <w:rPr>
          <w:rFonts w:ascii="Arial" w:eastAsia="Times New Roman" w:hAnsi="Arial" w:cs="Arial"/>
          <w:iCs/>
          <w:color w:val="000000"/>
          <w:sz w:val="22"/>
          <w:lang w:eastAsia="ru-RU"/>
        </w:rPr>
        <w:sectPr w:rsidR="00383D9E" w:rsidSect="008C6ABC">
          <w:footerReference w:type="default" r:id="rId81"/>
          <w:pgSz w:w="11906" w:h="16838"/>
          <w:pgMar w:top="1134" w:right="567" w:bottom="1134" w:left="1418" w:header="567" w:footer="567" w:gutter="0"/>
          <w:cols w:space="720"/>
          <w:docGrid w:linePitch="326"/>
        </w:sectPr>
      </w:pPr>
    </w:p>
    <w:p w:rsidR="006B73FF" w:rsidRDefault="006B73FF" w:rsidP="005B3D67">
      <w:pPr>
        <w:pStyle w:val="0212160"/>
      </w:pPr>
      <w:bookmarkStart w:id="149" w:name="_Toc462824858"/>
      <w:bookmarkStart w:id="150" w:name="_Toc504558885"/>
      <w:r>
        <w:lastRenderedPageBreak/>
        <w:t>ГЛАВА 1</w:t>
      </w:r>
      <w:r w:rsidR="00081CB4">
        <w:t>2</w:t>
      </w:r>
      <w:r w:rsidRPr="00477982">
        <w:t xml:space="preserve">. </w:t>
      </w:r>
      <w:r w:rsidRPr="006B73FF">
        <w:t>ОБОСНОВАНИЕ В ОТНОШЕНИИ РАЗВИТИЯ ИНЖЕНЕРНОЙ ИНФРАСТРУКТУРЫ</w:t>
      </w:r>
      <w:bookmarkEnd w:id="149"/>
      <w:bookmarkEnd w:id="150"/>
    </w:p>
    <w:p w:rsidR="00F61273" w:rsidRPr="00B53E88" w:rsidRDefault="00F61273" w:rsidP="009C4F81">
      <w:pPr>
        <w:pStyle w:val="0212162"/>
      </w:pPr>
      <w:bookmarkStart w:id="151" w:name="_Toc504558886"/>
      <w:r w:rsidRPr="00953875">
        <w:t>12.1 Водоснабжение</w:t>
      </w:r>
      <w:bookmarkEnd w:id="151"/>
    </w:p>
    <w:p w:rsidR="00F61273" w:rsidRPr="00953875" w:rsidRDefault="00F61273" w:rsidP="00F61273">
      <w:pPr>
        <w:widowControl w:val="0"/>
        <w:tabs>
          <w:tab w:val="left" w:pos="1276"/>
        </w:tabs>
        <w:autoSpaceDE w:val="0"/>
        <w:autoSpaceDN w:val="0"/>
        <w:adjustRightInd w:val="0"/>
        <w:spacing w:line="300" w:lineRule="auto"/>
        <w:ind w:firstLine="709"/>
        <w:rPr>
          <w:szCs w:val="24"/>
        </w:rPr>
      </w:pPr>
      <w:r w:rsidRPr="00953875">
        <w:rPr>
          <w:szCs w:val="24"/>
        </w:rPr>
        <w:t>Раздел выполнен с учетом требований:</w:t>
      </w:r>
    </w:p>
    <w:p w:rsidR="00F61273" w:rsidRPr="00953875" w:rsidRDefault="00F61273" w:rsidP="00DC186C">
      <w:pPr>
        <w:widowControl w:val="0"/>
        <w:numPr>
          <w:ilvl w:val="0"/>
          <w:numId w:val="86"/>
        </w:numPr>
        <w:tabs>
          <w:tab w:val="left" w:pos="709"/>
        </w:tabs>
        <w:autoSpaceDE w:val="0"/>
        <w:autoSpaceDN w:val="0"/>
        <w:adjustRightInd w:val="0"/>
        <w:spacing w:line="300" w:lineRule="auto"/>
        <w:ind w:left="709" w:hanging="283"/>
        <w:rPr>
          <w:szCs w:val="24"/>
        </w:rPr>
      </w:pPr>
      <w:r w:rsidRPr="00953875">
        <w:rPr>
          <w:szCs w:val="24"/>
        </w:rPr>
        <w:t>СП 30.13330.2012. Внутренний водопровод и канализация зданий;</w:t>
      </w:r>
    </w:p>
    <w:p w:rsidR="00F61273" w:rsidRPr="00953875" w:rsidRDefault="00F61273" w:rsidP="00DC186C">
      <w:pPr>
        <w:widowControl w:val="0"/>
        <w:numPr>
          <w:ilvl w:val="0"/>
          <w:numId w:val="86"/>
        </w:numPr>
        <w:tabs>
          <w:tab w:val="left" w:pos="709"/>
        </w:tabs>
        <w:autoSpaceDE w:val="0"/>
        <w:autoSpaceDN w:val="0"/>
        <w:adjustRightInd w:val="0"/>
        <w:spacing w:line="300" w:lineRule="auto"/>
        <w:ind w:left="709" w:hanging="283"/>
        <w:rPr>
          <w:szCs w:val="24"/>
        </w:rPr>
      </w:pPr>
      <w:r w:rsidRPr="00953875">
        <w:rPr>
          <w:szCs w:val="24"/>
        </w:rPr>
        <w:t>СНиП 3.05.04-85*. Наружные сети и сооружения водоснабжения и канализации;</w:t>
      </w:r>
    </w:p>
    <w:p w:rsidR="00F61273" w:rsidRPr="00953875" w:rsidRDefault="00F61273" w:rsidP="00DC186C">
      <w:pPr>
        <w:widowControl w:val="0"/>
        <w:numPr>
          <w:ilvl w:val="0"/>
          <w:numId w:val="86"/>
        </w:numPr>
        <w:tabs>
          <w:tab w:val="left" w:pos="709"/>
        </w:tabs>
        <w:autoSpaceDE w:val="0"/>
        <w:autoSpaceDN w:val="0"/>
        <w:adjustRightInd w:val="0"/>
        <w:spacing w:line="300" w:lineRule="auto"/>
        <w:ind w:left="709" w:hanging="283"/>
        <w:rPr>
          <w:szCs w:val="24"/>
        </w:rPr>
      </w:pPr>
      <w:r w:rsidRPr="00953875">
        <w:rPr>
          <w:szCs w:val="24"/>
        </w:rPr>
        <w:t>СН 456-73. Нормы отвода земель для магистральных водоводов и канализационных коллекторов;</w:t>
      </w:r>
    </w:p>
    <w:p w:rsidR="00F61273" w:rsidRPr="00953875" w:rsidRDefault="00F61273" w:rsidP="00DC186C">
      <w:pPr>
        <w:widowControl w:val="0"/>
        <w:numPr>
          <w:ilvl w:val="0"/>
          <w:numId w:val="86"/>
        </w:numPr>
        <w:tabs>
          <w:tab w:val="left" w:pos="709"/>
        </w:tabs>
        <w:autoSpaceDE w:val="0"/>
        <w:autoSpaceDN w:val="0"/>
        <w:adjustRightInd w:val="0"/>
        <w:spacing w:line="300" w:lineRule="auto"/>
        <w:ind w:left="709" w:hanging="283"/>
        <w:rPr>
          <w:szCs w:val="24"/>
        </w:rPr>
      </w:pPr>
      <w:r w:rsidRPr="00953875">
        <w:rPr>
          <w:szCs w:val="24"/>
        </w:rPr>
        <w:t xml:space="preserve"> СП 31.13330.2012. Водоснабжение. Наружные сети и сооружения.</w:t>
      </w:r>
    </w:p>
    <w:p w:rsidR="00F61273" w:rsidRPr="00953875" w:rsidRDefault="00F61273" w:rsidP="00F61273">
      <w:pPr>
        <w:widowControl w:val="0"/>
        <w:tabs>
          <w:tab w:val="left" w:pos="1276"/>
        </w:tabs>
        <w:autoSpaceDE w:val="0"/>
        <w:autoSpaceDN w:val="0"/>
        <w:adjustRightInd w:val="0"/>
        <w:spacing w:line="300" w:lineRule="auto"/>
        <w:ind w:firstLine="709"/>
        <w:rPr>
          <w:szCs w:val="24"/>
        </w:rPr>
      </w:pPr>
      <w:r w:rsidRPr="00953875">
        <w:rPr>
          <w:b/>
          <w:szCs w:val="24"/>
        </w:rPr>
        <w:t>Существующее состояние. Проблемы</w:t>
      </w:r>
    </w:p>
    <w:p w:rsidR="00F61273" w:rsidRPr="008C6BE3" w:rsidRDefault="00F61273" w:rsidP="0085477A">
      <w:pPr>
        <w:pStyle w:val="0212166"/>
      </w:pPr>
      <w:r w:rsidRPr="008C6BE3">
        <w:t>Источником хозяйственно-питьевого водоснабжения городского поселения «Идрица» являются подземные воды.</w:t>
      </w:r>
    </w:p>
    <w:p w:rsidR="00F61273" w:rsidRPr="008C6BE3" w:rsidRDefault="00F61273" w:rsidP="0085477A">
      <w:pPr>
        <w:pStyle w:val="0212166"/>
      </w:pPr>
      <w:r w:rsidRPr="008C6BE3">
        <w:t>В</w:t>
      </w:r>
      <w:r w:rsidRPr="008C6BE3">
        <w:rPr>
          <w:i/>
        </w:rPr>
        <w:t xml:space="preserve"> </w:t>
      </w:r>
      <w:r w:rsidRPr="00083768">
        <w:t>р.</w:t>
      </w:r>
      <w:r w:rsidRPr="008C6BE3">
        <w:t>п. Идрица находится 11 скважин, пробуренных в 1961-1990</w:t>
      </w:r>
      <w:r w:rsidR="00427E9E">
        <w:t xml:space="preserve"> </w:t>
      </w:r>
      <w:r w:rsidRPr="008C6BE3">
        <w:t>г.г. Часть скважин расположена среди жилой застройки на улицах Островского, Ленина (2 скважины), Гагарина, Кирова. Их амортизационный износ равен 95 – 100 процентов. Четыре скважины располагаются на территории сельскохозяйственного техникума, льнозавода, учреждения ЯЛ-61/3 и железной дороги, соответственно. Еще две находятся в д</w:t>
      </w:r>
      <w:r w:rsidR="00871B74">
        <w:t>ер</w:t>
      </w:r>
      <w:r w:rsidRPr="008C6BE3">
        <w:t>.</w:t>
      </w:r>
      <w:r>
        <w:t xml:space="preserve"> </w:t>
      </w:r>
      <w:r w:rsidRPr="008C6BE3">
        <w:t>Лужки и д</w:t>
      </w:r>
      <w:r w:rsidR="00871B74">
        <w:t>ер</w:t>
      </w:r>
      <w:r w:rsidRPr="008C6BE3">
        <w:t>. Ковалево-Сиженье. Большую часть сетей и сооружений водопровода обслуживает МУП Жилкомсервис «Идрица».</w:t>
      </w:r>
    </w:p>
    <w:p w:rsidR="00F61273" w:rsidRPr="008C6BE3" w:rsidRDefault="00F61273" w:rsidP="0085477A">
      <w:pPr>
        <w:pStyle w:val="0212166"/>
      </w:pPr>
      <w:r w:rsidRPr="008C6BE3">
        <w:t xml:space="preserve">На высоких отметках (ул. Подгорная) расположены водонакопительные емкости (напорные резервуары), работающие от скважины железной дороги. </w:t>
      </w:r>
    </w:p>
    <w:p w:rsidR="00F61273" w:rsidRDefault="00F61273" w:rsidP="0085477A">
      <w:pPr>
        <w:pStyle w:val="0212166"/>
        <w:rPr>
          <w:sz w:val="28"/>
          <w:szCs w:val="28"/>
        </w:rPr>
      </w:pPr>
      <w:r w:rsidRPr="008C6BE3">
        <w:t>Протяженность водопроводных сетей составляет</w:t>
      </w:r>
      <w:r>
        <w:t xml:space="preserve"> </w:t>
      </w:r>
      <w:r w:rsidRPr="008C6BE3">
        <w:t>15,2</w:t>
      </w:r>
      <w:r>
        <w:t xml:space="preserve"> </w:t>
      </w:r>
      <w:r w:rsidRPr="008C6BE3">
        <w:t>км, износ – 60</w:t>
      </w:r>
      <w:r w:rsidR="00EC56FC">
        <w:t xml:space="preserve"> </w:t>
      </w:r>
      <w:r w:rsidRPr="008C6BE3">
        <w:t xml:space="preserve">%. На сети установлено 35 водоразборных колонок. Каждая скважина имеет собственную водопроводную сеть, не объединенную с остальными.  Централизованным водоснабжением обеспечивается </w:t>
      </w:r>
      <w:r w:rsidR="00BC3942">
        <w:br/>
      </w:r>
      <w:r w:rsidRPr="008C6BE3">
        <w:t>35 % жителей.</w:t>
      </w:r>
      <w:r w:rsidRPr="00D531D0">
        <w:rPr>
          <w:sz w:val="28"/>
          <w:szCs w:val="28"/>
        </w:rPr>
        <w:t xml:space="preserve"> </w:t>
      </w:r>
    </w:p>
    <w:p w:rsidR="00F61273" w:rsidRPr="00E320FB" w:rsidRDefault="00F61273" w:rsidP="0085477A">
      <w:pPr>
        <w:pStyle w:val="0212166"/>
      </w:pPr>
      <w:r w:rsidRPr="00E320FB">
        <w:t>В систему водоснабжения д</w:t>
      </w:r>
      <w:r w:rsidR="00871B74">
        <w:t>ер</w:t>
      </w:r>
      <w:r w:rsidRPr="00E320FB">
        <w:t>. Старицы, д</w:t>
      </w:r>
      <w:r w:rsidR="00871B74">
        <w:t>ер</w:t>
      </w:r>
      <w:r w:rsidRPr="00E320FB">
        <w:t>. Уклеино, д</w:t>
      </w:r>
      <w:r w:rsidR="00871B74">
        <w:t>ер</w:t>
      </w:r>
      <w:r w:rsidRPr="00E320FB">
        <w:t>. Сутоки входят артезианские скважины, водонапорные башни и разводящие водопроводные сети.</w:t>
      </w:r>
    </w:p>
    <w:p w:rsidR="00F61273" w:rsidRPr="008C6BE3" w:rsidRDefault="00F61273" w:rsidP="0085477A">
      <w:pPr>
        <w:pStyle w:val="0212166"/>
      </w:pPr>
      <w:r w:rsidRPr="008C6BE3">
        <w:t>Результаты исследования источников вод</w:t>
      </w:r>
      <w:r>
        <w:t xml:space="preserve">оснабжения по Себежскому району, </w:t>
      </w:r>
      <w:r w:rsidRPr="008C6BE3">
        <w:t>п</w:t>
      </w:r>
      <w:r w:rsidRPr="008C6BE3">
        <w:rPr>
          <w:bCs/>
        </w:rPr>
        <w:t xml:space="preserve">о данным </w:t>
      </w:r>
      <w:r w:rsidRPr="008C6BE3">
        <w:t>федеральной службы по надзору в сфере защиты прав потребителей и благополучия человека показали, что неудовлетворительные пробы по санитарно-химическим показателям составляют 68</w:t>
      </w:r>
      <w:r w:rsidR="00EC56FC">
        <w:t xml:space="preserve"> </w:t>
      </w:r>
      <w:r w:rsidRPr="008C6BE3">
        <w:t>%, а по микробиологическим – 5,5</w:t>
      </w:r>
      <w:r w:rsidR="00EC56FC">
        <w:t xml:space="preserve"> </w:t>
      </w:r>
      <w:r w:rsidRPr="008C6BE3">
        <w:t>% от общего числа проб.</w:t>
      </w:r>
      <w:r>
        <w:t xml:space="preserve"> </w:t>
      </w:r>
      <w:r w:rsidRPr="008C6BE3">
        <w:t>В разводящих сетях эти показатели равны 75</w:t>
      </w:r>
      <w:r w:rsidR="00EC56FC">
        <w:t xml:space="preserve"> </w:t>
      </w:r>
      <w:r w:rsidRPr="008C6BE3">
        <w:t>% и 9</w:t>
      </w:r>
      <w:r w:rsidR="00EC56FC">
        <w:t xml:space="preserve"> </w:t>
      </w:r>
      <w:r w:rsidRPr="008C6BE3">
        <w:t>%, соответственно. Ухудшение качества воды связано с е</w:t>
      </w:r>
      <w:r w:rsidR="00BC3942">
        <w:t>е</w:t>
      </w:r>
      <w:r w:rsidRPr="008C6BE3">
        <w:t xml:space="preserve"> загрязнением в процессе транспортировки по трубам.</w:t>
      </w:r>
    </w:p>
    <w:p w:rsidR="00F61273" w:rsidRPr="008C6BE3" w:rsidRDefault="00F61273" w:rsidP="0085477A">
      <w:pPr>
        <w:pStyle w:val="0212166"/>
      </w:pPr>
      <w:r w:rsidRPr="008C6BE3">
        <w:t>Неудовлетворительное качество водопроводной воды связано также с отсутствием регулярного проведения профилактических мер по ремонту и замене устаревшего оборудования, водопроводных сетей. Кроме того, многие источники водоснабжения не отвечаю</w:t>
      </w:r>
      <w:r>
        <w:t xml:space="preserve">т санитарным нормам и правилам </w:t>
      </w:r>
      <w:r w:rsidRPr="008C6BE3">
        <w:t>из-за отсутствия зон санитарной охраны в соответствии с СанПиН 2.1.4.1110-02 «Зоны санитарной охраны источников водоснабжения и водопроводов хозяйственно</w:t>
      </w:r>
      <w:r w:rsidR="00807734">
        <w:t xml:space="preserve"> </w:t>
      </w:r>
      <w:r w:rsidRPr="008C6BE3">
        <w:t>- питьевого назначения».</w:t>
      </w:r>
    </w:p>
    <w:p w:rsidR="00F61273" w:rsidRPr="008C6BE3" w:rsidRDefault="00F61273" w:rsidP="0085477A">
      <w:pPr>
        <w:pStyle w:val="0212166"/>
      </w:pPr>
      <w:r w:rsidRPr="008C6BE3">
        <w:t>Основные нарушения норм качества питьевой воды выражены превышением по содержанию железа, мутности, цветности и по другим показателям.</w:t>
      </w:r>
    </w:p>
    <w:p w:rsidR="00F61273" w:rsidRPr="007C612A" w:rsidRDefault="00F61273" w:rsidP="0085477A">
      <w:pPr>
        <w:pStyle w:val="0212166"/>
      </w:pPr>
      <w:r w:rsidRPr="008C6BE3">
        <w:lastRenderedPageBreak/>
        <w:t>Из представленных анализов следует, что подземные воды по своему составу пригодны для целей хозяйственно-питьевого водоснабжения. При развитии систем водоснабжения потребуется местная очистка по обеззара</w:t>
      </w:r>
      <w:r>
        <w:t>живанию и обезжелезиванию воды.</w:t>
      </w:r>
    </w:p>
    <w:p w:rsidR="00F61273" w:rsidRPr="00953875" w:rsidRDefault="00F61273" w:rsidP="0085477A">
      <w:pPr>
        <w:pStyle w:val="0212166"/>
      </w:pPr>
      <w:r w:rsidRPr="00B3685C">
        <w:t xml:space="preserve">В остальных населенных пунктах </w:t>
      </w:r>
      <w:r>
        <w:t>городского</w:t>
      </w:r>
      <w:r w:rsidRPr="00B3685C">
        <w:t xml:space="preserve"> поселения </w:t>
      </w:r>
      <w:r>
        <w:t xml:space="preserve">«Идрица» </w:t>
      </w:r>
      <w:r w:rsidRPr="00B3685C">
        <w:t xml:space="preserve">централизованное водоснабжение отсутствует, население пользуется колодцами и индивидуальными скважинами. </w:t>
      </w:r>
    </w:p>
    <w:p w:rsidR="00F61273" w:rsidRPr="00953875" w:rsidRDefault="00F61273" w:rsidP="0085477A">
      <w:pPr>
        <w:pStyle w:val="0212166"/>
        <w:rPr>
          <w:rFonts w:eastAsia="Times New Roman"/>
          <w:lang w:eastAsia="ru-RU"/>
        </w:rPr>
      </w:pPr>
      <w:r w:rsidRPr="00953875">
        <w:t>Забор воды на поливку улиц и зеленых насаждений производится из естественных источников воды, расположенных на территории населенных пунктов.</w:t>
      </w:r>
    </w:p>
    <w:p w:rsidR="00F61273" w:rsidRPr="00953875" w:rsidRDefault="00F61273" w:rsidP="0085477A">
      <w:pPr>
        <w:pStyle w:val="0212166"/>
      </w:pPr>
      <w:r w:rsidRPr="00953875">
        <w:t xml:space="preserve">Характеристика </w:t>
      </w:r>
      <w:r>
        <w:t>водопроводных</w:t>
      </w:r>
      <w:r w:rsidRPr="00953875">
        <w:t xml:space="preserve"> сооружений в </w:t>
      </w:r>
      <w:r>
        <w:t>городском</w:t>
      </w:r>
      <w:r w:rsidRPr="00953875">
        <w:t xml:space="preserve"> поселении </w:t>
      </w:r>
      <w:r>
        <w:t xml:space="preserve">«Идрица» </w:t>
      </w:r>
      <w:r w:rsidRPr="00953875">
        <w:t>приведена в таблице 2.12.1. Характеристика водопроводных сетей водоснабжения приведена в таблице 2.12.2.</w:t>
      </w:r>
    </w:p>
    <w:p w:rsidR="00F61273" w:rsidRDefault="00F61273" w:rsidP="00F61273">
      <w:pPr>
        <w:widowControl w:val="0"/>
        <w:tabs>
          <w:tab w:val="left" w:pos="1276"/>
        </w:tabs>
        <w:autoSpaceDE w:val="0"/>
        <w:autoSpaceDN w:val="0"/>
        <w:adjustRightInd w:val="0"/>
        <w:spacing w:line="300" w:lineRule="auto"/>
        <w:jc w:val="right"/>
        <w:rPr>
          <w:szCs w:val="24"/>
        </w:rPr>
      </w:pPr>
      <w:r w:rsidRPr="00953875">
        <w:rPr>
          <w:szCs w:val="24"/>
        </w:rPr>
        <w:t xml:space="preserve">Таблица 2.12.1  </w:t>
      </w:r>
    </w:p>
    <w:p w:rsidR="00F61273" w:rsidRDefault="00F61273" w:rsidP="00F61273">
      <w:pPr>
        <w:widowControl w:val="0"/>
        <w:tabs>
          <w:tab w:val="left" w:pos="1276"/>
        </w:tabs>
        <w:autoSpaceDE w:val="0"/>
        <w:autoSpaceDN w:val="0"/>
        <w:adjustRightInd w:val="0"/>
        <w:spacing w:line="300" w:lineRule="auto"/>
        <w:jc w:val="center"/>
        <w:rPr>
          <w:szCs w:val="24"/>
        </w:rPr>
      </w:pPr>
      <w:r>
        <w:rPr>
          <w:szCs w:val="24"/>
        </w:rPr>
        <w:t>Характеристика</w:t>
      </w:r>
      <w:r w:rsidRPr="00953875">
        <w:rPr>
          <w:szCs w:val="24"/>
        </w:rPr>
        <w:t xml:space="preserve"> </w:t>
      </w:r>
      <w:r>
        <w:rPr>
          <w:szCs w:val="24"/>
        </w:rPr>
        <w:t xml:space="preserve">водопроводных сооружений </w:t>
      </w:r>
      <w:r w:rsidRPr="00953875">
        <w:rPr>
          <w:szCs w:val="24"/>
        </w:rPr>
        <w:t xml:space="preserve">населенных пунктов </w:t>
      </w:r>
      <w:r>
        <w:rPr>
          <w:szCs w:val="24"/>
        </w:rPr>
        <w:t>городского</w:t>
      </w:r>
      <w:r w:rsidRPr="00953875">
        <w:rPr>
          <w:szCs w:val="24"/>
        </w:rPr>
        <w:t xml:space="preserve"> поселения</w:t>
      </w:r>
      <w:r>
        <w:rPr>
          <w:szCs w:val="24"/>
        </w:rPr>
        <w:t xml:space="preserve"> «Идрица»</w:t>
      </w:r>
    </w:p>
    <w:tbl>
      <w:tblPr>
        <w:tblW w:w="5000" w:type="pct"/>
        <w:jc w:val="center"/>
        <w:tblLayout w:type="fixed"/>
        <w:tblCellMar>
          <w:left w:w="17" w:type="dxa"/>
          <w:right w:w="17" w:type="dxa"/>
        </w:tblCellMar>
        <w:tblLook w:val="04A0"/>
      </w:tblPr>
      <w:tblGrid>
        <w:gridCol w:w="1704"/>
        <w:gridCol w:w="996"/>
        <w:gridCol w:w="1139"/>
        <w:gridCol w:w="1424"/>
        <w:gridCol w:w="713"/>
        <w:gridCol w:w="1288"/>
        <w:gridCol w:w="1565"/>
        <w:gridCol w:w="1127"/>
      </w:tblGrid>
      <w:tr w:rsidR="00F61273" w:rsidRPr="00953875" w:rsidTr="00B40E83">
        <w:trPr>
          <w:trHeight w:val="230"/>
          <w:tblHeader/>
          <w:jc w:val="center"/>
        </w:trPr>
        <w:tc>
          <w:tcPr>
            <w:tcW w:w="8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1273" w:rsidRPr="00953875" w:rsidRDefault="00F61273" w:rsidP="00A36640">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Населенный пункт</w:t>
            </w:r>
            <w:r w:rsidR="00A36640">
              <w:rPr>
                <w:rFonts w:eastAsia="Times New Roman"/>
                <w:b/>
                <w:color w:val="000000"/>
                <w:sz w:val="20"/>
                <w:szCs w:val="20"/>
                <w:lang w:eastAsia="ru-RU"/>
              </w:rPr>
              <w:t xml:space="preserve"> </w:t>
            </w:r>
            <w:r>
              <w:rPr>
                <w:rFonts w:eastAsia="Times New Roman"/>
                <w:b/>
                <w:color w:val="000000"/>
                <w:sz w:val="20"/>
                <w:szCs w:val="20"/>
                <w:lang w:eastAsia="ru-RU"/>
              </w:rPr>
              <w:t>(местоположение)</w:t>
            </w:r>
          </w:p>
        </w:tc>
        <w:tc>
          <w:tcPr>
            <w:tcW w:w="2792" w:type="pct"/>
            <w:gridSpan w:val="5"/>
            <w:tcBorders>
              <w:top w:val="single" w:sz="4" w:space="0" w:color="auto"/>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Артезианские скважины</w:t>
            </w:r>
          </w:p>
        </w:tc>
        <w:tc>
          <w:tcPr>
            <w:tcW w:w="1353" w:type="pct"/>
            <w:gridSpan w:val="2"/>
            <w:tcBorders>
              <w:top w:val="single" w:sz="4" w:space="0" w:color="auto"/>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Водопроводные сети</w:t>
            </w:r>
          </w:p>
        </w:tc>
      </w:tr>
      <w:tr w:rsidR="00F61273" w:rsidRPr="00953875" w:rsidTr="00B40E83">
        <w:trPr>
          <w:trHeight w:val="545"/>
          <w:tblHeader/>
          <w:jc w:val="center"/>
        </w:trPr>
        <w:tc>
          <w:tcPr>
            <w:tcW w:w="856" w:type="pct"/>
            <w:vMerge/>
            <w:tcBorders>
              <w:top w:val="single" w:sz="4" w:space="0" w:color="auto"/>
              <w:left w:val="single" w:sz="4" w:space="0" w:color="auto"/>
              <w:right w:val="single" w:sz="4" w:space="0" w:color="auto"/>
            </w:tcBorders>
            <w:vAlign w:val="center"/>
            <w:hideMark/>
          </w:tcPr>
          <w:p w:rsidR="00F61273" w:rsidRPr="00953875" w:rsidRDefault="00F61273" w:rsidP="00E72687">
            <w:pPr>
              <w:tabs>
                <w:tab w:val="left" w:pos="1276"/>
              </w:tabs>
              <w:spacing w:line="240" w:lineRule="auto"/>
              <w:rPr>
                <w:rFonts w:eastAsia="Times New Roman"/>
                <w:b/>
                <w:color w:val="000000"/>
                <w:sz w:val="20"/>
                <w:szCs w:val="20"/>
                <w:lang w:eastAsia="ru-RU"/>
              </w:rPr>
            </w:pPr>
          </w:p>
        </w:tc>
        <w:tc>
          <w:tcPr>
            <w:tcW w:w="500" w:type="pct"/>
            <w:tcBorders>
              <w:top w:val="nil"/>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Номер по паспорту</w:t>
            </w:r>
          </w:p>
        </w:tc>
        <w:tc>
          <w:tcPr>
            <w:tcW w:w="572" w:type="pct"/>
            <w:tcBorders>
              <w:top w:val="nil"/>
              <w:left w:val="single" w:sz="4" w:space="0" w:color="auto"/>
              <w:right w:val="single" w:sz="4" w:space="0" w:color="auto"/>
            </w:tcBorders>
            <w:shd w:val="clear" w:color="auto" w:fill="auto"/>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Глубина скважины, м</w:t>
            </w:r>
          </w:p>
        </w:tc>
        <w:tc>
          <w:tcPr>
            <w:tcW w:w="715" w:type="pct"/>
            <w:tcBorders>
              <w:top w:val="nil"/>
              <w:left w:val="nil"/>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Марка насоса (год ввода в эксплуатацию)</w:t>
            </w:r>
          </w:p>
        </w:tc>
        <w:tc>
          <w:tcPr>
            <w:tcW w:w="358" w:type="pct"/>
            <w:tcBorders>
              <w:top w:val="nil"/>
              <w:left w:val="single" w:sz="4" w:space="0" w:color="auto"/>
              <w:right w:val="single" w:sz="4" w:space="0" w:color="auto"/>
            </w:tcBorders>
            <w:shd w:val="clear" w:color="auto" w:fill="auto"/>
            <w:vAlign w:val="center"/>
            <w:hideMark/>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Дебит, м³/час</w:t>
            </w:r>
          </w:p>
          <w:p w:rsidR="00F61273" w:rsidRPr="00953875" w:rsidRDefault="00F61273" w:rsidP="00E72687">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(л/с)</w:t>
            </w:r>
          </w:p>
        </w:tc>
        <w:tc>
          <w:tcPr>
            <w:tcW w:w="646" w:type="pct"/>
            <w:tcBorders>
              <w:top w:val="nil"/>
              <w:left w:val="single" w:sz="4" w:space="0" w:color="auto"/>
              <w:right w:val="single" w:sz="4" w:space="0" w:color="auto"/>
            </w:tcBorders>
            <w:shd w:val="clear" w:color="auto" w:fill="auto"/>
            <w:vAlign w:val="center"/>
            <w:hideMark/>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Год ввода в эксплуатацию</w:t>
            </w:r>
            <w:r w:rsidRPr="00953875">
              <w:rPr>
                <w:rFonts w:eastAsia="Times New Roman"/>
                <w:b/>
                <w:color w:val="000000"/>
                <w:sz w:val="20"/>
                <w:szCs w:val="20"/>
                <w:lang w:eastAsia="ru-RU"/>
              </w:rPr>
              <w:t>, (%износа)</w:t>
            </w:r>
          </w:p>
        </w:tc>
        <w:tc>
          <w:tcPr>
            <w:tcW w:w="786" w:type="pct"/>
            <w:tcBorders>
              <w:top w:val="nil"/>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Протяженность, км</w:t>
            </w:r>
          </w:p>
        </w:tc>
        <w:tc>
          <w:tcPr>
            <w:tcW w:w="567" w:type="pct"/>
            <w:tcBorders>
              <w:top w:val="nil"/>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Год ввода, состояние (% износа)</w:t>
            </w:r>
          </w:p>
        </w:tc>
      </w:tr>
    </w:tbl>
    <w:p w:rsidR="00F61273" w:rsidRPr="00953875" w:rsidRDefault="00F61273" w:rsidP="00F61273">
      <w:pPr>
        <w:widowControl w:val="0"/>
        <w:tabs>
          <w:tab w:val="left" w:pos="1276"/>
        </w:tabs>
        <w:autoSpaceDE w:val="0"/>
        <w:autoSpaceDN w:val="0"/>
        <w:adjustRightInd w:val="0"/>
        <w:spacing w:line="14" w:lineRule="auto"/>
        <w:rPr>
          <w:szCs w:val="24"/>
        </w:rPr>
      </w:pPr>
    </w:p>
    <w:tbl>
      <w:tblPr>
        <w:tblW w:w="5003" w:type="pct"/>
        <w:jc w:val="center"/>
        <w:tblLayout w:type="fixed"/>
        <w:tblCellMar>
          <w:left w:w="17" w:type="dxa"/>
          <w:right w:w="17" w:type="dxa"/>
        </w:tblCellMar>
        <w:tblLook w:val="04A0"/>
      </w:tblPr>
      <w:tblGrid>
        <w:gridCol w:w="1703"/>
        <w:gridCol w:w="998"/>
        <w:gridCol w:w="1146"/>
        <w:gridCol w:w="1425"/>
        <w:gridCol w:w="711"/>
        <w:gridCol w:w="1281"/>
        <w:gridCol w:w="1564"/>
        <w:gridCol w:w="1134"/>
      </w:tblGrid>
      <w:tr w:rsidR="00F61273" w:rsidRPr="00953875" w:rsidTr="00B40E83">
        <w:trPr>
          <w:trHeight w:val="20"/>
          <w:jc w:val="center"/>
        </w:trPr>
        <w:tc>
          <w:tcPr>
            <w:tcW w:w="855" w:type="pct"/>
            <w:tcBorders>
              <w:top w:val="single" w:sz="4" w:space="0" w:color="auto"/>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1</w:t>
            </w:r>
          </w:p>
        </w:tc>
        <w:tc>
          <w:tcPr>
            <w:tcW w:w="501" w:type="pct"/>
            <w:tcBorders>
              <w:top w:val="single" w:sz="4" w:space="0" w:color="auto"/>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2</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3</w:t>
            </w:r>
          </w:p>
        </w:tc>
        <w:tc>
          <w:tcPr>
            <w:tcW w:w="715" w:type="pct"/>
            <w:tcBorders>
              <w:top w:val="single" w:sz="4" w:space="0" w:color="auto"/>
              <w:left w:val="nil"/>
              <w:bottom w:val="single" w:sz="4" w:space="0" w:color="auto"/>
              <w:right w:val="single" w:sz="4" w:space="0" w:color="auto"/>
            </w:tcBorders>
          </w:tcPr>
          <w:p w:rsidR="00F61273"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4</w:t>
            </w:r>
          </w:p>
        </w:tc>
        <w:tc>
          <w:tcPr>
            <w:tcW w:w="357"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5</w:t>
            </w:r>
          </w:p>
        </w:tc>
        <w:tc>
          <w:tcPr>
            <w:tcW w:w="643"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6</w:t>
            </w:r>
          </w:p>
        </w:tc>
        <w:tc>
          <w:tcPr>
            <w:tcW w:w="785" w:type="pct"/>
            <w:tcBorders>
              <w:top w:val="single" w:sz="4" w:space="0" w:color="auto"/>
              <w:left w:val="single" w:sz="4" w:space="0" w:color="auto"/>
              <w:bottom w:val="single" w:sz="4" w:space="0" w:color="auto"/>
              <w:right w:val="single" w:sz="4" w:space="0" w:color="auto"/>
            </w:tcBorders>
          </w:tcPr>
          <w:p w:rsidR="00F61273"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7</w:t>
            </w:r>
          </w:p>
        </w:tc>
        <w:tc>
          <w:tcPr>
            <w:tcW w:w="569" w:type="pct"/>
            <w:tcBorders>
              <w:top w:val="single" w:sz="4" w:space="0" w:color="auto"/>
              <w:left w:val="single" w:sz="4" w:space="0" w:color="auto"/>
              <w:bottom w:val="single" w:sz="4" w:space="0" w:color="auto"/>
              <w:right w:val="single" w:sz="4" w:space="0" w:color="auto"/>
            </w:tcBorders>
          </w:tcPr>
          <w:p w:rsidR="00F61273" w:rsidRDefault="00F61273" w:rsidP="00E72687">
            <w:pPr>
              <w:tabs>
                <w:tab w:val="left" w:pos="1276"/>
              </w:tabs>
              <w:spacing w:line="240" w:lineRule="auto"/>
              <w:jc w:val="center"/>
              <w:rPr>
                <w:rFonts w:eastAsia="Times New Roman"/>
                <w:b/>
                <w:color w:val="000000"/>
                <w:sz w:val="20"/>
                <w:szCs w:val="20"/>
                <w:lang w:eastAsia="ru-RU"/>
              </w:rPr>
            </w:pPr>
            <w:r>
              <w:rPr>
                <w:rFonts w:eastAsia="Times New Roman"/>
                <w:b/>
                <w:color w:val="000000"/>
                <w:sz w:val="20"/>
                <w:szCs w:val="20"/>
                <w:lang w:eastAsia="ru-RU"/>
              </w:rPr>
              <w:t>8</w:t>
            </w: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(ул. Островского)</w:t>
            </w:r>
          </w:p>
        </w:tc>
        <w:tc>
          <w:tcPr>
            <w:tcW w:w="2148" w:type="pct"/>
            <w:gridSpan w:val="4"/>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643" w:type="pct"/>
            <w:tcBorders>
              <w:top w:val="nil"/>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1972</w:t>
            </w:r>
          </w:p>
        </w:tc>
        <w:tc>
          <w:tcPr>
            <w:tcW w:w="785" w:type="pct"/>
            <w:vMerge w:val="restart"/>
            <w:tcBorders>
              <w:top w:val="nil"/>
              <w:left w:val="single" w:sz="4" w:space="0" w:color="auto"/>
              <w:right w:val="single" w:sz="4" w:space="0" w:color="auto"/>
            </w:tcBorders>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15,2</w:t>
            </w:r>
          </w:p>
        </w:tc>
        <w:tc>
          <w:tcPr>
            <w:tcW w:w="569" w:type="pct"/>
            <w:vMerge w:val="restart"/>
            <w:tcBorders>
              <w:top w:val="nil"/>
              <w:left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60%</w:t>
            </w: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(ул. Ленина, 77)</w:t>
            </w:r>
          </w:p>
        </w:tc>
        <w:tc>
          <w:tcPr>
            <w:tcW w:w="2148" w:type="pct"/>
            <w:gridSpan w:val="4"/>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643" w:type="pct"/>
            <w:tcBorders>
              <w:top w:val="nil"/>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1929</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(ул. Гагарина)</w:t>
            </w:r>
          </w:p>
        </w:tc>
        <w:tc>
          <w:tcPr>
            <w:tcW w:w="2148" w:type="pct"/>
            <w:gridSpan w:val="4"/>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643" w:type="pct"/>
            <w:tcBorders>
              <w:top w:val="nil"/>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1972</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(ул. Кирова, 9А)</w:t>
            </w:r>
          </w:p>
        </w:tc>
        <w:tc>
          <w:tcPr>
            <w:tcW w:w="2148" w:type="pct"/>
            <w:gridSpan w:val="4"/>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643" w:type="pct"/>
            <w:tcBorders>
              <w:top w:val="nil"/>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1982</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(ул. Ленина)</w:t>
            </w:r>
          </w:p>
        </w:tc>
        <w:tc>
          <w:tcPr>
            <w:tcW w:w="2148" w:type="pct"/>
            <w:gridSpan w:val="4"/>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643" w:type="pct"/>
            <w:tcBorders>
              <w:top w:val="nil"/>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1957</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(с/х техникум)</w:t>
            </w:r>
          </w:p>
        </w:tc>
        <w:tc>
          <w:tcPr>
            <w:tcW w:w="2791" w:type="pct"/>
            <w:gridSpan w:val="5"/>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р.п. Идрица (Льнозавод)</w:t>
            </w:r>
          </w:p>
        </w:tc>
        <w:tc>
          <w:tcPr>
            <w:tcW w:w="2791" w:type="pct"/>
            <w:gridSpan w:val="5"/>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 xml:space="preserve">р.п. Идрица </w:t>
            </w:r>
            <w:r w:rsidR="00B40E83">
              <w:rPr>
                <w:rFonts w:eastAsia="Times New Roman"/>
                <w:color w:val="000000"/>
                <w:sz w:val="20"/>
                <w:szCs w:val="20"/>
                <w:lang w:eastAsia="ru-RU"/>
              </w:rPr>
              <w:br/>
            </w:r>
            <w:r>
              <w:rPr>
                <w:rFonts w:eastAsia="Times New Roman"/>
                <w:color w:val="000000"/>
                <w:sz w:val="20"/>
                <w:szCs w:val="20"/>
                <w:lang w:eastAsia="ru-RU"/>
              </w:rPr>
              <w:t>(уч-е ЯЛ-61/3)</w:t>
            </w:r>
          </w:p>
        </w:tc>
        <w:tc>
          <w:tcPr>
            <w:tcW w:w="2791" w:type="pct"/>
            <w:gridSpan w:val="5"/>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р.п. Идрица (ж/д)</w:t>
            </w:r>
          </w:p>
        </w:tc>
        <w:tc>
          <w:tcPr>
            <w:tcW w:w="2791" w:type="pct"/>
            <w:gridSpan w:val="5"/>
            <w:tcBorders>
              <w:top w:val="single" w:sz="4" w:space="0" w:color="auto"/>
              <w:left w:val="single" w:sz="4" w:space="0" w:color="auto"/>
              <w:bottom w:val="single" w:sz="4" w:space="0" w:color="auto"/>
              <w:right w:val="single" w:sz="4" w:space="0" w:color="auto"/>
            </w:tcBorders>
          </w:tcPr>
          <w:p w:rsidR="00F61273"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right w:val="single" w:sz="4" w:space="0" w:color="auto"/>
            </w:tcBorders>
            <w:vAlign w:val="center"/>
          </w:tcPr>
          <w:p w:rsidR="00F61273"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Лужки</w:t>
            </w:r>
          </w:p>
        </w:tc>
        <w:tc>
          <w:tcPr>
            <w:tcW w:w="2791" w:type="pct"/>
            <w:gridSpan w:val="5"/>
            <w:tcBorders>
              <w:top w:val="single" w:sz="4" w:space="0" w:color="auto"/>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Ковалево-Сиженье</w:t>
            </w:r>
          </w:p>
        </w:tc>
        <w:tc>
          <w:tcPr>
            <w:tcW w:w="2791" w:type="pct"/>
            <w:gridSpan w:val="5"/>
            <w:tcBorders>
              <w:top w:val="single" w:sz="4" w:space="0" w:color="auto"/>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785" w:type="pct"/>
            <w:vMerge/>
            <w:tcBorders>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c>
          <w:tcPr>
            <w:tcW w:w="569" w:type="pct"/>
            <w:vMerge/>
            <w:tcBorders>
              <w:left w:val="single" w:sz="4" w:space="0" w:color="auto"/>
              <w:bottom w:val="single" w:sz="4" w:space="0" w:color="auto"/>
              <w:right w:val="single" w:sz="4" w:space="0" w:color="auto"/>
            </w:tcBorders>
            <w:vAlign w:val="center"/>
          </w:tcPr>
          <w:p w:rsidR="00F61273" w:rsidRPr="00953875" w:rsidRDefault="00F61273" w:rsidP="00E72687">
            <w:pPr>
              <w:tabs>
                <w:tab w:val="left" w:pos="1276"/>
              </w:tabs>
              <w:spacing w:line="240" w:lineRule="auto"/>
              <w:jc w:val="center"/>
              <w:rPr>
                <w:rFonts w:eastAsia="Times New Roman"/>
                <w:color w:val="000000"/>
                <w:sz w:val="20"/>
                <w:szCs w:val="20"/>
                <w:lang w:eastAsia="ru-RU"/>
              </w:rPr>
            </w:pP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Гребло</w:t>
            </w:r>
          </w:p>
        </w:tc>
        <w:tc>
          <w:tcPr>
            <w:tcW w:w="4145" w:type="pct"/>
            <w:gridSpan w:val="7"/>
            <w:tcBorders>
              <w:top w:val="single" w:sz="4" w:space="0" w:color="auto"/>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Нет данных</w:t>
            </w:r>
          </w:p>
        </w:tc>
      </w:tr>
      <w:tr w:rsidR="00F61273" w:rsidRPr="00953875" w:rsidTr="00BC3942">
        <w:trPr>
          <w:trHeight w:val="20"/>
          <w:jc w:val="center"/>
        </w:trPr>
        <w:tc>
          <w:tcPr>
            <w:tcW w:w="855" w:type="pct"/>
            <w:tcBorders>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Сутоки</w:t>
            </w:r>
          </w:p>
        </w:tc>
        <w:tc>
          <w:tcPr>
            <w:tcW w:w="501" w:type="pct"/>
            <w:tcBorders>
              <w:top w:val="single" w:sz="4" w:space="0" w:color="auto"/>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2183</w:t>
            </w:r>
          </w:p>
        </w:tc>
        <w:tc>
          <w:tcPr>
            <w:tcW w:w="575"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62</w:t>
            </w:r>
          </w:p>
        </w:tc>
        <w:tc>
          <w:tcPr>
            <w:tcW w:w="715" w:type="pct"/>
            <w:tcBorders>
              <w:top w:val="single" w:sz="4" w:space="0" w:color="auto"/>
              <w:left w:val="nil"/>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ЭЦВ 6-6,3-85</w:t>
            </w:r>
          </w:p>
        </w:tc>
        <w:tc>
          <w:tcPr>
            <w:tcW w:w="357"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16,5</w:t>
            </w:r>
          </w:p>
        </w:tc>
        <w:tc>
          <w:tcPr>
            <w:tcW w:w="643"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1967</w:t>
            </w:r>
          </w:p>
        </w:tc>
        <w:tc>
          <w:tcPr>
            <w:tcW w:w="785" w:type="pct"/>
            <w:tcBorders>
              <w:top w:val="nil"/>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569" w:type="pct"/>
            <w:tcBorders>
              <w:top w:val="nil"/>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r>
      <w:tr w:rsidR="00F61273" w:rsidRPr="00953875" w:rsidTr="00BC3942">
        <w:trPr>
          <w:trHeight w:val="20"/>
          <w:jc w:val="center"/>
        </w:trPr>
        <w:tc>
          <w:tcPr>
            <w:tcW w:w="855" w:type="pct"/>
            <w:tcBorders>
              <w:top w:val="single" w:sz="4" w:space="0" w:color="auto"/>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Старицы</w:t>
            </w:r>
          </w:p>
        </w:tc>
        <w:tc>
          <w:tcPr>
            <w:tcW w:w="501" w:type="pct"/>
            <w:tcBorders>
              <w:top w:val="single" w:sz="4" w:space="0" w:color="auto"/>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4016</w:t>
            </w:r>
          </w:p>
        </w:tc>
        <w:tc>
          <w:tcPr>
            <w:tcW w:w="575"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68</w:t>
            </w:r>
          </w:p>
        </w:tc>
        <w:tc>
          <w:tcPr>
            <w:tcW w:w="715" w:type="pct"/>
            <w:tcBorders>
              <w:top w:val="single" w:sz="4" w:space="0" w:color="auto"/>
              <w:left w:val="nil"/>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ЭЦВ 6-10-50</w:t>
            </w:r>
          </w:p>
        </w:tc>
        <w:tc>
          <w:tcPr>
            <w:tcW w:w="357"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7,2</w:t>
            </w:r>
          </w:p>
        </w:tc>
        <w:tc>
          <w:tcPr>
            <w:tcW w:w="643" w:type="pct"/>
            <w:tcBorders>
              <w:top w:val="nil"/>
              <w:left w:val="single" w:sz="4" w:space="0" w:color="auto"/>
              <w:bottom w:val="single" w:sz="4" w:space="0" w:color="auto"/>
              <w:right w:val="single" w:sz="4" w:space="0" w:color="auto"/>
            </w:tcBorders>
            <w:shd w:val="clear" w:color="auto" w:fill="auto"/>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1980</w:t>
            </w:r>
          </w:p>
        </w:tc>
        <w:tc>
          <w:tcPr>
            <w:tcW w:w="785" w:type="pct"/>
            <w:tcBorders>
              <w:top w:val="nil"/>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0,9</w:t>
            </w:r>
          </w:p>
        </w:tc>
        <w:tc>
          <w:tcPr>
            <w:tcW w:w="569" w:type="pct"/>
            <w:tcBorders>
              <w:top w:val="nil"/>
              <w:left w:val="single" w:sz="4" w:space="0" w:color="auto"/>
              <w:bottom w:val="single" w:sz="4" w:space="0" w:color="auto"/>
              <w:right w:val="single" w:sz="4" w:space="0" w:color="auto"/>
            </w:tcBorders>
          </w:tcPr>
          <w:p w:rsidR="00F61273" w:rsidRPr="00953875"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r>
      <w:tr w:rsidR="00F61273" w:rsidRPr="00953875" w:rsidTr="00BC3942">
        <w:trPr>
          <w:trHeight w:val="20"/>
          <w:jc w:val="center"/>
        </w:trPr>
        <w:tc>
          <w:tcPr>
            <w:tcW w:w="855" w:type="pct"/>
            <w:tcBorders>
              <w:top w:val="single" w:sz="4" w:space="0" w:color="auto"/>
              <w:left w:val="single" w:sz="4" w:space="0" w:color="auto"/>
              <w:bottom w:val="single" w:sz="4" w:space="0" w:color="auto"/>
              <w:right w:val="single" w:sz="4" w:space="0" w:color="auto"/>
            </w:tcBorders>
          </w:tcPr>
          <w:p w:rsidR="00F61273" w:rsidRPr="00953875" w:rsidRDefault="00F61273" w:rsidP="00BC3942">
            <w:pPr>
              <w:tabs>
                <w:tab w:val="left" w:pos="1276"/>
              </w:tabs>
              <w:spacing w:line="240" w:lineRule="auto"/>
              <w:ind w:left="85"/>
              <w:jc w:val="left"/>
              <w:rPr>
                <w:rFonts w:eastAsia="Times New Roman"/>
                <w:color w:val="000000"/>
                <w:sz w:val="20"/>
                <w:szCs w:val="20"/>
                <w:lang w:eastAsia="ru-RU"/>
              </w:rPr>
            </w:pPr>
            <w:r>
              <w:rPr>
                <w:rFonts w:eastAsia="Times New Roman"/>
                <w:color w:val="000000"/>
                <w:sz w:val="20"/>
                <w:szCs w:val="20"/>
                <w:lang w:eastAsia="ru-RU"/>
              </w:rPr>
              <w:t>д</w:t>
            </w:r>
            <w:r w:rsidR="00871B74">
              <w:rPr>
                <w:rFonts w:eastAsia="Times New Roman"/>
                <w:color w:val="000000"/>
                <w:sz w:val="20"/>
                <w:szCs w:val="20"/>
                <w:lang w:eastAsia="ru-RU"/>
              </w:rPr>
              <w:t>ер</w:t>
            </w:r>
            <w:r>
              <w:rPr>
                <w:rFonts w:eastAsia="Times New Roman"/>
                <w:color w:val="000000"/>
                <w:sz w:val="20"/>
                <w:szCs w:val="20"/>
                <w:lang w:eastAsia="ru-RU"/>
              </w:rPr>
              <w:t>. Уклеино</w:t>
            </w:r>
          </w:p>
        </w:tc>
        <w:tc>
          <w:tcPr>
            <w:tcW w:w="501" w:type="pct"/>
            <w:tcBorders>
              <w:top w:val="single" w:sz="4" w:space="0" w:color="auto"/>
              <w:left w:val="single" w:sz="4" w:space="0" w:color="auto"/>
              <w:bottom w:val="single" w:sz="4" w:space="0" w:color="auto"/>
              <w:right w:val="single" w:sz="4" w:space="0" w:color="auto"/>
            </w:tcBorders>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3587</w:t>
            </w:r>
          </w:p>
        </w:tc>
        <w:tc>
          <w:tcPr>
            <w:tcW w:w="575" w:type="pct"/>
            <w:tcBorders>
              <w:top w:val="single" w:sz="4" w:space="0" w:color="auto"/>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70</w:t>
            </w:r>
          </w:p>
        </w:tc>
        <w:tc>
          <w:tcPr>
            <w:tcW w:w="715" w:type="pct"/>
            <w:tcBorders>
              <w:top w:val="single" w:sz="4" w:space="0" w:color="auto"/>
              <w:left w:val="nil"/>
              <w:bottom w:val="single" w:sz="4" w:space="0" w:color="auto"/>
              <w:right w:val="single" w:sz="4" w:space="0" w:color="auto"/>
            </w:tcBorders>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ЭЦВ 6-10-80</w:t>
            </w:r>
          </w:p>
        </w:tc>
        <w:tc>
          <w:tcPr>
            <w:tcW w:w="357" w:type="pct"/>
            <w:tcBorders>
              <w:top w:val="single" w:sz="4" w:space="0" w:color="auto"/>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7,2</w:t>
            </w:r>
          </w:p>
        </w:tc>
        <w:tc>
          <w:tcPr>
            <w:tcW w:w="643" w:type="pct"/>
            <w:tcBorders>
              <w:top w:val="single" w:sz="4" w:space="0" w:color="auto"/>
              <w:left w:val="single" w:sz="4" w:space="0" w:color="auto"/>
              <w:bottom w:val="single" w:sz="4" w:space="0" w:color="auto"/>
              <w:right w:val="single" w:sz="4" w:space="0" w:color="auto"/>
            </w:tcBorders>
            <w:shd w:val="clear" w:color="auto" w:fill="auto"/>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1975</w:t>
            </w:r>
          </w:p>
        </w:tc>
        <w:tc>
          <w:tcPr>
            <w:tcW w:w="785" w:type="pct"/>
            <w:tcBorders>
              <w:top w:val="single" w:sz="4" w:space="0" w:color="auto"/>
              <w:left w:val="single" w:sz="4" w:space="0" w:color="auto"/>
              <w:bottom w:val="single" w:sz="4" w:space="0" w:color="auto"/>
              <w:right w:val="single" w:sz="4" w:space="0" w:color="auto"/>
            </w:tcBorders>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0,8</w:t>
            </w:r>
          </w:p>
        </w:tc>
        <w:tc>
          <w:tcPr>
            <w:tcW w:w="569" w:type="pct"/>
            <w:tcBorders>
              <w:top w:val="single" w:sz="4" w:space="0" w:color="auto"/>
              <w:left w:val="single" w:sz="4" w:space="0" w:color="auto"/>
              <w:bottom w:val="single" w:sz="4" w:space="0" w:color="auto"/>
              <w:right w:val="single" w:sz="4" w:space="0" w:color="auto"/>
            </w:tcBorders>
          </w:tcPr>
          <w:p w:rsidR="00F61273" w:rsidRDefault="00F61273" w:rsidP="00CF14F5">
            <w:pPr>
              <w:tabs>
                <w:tab w:val="left" w:pos="1276"/>
              </w:tabs>
              <w:spacing w:line="240" w:lineRule="auto"/>
              <w:jc w:val="center"/>
              <w:rPr>
                <w:rFonts w:eastAsia="Times New Roman"/>
                <w:color w:val="000000"/>
                <w:sz w:val="20"/>
                <w:szCs w:val="20"/>
                <w:lang w:eastAsia="ru-RU"/>
              </w:rPr>
            </w:pPr>
            <w:r>
              <w:rPr>
                <w:rFonts w:eastAsia="Times New Roman"/>
                <w:color w:val="000000"/>
                <w:sz w:val="20"/>
                <w:szCs w:val="20"/>
                <w:lang w:eastAsia="ru-RU"/>
              </w:rPr>
              <w:t>-</w:t>
            </w:r>
          </w:p>
        </w:tc>
      </w:tr>
    </w:tbl>
    <w:p w:rsidR="00F61273" w:rsidRPr="005072F6" w:rsidRDefault="00F61273" w:rsidP="00F61273">
      <w:pPr>
        <w:tabs>
          <w:tab w:val="left" w:pos="1276"/>
        </w:tabs>
        <w:spacing w:line="14" w:lineRule="auto"/>
        <w:rPr>
          <w:rFonts w:eastAsia="Times New Roman"/>
          <w:iCs/>
          <w:szCs w:val="24"/>
          <w:lang w:eastAsia="ru-RU"/>
        </w:rPr>
      </w:pPr>
    </w:p>
    <w:p w:rsidR="00F61273" w:rsidRPr="00953875" w:rsidRDefault="00F61273" w:rsidP="002F40B0">
      <w:pPr>
        <w:pStyle w:val="0212164"/>
      </w:pPr>
      <w:r w:rsidRPr="00953875">
        <w:t xml:space="preserve">Расчет водопотребления </w:t>
      </w:r>
    </w:p>
    <w:p w:rsidR="00F61273" w:rsidRPr="00953875" w:rsidRDefault="00F61273" w:rsidP="0085477A">
      <w:pPr>
        <w:pStyle w:val="0212166"/>
        <w:rPr>
          <w:lang w:eastAsia="ru-RU"/>
        </w:rPr>
      </w:pPr>
      <w:r w:rsidRPr="00953875">
        <w:rPr>
          <w:lang w:eastAsia="ru-RU"/>
        </w:rPr>
        <w:t xml:space="preserve">Расчетный (средний за год) суточный расход воды на хозяйственно-питьевые нужды в </w:t>
      </w:r>
      <w:r>
        <w:rPr>
          <w:lang w:eastAsia="ru-RU"/>
        </w:rPr>
        <w:t>городском</w:t>
      </w:r>
      <w:r w:rsidRPr="00953875">
        <w:t xml:space="preserve"> поселении</w:t>
      </w:r>
      <w:r>
        <w:t xml:space="preserve"> «Идрица»</w:t>
      </w:r>
      <w:r w:rsidRPr="00953875">
        <w:t xml:space="preserve"> </w:t>
      </w:r>
      <w:r w:rsidRPr="00953875">
        <w:rPr>
          <w:lang w:eastAsia="ru-RU"/>
        </w:rPr>
        <w:t xml:space="preserve">определен в соответствии </w:t>
      </w:r>
      <w:r w:rsidRPr="00953875">
        <w:t>с таблицей 1 СП 31.13330.2012, где удельное водопотребление включает расходы воды на хозяйственно-питьевые и бытовые нужды в общественных зданиях.</w:t>
      </w:r>
      <w:r w:rsidRPr="00953875">
        <w:rPr>
          <w:lang w:eastAsia="ru-RU"/>
        </w:rPr>
        <w:t xml:space="preserve"> Расчетный расход воды в сутки наибольшего водопотребления определен при коэффициенте суточной неравномерности К</w:t>
      </w:r>
      <w:r w:rsidRPr="00953875">
        <w:rPr>
          <w:vertAlign w:val="subscript"/>
          <w:lang w:eastAsia="ru-RU"/>
        </w:rPr>
        <w:t>сут.max</w:t>
      </w:r>
      <w:r w:rsidRPr="00953875">
        <w:rPr>
          <w:lang w:eastAsia="ru-RU"/>
        </w:rPr>
        <w:t xml:space="preserve">=1,2. При расчете общего водопотребления </w:t>
      </w:r>
      <w:r w:rsidR="00AD0068">
        <w:rPr>
          <w:lang w:eastAsia="ru-RU"/>
        </w:rPr>
        <w:t>городского</w:t>
      </w:r>
      <w:r w:rsidRPr="00953875">
        <w:rPr>
          <w:lang w:eastAsia="ru-RU"/>
        </w:rPr>
        <w:t xml:space="preserve"> поселения, в связи с отсутствием данных и стадией проектирования, в соответствии с примечанием к таблице 1 п.3 СП 31.13330.2012 - количество воды на производственные нужды принято дополнительно в размере 10</w:t>
      </w:r>
      <w:r w:rsidR="00EC56FC">
        <w:rPr>
          <w:lang w:eastAsia="ru-RU"/>
        </w:rPr>
        <w:t xml:space="preserve"> </w:t>
      </w:r>
      <w:r w:rsidRPr="00953875">
        <w:rPr>
          <w:lang w:eastAsia="ru-RU"/>
        </w:rPr>
        <w:t xml:space="preserve">% на 1 очередь </w:t>
      </w:r>
      <w:r w:rsidRPr="00953875">
        <w:rPr>
          <w:lang w:eastAsia="ru-RU"/>
        </w:rPr>
        <w:lastRenderedPageBreak/>
        <w:t>строительства и 15</w:t>
      </w:r>
      <w:r w:rsidR="00EC56FC">
        <w:rPr>
          <w:lang w:eastAsia="ru-RU"/>
        </w:rPr>
        <w:t xml:space="preserve"> </w:t>
      </w:r>
      <w:r w:rsidRPr="00953875">
        <w:rPr>
          <w:lang w:eastAsia="ru-RU"/>
        </w:rPr>
        <w:t xml:space="preserve">% на расчетный срок от суммарного расхода воды на хозяйственно-питьевые нужды населенного пункта. </w:t>
      </w:r>
    </w:p>
    <w:p w:rsidR="00F61273" w:rsidRPr="00953875" w:rsidRDefault="00F61273" w:rsidP="0085477A">
      <w:pPr>
        <w:pStyle w:val="0212166"/>
        <w:rPr>
          <w:lang w:eastAsia="ru-RU"/>
        </w:rPr>
      </w:pPr>
      <w:r w:rsidRPr="00953875">
        <w:rPr>
          <w:lang w:eastAsia="ru-RU"/>
        </w:rPr>
        <w:t xml:space="preserve">В связи с отсутствием данных о площадях по видам благоустройства, в соответствии с примечанием 1 таблицы 3 СП 31.13330.2012 - удельное среднесуточное за поливочный сезон потребление воды на поливку в расчете на одного жителя принято </w:t>
      </w:r>
      <w:r>
        <w:rPr>
          <w:lang w:eastAsia="ru-RU"/>
        </w:rPr>
        <w:t>5</w:t>
      </w:r>
      <w:r w:rsidRPr="00953875">
        <w:rPr>
          <w:lang w:eastAsia="ru-RU"/>
        </w:rPr>
        <w:t>0 л/сутки с учетом климатических условий, мощности источника водоснабжения, степени благоустройства населенного пункта. Количество поливок принято - 1 раз в сутки.</w:t>
      </w:r>
    </w:p>
    <w:p w:rsidR="00F61273" w:rsidRPr="00953875" w:rsidRDefault="00F61273" w:rsidP="0085477A">
      <w:pPr>
        <w:pStyle w:val="0212166"/>
        <w:rPr>
          <w:b/>
        </w:rPr>
      </w:pPr>
      <w:r w:rsidRPr="00953875">
        <w:t xml:space="preserve">Расчет расходов водопотребления на </w:t>
      </w:r>
      <w:r w:rsidRPr="00953875">
        <w:rPr>
          <w:lang w:val="en-US"/>
        </w:rPr>
        <w:t>I</w:t>
      </w:r>
      <w:r w:rsidRPr="00953875">
        <w:t xml:space="preserve"> очередь строительства и на расчетный срок представлен в таблице 2.12.</w:t>
      </w:r>
      <w:r>
        <w:t>2</w:t>
      </w:r>
      <w:r w:rsidRPr="00953875">
        <w:t xml:space="preserve">. </w:t>
      </w:r>
    </w:p>
    <w:p w:rsidR="00F61273" w:rsidRPr="00953875" w:rsidRDefault="00F61273" w:rsidP="00F61273">
      <w:pPr>
        <w:spacing w:line="300" w:lineRule="auto"/>
        <w:jc w:val="left"/>
        <w:rPr>
          <w:rFonts w:eastAsia="Times New Roman"/>
          <w:iCs/>
          <w:color w:val="000000"/>
          <w:szCs w:val="24"/>
          <w:lang w:eastAsia="ru-RU"/>
        </w:rPr>
        <w:sectPr w:rsidR="00F61273" w:rsidRPr="00953875" w:rsidSect="00B40E83">
          <w:headerReference w:type="default" r:id="rId82"/>
          <w:footerReference w:type="default" r:id="rId83"/>
          <w:pgSz w:w="11907" w:h="16839" w:code="9"/>
          <w:pgMar w:top="1134" w:right="567" w:bottom="1134" w:left="1418" w:header="567" w:footer="567" w:gutter="0"/>
          <w:cols w:space="708"/>
          <w:docGrid w:linePitch="360"/>
        </w:sectPr>
      </w:pPr>
    </w:p>
    <w:p w:rsidR="00F61273" w:rsidRDefault="00F61273" w:rsidP="00F61273">
      <w:pPr>
        <w:jc w:val="right"/>
        <w:rPr>
          <w:rFonts w:eastAsia="Times New Roman"/>
          <w:iCs/>
          <w:color w:val="000000"/>
          <w:szCs w:val="24"/>
          <w:lang w:eastAsia="ru-RU"/>
        </w:rPr>
      </w:pPr>
      <w:r w:rsidRPr="00953875">
        <w:rPr>
          <w:rFonts w:eastAsia="Times New Roman"/>
          <w:iCs/>
          <w:color w:val="000000"/>
          <w:szCs w:val="24"/>
          <w:lang w:eastAsia="ru-RU"/>
        </w:rPr>
        <w:lastRenderedPageBreak/>
        <w:t>Таблица 2.12.</w:t>
      </w:r>
      <w:r>
        <w:rPr>
          <w:rFonts w:eastAsia="Times New Roman"/>
          <w:iCs/>
          <w:color w:val="000000"/>
          <w:szCs w:val="24"/>
          <w:lang w:eastAsia="ru-RU"/>
        </w:rPr>
        <w:t>2</w:t>
      </w:r>
      <w:r w:rsidRPr="00953875">
        <w:rPr>
          <w:rFonts w:eastAsia="Times New Roman"/>
          <w:iCs/>
          <w:color w:val="000000"/>
          <w:szCs w:val="24"/>
          <w:lang w:eastAsia="ru-RU"/>
        </w:rPr>
        <w:t xml:space="preserve"> </w:t>
      </w:r>
    </w:p>
    <w:p w:rsidR="00F61273" w:rsidRDefault="00F61273" w:rsidP="00F61273">
      <w:pPr>
        <w:jc w:val="center"/>
        <w:rPr>
          <w:szCs w:val="24"/>
        </w:rPr>
      </w:pPr>
      <w:r w:rsidRPr="00953875">
        <w:rPr>
          <w:rFonts w:eastAsia="Times New Roman"/>
          <w:iCs/>
          <w:color w:val="000000"/>
          <w:szCs w:val="24"/>
          <w:lang w:eastAsia="ru-RU"/>
        </w:rPr>
        <w:t xml:space="preserve">Расчет расходов водопотребления </w:t>
      </w:r>
      <w:r>
        <w:rPr>
          <w:rFonts w:eastAsia="Times New Roman"/>
          <w:iCs/>
          <w:color w:val="000000"/>
          <w:szCs w:val="24"/>
          <w:lang w:eastAsia="ru-RU"/>
        </w:rPr>
        <w:t>городского</w:t>
      </w:r>
      <w:r w:rsidRPr="00953875">
        <w:rPr>
          <w:szCs w:val="24"/>
        </w:rPr>
        <w:t xml:space="preserve"> поселения</w:t>
      </w:r>
      <w:r>
        <w:rPr>
          <w:szCs w:val="24"/>
        </w:rPr>
        <w:t xml:space="preserve"> «Идрица»</w:t>
      </w:r>
    </w:p>
    <w:tbl>
      <w:tblPr>
        <w:tblW w:w="5000" w:type="pct"/>
        <w:jc w:val="righ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3069"/>
        <w:gridCol w:w="1758"/>
        <w:gridCol w:w="1903"/>
        <w:gridCol w:w="2044"/>
        <w:gridCol w:w="1757"/>
        <w:gridCol w:w="1983"/>
        <w:gridCol w:w="1441"/>
        <w:gridCol w:w="1115"/>
      </w:tblGrid>
      <w:tr w:rsidR="00F61273" w:rsidRPr="006A0931" w:rsidTr="00B40E83">
        <w:trPr>
          <w:trHeight w:val="855"/>
          <w:tblHeader/>
          <w:jc w:val="right"/>
        </w:trPr>
        <w:tc>
          <w:tcPr>
            <w:tcW w:w="1018"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Населенный пункт</w:t>
            </w:r>
          </w:p>
        </w:tc>
        <w:tc>
          <w:tcPr>
            <w:tcW w:w="583" w:type="pct"/>
            <w:shd w:val="clear" w:color="auto" w:fill="auto"/>
            <w:vAlign w:val="center"/>
            <w:hideMark/>
          </w:tcPr>
          <w:p w:rsidR="00F61273" w:rsidRPr="006A0931" w:rsidRDefault="00F61273" w:rsidP="00B40E83">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Кол</w:t>
            </w:r>
            <w:r w:rsidR="00B40E83">
              <w:rPr>
                <w:rFonts w:eastAsia="Times New Roman"/>
                <w:b/>
                <w:color w:val="000000"/>
                <w:sz w:val="20"/>
                <w:szCs w:val="20"/>
                <w:lang w:eastAsia="ru-RU"/>
              </w:rPr>
              <w:t>ичест</w:t>
            </w:r>
            <w:r w:rsidRPr="006A0931">
              <w:rPr>
                <w:rFonts w:eastAsia="Times New Roman"/>
                <w:b/>
                <w:color w:val="000000"/>
                <w:sz w:val="20"/>
                <w:szCs w:val="20"/>
                <w:lang w:eastAsia="ru-RU"/>
              </w:rPr>
              <w:t>во населения, чел.</w:t>
            </w:r>
          </w:p>
        </w:tc>
        <w:tc>
          <w:tcPr>
            <w:tcW w:w="631"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Норма водопотребления, л/сут на чел.</w:t>
            </w:r>
          </w:p>
        </w:tc>
        <w:tc>
          <w:tcPr>
            <w:tcW w:w="678" w:type="pct"/>
            <w:shd w:val="clear" w:color="auto" w:fill="auto"/>
            <w:vAlign w:val="center"/>
            <w:hideMark/>
          </w:tcPr>
          <w:p w:rsidR="00F61273" w:rsidRPr="006A0931" w:rsidRDefault="00F61273" w:rsidP="00B40E83">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Хоз</w:t>
            </w:r>
            <w:r w:rsidR="00B40E83">
              <w:rPr>
                <w:rFonts w:eastAsia="Times New Roman"/>
                <w:b/>
                <w:color w:val="000000"/>
                <w:sz w:val="20"/>
                <w:szCs w:val="20"/>
                <w:lang w:eastAsia="ru-RU"/>
              </w:rPr>
              <w:t>яйственно</w:t>
            </w:r>
            <w:r w:rsidRPr="006A0931">
              <w:rPr>
                <w:rFonts w:eastAsia="Times New Roman"/>
                <w:b/>
                <w:color w:val="000000"/>
                <w:sz w:val="20"/>
                <w:szCs w:val="20"/>
                <w:lang w:eastAsia="ru-RU"/>
              </w:rPr>
              <w:t>-питьевые нужды, м³/сут</w:t>
            </w:r>
          </w:p>
        </w:tc>
        <w:tc>
          <w:tcPr>
            <w:tcW w:w="583"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Неучтенные расходы, м³/сут</w:t>
            </w:r>
          </w:p>
        </w:tc>
        <w:tc>
          <w:tcPr>
            <w:tcW w:w="658"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Расходы на производственные нужды, м³/сут</w:t>
            </w:r>
          </w:p>
        </w:tc>
        <w:tc>
          <w:tcPr>
            <w:tcW w:w="478"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Полив, м³/сут</w:t>
            </w:r>
          </w:p>
        </w:tc>
        <w:tc>
          <w:tcPr>
            <w:tcW w:w="370" w:type="pct"/>
            <w:shd w:val="clear" w:color="auto" w:fill="auto"/>
            <w:vAlign w:val="center"/>
            <w:hideMark/>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Всего, м³/сут</w:t>
            </w:r>
          </w:p>
        </w:tc>
      </w:tr>
    </w:tbl>
    <w:p w:rsidR="00F61273" w:rsidRPr="006A0931" w:rsidRDefault="00F61273" w:rsidP="00F61273">
      <w:pPr>
        <w:spacing w:line="14" w:lineRule="auto"/>
        <w:rPr>
          <w:rFonts w:eastAsia="Times New Roman"/>
          <w:iCs/>
          <w:color w:val="000000"/>
          <w:sz w:val="20"/>
          <w:szCs w:val="20"/>
          <w:lang w:eastAsia="ru-RU"/>
        </w:rPr>
      </w:pPr>
    </w:p>
    <w:tbl>
      <w:tblPr>
        <w:tblW w:w="5000" w:type="pct"/>
        <w:jc w:val="right"/>
        <w:tblLayout w:type="fixed"/>
        <w:tblLook w:val="04A0"/>
      </w:tblPr>
      <w:tblGrid>
        <w:gridCol w:w="3069"/>
        <w:gridCol w:w="1757"/>
        <w:gridCol w:w="1902"/>
        <w:gridCol w:w="2043"/>
        <w:gridCol w:w="1757"/>
        <w:gridCol w:w="1986"/>
        <w:gridCol w:w="1441"/>
        <w:gridCol w:w="1115"/>
      </w:tblGrid>
      <w:tr w:rsidR="00F61273" w:rsidRPr="006A0931" w:rsidTr="00B40E83">
        <w:trPr>
          <w:trHeight w:val="293"/>
          <w:tblHeader/>
          <w:jc w:val="right"/>
        </w:trPr>
        <w:tc>
          <w:tcPr>
            <w:tcW w:w="1018"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1</w:t>
            </w:r>
          </w:p>
        </w:tc>
        <w:tc>
          <w:tcPr>
            <w:tcW w:w="583"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2</w:t>
            </w:r>
          </w:p>
        </w:tc>
        <w:tc>
          <w:tcPr>
            <w:tcW w:w="631"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3</w:t>
            </w:r>
          </w:p>
        </w:tc>
        <w:tc>
          <w:tcPr>
            <w:tcW w:w="678"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4</w:t>
            </w:r>
          </w:p>
        </w:tc>
        <w:tc>
          <w:tcPr>
            <w:tcW w:w="583"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5</w:t>
            </w:r>
          </w:p>
        </w:tc>
        <w:tc>
          <w:tcPr>
            <w:tcW w:w="659"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6</w:t>
            </w:r>
          </w:p>
        </w:tc>
        <w:tc>
          <w:tcPr>
            <w:tcW w:w="478"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7</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8</w:t>
            </w:r>
          </w:p>
        </w:tc>
      </w:tr>
      <w:tr w:rsidR="00F61273" w:rsidRPr="006A0931" w:rsidTr="00E72687">
        <w:trPr>
          <w:trHeight w:val="300"/>
          <w:jc w:val="right"/>
        </w:trPr>
        <w:tc>
          <w:tcPr>
            <w:tcW w:w="5000" w:type="pct"/>
            <w:gridSpan w:val="8"/>
            <w:tcBorders>
              <w:top w:val="single" w:sz="4" w:space="0" w:color="auto"/>
              <w:left w:val="single" w:sz="4" w:space="0" w:color="auto"/>
              <w:bottom w:val="single" w:sz="4" w:space="0" w:color="auto"/>
              <w:right w:val="single" w:sz="4" w:space="0" w:color="auto"/>
            </w:tcBorders>
            <w:noWrap/>
            <w:vAlign w:val="center"/>
          </w:tcPr>
          <w:p w:rsidR="00F61273" w:rsidRPr="006A0931" w:rsidRDefault="00F61273" w:rsidP="00E72687">
            <w:pPr>
              <w:spacing w:line="240" w:lineRule="auto"/>
              <w:jc w:val="center"/>
              <w:rPr>
                <w:b/>
                <w:color w:val="000000"/>
                <w:sz w:val="20"/>
                <w:szCs w:val="20"/>
              </w:rPr>
            </w:pPr>
            <w:r w:rsidRPr="006A0931">
              <w:rPr>
                <w:b/>
                <w:color w:val="000000"/>
                <w:sz w:val="20"/>
                <w:szCs w:val="20"/>
                <w:lang w:val="en-US"/>
              </w:rPr>
              <w:t>I</w:t>
            </w:r>
            <w:r w:rsidRPr="006A0931">
              <w:rPr>
                <w:b/>
                <w:color w:val="000000"/>
                <w:sz w:val="20"/>
                <w:szCs w:val="20"/>
              </w:rPr>
              <w:t xml:space="preserve"> очередь</w:t>
            </w:r>
          </w:p>
        </w:tc>
      </w:tr>
      <w:tr w:rsidR="00F61273" w:rsidRPr="006A0931" w:rsidTr="00B40E83">
        <w:trPr>
          <w:trHeight w:val="300"/>
          <w:jc w:val="right"/>
        </w:trPr>
        <w:tc>
          <w:tcPr>
            <w:tcW w:w="1018" w:type="pct"/>
            <w:tcBorders>
              <w:top w:val="single" w:sz="4" w:space="0" w:color="auto"/>
              <w:left w:val="single" w:sz="4" w:space="0" w:color="auto"/>
              <w:bottom w:val="single" w:sz="4" w:space="0" w:color="auto"/>
              <w:right w:val="single" w:sz="4" w:space="0" w:color="auto"/>
            </w:tcBorders>
            <w:noWrap/>
          </w:tcPr>
          <w:p w:rsidR="00F61273" w:rsidRPr="00390A31" w:rsidRDefault="00F61273" w:rsidP="00B40E83">
            <w:pPr>
              <w:spacing w:line="240" w:lineRule="auto"/>
              <w:jc w:val="left"/>
              <w:rPr>
                <w:rFonts w:eastAsia="Times New Roman"/>
                <w:sz w:val="20"/>
                <w:szCs w:val="20"/>
                <w:lang w:eastAsia="ru-RU"/>
              </w:rPr>
            </w:pPr>
            <w:r>
              <w:rPr>
                <w:rFonts w:eastAsia="Times New Roman"/>
                <w:sz w:val="20"/>
                <w:szCs w:val="20"/>
                <w:lang w:eastAsia="ru-RU"/>
              </w:rPr>
              <w:t>р.п. Идрица</w:t>
            </w:r>
          </w:p>
        </w:tc>
        <w:tc>
          <w:tcPr>
            <w:tcW w:w="583" w:type="pct"/>
            <w:tcBorders>
              <w:top w:val="single" w:sz="4" w:space="0" w:color="auto"/>
              <w:left w:val="single" w:sz="4" w:space="0" w:color="auto"/>
              <w:bottom w:val="single" w:sz="4" w:space="0" w:color="auto"/>
              <w:right w:val="single" w:sz="4" w:space="0" w:color="auto"/>
            </w:tcBorders>
            <w:noWrap/>
          </w:tcPr>
          <w:p w:rsidR="00F61273" w:rsidRPr="006A0931" w:rsidRDefault="00F61273" w:rsidP="00B40E83">
            <w:pPr>
              <w:spacing w:line="240" w:lineRule="auto"/>
              <w:jc w:val="center"/>
              <w:rPr>
                <w:color w:val="000000"/>
                <w:sz w:val="20"/>
                <w:szCs w:val="20"/>
              </w:rPr>
            </w:pPr>
            <w:r>
              <w:rPr>
                <w:color w:val="000000"/>
                <w:sz w:val="20"/>
                <w:szCs w:val="20"/>
              </w:rPr>
              <w:t>4299</w:t>
            </w:r>
          </w:p>
        </w:tc>
        <w:tc>
          <w:tcPr>
            <w:tcW w:w="631" w:type="pct"/>
            <w:tcBorders>
              <w:top w:val="nil"/>
              <w:left w:val="nil"/>
              <w:bottom w:val="single" w:sz="4" w:space="0" w:color="auto"/>
              <w:right w:val="single" w:sz="4" w:space="0" w:color="auto"/>
            </w:tcBorders>
            <w:shd w:val="clear" w:color="auto" w:fill="auto"/>
            <w:noWrap/>
          </w:tcPr>
          <w:p w:rsidR="00F61273" w:rsidRPr="006A0931" w:rsidRDefault="00F61273" w:rsidP="00B40E83">
            <w:pPr>
              <w:spacing w:line="240" w:lineRule="auto"/>
              <w:jc w:val="center"/>
              <w:rPr>
                <w:color w:val="000000"/>
                <w:sz w:val="20"/>
                <w:szCs w:val="20"/>
              </w:rPr>
            </w:pPr>
            <w:r>
              <w:rPr>
                <w:color w:val="000000"/>
                <w:sz w:val="20"/>
                <w:szCs w:val="20"/>
              </w:rPr>
              <w:t>160</w:t>
            </w:r>
          </w:p>
        </w:tc>
        <w:tc>
          <w:tcPr>
            <w:tcW w:w="678"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825,41</w:t>
            </w:r>
          </w:p>
        </w:tc>
        <w:tc>
          <w:tcPr>
            <w:tcW w:w="583"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41,27</w:t>
            </w:r>
          </w:p>
        </w:tc>
        <w:tc>
          <w:tcPr>
            <w:tcW w:w="659"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82,54</w:t>
            </w:r>
          </w:p>
        </w:tc>
        <w:tc>
          <w:tcPr>
            <w:tcW w:w="478"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214,95</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1164,17</w:t>
            </w:r>
          </w:p>
        </w:tc>
      </w:tr>
      <w:tr w:rsidR="00F61273" w:rsidRPr="006A0931" w:rsidTr="00B40E83">
        <w:trPr>
          <w:trHeight w:val="300"/>
          <w:jc w:val="right"/>
        </w:trPr>
        <w:tc>
          <w:tcPr>
            <w:tcW w:w="1018" w:type="pct"/>
            <w:tcBorders>
              <w:top w:val="single" w:sz="4" w:space="0" w:color="auto"/>
              <w:left w:val="single" w:sz="4" w:space="0" w:color="auto"/>
              <w:bottom w:val="single" w:sz="4" w:space="0" w:color="auto"/>
              <w:right w:val="single" w:sz="4" w:space="0" w:color="auto"/>
            </w:tcBorders>
            <w:noWrap/>
          </w:tcPr>
          <w:p w:rsidR="00F61273" w:rsidRPr="00390A31" w:rsidRDefault="00F61273" w:rsidP="00B40E83">
            <w:pPr>
              <w:spacing w:line="240" w:lineRule="auto"/>
              <w:jc w:val="left"/>
              <w:rPr>
                <w:rFonts w:eastAsia="Times New Roman"/>
                <w:sz w:val="20"/>
                <w:szCs w:val="20"/>
                <w:lang w:eastAsia="ru-RU"/>
              </w:rPr>
            </w:pPr>
            <w:r>
              <w:rPr>
                <w:rFonts w:eastAsia="Times New Roman"/>
                <w:sz w:val="20"/>
                <w:szCs w:val="20"/>
                <w:lang w:eastAsia="ru-RU"/>
              </w:rPr>
              <w:t>Городское поселение «Идрица»</w:t>
            </w:r>
          </w:p>
        </w:tc>
        <w:tc>
          <w:tcPr>
            <w:tcW w:w="583" w:type="pct"/>
            <w:tcBorders>
              <w:top w:val="single" w:sz="4" w:space="0" w:color="auto"/>
              <w:left w:val="single" w:sz="4" w:space="0" w:color="auto"/>
              <w:bottom w:val="single" w:sz="4" w:space="0" w:color="auto"/>
              <w:right w:val="single" w:sz="4" w:space="0" w:color="auto"/>
            </w:tcBorders>
            <w:noWrap/>
          </w:tcPr>
          <w:p w:rsidR="00F61273" w:rsidRPr="006A0931" w:rsidRDefault="00F61273" w:rsidP="00B40E83">
            <w:pPr>
              <w:spacing w:line="240" w:lineRule="auto"/>
              <w:jc w:val="center"/>
              <w:rPr>
                <w:color w:val="000000"/>
                <w:sz w:val="20"/>
                <w:szCs w:val="20"/>
              </w:rPr>
            </w:pPr>
            <w:r>
              <w:rPr>
                <w:color w:val="000000"/>
                <w:sz w:val="20"/>
                <w:szCs w:val="20"/>
              </w:rPr>
              <w:t>2441</w:t>
            </w:r>
          </w:p>
        </w:tc>
        <w:tc>
          <w:tcPr>
            <w:tcW w:w="631" w:type="pct"/>
            <w:tcBorders>
              <w:top w:val="nil"/>
              <w:left w:val="nil"/>
              <w:bottom w:val="single" w:sz="4" w:space="0" w:color="auto"/>
              <w:right w:val="single" w:sz="4" w:space="0" w:color="auto"/>
            </w:tcBorders>
            <w:shd w:val="clear" w:color="auto" w:fill="auto"/>
            <w:noWrap/>
          </w:tcPr>
          <w:p w:rsidR="00F61273" w:rsidRPr="006A0931" w:rsidRDefault="00F61273" w:rsidP="00B40E83">
            <w:pPr>
              <w:spacing w:line="240" w:lineRule="auto"/>
              <w:jc w:val="center"/>
              <w:rPr>
                <w:color w:val="000000"/>
                <w:sz w:val="20"/>
                <w:szCs w:val="20"/>
              </w:rPr>
            </w:pPr>
            <w:r>
              <w:rPr>
                <w:color w:val="000000"/>
                <w:sz w:val="20"/>
                <w:szCs w:val="20"/>
              </w:rPr>
              <w:t>125</w:t>
            </w:r>
          </w:p>
        </w:tc>
        <w:tc>
          <w:tcPr>
            <w:tcW w:w="678"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366,15</w:t>
            </w:r>
          </w:p>
        </w:tc>
        <w:tc>
          <w:tcPr>
            <w:tcW w:w="583"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18,31</w:t>
            </w:r>
          </w:p>
        </w:tc>
        <w:tc>
          <w:tcPr>
            <w:tcW w:w="659"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36,62</w:t>
            </w:r>
          </w:p>
        </w:tc>
        <w:tc>
          <w:tcPr>
            <w:tcW w:w="478" w:type="pct"/>
            <w:tcBorders>
              <w:top w:val="nil"/>
              <w:left w:val="nil"/>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122,05</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F61273" w:rsidRPr="00E45294" w:rsidRDefault="00F61273" w:rsidP="00B40E83">
            <w:pPr>
              <w:spacing w:line="240" w:lineRule="auto"/>
              <w:jc w:val="center"/>
              <w:rPr>
                <w:color w:val="000000"/>
                <w:sz w:val="20"/>
                <w:szCs w:val="20"/>
              </w:rPr>
            </w:pPr>
            <w:r w:rsidRPr="00E45294">
              <w:rPr>
                <w:color w:val="000000"/>
                <w:sz w:val="20"/>
                <w:szCs w:val="20"/>
              </w:rPr>
              <w:t>543,12</w:t>
            </w:r>
          </w:p>
        </w:tc>
      </w:tr>
      <w:tr w:rsidR="00F61273" w:rsidRPr="006A0931" w:rsidTr="00B40E83">
        <w:trPr>
          <w:trHeight w:val="300"/>
          <w:jc w:val="right"/>
        </w:trPr>
        <w:tc>
          <w:tcPr>
            <w:tcW w:w="1018" w:type="pct"/>
            <w:tcBorders>
              <w:top w:val="nil"/>
              <w:left w:val="single" w:sz="4" w:space="0" w:color="auto"/>
              <w:bottom w:val="single" w:sz="4" w:space="0" w:color="auto"/>
              <w:right w:val="single" w:sz="4" w:space="0" w:color="auto"/>
            </w:tcBorders>
            <w:shd w:val="clear" w:color="auto" w:fill="auto"/>
            <w:noWrap/>
            <w:hideMark/>
          </w:tcPr>
          <w:p w:rsidR="00F61273" w:rsidRPr="006A0931" w:rsidRDefault="00BC3942" w:rsidP="00B40E83">
            <w:pPr>
              <w:spacing w:line="240" w:lineRule="auto"/>
              <w:jc w:val="left"/>
              <w:rPr>
                <w:b/>
                <w:color w:val="000000"/>
                <w:sz w:val="20"/>
                <w:szCs w:val="20"/>
              </w:rPr>
            </w:pPr>
            <w:r>
              <w:rPr>
                <w:b/>
                <w:color w:val="000000"/>
                <w:sz w:val="20"/>
                <w:szCs w:val="20"/>
              </w:rPr>
              <w:t>Всего</w:t>
            </w:r>
          </w:p>
        </w:tc>
        <w:tc>
          <w:tcPr>
            <w:tcW w:w="583" w:type="pct"/>
            <w:tcBorders>
              <w:top w:val="nil"/>
              <w:left w:val="nil"/>
              <w:bottom w:val="single" w:sz="4" w:space="0" w:color="auto"/>
              <w:right w:val="single" w:sz="4" w:space="0" w:color="auto"/>
            </w:tcBorders>
            <w:shd w:val="clear" w:color="auto" w:fill="auto"/>
            <w:noWrap/>
          </w:tcPr>
          <w:p w:rsidR="00F61273" w:rsidRPr="001F2356" w:rsidRDefault="00F61273" w:rsidP="00B40E83">
            <w:pPr>
              <w:spacing w:line="240" w:lineRule="auto"/>
              <w:jc w:val="center"/>
              <w:rPr>
                <w:b/>
                <w:color w:val="000000"/>
                <w:sz w:val="20"/>
                <w:szCs w:val="20"/>
              </w:rPr>
            </w:pPr>
            <w:r w:rsidRPr="001F2356">
              <w:rPr>
                <w:b/>
                <w:color w:val="000000"/>
                <w:sz w:val="20"/>
                <w:szCs w:val="20"/>
              </w:rPr>
              <w:t>6740</w:t>
            </w:r>
          </w:p>
        </w:tc>
        <w:tc>
          <w:tcPr>
            <w:tcW w:w="631" w:type="pct"/>
            <w:tcBorders>
              <w:top w:val="nil"/>
              <w:left w:val="nil"/>
              <w:bottom w:val="single" w:sz="4" w:space="0" w:color="auto"/>
              <w:right w:val="single" w:sz="4" w:space="0" w:color="auto"/>
            </w:tcBorders>
            <w:shd w:val="clear" w:color="auto" w:fill="auto"/>
            <w:noWrap/>
          </w:tcPr>
          <w:p w:rsidR="00F61273" w:rsidRPr="006A0931" w:rsidRDefault="00B40E83" w:rsidP="00B40E83">
            <w:pPr>
              <w:shd w:val="clear" w:color="auto" w:fill="FFFFFF"/>
              <w:spacing w:line="240" w:lineRule="auto"/>
              <w:jc w:val="center"/>
              <w:rPr>
                <w:b/>
                <w:color w:val="000000"/>
                <w:sz w:val="20"/>
                <w:szCs w:val="20"/>
              </w:rPr>
            </w:pPr>
            <w:r>
              <w:rPr>
                <w:b/>
                <w:color w:val="000000"/>
                <w:sz w:val="20"/>
                <w:szCs w:val="20"/>
              </w:rPr>
              <w:t>-</w:t>
            </w:r>
          </w:p>
        </w:tc>
        <w:tc>
          <w:tcPr>
            <w:tcW w:w="678" w:type="pct"/>
            <w:tcBorders>
              <w:top w:val="nil"/>
              <w:left w:val="nil"/>
              <w:bottom w:val="single" w:sz="4" w:space="0" w:color="auto"/>
              <w:right w:val="single" w:sz="4" w:space="0" w:color="auto"/>
            </w:tcBorders>
            <w:shd w:val="clear" w:color="auto" w:fill="auto"/>
            <w:noWrap/>
          </w:tcPr>
          <w:p w:rsidR="00F61273" w:rsidRPr="00E45294" w:rsidRDefault="00F61273" w:rsidP="00B40E83">
            <w:pPr>
              <w:spacing w:line="240" w:lineRule="auto"/>
              <w:jc w:val="center"/>
              <w:rPr>
                <w:b/>
                <w:color w:val="000000"/>
                <w:sz w:val="20"/>
                <w:szCs w:val="20"/>
              </w:rPr>
            </w:pPr>
            <w:r w:rsidRPr="00E45294">
              <w:rPr>
                <w:b/>
                <w:color w:val="000000"/>
                <w:sz w:val="20"/>
                <w:szCs w:val="20"/>
              </w:rPr>
              <w:t>1191,56</w:t>
            </w:r>
          </w:p>
        </w:tc>
        <w:tc>
          <w:tcPr>
            <w:tcW w:w="583" w:type="pct"/>
            <w:tcBorders>
              <w:top w:val="nil"/>
              <w:left w:val="nil"/>
              <w:bottom w:val="single" w:sz="4" w:space="0" w:color="auto"/>
              <w:right w:val="single" w:sz="4" w:space="0" w:color="auto"/>
            </w:tcBorders>
            <w:shd w:val="clear" w:color="auto" w:fill="auto"/>
            <w:noWrap/>
          </w:tcPr>
          <w:p w:rsidR="00F61273" w:rsidRPr="00E45294" w:rsidRDefault="00F61273" w:rsidP="00B40E83">
            <w:pPr>
              <w:spacing w:line="240" w:lineRule="auto"/>
              <w:jc w:val="center"/>
              <w:rPr>
                <w:b/>
                <w:color w:val="000000"/>
                <w:sz w:val="20"/>
                <w:szCs w:val="20"/>
              </w:rPr>
            </w:pPr>
            <w:r w:rsidRPr="00E45294">
              <w:rPr>
                <w:b/>
                <w:color w:val="000000"/>
                <w:sz w:val="20"/>
                <w:szCs w:val="20"/>
              </w:rPr>
              <w:t>59,58</w:t>
            </w:r>
          </w:p>
        </w:tc>
        <w:tc>
          <w:tcPr>
            <w:tcW w:w="659" w:type="pct"/>
            <w:tcBorders>
              <w:top w:val="nil"/>
              <w:left w:val="nil"/>
              <w:bottom w:val="single" w:sz="4" w:space="0" w:color="auto"/>
              <w:right w:val="single" w:sz="4" w:space="0" w:color="auto"/>
            </w:tcBorders>
            <w:shd w:val="clear" w:color="auto" w:fill="auto"/>
            <w:noWrap/>
          </w:tcPr>
          <w:p w:rsidR="00F61273" w:rsidRPr="00E45294" w:rsidRDefault="00F61273" w:rsidP="00B40E83">
            <w:pPr>
              <w:spacing w:line="240" w:lineRule="auto"/>
              <w:jc w:val="center"/>
              <w:rPr>
                <w:b/>
                <w:color w:val="000000"/>
                <w:sz w:val="20"/>
                <w:szCs w:val="20"/>
              </w:rPr>
            </w:pPr>
            <w:r w:rsidRPr="00E45294">
              <w:rPr>
                <w:b/>
                <w:color w:val="000000"/>
                <w:sz w:val="20"/>
                <w:szCs w:val="20"/>
              </w:rPr>
              <w:t>119,16</w:t>
            </w:r>
          </w:p>
        </w:tc>
        <w:tc>
          <w:tcPr>
            <w:tcW w:w="478" w:type="pct"/>
            <w:tcBorders>
              <w:top w:val="nil"/>
              <w:left w:val="nil"/>
              <w:bottom w:val="single" w:sz="4" w:space="0" w:color="auto"/>
              <w:right w:val="single" w:sz="4" w:space="0" w:color="auto"/>
            </w:tcBorders>
            <w:shd w:val="clear" w:color="auto" w:fill="auto"/>
            <w:noWrap/>
          </w:tcPr>
          <w:p w:rsidR="00F61273" w:rsidRPr="00E45294" w:rsidRDefault="00F61273" w:rsidP="00B40E83">
            <w:pPr>
              <w:spacing w:line="240" w:lineRule="auto"/>
              <w:jc w:val="center"/>
              <w:rPr>
                <w:b/>
                <w:color w:val="000000"/>
                <w:sz w:val="20"/>
                <w:szCs w:val="20"/>
              </w:rPr>
            </w:pPr>
            <w:r w:rsidRPr="00E45294">
              <w:rPr>
                <w:b/>
                <w:color w:val="000000"/>
                <w:sz w:val="20"/>
                <w:szCs w:val="20"/>
              </w:rPr>
              <w:t>337,00</w:t>
            </w:r>
          </w:p>
        </w:tc>
        <w:tc>
          <w:tcPr>
            <w:tcW w:w="370" w:type="pct"/>
            <w:tcBorders>
              <w:top w:val="single" w:sz="4" w:space="0" w:color="auto"/>
              <w:left w:val="single" w:sz="4" w:space="0" w:color="auto"/>
              <w:bottom w:val="single" w:sz="4" w:space="0" w:color="auto"/>
              <w:right w:val="single" w:sz="4" w:space="0" w:color="auto"/>
            </w:tcBorders>
            <w:shd w:val="clear" w:color="auto" w:fill="auto"/>
            <w:noWrap/>
          </w:tcPr>
          <w:p w:rsidR="00F61273" w:rsidRPr="00E45294" w:rsidRDefault="00F61273" w:rsidP="00B40E83">
            <w:pPr>
              <w:spacing w:line="240" w:lineRule="auto"/>
              <w:jc w:val="center"/>
              <w:rPr>
                <w:b/>
                <w:color w:val="000000"/>
                <w:sz w:val="20"/>
                <w:szCs w:val="20"/>
              </w:rPr>
            </w:pPr>
            <w:r w:rsidRPr="00E45294">
              <w:rPr>
                <w:b/>
                <w:color w:val="000000"/>
                <w:sz w:val="20"/>
                <w:szCs w:val="20"/>
              </w:rPr>
              <w:t>1707,29</w:t>
            </w:r>
          </w:p>
        </w:tc>
      </w:tr>
      <w:tr w:rsidR="00F61273" w:rsidRPr="006A0931" w:rsidTr="00E72687">
        <w:trPr>
          <w:trHeight w:val="300"/>
          <w:jc w:val="right"/>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rsidR="00F61273" w:rsidRPr="006A0931" w:rsidRDefault="00F61273" w:rsidP="00E72687">
            <w:pPr>
              <w:shd w:val="clear" w:color="auto" w:fill="FFFFFF"/>
              <w:spacing w:line="240" w:lineRule="auto"/>
              <w:jc w:val="center"/>
              <w:rPr>
                <w:rFonts w:eastAsia="Times New Roman"/>
                <w:b/>
                <w:color w:val="000000"/>
                <w:sz w:val="20"/>
                <w:szCs w:val="20"/>
                <w:lang w:eastAsia="ru-RU"/>
              </w:rPr>
            </w:pPr>
            <w:r w:rsidRPr="006A0931">
              <w:rPr>
                <w:rFonts w:eastAsia="Times New Roman"/>
                <w:b/>
                <w:color w:val="000000"/>
                <w:sz w:val="20"/>
                <w:szCs w:val="20"/>
                <w:lang w:eastAsia="ru-RU"/>
              </w:rPr>
              <w:t>Расчетный срок</w:t>
            </w:r>
          </w:p>
        </w:tc>
      </w:tr>
      <w:tr w:rsidR="00F61273" w:rsidRPr="006A0931" w:rsidTr="00B40E83">
        <w:trPr>
          <w:trHeight w:val="300"/>
          <w:jc w:val="right"/>
        </w:trPr>
        <w:tc>
          <w:tcPr>
            <w:tcW w:w="1018" w:type="pct"/>
            <w:tcBorders>
              <w:top w:val="single" w:sz="4" w:space="0" w:color="auto"/>
              <w:left w:val="single" w:sz="4" w:space="0" w:color="auto"/>
              <w:bottom w:val="single" w:sz="4" w:space="0" w:color="auto"/>
              <w:right w:val="single" w:sz="4" w:space="0" w:color="auto"/>
            </w:tcBorders>
            <w:noWrap/>
          </w:tcPr>
          <w:p w:rsidR="00F61273" w:rsidRPr="00390A31" w:rsidRDefault="00F61273" w:rsidP="00B40E83">
            <w:pPr>
              <w:spacing w:line="240" w:lineRule="auto"/>
              <w:jc w:val="left"/>
              <w:rPr>
                <w:rFonts w:eastAsia="Times New Roman"/>
                <w:sz w:val="20"/>
                <w:szCs w:val="20"/>
                <w:lang w:eastAsia="ru-RU"/>
              </w:rPr>
            </w:pPr>
            <w:r>
              <w:rPr>
                <w:rFonts w:eastAsia="Times New Roman"/>
                <w:sz w:val="20"/>
                <w:szCs w:val="20"/>
                <w:lang w:eastAsia="ru-RU"/>
              </w:rPr>
              <w:t>р.п. Идрица</w:t>
            </w:r>
          </w:p>
        </w:tc>
        <w:tc>
          <w:tcPr>
            <w:tcW w:w="583" w:type="pct"/>
            <w:tcBorders>
              <w:top w:val="single" w:sz="4" w:space="0" w:color="auto"/>
              <w:left w:val="single" w:sz="4" w:space="0" w:color="auto"/>
              <w:bottom w:val="single" w:sz="4" w:space="0" w:color="auto"/>
              <w:right w:val="single" w:sz="4" w:space="0" w:color="auto"/>
            </w:tcBorders>
            <w:noWrap/>
          </w:tcPr>
          <w:p w:rsidR="00F61273" w:rsidRPr="006A0931" w:rsidRDefault="00F61273" w:rsidP="00B40E83">
            <w:pPr>
              <w:spacing w:line="240" w:lineRule="auto"/>
              <w:jc w:val="center"/>
              <w:rPr>
                <w:color w:val="000000"/>
                <w:sz w:val="20"/>
                <w:szCs w:val="20"/>
              </w:rPr>
            </w:pPr>
            <w:r>
              <w:rPr>
                <w:color w:val="000000"/>
                <w:sz w:val="20"/>
                <w:szCs w:val="20"/>
              </w:rPr>
              <w:t>4433</w:t>
            </w:r>
          </w:p>
        </w:tc>
        <w:tc>
          <w:tcPr>
            <w:tcW w:w="631" w:type="pct"/>
            <w:tcBorders>
              <w:top w:val="nil"/>
              <w:left w:val="nil"/>
              <w:bottom w:val="single" w:sz="4" w:space="0" w:color="auto"/>
              <w:right w:val="single" w:sz="4" w:space="0" w:color="auto"/>
            </w:tcBorders>
            <w:shd w:val="clear" w:color="auto" w:fill="auto"/>
            <w:noWrap/>
          </w:tcPr>
          <w:p w:rsidR="00F61273" w:rsidRPr="006A0931" w:rsidRDefault="00F61273" w:rsidP="00B40E83">
            <w:pPr>
              <w:spacing w:line="240" w:lineRule="auto"/>
              <w:jc w:val="center"/>
              <w:rPr>
                <w:color w:val="000000"/>
                <w:sz w:val="20"/>
                <w:szCs w:val="20"/>
              </w:rPr>
            </w:pPr>
            <w:r>
              <w:rPr>
                <w:color w:val="000000"/>
                <w:sz w:val="20"/>
                <w:szCs w:val="20"/>
              </w:rPr>
              <w:t>180</w:t>
            </w:r>
          </w:p>
        </w:tc>
        <w:tc>
          <w:tcPr>
            <w:tcW w:w="678"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957,53</w:t>
            </w:r>
          </w:p>
        </w:tc>
        <w:tc>
          <w:tcPr>
            <w:tcW w:w="583"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47,88</w:t>
            </w:r>
          </w:p>
        </w:tc>
        <w:tc>
          <w:tcPr>
            <w:tcW w:w="659"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143,63</w:t>
            </w:r>
          </w:p>
        </w:tc>
        <w:tc>
          <w:tcPr>
            <w:tcW w:w="478"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221,65</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1370,68</w:t>
            </w:r>
          </w:p>
        </w:tc>
      </w:tr>
      <w:tr w:rsidR="00F61273" w:rsidRPr="006A0931" w:rsidTr="00B40E83">
        <w:trPr>
          <w:trHeight w:val="300"/>
          <w:jc w:val="right"/>
        </w:trPr>
        <w:tc>
          <w:tcPr>
            <w:tcW w:w="1018" w:type="pct"/>
            <w:tcBorders>
              <w:top w:val="single" w:sz="4" w:space="0" w:color="auto"/>
              <w:left w:val="single" w:sz="4" w:space="0" w:color="auto"/>
              <w:bottom w:val="single" w:sz="4" w:space="0" w:color="auto"/>
              <w:right w:val="single" w:sz="4" w:space="0" w:color="auto"/>
            </w:tcBorders>
            <w:noWrap/>
          </w:tcPr>
          <w:p w:rsidR="00F61273" w:rsidRPr="00390A31" w:rsidRDefault="00F61273" w:rsidP="00B40E83">
            <w:pPr>
              <w:spacing w:line="240" w:lineRule="auto"/>
              <w:jc w:val="left"/>
              <w:rPr>
                <w:rFonts w:eastAsia="Times New Roman"/>
                <w:sz w:val="20"/>
                <w:szCs w:val="20"/>
                <w:lang w:eastAsia="ru-RU"/>
              </w:rPr>
            </w:pPr>
            <w:r>
              <w:rPr>
                <w:rFonts w:eastAsia="Times New Roman"/>
                <w:sz w:val="20"/>
                <w:szCs w:val="20"/>
                <w:lang w:eastAsia="ru-RU"/>
              </w:rPr>
              <w:t>Городское поселение «Идрица»</w:t>
            </w:r>
          </w:p>
        </w:tc>
        <w:tc>
          <w:tcPr>
            <w:tcW w:w="583" w:type="pct"/>
            <w:tcBorders>
              <w:top w:val="single" w:sz="4" w:space="0" w:color="auto"/>
              <w:left w:val="single" w:sz="4" w:space="0" w:color="auto"/>
              <w:bottom w:val="single" w:sz="4" w:space="0" w:color="auto"/>
              <w:right w:val="single" w:sz="4" w:space="0" w:color="auto"/>
            </w:tcBorders>
            <w:noWrap/>
          </w:tcPr>
          <w:p w:rsidR="00F61273" w:rsidRPr="006A0931" w:rsidRDefault="00F61273" w:rsidP="00B40E83">
            <w:pPr>
              <w:spacing w:line="240" w:lineRule="auto"/>
              <w:jc w:val="center"/>
              <w:rPr>
                <w:color w:val="000000"/>
                <w:sz w:val="20"/>
                <w:szCs w:val="20"/>
              </w:rPr>
            </w:pPr>
            <w:r>
              <w:rPr>
                <w:color w:val="000000"/>
                <w:sz w:val="20"/>
                <w:szCs w:val="20"/>
              </w:rPr>
              <w:t>2517</w:t>
            </w:r>
          </w:p>
        </w:tc>
        <w:tc>
          <w:tcPr>
            <w:tcW w:w="631" w:type="pct"/>
            <w:tcBorders>
              <w:top w:val="nil"/>
              <w:left w:val="nil"/>
              <w:bottom w:val="single" w:sz="4" w:space="0" w:color="auto"/>
              <w:right w:val="single" w:sz="4" w:space="0" w:color="auto"/>
            </w:tcBorders>
            <w:shd w:val="clear" w:color="auto" w:fill="auto"/>
            <w:noWrap/>
          </w:tcPr>
          <w:p w:rsidR="00F61273" w:rsidRPr="006A0931" w:rsidRDefault="00F61273" w:rsidP="00B40E83">
            <w:pPr>
              <w:spacing w:line="240" w:lineRule="auto"/>
              <w:jc w:val="center"/>
              <w:rPr>
                <w:color w:val="000000"/>
                <w:sz w:val="20"/>
                <w:szCs w:val="20"/>
              </w:rPr>
            </w:pPr>
            <w:r>
              <w:rPr>
                <w:color w:val="000000"/>
                <w:sz w:val="20"/>
                <w:szCs w:val="20"/>
              </w:rPr>
              <w:t>125</w:t>
            </w:r>
          </w:p>
        </w:tc>
        <w:tc>
          <w:tcPr>
            <w:tcW w:w="678"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377,55</w:t>
            </w:r>
          </w:p>
        </w:tc>
        <w:tc>
          <w:tcPr>
            <w:tcW w:w="583"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18,88</w:t>
            </w:r>
          </w:p>
        </w:tc>
        <w:tc>
          <w:tcPr>
            <w:tcW w:w="659"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56,63</w:t>
            </w:r>
          </w:p>
        </w:tc>
        <w:tc>
          <w:tcPr>
            <w:tcW w:w="478" w:type="pct"/>
            <w:tcBorders>
              <w:top w:val="nil"/>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125,85</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F61273" w:rsidRPr="003D1591" w:rsidRDefault="00F61273" w:rsidP="00B40E83">
            <w:pPr>
              <w:spacing w:line="240" w:lineRule="auto"/>
              <w:jc w:val="center"/>
              <w:rPr>
                <w:color w:val="000000"/>
                <w:sz w:val="20"/>
                <w:szCs w:val="20"/>
              </w:rPr>
            </w:pPr>
            <w:r w:rsidRPr="003D1591">
              <w:rPr>
                <w:color w:val="000000"/>
                <w:sz w:val="20"/>
                <w:szCs w:val="20"/>
              </w:rPr>
              <w:t>578,91</w:t>
            </w:r>
          </w:p>
        </w:tc>
      </w:tr>
      <w:tr w:rsidR="00F61273" w:rsidRPr="006A0931" w:rsidTr="00B40E83">
        <w:trPr>
          <w:trHeight w:val="300"/>
          <w:jc w:val="right"/>
        </w:trPr>
        <w:tc>
          <w:tcPr>
            <w:tcW w:w="1018" w:type="pct"/>
            <w:tcBorders>
              <w:top w:val="single" w:sz="4" w:space="0" w:color="auto"/>
              <w:left w:val="single" w:sz="4" w:space="0" w:color="auto"/>
              <w:bottom w:val="single" w:sz="4" w:space="0" w:color="auto"/>
              <w:right w:val="single" w:sz="4" w:space="0" w:color="auto"/>
            </w:tcBorders>
            <w:noWrap/>
          </w:tcPr>
          <w:p w:rsidR="00F61273" w:rsidRPr="006A0931" w:rsidRDefault="00BC3942" w:rsidP="00B40E83">
            <w:pPr>
              <w:shd w:val="clear" w:color="auto" w:fill="FFFFFF"/>
              <w:spacing w:line="240" w:lineRule="auto"/>
              <w:jc w:val="left"/>
              <w:rPr>
                <w:rFonts w:eastAsia="Times New Roman"/>
                <w:b/>
                <w:bCs/>
                <w:sz w:val="20"/>
                <w:szCs w:val="20"/>
                <w:lang w:eastAsia="ru-RU"/>
              </w:rPr>
            </w:pPr>
            <w:r>
              <w:rPr>
                <w:rFonts w:eastAsia="Times New Roman"/>
                <w:b/>
                <w:bCs/>
                <w:sz w:val="20"/>
                <w:szCs w:val="20"/>
                <w:lang w:eastAsia="ru-RU"/>
              </w:rPr>
              <w:t>Всего</w:t>
            </w:r>
          </w:p>
        </w:tc>
        <w:tc>
          <w:tcPr>
            <w:tcW w:w="583" w:type="pct"/>
            <w:tcBorders>
              <w:top w:val="single" w:sz="4" w:space="0" w:color="auto"/>
              <w:left w:val="single" w:sz="4" w:space="0" w:color="auto"/>
              <w:bottom w:val="single" w:sz="4" w:space="0" w:color="auto"/>
              <w:right w:val="single" w:sz="4" w:space="0" w:color="auto"/>
            </w:tcBorders>
            <w:noWrap/>
          </w:tcPr>
          <w:p w:rsidR="00F61273" w:rsidRPr="001F2356" w:rsidRDefault="00F61273" w:rsidP="00B40E83">
            <w:pPr>
              <w:shd w:val="clear" w:color="auto" w:fill="FFFFFF"/>
              <w:spacing w:line="240" w:lineRule="auto"/>
              <w:jc w:val="center"/>
              <w:rPr>
                <w:rFonts w:eastAsia="Times New Roman"/>
                <w:b/>
                <w:color w:val="000000"/>
                <w:sz w:val="20"/>
                <w:szCs w:val="20"/>
                <w:lang w:eastAsia="ru-RU"/>
              </w:rPr>
            </w:pPr>
            <w:r w:rsidRPr="001F2356">
              <w:rPr>
                <w:b/>
                <w:color w:val="000000"/>
                <w:sz w:val="20"/>
                <w:szCs w:val="20"/>
              </w:rPr>
              <w:t>6950</w:t>
            </w:r>
          </w:p>
        </w:tc>
        <w:tc>
          <w:tcPr>
            <w:tcW w:w="631" w:type="pct"/>
            <w:tcBorders>
              <w:top w:val="single" w:sz="4" w:space="0" w:color="auto"/>
              <w:left w:val="nil"/>
              <w:bottom w:val="single" w:sz="4" w:space="0" w:color="auto"/>
              <w:right w:val="single" w:sz="4" w:space="0" w:color="auto"/>
            </w:tcBorders>
            <w:shd w:val="clear" w:color="auto" w:fill="auto"/>
            <w:noWrap/>
          </w:tcPr>
          <w:p w:rsidR="00F61273" w:rsidRPr="006A0931" w:rsidRDefault="00B40E83" w:rsidP="00B40E83">
            <w:pPr>
              <w:jc w:val="center"/>
              <w:rPr>
                <w:b/>
                <w:color w:val="000000"/>
                <w:sz w:val="20"/>
                <w:szCs w:val="20"/>
              </w:rPr>
            </w:pPr>
            <w:r>
              <w:rPr>
                <w:b/>
                <w:color w:val="000000"/>
                <w:sz w:val="20"/>
                <w:szCs w:val="20"/>
              </w:rPr>
              <w:t>-</w:t>
            </w:r>
          </w:p>
        </w:tc>
        <w:tc>
          <w:tcPr>
            <w:tcW w:w="678" w:type="pct"/>
            <w:tcBorders>
              <w:top w:val="single" w:sz="4" w:space="0" w:color="auto"/>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b/>
                <w:color w:val="000000"/>
                <w:sz w:val="20"/>
                <w:szCs w:val="20"/>
              </w:rPr>
            </w:pPr>
            <w:r w:rsidRPr="003D1591">
              <w:rPr>
                <w:b/>
                <w:color w:val="000000"/>
                <w:sz w:val="20"/>
                <w:szCs w:val="20"/>
              </w:rPr>
              <w:t>1335,08</w:t>
            </w:r>
          </w:p>
        </w:tc>
        <w:tc>
          <w:tcPr>
            <w:tcW w:w="583" w:type="pct"/>
            <w:tcBorders>
              <w:top w:val="single" w:sz="4" w:space="0" w:color="auto"/>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b/>
                <w:color w:val="000000"/>
                <w:sz w:val="20"/>
                <w:szCs w:val="20"/>
              </w:rPr>
            </w:pPr>
            <w:r w:rsidRPr="003D1591">
              <w:rPr>
                <w:b/>
                <w:color w:val="000000"/>
                <w:sz w:val="20"/>
                <w:szCs w:val="20"/>
              </w:rPr>
              <w:t>66,75</w:t>
            </w:r>
          </w:p>
        </w:tc>
        <w:tc>
          <w:tcPr>
            <w:tcW w:w="659" w:type="pct"/>
            <w:tcBorders>
              <w:top w:val="single" w:sz="4" w:space="0" w:color="auto"/>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b/>
                <w:color w:val="000000"/>
                <w:sz w:val="20"/>
                <w:szCs w:val="20"/>
              </w:rPr>
            </w:pPr>
            <w:r w:rsidRPr="003D1591">
              <w:rPr>
                <w:b/>
                <w:color w:val="000000"/>
                <w:sz w:val="20"/>
                <w:szCs w:val="20"/>
              </w:rPr>
              <w:t>200,26</w:t>
            </w:r>
          </w:p>
        </w:tc>
        <w:tc>
          <w:tcPr>
            <w:tcW w:w="478" w:type="pct"/>
            <w:tcBorders>
              <w:top w:val="single" w:sz="4" w:space="0" w:color="auto"/>
              <w:left w:val="nil"/>
              <w:bottom w:val="single" w:sz="4" w:space="0" w:color="auto"/>
              <w:right w:val="single" w:sz="4" w:space="0" w:color="auto"/>
            </w:tcBorders>
            <w:shd w:val="clear" w:color="auto" w:fill="auto"/>
          </w:tcPr>
          <w:p w:rsidR="00F61273" w:rsidRPr="003D1591" w:rsidRDefault="00F61273" w:rsidP="00B40E83">
            <w:pPr>
              <w:spacing w:line="240" w:lineRule="auto"/>
              <w:jc w:val="center"/>
              <w:rPr>
                <w:b/>
                <w:color w:val="000000"/>
                <w:sz w:val="20"/>
                <w:szCs w:val="20"/>
              </w:rPr>
            </w:pPr>
            <w:r w:rsidRPr="003D1591">
              <w:rPr>
                <w:b/>
                <w:color w:val="000000"/>
                <w:sz w:val="20"/>
                <w:szCs w:val="20"/>
              </w:rPr>
              <w:t>347,50</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F61273" w:rsidRPr="003D1591" w:rsidRDefault="00F61273" w:rsidP="00B40E83">
            <w:pPr>
              <w:spacing w:line="240" w:lineRule="auto"/>
              <w:jc w:val="center"/>
              <w:rPr>
                <w:b/>
                <w:color w:val="000000"/>
                <w:sz w:val="20"/>
                <w:szCs w:val="20"/>
              </w:rPr>
            </w:pPr>
            <w:r w:rsidRPr="003D1591">
              <w:rPr>
                <w:b/>
                <w:color w:val="000000"/>
                <w:sz w:val="20"/>
                <w:szCs w:val="20"/>
              </w:rPr>
              <w:t>1949,59</w:t>
            </w:r>
          </w:p>
        </w:tc>
      </w:tr>
    </w:tbl>
    <w:p w:rsidR="00F61273" w:rsidRDefault="00F61273" w:rsidP="00F61273">
      <w:pPr>
        <w:pStyle w:val="af1"/>
        <w:spacing w:line="360" w:lineRule="auto"/>
        <w:ind w:left="567" w:right="-426" w:firstLine="142"/>
        <w:rPr>
          <w:rFonts w:ascii="Arial" w:hAnsi="Arial" w:cs="Arial"/>
          <w:b/>
          <w:sz w:val="22"/>
          <w:szCs w:val="22"/>
        </w:rPr>
        <w:sectPr w:rsidR="00F61273" w:rsidSect="00A84DEB">
          <w:pgSz w:w="16839" w:h="11907" w:orient="landscape" w:code="9"/>
          <w:pgMar w:top="1134" w:right="567" w:bottom="1134" w:left="1418" w:header="567" w:footer="567" w:gutter="0"/>
          <w:cols w:space="708"/>
          <w:docGrid w:linePitch="360"/>
        </w:sectPr>
      </w:pPr>
    </w:p>
    <w:p w:rsidR="00F61273" w:rsidRPr="00E255AE" w:rsidRDefault="00F61273" w:rsidP="00F61273">
      <w:pPr>
        <w:spacing w:line="276" w:lineRule="auto"/>
        <w:ind w:right="140" w:firstLine="708"/>
        <w:rPr>
          <w:b/>
          <w:szCs w:val="24"/>
          <w:lang w:eastAsia="ru-RU"/>
        </w:rPr>
      </w:pPr>
      <w:r w:rsidRPr="00E255AE">
        <w:rPr>
          <w:b/>
          <w:szCs w:val="24"/>
        </w:rPr>
        <w:lastRenderedPageBreak/>
        <w:t>Предложения генерального плана в адрес городского</w:t>
      </w:r>
      <w:r w:rsidRPr="00E255AE">
        <w:rPr>
          <w:b/>
          <w:szCs w:val="24"/>
          <w:lang w:eastAsia="ru-RU"/>
        </w:rPr>
        <w:t xml:space="preserve"> поселения «Идрица»</w:t>
      </w:r>
    </w:p>
    <w:p w:rsidR="00F61273" w:rsidRDefault="00F61273" w:rsidP="0085477A">
      <w:pPr>
        <w:pStyle w:val="0212166"/>
      </w:pPr>
      <w:r w:rsidRPr="00697C6C">
        <w:rPr>
          <w:lang w:eastAsia="ru-RU"/>
        </w:rPr>
        <w:t>Согласно схеме территориального планирования Себежского района Псковской области (2012</w:t>
      </w:r>
      <w:r w:rsidR="00B40E83">
        <w:rPr>
          <w:lang w:eastAsia="ru-RU"/>
        </w:rPr>
        <w:t xml:space="preserve"> </w:t>
      </w:r>
      <w:r w:rsidRPr="00697C6C">
        <w:rPr>
          <w:lang w:eastAsia="ru-RU"/>
        </w:rPr>
        <w:t>г</w:t>
      </w:r>
      <w:r w:rsidR="00B40E83">
        <w:rPr>
          <w:lang w:eastAsia="ru-RU"/>
        </w:rPr>
        <w:t>.</w:t>
      </w:r>
      <w:r w:rsidRPr="00697C6C">
        <w:rPr>
          <w:lang w:eastAsia="ru-RU"/>
        </w:rPr>
        <w:t>)</w:t>
      </w:r>
      <w:r>
        <w:rPr>
          <w:b/>
          <w:lang w:eastAsia="ru-RU"/>
        </w:rPr>
        <w:t xml:space="preserve"> </w:t>
      </w:r>
      <w:r w:rsidRPr="00697C6C">
        <w:t>предусматривается реконструкция существующих или строительство новых централизованных систем</w:t>
      </w:r>
      <w:r>
        <w:t xml:space="preserve"> в населенных пунктах городского поселения «Идрица».</w:t>
      </w:r>
      <w:r w:rsidRPr="00697C6C">
        <w:t xml:space="preserve"> </w:t>
      </w:r>
      <w:r>
        <w:t xml:space="preserve">На первую очередь </w:t>
      </w:r>
      <w:r w:rsidRPr="00697C6C">
        <w:t>необходимо выполнить строительство централизованного водозабора</w:t>
      </w:r>
      <w:r>
        <w:t xml:space="preserve"> в р.п. Идрица</w:t>
      </w:r>
      <w:r w:rsidRPr="00697C6C">
        <w:t>, планируется модернизация и реконструкция существующих сетей водопровода и прокладка сетей водопровода, связанная со строительством жилой застройки и развивающей промышленности. До 2020 г</w:t>
      </w:r>
      <w:r w:rsidR="00A84DEB">
        <w:t>.</w:t>
      </w:r>
      <w:r w:rsidRPr="00697C6C">
        <w:t xml:space="preserve"> обеспечить централизованным водоснабжением населенные пункты д</w:t>
      </w:r>
      <w:r w:rsidR="00871B74">
        <w:t>ер</w:t>
      </w:r>
      <w:r w:rsidRPr="00697C6C">
        <w:t>. Александрово, д</w:t>
      </w:r>
      <w:r w:rsidR="00871B74">
        <w:t>ер</w:t>
      </w:r>
      <w:r w:rsidRPr="00697C6C">
        <w:t>. Бояриново, д</w:t>
      </w:r>
      <w:r w:rsidR="00871B74">
        <w:t>ер</w:t>
      </w:r>
      <w:r w:rsidRPr="00697C6C">
        <w:t>. Кицково</w:t>
      </w:r>
      <w:r>
        <w:t>.</w:t>
      </w:r>
    </w:p>
    <w:p w:rsidR="00F61273" w:rsidRPr="00697C6C" w:rsidRDefault="00F61273" w:rsidP="0085477A">
      <w:pPr>
        <w:pStyle w:val="0212166"/>
      </w:pPr>
      <w:r>
        <w:t>Существующие водозаборные сооружения в д</w:t>
      </w:r>
      <w:r w:rsidR="00871B74">
        <w:t>ер</w:t>
      </w:r>
      <w:r>
        <w:t>. Сутоки, д</w:t>
      </w:r>
      <w:r w:rsidR="00871B74">
        <w:t>ер</w:t>
      </w:r>
      <w:r>
        <w:t>. Уклеино и д</w:t>
      </w:r>
      <w:r w:rsidR="00871B74">
        <w:t>ер</w:t>
      </w:r>
      <w:r>
        <w:t>. Старицы на расчетный срок строительства предлагается реконструировать.</w:t>
      </w:r>
    </w:p>
    <w:p w:rsidR="00F61273" w:rsidRPr="004D317A" w:rsidRDefault="00F61273" w:rsidP="0085477A">
      <w:pPr>
        <w:pStyle w:val="0212166"/>
      </w:pPr>
      <w:r w:rsidRPr="004D317A">
        <w:t xml:space="preserve">Существующие водозаборные скважины, расположенные в жилой зоне </w:t>
      </w:r>
      <w:r>
        <w:t>р.п</w:t>
      </w:r>
      <w:r w:rsidRPr="004D317A">
        <w:t>. Идрица, не позволяют организовать зоны санитарной охраны и обеспечить удовлетворительные пробы воды по санитарно-химическим и микробиологическим показателям, имеют высокую изношенность (до 100</w:t>
      </w:r>
      <w:r w:rsidR="00EC56FC">
        <w:t xml:space="preserve"> </w:t>
      </w:r>
      <w:r w:rsidRPr="004D317A">
        <w:t>%).</w:t>
      </w:r>
    </w:p>
    <w:p w:rsidR="00F61273" w:rsidRPr="004D317A" w:rsidRDefault="00F61273" w:rsidP="0085477A">
      <w:pPr>
        <w:pStyle w:val="0212166"/>
      </w:pPr>
      <w:r w:rsidRPr="004D317A">
        <w:t>Данным проектом планируется строительство нового подземного водозабора на юго-восточной окраине поселка, вблизи территории бывшей льнопрядильной фабрики, проектной производительностью 1</w:t>
      </w:r>
      <w:r>
        <w:t>4</w:t>
      </w:r>
      <w:r w:rsidRPr="004D317A">
        <w:t>00 м</w:t>
      </w:r>
      <w:r w:rsidRPr="004D317A">
        <w:rPr>
          <w:vertAlign w:val="superscript"/>
        </w:rPr>
        <w:t>3</w:t>
      </w:r>
      <w:r w:rsidRPr="004D317A">
        <w:t xml:space="preserve">/сут. </w:t>
      </w:r>
      <w:r w:rsidRPr="001F2356">
        <w:t>Количество потребных артезианских скважин для целей водоснабжения уточняется в следующих стадиях проектирования.</w:t>
      </w:r>
    </w:p>
    <w:p w:rsidR="00F61273" w:rsidRPr="004D317A" w:rsidRDefault="00F61273" w:rsidP="0085477A">
      <w:pPr>
        <w:pStyle w:val="0212166"/>
      </w:pPr>
      <w:r w:rsidRPr="004D317A">
        <w:t>По мере наращивания мощности проектируемого водозабора существующие скважины постепенно выводятся из эксплуатации с обязательным тампонированием устья скважин.</w:t>
      </w:r>
    </w:p>
    <w:p w:rsidR="00F61273" w:rsidRPr="004D317A" w:rsidRDefault="00F61273" w:rsidP="0085477A">
      <w:pPr>
        <w:pStyle w:val="0212166"/>
      </w:pPr>
      <w:r w:rsidRPr="004D317A">
        <w:t>Проектируемая разводящая сеть объединяется с существующей. Водопроводная сеть проектируется, как правило, кольцевой.</w:t>
      </w:r>
    </w:p>
    <w:p w:rsidR="00F61273" w:rsidRPr="00E242DF" w:rsidRDefault="00F61273" w:rsidP="0085477A">
      <w:pPr>
        <w:pStyle w:val="0212166"/>
      </w:pPr>
      <w:r w:rsidRPr="004D317A">
        <w:t xml:space="preserve">Для обеспечения населения водой на первую очередь строительства планируется устройство артезианских скважин с соблюдением необходимых санитарно-защитных зон в </w:t>
      </w:r>
      <w:r w:rsidR="00EC56FC">
        <w:br/>
      </w:r>
      <w:r w:rsidRPr="004D317A">
        <w:t>д</w:t>
      </w:r>
      <w:r w:rsidR="00871B74">
        <w:t>ер</w:t>
      </w:r>
      <w:r w:rsidRPr="004D317A">
        <w:t>. Бояриново, д</w:t>
      </w:r>
      <w:r w:rsidR="00871B74">
        <w:t>ер</w:t>
      </w:r>
      <w:r w:rsidRPr="004D317A">
        <w:t>. Александрово, д</w:t>
      </w:r>
      <w:r w:rsidR="00871B74">
        <w:t>ер</w:t>
      </w:r>
      <w:r w:rsidRPr="004D317A">
        <w:t>. Кицково, на расчетный срок в д</w:t>
      </w:r>
      <w:r w:rsidR="00871B74">
        <w:t>ер</w:t>
      </w:r>
      <w:r w:rsidRPr="004D317A">
        <w:t>. Глухарево, д</w:t>
      </w:r>
      <w:r w:rsidR="00871B74">
        <w:t>ер</w:t>
      </w:r>
      <w:r w:rsidRPr="004D317A">
        <w:t>. Зародище, д</w:t>
      </w:r>
      <w:r w:rsidR="00871B74">
        <w:t>ер</w:t>
      </w:r>
      <w:r w:rsidRPr="004D317A">
        <w:t>. Мостище, д</w:t>
      </w:r>
      <w:r w:rsidR="00871B74">
        <w:t>ер</w:t>
      </w:r>
      <w:r w:rsidRPr="004D317A">
        <w:t>. Идрия, д</w:t>
      </w:r>
      <w:r w:rsidR="00871B74">
        <w:t>ер</w:t>
      </w:r>
      <w:r w:rsidRPr="004D317A">
        <w:t>. Дорбыши, д</w:t>
      </w:r>
      <w:r w:rsidR="00871B74">
        <w:t>ер</w:t>
      </w:r>
      <w:r w:rsidRPr="004D317A">
        <w:t>. Максютино, д</w:t>
      </w:r>
      <w:r w:rsidR="00871B74">
        <w:t>ер</w:t>
      </w:r>
      <w:r w:rsidRPr="004D317A">
        <w:t>. Шушково.</w:t>
      </w:r>
      <w:r w:rsidRPr="00953875">
        <w:t xml:space="preserve"> </w:t>
      </w:r>
      <w:r w:rsidRPr="001F2356">
        <w:t xml:space="preserve">Источником водоснабжения для всех населенных пунктов будут служить подземные воды. </w:t>
      </w:r>
    </w:p>
    <w:p w:rsidR="00F61273" w:rsidRPr="00F732A1" w:rsidRDefault="00F61273" w:rsidP="0085477A">
      <w:pPr>
        <w:pStyle w:val="0212166"/>
      </w:pPr>
      <w:r w:rsidRPr="00122763">
        <w:t xml:space="preserve">На </w:t>
      </w:r>
      <w:r>
        <w:t xml:space="preserve">всех </w:t>
      </w:r>
      <w:r w:rsidRPr="00122763">
        <w:t>планируемых водозаборных сооружениях взамен водонапорных башен предлагается использовать более эффективное решение с применением автоматики регулирования работы скважинного насоса. В данном случае в системе водоснабжения происходит автоматическое регулирование расхода и давления за счет применения частотного преобразователя и датчика давления. Эффект энергосбережения достигается в результате применения частотного преобразователя. Насосы не работают в отсутствии потребления (например, в ночное время), что позволяет обеспечить более плавный режим подачи воды в систему, а также исключить гидроудары, повысить ресурс насосного оборудования и запорной арматуры. При этом из системы исключается водонапорная башня, а значит, и необходимость е</w:t>
      </w:r>
      <w:r w:rsidR="005C1624">
        <w:t>е</w:t>
      </w:r>
      <w:r w:rsidRPr="00122763">
        <w:t xml:space="preserve"> периодической покраски, чистки, заваривания протечек.</w:t>
      </w:r>
    </w:p>
    <w:p w:rsidR="00F61273" w:rsidRPr="006F18D4" w:rsidRDefault="00F61273" w:rsidP="0085477A">
      <w:pPr>
        <w:pStyle w:val="0212166"/>
      </w:pPr>
      <w:r w:rsidRPr="000B2474">
        <w:t xml:space="preserve">На данный момент вода потребителям в населенных пунктах </w:t>
      </w:r>
      <w:r>
        <w:t>городского</w:t>
      </w:r>
      <w:r w:rsidRPr="000B2474">
        <w:t xml:space="preserve"> поселения</w:t>
      </w:r>
      <w:r>
        <w:t xml:space="preserve"> «Идрица»</w:t>
      </w:r>
      <w:r w:rsidRPr="000B2474">
        <w:t xml:space="preserve"> подается без предварительной очисти, поэтому необходимо про</w:t>
      </w:r>
      <w:r w:rsidRPr="000B2474">
        <w:rPr>
          <w:bCs/>
        </w:rPr>
        <w:t xml:space="preserve">изводить контроль качества воды в соответствии с </w:t>
      </w:r>
      <w:r w:rsidRPr="000B2474">
        <w:t>СанПиН 2.1.4.1074-01 с обязательным определением содержания железа и органолептических показателей.</w:t>
      </w:r>
    </w:p>
    <w:p w:rsidR="00F61273" w:rsidRPr="00953875" w:rsidRDefault="00F61273" w:rsidP="0085477A">
      <w:pPr>
        <w:pStyle w:val="0212166"/>
      </w:pPr>
      <w:r w:rsidRPr="00953875">
        <w:lastRenderedPageBreak/>
        <w:t xml:space="preserve">Перечень мероприятий по развитию систем водоснабжения </w:t>
      </w:r>
      <w:r>
        <w:t>городского</w:t>
      </w:r>
      <w:r w:rsidRPr="00953875">
        <w:t xml:space="preserve"> поселения </w:t>
      </w:r>
      <w:r>
        <w:t xml:space="preserve">«Идрица» </w:t>
      </w:r>
      <w:r w:rsidRPr="00953875">
        <w:t>приведен в таблице 2.12.</w:t>
      </w:r>
      <w:r>
        <w:t>3</w:t>
      </w:r>
      <w:r w:rsidRPr="00953875">
        <w:t>.</w:t>
      </w:r>
    </w:p>
    <w:p w:rsidR="00F61273" w:rsidRDefault="00F61273" w:rsidP="00F61273">
      <w:pPr>
        <w:spacing w:line="276" w:lineRule="auto"/>
        <w:jc w:val="right"/>
        <w:rPr>
          <w:rFonts w:eastAsia="Times New Roman"/>
          <w:iCs/>
          <w:color w:val="000000"/>
          <w:szCs w:val="24"/>
          <w:lang w:eastAsia="ru-RU"/>
        </w:rPr>
      </w:pPr>
      <w:r w:rsidRPr="00953875">
        <w:rPr>
          <w:rFonts w:eastAsia="Times New Roman"/>
          <w:iCs/>
          <w:color w:val="000000"/>
          <w:szCs w:val="24"/>
          <w:lang w:eastAsia="ru-RU"/>
        </w:rPr>
        <w:t>Таблица 2.12.</w:t>
      </w:r>
      <w:r>
        <w:rPr>
          <w:rFonts w:eastAsia="Times New Roman"/>
          <w:iCs/>
          <w:color w:val="000000"/>
          <w:szCs w:val="24"/>
          <w:lang w:eastAsia="ru-RU"/>
        </w:rPr>
        <w:t>3</w:t>
      </w:r>
      <w:r w:rsidRPr="00953875">
        <w:rPr>
          <w:rFonts w:eastAsia="Times New Roman"/>
          <w:iCs/>
          <w:color w:val="000000"/>
          <w:szCs w:val="24"/>
          <w:lang w:eastAsia="ru-RU"/>
        </w:rPr>
        <w:t xml:space="preserve"> </w:t>
      </w:r>
    </w:p>
    <w:p w:rsidR="00F61273" w:rsidRDefault="00F61273" w:rsidP="00F61273">
      <w:pPr>
        <w:spacing w:line="276" w:lineRule="auto"/>
        <w:jc w:val="center"/>
        <w:rPr>
          <w:rFonts w:eastAsia="Times New Roman"/>
          <w:iCs/>
          <w:color w:val="000000"/>
          <w:szCs w:val="24"/>
          <w:lang w:eastAsia="ru-RU"/>
        </w:rPr>
      </w:pPr>
      <w:r w:rsidRPr="00953875">
        <w:rPr>
          <w:rFonts w:eastAsia="Times New Roman"/>
          <w:iCs/>
          <w:color w:val="000000"/>
          <w:szCs w:val="24"/>
          <w:lang w:eastAsia="ru-RU"/>
        </w:rPr>
        <w:t>Перечень мероприятий по развитию системы водоснабжения</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144"/>
        <w:gridCol w:w="4994"/>
      </w:tblGrid>
      <w:tr w:rsidR="00F61273" w:rsidRPr="00953875" w:rsidTr="00E72687">
        <w:trPr>
          <w:trHeight w:val="397"/>
          <w:tblHeader/>
          <w:jc w:val="center"/>
        </w:trPr>
        <w:tc>
          <w:tcPr>
            <w:tcW w:w="2537" w:type="pct"/>
            <w:shd w:val="clear" w:color="auto" w:fill="auto"/>
            <w:vAlign w:val="center"/>
            <w:hideMark/>
          </w:tcPr>
          <w:p w:rsidR="00F61273" w:rsidRPr="00953875" w:rsidRDefault="00F61273" w:rsidP="00E72687">
            <w:pPr>
              <w:spacing w:line="240" w:lineRule="auto"/>
              <w:jc w:val="center"/>
              <w:rPr>
                <w:rFonts w:eastAsia="Times New Roman"/>
                <w:b/>
                <w:bCs/>
                <w:color w:val="000000"/>
                <w:sz w:val="20"/>
                <w:szCs w:val="20"/>
                <w:lang w:eastAsia="ru-RU"/>
              </w:rPr>
            </w:pPr>
            <w:r w:rsidRPr="00953875">
              <w:rPr>
                <w:rFonts w:eastAsia="Times New Roman"/>
                <w:b/>
                <w:bCs/>
                <w:color w:val="000000"/>
                <w:sz w:val="20"/>
                <w:szCs w:val="20"/>
                <w:lang w:eastAsia="ru-RU"/>
              </w:rPr>
              <w:t>Наименование</w:t>
            </w:r>
          </w:p>
        </w:tc>
        <w:tc>
          <w:tcPr>
            <w:tcW w:w="2463" w:type="pct"/>
            <w:shd w:val="clear" w:color="auto" w:fill="auto"/>
            <w:noWrap/>
            <w:vAlign w:val="center"/>
            <w:hideMark/>
          </w:tcPr>
          <w:p w:rsidR="00F61273" w:rsidRPr="00953875" w:rsidRDefault="00F61273" w:rsidP="00E72687">
            <w:pPr>
              <w:spacing w:line="240" w:lineRule="auto"/>
              <w:jc w:val="center"/>
              <w:rPr>
                <w:rFonts w:eastAsia="Times New Roman"/>
                <w:b/>
                <w:bCs/>
                <w:color w:val="000000"/>
                <w:sz w:val="20"/>
                <w:szCs w:val="20"/>
                <w:lang w:eastAsia="ru-RU"/>
              </w:rPr>
            </w:pPr>
            <w:r w:rsidRPr="00953875">
              <w:rPr>
                <w:rFonts w:eastAsia="Times New Roman"/>
                <w:b/>
                <w:bCs/>
                <w:color w:val="000000"/>
                <w:sz w:val="20"/>
                <w:szCs w:val="20"/>
                <w:lang w:eastAsia="ru-RU"/>
              </w:rPr>
              <w:t>Параметры</w:t>
            </w:r>
          </w:p>
        </w:tc>
      </w:tr>
    </w:tbl>
    <w:p w:rsidR="00F61273" w:rsidRPr="00953875" w:rsidRDefault="00F61273" w:rsidP="00F61273">
      <w:pPr>
        <w:spacing w:line="14" w:lineRule="auto"/>
        <w:jc w:val="left"/>
        <w:rPr>
          <w:szCs w:val="24"/>
        </w:rPr>
      </w:pPr>
    </w:p>
    <w:tbl>
      <w:tblPr>
        <w:tblW w:w="5000" w:type="pct"/>
        <w:jc w:val="center"/>
        <w:tblLook w:val="04A0"/>
      </w:tblPr>
      <w:tblGrid>
        <w:gridCol w:w="5144"/>
        <w:gridCol w:w="4994"/>
      </w:tblGrid>
      <w:tr w:rsidR="00F61273" w:rsidRPr="00953875" w:rsidTr="00BC3942">
        <w:trPr>
          <w:trHeight w:val="20"/>
          <w:tblHeader/>
          <w:jc w:val="center"/>
        </w:trPr>
        <w:tc>
          <w:tcPr>
            <w:tcW w:w="2537"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shd w:val="clear" w:color="auto" w:fill="auto"/>
            <w:noWrap/>
            <w:vAlign w:val="center"/>
          </w:tcPr>
          <w:p w:rsidR="00F61273" w:rsidRPr="00953875" w:rsidRDefault="00F61273" w:rsidP="00E72687">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2</w:t>
            </w:r>
          </w:p>
        </w:tc>
      </w:tr>
      <w:tr w:rsidR="00F61273" w:rsidRPr="00953875" w:rsidTr="00BC3942">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bCs/>
                <w:color w:val="000000"/>
                <w:sz w:val="20"/>
                <w:szCs w:val="20"/>
                <w:lang w:eastAsia="ru-RU"/>
              </w:rPr>
            </w:pPr>
            <w:r w:rsidRPr="00953875">
              <w:rPr>
                <w:rFonts w:eastAsia="Times New Roman"/>
                <w:b/>
                <w:bCs/>
                <w:color w:val="000000"/>
                <w:sz w:val="20"/>
                <w:szCs w:val="20"/>
                <w:lang w:eastAsia="ru-RU"/>
              </w:rPr>
              <w:t>На первую очередь</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sz w:val="20"/>
                <w:szCs w:val="20"/>
                <w:lang w:eastAsia="ru-RU"/>
              </w:rPr>
            </w:pPr>
            <w:r w:rsidRPr="004672BD">
              <w:rPr>
                <w:rFonts w:eastAsia="Times New Roman"/>
                <w:sz w:val="20"/>
                <w:szCs w:val="20"/>
                <w:lang w:eastAsia="ru-RU"/>
              </w:rPr>
              <w:t>Реконструкция водопроводных сетей в р.п. Идрица</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sz w:val="20"/>
                <w:szCs w:val="20"/>
                <w:lang w:eastAsia="ru-RU"/>
              </w:rPr>
            </w:pPr>
            <w:r w:rsidRPr="004672BD">
              <w:rPr>
                <w:rFonts w:eastAsia="Times New Roman"/>
                <w:sz w:val="20"/>
                <w:szCs w:val="20"/>
                <w:lang w:eastAsia="ru-RU"/>
              </w:rPr>
              <w:t>Протяженность – 12,5 км</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color w:val="000000"/>
                <w:sz w:val="20"/>
                <w:szCs w:val="20"/>
                <w:lang w:eastAsia="ru-RU"/>
              </w:rPr>
            </w:pPr>
            <w:r w:rsidRPr="004672BD">
              <w:rPr>
                <w:rFonts w:eastAsia="Times New Roman"/>
                <w:color w:val="000000"/>
                <w:sz w:val="20"/>
                <w:szCs w:val="20"/>
                <w:lang w:eastAsia="ru-RU"/>
              </w:rPr>
              <w:t xml:space="preserve">Строительство единого </w:t>
            </w:r>
            <w:r>
              <w:rPr>
                <w:rFonts w:eastAsia="Times New Roman"/>
                <w:color w:val="000000"/>
                <w:sz w:val="20"/>
                <w:szCs w:val="20"/>
                <w:lang w:eastAsia="ru-RU"/>
              </w:rPr>
              <w:t xml:space="preserve">централизованного </w:t>
            </w:r>
            <w:r w:rsidRPr="004672BD">
              <w:rPr>
                <w:rFonts w:eastAsia="Times New Roman"/>
                <w:color w:val="000000"/>
                <w:sz w:val="20"/>
                <w:szCs w:val="20"/>
                <w:lang w:eastAsia="ru-RU"/>
              </w:rPr>
              <w:t>водозабора (группа артезианских скважин) в р.п. Идрица</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color w:val="000000"/>
                <w:sz w:val="20"/>
                <w:szCs w:val="20"/>
                <w:lang w:eastAsia="ru-RU"/>
              </w:rPr>
            </w:pPr>
            <w:r w:rsidRPr="004672BD">
              <w:rPr>
                <w:rFonts w:eastAsia="Times New Roman"/>
                <w:color w:val="000000"/>
                <w:sz w:val="20"/>
                <w:szCs w:val="20"/>
                <w:lang w:eastAsia="ru-RU"/>
              </w:rPr>
              <w:t>Производительность 1</w:t>
            </w:r>
            <w:r>
              <w:rPr>
                <w:rFonts w:eastAsia="Times New Roman"/>
                <w:color w:val="000000"/>
                <w:sz w:val="20"/>
                <w:szCs w:val="20"/>
                <w:lang w:eastAsia="ru-RU"/>
              </w:rPr>
              <w:t>4</w:t>
            </w:r>
            <w:r w:rsidRPr="004672BD">
              <w:rPr>
                <w:rFonts w:eastAsia="Times New Roman"/>
                <w:color w:val="000000"/>
                <w:sz w:val="20"/>
                <w:szCs w:val="20"/>
                <w:lang w:eastAsia="ru-RU"/>
              </w:rPr>
              <w:t>00 м</w:t>
            </w:r>
            <w:r w:rsidRPr="004672BD">
              <w:rPr>
                <w:rFonts w:eastAsia="Times New Roman"/>
                <w:color w:val="000000"/>
                <w:sz w:val="20"/>
                <w:szCs w:val="20"/>
                <w:vertAlign w:val="superscript"/>
                <w:lang w:eastAsia="ru-RU"/>
              </w:rPr>
              <w:t>3</w:t>
            </w:r>
            <w:r w:rsidRPr="004672BD">
              <w:rPr>
                <w:rFonts w:eastAsia="Times New Roman"/>
                <w:color w:val="000000"/>
                <w:sz w:val="20"/>
                <w:szCs w:val="20"/>
                <w:lang w:eastAsia="ru-RU"/>
              </w:rPr>
              <w:t>/сут</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color w:val="000000"/>
                <w:sz w:val="20"/>
                <w:szCs w:val="20"/>
                <w:lang w:eastAsia="ru-RU"/>
              </w:rPr>
            </w:pPr>
            <w:r w:rsidRPr="004672BD">
              <w:rPr>
                <w:rFonts w:eastAsia="Times New Roman"/>
                <w:color w:val="000000"/>
                <w:sz w:val="20"/>
                <w:szCs w:val="20"/>
                <w:lang w:eastAsia="ru-RU"/>
              </w:rPr>
              <w:t>Строительство водопроводных сетей в р.п. Идрица</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color w:val="000000"/>
                <w:sz w:val="20"/>
                <w:szCs w:val="20"/>
                <w:lang w:eastAsia="ru-RU"/>
              </w:rPr>
            </w:pPr>
            <w:r w:rsidRPr="004672BD">
              <w:rPr>
                <w:rFonts w:eastAsia="Times New Roman"/>
                <w:color w:val="000000"/>
                <w:sz w:val="20"/>
                <w:szCs w:val="20"/>
                <w:lang w:eastAsia="ru-RU"/>
              </w:rPr>
              <w:t>Протяженность – 7,2 км</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color w:val="000000"/>
                <w:sz w:val="20"/>
                <w:szCs w:val="20"/>
                <w:lang w:eastAsia="ru-RU"/>
              </w:rPr>
            </w:pPr>
            <w:r w:rsidRPr="004672BD">
              <w:rPr>
                <w:rFonts w:eastAsia="Times New Roman"/>
                <w:color w:val="000000"/>
                <w:sz w:val="20"/>
                <w:szCs w:val="20"/>
                <w:lang w:eastAsia="ru-RU"/>
              </w:rPr>
              <w:t xml:space="preserve">Строительство водозабора (артезианской скважины) в </w:t>
            </w:r>
            <w:r w:rsidR="00BC3942">
              <w:rPr>
                <w:rFonts w:eastAsia="Times New Roman"/>
                <w:color w:val="000000"/>
                <w:sz w:val="20"/>
                <w:szCs w:val="20"/>
                <w:lang w:eastAsia="ru-RU"/>
              </w:rPr>
              <w:br/>
            </w:r>
            <w:r w:rsidRPr="004672BD">
              <w:rPr>
                <w:rFonts w:eastAsia="Times New Roman"/>
                <w:color w:val="000000"/>
                <w:sz w:val="20"/>
                <w:szCs w:val="20"/>
                <w:lang w:eastAsia="ru-RU"/>
              </w:rPr>
              <w:t>д</w:t>
            </w:r>
            <w:r w:rsidR="00871B74">
              <w:rPr>
                <w:rFonts w:eastAsia="Times New Roman"/>
                <w:color w:val="000000"/>
                <w:sz w:val="20"/>
                <w:szCs w:val="20"/>
                <w:lang w:eastAsia="ru-RU"/>
              </w:rPr>
              <w:t>ер</w:t>
            </w:r>
            <w:r w:rsidRPr="004672BD">
              <w:rPr>
                <w:rFonts w:eastAsia="Times New Roman"/>
                <w:color w:val="000000"/>
                <w:sz w:val="20"/>
                <w:szCs w:val="20"/>
                <w:lang w:eastAsia="ru-RU"/>
              </w:rPr>
              <w:t>. Бояриново</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color w:val="000000"/>
                <w:sz w:val="20"/>
                <w:szCs w:val="20"/>
                <w:lang w:eastAsia="ru-RU"/>
              </w:rPr>
            </w:pPr>
            <w:r w:rsidRPr="004672BD">
              <w:rPr>
                <w:rFonts w:eastAsia="Times New Roman"/>
                <w:color w:val="000000"/>
                <w:sz w:val="20"/>
                <w:szCs w:val="20"/>
                <w:lang w:eastAsia="ru-RU"/>
              </w:rPr>
              <w:t>1 ед.</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color w:val="000000"/>
                <w:sz w:val="20"/>
                <w:szCs w:val="20"/>
                <w:lang w:eastAsia="ru-RU"/>
              </w:rPr>
            </w:pPr>
            <w:r w:rsidRPr="004672BD">
              <w:rPr>
                <w:rFonts w:eastAsia="Times New Roman"/>
                <w:color w:val="000000"/>
                <w:sz w:val="20"/>
                <w:szCs w:val="20"/>
                <w:lang w:eastAsia="ru-RU"/>
              </w:rPr>
              <w:t xml:space="preserve">Строительство водозабора (артезианской скважины) в </w:t>
            </w:r>
            <w:r w:rsidR="00BC3942">
              <w:rPr>
                <w:rFonts w:eastAsia="Times New Roman"/>
                <w:color w:val="000000"/>
                <w:sz w:val="20"/>
                <w:szCs w:val="20"/>
                <w:lang w:eastAsia="ru-RU"/>
              </w:rPr>
              <w:br/>
            </w:r>
            <w:r w:rsidRPr="004672BD">
              <w:rPr>
                <w:rFonts w:eastAsia="Times New Roman"/>
                <w:color w:val="000000"/>
                <w:sz w:val="20"/>
                <w:szCs w:val="20"/>
                <w:lang w:eastAsia="ru-RU"/>
              </w:rPr>
              <w:t>д</w:t>
            </w:r>
            <w:r w:rsidR="00871B74">
              <w:rPr>
                <w:rFonts w:eastAsia="Times New Roman"/>
                <w:color w:val="000000"/>
                <w:sz w:val="20"/>
                <w:szCs w:val="20"/>
                <w:lang w:eastAsia="ru-RU"/>
              </w:rPr>
              <w:t>ер</w:t>
            </w:r>
            <w:r w:rsidRPr="004672BD">
              <w:rPr>
                <w:rFonts w:eastAsia="Times New Roman"/>
                <w:color w:val="000000"/>
                <w:sz w:val="20"/>
                <w:szCs w:val="20"/>
                <w:lang w:eastAsia="ru-RU"/>
              </w:rPr>
              <w:t>. Александрово</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color w:val="000000"/>
                <w:sz w:val="20"/>
                <w:szCs w:val="20"/>
                <w:lang w:eastAsia="ru-RU"/>
              </w:rPr>
            </w:pPr>
            <w:r w:rsidRPr="004672BD">
              <w:rPr>
                <w:rFonts w:eastAsia="Times New Roman"/>
                <w:color w:val="000000"/>
                <w:sz w:val="20"/>
                <w:szCs w:val="20"/>
                <w:lang w:eastAsia="ru-RU"/>
              </w:rPr>
              <w:t>1 ед.</w:t>
            </w:r>
          </w:p>
        </w:tc>
      </w:tr>
      <w:tr w:rsidR="00F61273" w:rsidRPr="00953875" w:rsidTr="00BC3942">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spacing w:line="240" w:lineRule="auto"/>
              <w:jc w:val="left"/>
              <w:rPr>
                <w:rFonts w:eastAsia="Times New Roman"/>
                <w:color w:val="000000"/>
                <w:sz w:val="20"/>
                <w:szCs w:val="20"/>
                <w:lang w:eastAsia="ru-RU"/>
              </w:rPr>
            </w:pPr>
            <w:r w:rsidRPr="004672BD">
              <w:rPr>
                <w:rFonts w:eastAsia="Times New Roman"/>
                <w:color w:val="000000"/>
                <w:sz w:val="20"/>
                <w:szCs w:val="20"/>
                <w:lang w:eastAsia="ru-RU"/>
              </w:rPr>
              <w:t xml:space="preserve">Строительство водозабора (артезианской скважины) в </w:t>
            </w:r>
            <w:r w:rsidR="00BC3942">
              <w:rPr>
                <w:rFonts w:eastAsia="Times New Roman"/>
                <w:color w:val="000000"/>
                <w:sz w:val="20"/>
                <w:szCs w:val="20"/>
                <w:lang w:eastAsia="ru-RU"/>
              </w:rPr>
              <w:br/>
            </w:r>
            <w:r w:rsidRPr="004672BD">
              <w:rPr>
                <w:rFonts w:eastAsia="Times New Roman"/>
                <w:color w:val="000000"/>
                <w:sz w:val="20"/>
                <w:szCs w:val="20"/>
                <w:lang w:eastAsia="ru-RU"/>
              </w:rPr>
              <w:t>д</w:t>
            </w:r>
            <w:r w:rsidR="00871B74">
              <w:rPr>
                <w:rFonts w:eastAsia="Times New Roman"/>
                <w:color w:val="000000"/>
                <w:sz w:val="20"/>
                <w:szCs w:val="20"/>
                <w:lang w:eastAsia="ru-RU"/>
              </w:rPr>
              <w:t>ер</w:t>
            </w:r>
            <w:r w:rsidRPr="004672BD">
              <w:rPr>
                <w:rFonts w:eastAsia="Times New Roman"/>
                <w:color w:val="000000"/>
                <w:sz w:val="20"/>
                <w:szCs w:val="20"/>
                <w:lang w:eastAsia="ru-RU"/>
              </w:rPr>
              <w:t>. Кицково</w:t>
            </w:r>
          </w:p>
        </w:tc>
        <w:tc>
          <w:tcPr>
            <w:tcW w:w="2463" w:type="pct"/>
            <w:tcBorders>
              <w:top w:val="nil"/>
              <w:left w:val="single" w:sz="4" w:space="0" w:color="auto"/>
              <w:bottom w:val="single" w:sz="4" w:space="0" w:color="auto"/>
              <w:right w:val="single" w:sz="4" w:space="0" w:color="auto"/>
            </w:tcBorders>
            <w:shd w:val="clear" w:color="auto" w:fill="auto"/>
          </w:tcPr>
          <w:p w:rsidR="00F61273" w:rsidRPr="004672BD" w:rsidRDefault="00F61273" w:rsidP="00423B2B">
            <w:pPr>
              <w:jc w:val="center"/>
              <w:rPr>
                <w:rFonts w:eastAsia="Times New Roman"/>
                <w:color w:val="000000"/>
                <w:sz w:val="20"/>
                <w:szCs w:val="20"/>
                <w:lang w:eastAsia="ru-RU"/>
              </w:rPr>
            </w:pPr>
            <w:r w:rsidRPr="004672BD">
              <w:rPr>
                <w:rFonts w:eastAsia="Times New Roman"/>
                <w:color w:val="000000"/>
                <w:sz w:val="20"/>
                <w:szCs w:val="20"/>
                <w:lang w:eastAsia="ru-RU"/>
              </w:rPr>
              <w:t>1 ед.</w:t>
            </w:r>
          </w:p>
        </w:tc>
      </w:tr>
      <w:tr w:rsidR="00F61273" w:rsidRPr="00953875" w:rsidTr="00BC3942">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jc w:val="center"/>
              <w:rPr>
                <w:rFonts w:eastAsia="Times New Roman"/>
                <w:color w:val="000000"/>
                <w:sz w:val="20"/>
                <w:szCs w:val="20"/>
                <w:lang w:eastAsia="ru-RU"/>
              </w:rPr>
            </w:pPr>
            <w:r w:rsidRPr="00953875">
              <w:rPr>
                <w:rFonts w:eastAsia="Times New Roman"/>
                <w:b/>
                <w:bCs/>
                <w:color w:val="000000"/>
                <w:sz w:val="20"/>
                <w:szCs w:val="20"/>
                <w:lang w:eastAsia="ru-RU"/>
              </w:rPr>
              <w:t>На расчетный срок</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Ликвидация водозаборных сооружений</w:t>
            </w:r>
            <w:r>
              <w:rPr>
                <w:rFonts w:eastAsia="Times New Roman"/>
                <w:sz w:val="20"/>
                <w:szCs w:val="20"/>
                <w:lang w:eastAsia="ru-RU"/>
              </w:rPr>
              <w:t xml:space="preserve"> (тампонирование артезианских скважин)</w:t>
            </w:r>
            <w:r w:rsidRPr="001B7610">
              <w:rPr>
                <w:rFonts w:eastAsia="Times New Roman"/>
                <w:sz w:val="20"/>
                <w:szCs w:val="20"/>
                <w:lang w:eastAsia="ru-RU"/>
              </w:rPr>
              <w:t xml:space="preserve"> в р.п. Идрица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11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Ликвидация водопроводных сетей в р.п. Идрица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 xml:space="preserve">Протяженность -1 </w:t>
            </w:r>
            <w:r>
              <w:rPr>
                <w:rFonts w:eastAsia="Times New Roman"/>
                <w:sz w:val="20"/>
                <w:szCs w:val="20"/>
                <w:lang w:eastAsia="ru-RU"/>
              </w:rPr>
              <w:t>км</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Реконструкция существующего водозабора и водонапорной башни в д</w:t>
            </w:r>
            <w:r w:rsidR="00871B74">
              <w:rPr>
                <w:rFonts w:eastAsia="Times New Roman"/>
                <w:sz w:val="20"/>
                <w:szCs w:val="20"/>
                <w:lang w:eastAsia="ru-RU"/>
              </w:rPr>
              <w:t>ер</w:t>
            </w:r>
            <w:r w:rsidRPr="001B7610">
              <w:rPr>
                <w:rFonts w:eastAsia="Times New Roman"/>
                <w:sz w:val="20"/>
                <w:szCs w:val="20"/>
                <w:lang w:eastAsia="ru-RU"/>
              </w:rPr>
              <w:t>. Старицы</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1 ед./1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Реконструкция существующего водозабора и водонапорной башни в д</w:t>
            </w:r>
            <w:r w:rsidR="00871B74">
              <w:rPr>
                <w:rFonts w:eastAsia="Times New Roman"/>
                <w:sz w:val="20"/>
                <w:szCs w:val="20"/>
                <w:lang w:eastAsia="ru-RU"/>
              </w:rPr>
              <w:t>ер</w:t>
            </w:r>
            <w:r w:rsidRPr="001B7610">
              <w:rPr>
                <w:rFonts w:eastAsia="Times New Roman"/>
                <w:sz w:val="20"/>
                <w:szCs w:val="20"/>
                <w:lang w:eastAsia="ru-RU"/>
              </w:rPr>
              <w:t>. Уклеино</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1 ед./1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Реконструкция существующего водозабора и водонапорной башни в д</w:t>
            </w:r>
            <w:r w:rsidR="00871B74">
              <w:rPr>
                <w:rFonts w:eastAsia="Times New Roman"/>
                <w:sz w:val="20"/>
                <w:szCs w:val="20"/>
                <w:lang w:eastAsia="ru-RU"/>
              </w:rPr>
              <w:t>ер</w:t>
            </w:r>
            <w:r w:rsidRPr="001B7610">
              <w:rPr>
                <w:rFonts w:eastAsia="Times New Roman"/>
                <w:sz w:val="20"/>
                <w:szCs w:val="20"/>
                <w:lang w:eastAsia="ru-RU"/>
              </w:rPr>
              <w:t>.</w:t>
            </w:r>
            <w:r w:rsidR="00641A92">
              <w:rPr>
                <w:rFonts w:eastAsia="Times New Roman"/>
                <w:sz w:val="20"/>
                <w:szCs w:val="20"/>
                <w:lang w:eastAsia="ru-RU"/>
              </w:rPr>
              <w:t xml:space="preserve"> </w:t>
            </w:r>
            <w:r w:rsidRPr="001B7610">
              <w:rPr>
                <w:rFonts w:eastAsia="Times New Roman"/>
                <w:sz w:val="20"/>
                <w:szCs w:val="20"/>
                <w:lang w:eastAsia="ru-RU"/>
              </w:rPr>
              <w:t>Сутоки</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1 ед./1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sz w:val="20"/>
                <w:szCs w:val="20"/>
                <w:lang w:eastAsia="ru-RU"/>
              </w:rPr>
            </w:pPr>
            <w:r w:rsidRPr="001B7610">
              <w:rPr>
                <w:rFonts w:eastAsia="Times New Roman"/>
                <w:sz w:val="20"/>
                <w:szCs w:val="20"/>
                <w:lang w:eastAsia="ru-RU"/>
              </w:rPr>
              <w:t xml:space="preserve">Строительство водозабора (артезианской скважины) в </w:t>
            </w:r>
            <w:r w:rsidR="00BC3942">
              <w:rPr>
                <w:rFonts w:eastAsia="Times New Roman"/>
                <w:sz w:val="20"/>
                <w:szCs w:val="20"/>
                <w:lang w:eastAsia="ru-RU"/>
              </w:rPr>
              <w:br/>
            </w:r>
            <w:r w:rsidRPr="001B7610">
              <w:rPr>
                <w:rFonts w:eastAsia="Times New Roman"/>
                <w:sz w:val="20"/>
                <w:szCs w:val="20"/>
                <w:lang w:eastAsia="ru-RU"/>
              </w:rPr>
              <w:t>д</w:t>
            </w:r>
            <w:r w:rsidR="00871B74">
              <w:rPr>
                <w:rFonts w:eastAsia="Times New Roman"/>
                <w:sz w:val="20"/>
                <w:szCs w:val="20"/>
                <w:lang w:eastAsia="ru-RU"/>
              </w:rPr>
              <w:t>ер</w:t>
            </w:r>
            <w:r w:rsidRPr="001B7610">
              <w:rPr>
                <w:rFonts w:eastAsia="Times New Roman"/>
                <w:sz w:val="20"/>
                <w:szCs w:val="20"/>
                <w:lang w:eastAsia="ru-RU"/>
              </w:rPr>
              <w:t>. Глухарево</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sz w:val="20"/>
                <w:szCs w:val="20"/>
                <w:lang w:eastAsia="ru-RU"/>
              </w:rPr>
            </w:pPr>
            <w:r w:rsidRPr="001B7610">
              <w:rPr>
                <w:rFonts w:eastAsia="Times New Roman"/>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color w:val="000000"/>
                <w:sz w:val="20"/>
                <w:szCs w:val="20"/>
                <w:lang w:eastAsia="ru-RU"/>
              </w:rPr>
            </w:pPr>
            <w:r w:rsidRPr="001B7610">
              <w:rPr>
                <w:rFonts w:eastAsia="Times New Roman"/>
                <w:sz w:val="20"/>
                <w:szCs w:val="20"/>
                <w:lang w:eastAsia="ru-RU"/>
              </w:rPr>
              <w:t>Строительство</w:t>
            </w:r>
            <w:r w:rsidRPr="001B7610">
              <w:rPr>
                <w:rFonts w:eastAsia="Times New Roman"/>
                <w:color w:val="000000"/>
                <w:sz w:val="20"/>
                <w:szCs w:val="20"/>
                <w:lang w:eastAsia="ru-RU"/>
              </w:rPr>
              <w:t xml:space="preserve"> водозабора (артезианской скважины) в </w:t>
            </w:r>
            <w:r w:rsidR="00BC3942">
              <w:rPr>
                <w:rFonts w:eastAsia="Times New Roman"/>
                <w:color w:val="000000"/>
                <w:sz w:val="20"/>
                <w:szCs w:val="20"/>
                <w:lang w:eastAsia="ru-RU"/>
              </w:rPr>
              <w:br/>
            </w:r>
            <w:r>
              <w:rPr>
                <w:rFonts w:eastAsia="Times New Roman"/>
                <w:color w:val="000000"/>
                <w:sz w:val="20"/>
                <w:szCs w:val="20"/>
                <w:lang w:eastAsia="ru-RU"/>
              </w:rPr>
              <w:t>д</w:t>
            </w:r>
            <w:r w:rsidR="00871B74">
              <w:rPr>
                <w:rFonts w:eastAsia="Times New Roman"/>
                <w:color w:val="000000"/>
                <w:sz w:val="20"/>
                <w:szCs w:val="20"/>
                <w:lang w:eastAsia="ru-RU"/>
              </w:rPr>
              <w:t>ер</w:t>
            </w:r>
            <w:r w:rsidRPr="001B7610">
              <w:rPr>
                <w:rFonts w:eastAsia="Times New Roman"/>
                <w:color w:val="000000"/>
                <w:sz w:val="20"/>
                <w:szCs w:val="20"/>
                <w:lang w:eastAsia="ru-RU"/>
              </w:rPr>
              <w:t>. Зародище</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8639E6" w:rsidP="00423B2B">
            <w:pPr>
              <w:spacing w:line="240" w:lineRule="auto"/>
              <w:jc w:val="left"/>
              <w:rPr>
                <w:rFonts w:eastAsia="Times New Roman"/>
                <w:color w:val="000000"/>
                <w:sz w:val="20"/>
                <w:szCs w:val="20"/>
                <w:lang w:eastAsia="ru-RU"/>
              </w:rPr>
            </w:pPr>
            <w:r>
              <w:rPr>
                <w:rFonts w:eastAsia="Times New Roman"/>
                <w:color w:val="000000"/>
                <w:sz w:val="20"/>
                <w:szCs w:val="20"/>
                <w:lang w:eastAsia="ru-RU"/>
              </w:rPr>
              <w:t>Строительство</w:t>
            </w:r>
            <w:r w:rsidR="00F61273" w:rsidRPr="001B7610">
              <w:rPr>
                <w:rFonts w:eastAsia="Times New Roman"/>
                <w:color w:val="000000"/>
                <w:sz w:val="20"/>
                <w:szCs w:val="20"/>
                <w:lang w:eastAsia="ru-RU"/>
              </w:rPr>
              <w:t xml:space="preserve"> водозабора (артезианской скважины) в </w:t>
            </w:r>
            <w:r w:rsidR="002662D7">
              <w:rPr>
                <w:rFonts w:eastAsia="Times New Roman"/>
                <w:color w:val="000000"/>
                <w:sz w:val="20"/>
                <w:szCs w:val="20"/>
                <w:lang w:eastAsia="ru-RU"/>
              </w:rPr>
              <w:br/>
            </w:r>
            <w:r w:rsidR="00F61273" w:rsidRPr="001B7610">
              <w:rPr>
                <w:rFonts w:eastAsia="Times New Roman"/>
                <w:color w:val="000000"/>
                <w:sz w:val="20"/>
                <w:szCs w:val="20"/>
                <w:lang w:eastAsia="ru-RU"/>
              </w:rPr>
              <w:t>д</w:t>
            </w:r>
            <w:r w:rsidR="00871B74">
              <w:rPr>
                <w:rFonts w:eastAsia="Times New Roman"/>
                <w:color w:val="000000"/>
                <w:sz w:val="20"/>
                <w:szCs w:val="20"/>
                <w:lang w:eastAsia="ru-RU"/>
              </w:rPr>
              <w:t>ер</w:t>
            </w:r>
            <w:r w:rsidR="00F61273" w:rsidRPr="001B7610">
              <w:rPr>
                <w:rFonts w:eastAsia="Times New Roman"/>
                <w:color w:val="000000"/>
                <w:sz w:val="20"/>
                <w:szCs w:val="20"/>
                <w:lang w:eastAsia="ru-RU"/>
              </w:rPr>
              <w:t>. Мостище</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color w:val="000000"/>
                <w:sz w:val="20"/>
                <w:szCs w:val="20"/>
                <w:lang w:eastAsia="ru-RU"/>
              </w:rPr>
            </w:pPr>
            <w:r w:rsidRPr="001B7610">
              <w:rPr>
                <w:rFonts w:eastAsia="Times New Roman"/>
                <w:sz w:val="20"/>
                <w:szCs w:val="20"/>
                <w:lang w:eastAsia="ru-RU"/>
              </w:rPr>
              <w:t>Строительство</w:t>
            </w:r>
            <w:r w:rsidRPr="001B7610">
              <w:rPr>
                <w:rFonts w:eastAsia="Times New Roman"/>
                <w:color w:val="000000"/>
                <w:sz w:val="20"/>
                <w:szCs w:val="20"/>
                <w:lang w:eastAsia="ru-RU"/>
              </w:rPr>
              <w:t xml:space="preserve"> водозабора (артезианской скважины) в </w:t>
            </w:r>
            <w:r w:rsidR="00BC3942">
              <w:rPr>
                <w:rFonts w:eastAsia="Times New Roman"/>
                <w:color w:val="000000"/>
                <w:sz w:val="20"/>
                <w:szCs w:val="20"/>
                <w:lang w:eastAsia="ru-RU"/>
              </w:rPr>
              <w:br/>
            </w:r>
            <w:r w:rsidRPr="001B7610">
              <w:rPr>
                <w:rFonts w:eastAsia="Times New Roman"/>
                <w:color w:val="000000"/>
                <w:sz w:val="20"/>
                <w:szCs w:val="20"/>
                <w:lang w:eastAsia="ru-RU"/>
              </w:rPr>
              <w:t>д</w:t>
            </w:r>
            <w:r w:rsidR="00871B74">
              <w:rPr>
                <w:rFonts w:eastAsia="Times New Roman"/>
                <w:color w:val="000000"/>
                <w:sz w:val="20"/>
                <w:szCs w:val="20"/>
                <w:lang w:eastAsia="ru-RU"/>
              </w:rPr>
              <w:t>ер</w:t>
            </w:r>
            <w:r w:rsidRPr="001B7610">
              <w:rPr>
                <w:rFonts w:eastAsia="Times New Roman"/>
                <w:color w:val="000000"/>
                <w:sz w:val="20"/>
                <w:szCs w:val="20"/>
                <w:lang w:eastAsia="ru-RU"/>
              </w:rPr>
              <w:t>. Идрия</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color w:val="000000"/>
                <w:sz w:val="20"/>
                <w:szCs w:val="20"/>
                <w:lang w:eastAsia="ru-RU"/>
              </w:rPr>
            </w:pPr>
            <w:r w:rsidRPr="001B7610">
              <w:rPr>
                <w:rFonts w:eastAsia="Times New Roman"/>
                <w:sz w:val="20"/>
                <w:szCs w:val="20"/>
                <w:lang w:eastAsia="ru-RU"/>
              </w:rPr>
              <w:t>Строительство</w:t>
            </w:r>
            <w:r w:rsidRPr="001B7610">
              <w:rPr>
                <w:rFonts w:eastAsia="Times New Roman"/>
                <w:color w:val="000000"/>
                <w:sz w:val="20"/>
                <w:szCs w:val="20"/>
                <w:lang w:eastAsia="ru-RU"/>
              </w:rPr>
              <w:t xml:space="preserve"> водозабора (артезианской скважины) в </w:t>
            </w:r>
            <w:r w:rsidR="00BC3942">
              <w:rPr>
                <w:rFonts w:eastAsia="Times New Roman"/>
                <w:color w:val="000000"/>
                <w:sz w:val="20"/>
                <w:szCs w:val="20"/>
                <w:lang w:eastAsia="ru-RU"/>
              </w:rPr>
              <w:br/>
            </w:r>
            <w:r w:rsidRPr="001B7610">
              <w:rPr>
                <w:rFonts w:eastAsia="Times New Roman"/>
                <w:color w:val="000000"/>
                <w:sz w:val="20"/>
                <w:szCs w:val="20"/>
                <w:lang w:eastAsia="ru-RU"/>
              </w:rPr>
              <w:t>д</w:t>
            </w:r>
            <w:r w:rsidR="00871B74">
              <w:rPr>
                <w:rFonts w:eastAsia="Times New Roman"/>
                <w:color w:val="000000"/>
                <w:sz w:val="20"/>
                <w:szCs w:val="20"/>
                <w:lang w:eastAsia="ru-RU"/>
              </w:rPr>
              <w:t>ер</w:t>
            </w:r>
            <w:r w:rsidRPr="001B7610">
              <w:rPr>
                <w:rFonts w:eastAsia="Times New Roman"/>
                <w:color w:val="000000"/>
                <w:sz w:val="20"/>
                <w:szCs w:val="20"/>
                <w:lang w:eastAsia="ru-RU"/>
              </w:rPr>
              <w:t>. Дорбыши</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color w:val="000000"/>
                <w:sz w:val="20"/>
                <w:szCs w:val="20"/>
                <w:lang w:eastAsia="ru-RU"/>
              </w:rPr>
            </w:pPr>
            <w:r w:rsidRPr="001B7610">
              <w:rPr>
                <w:rFonts w:eastAsia="Times New Roman"/>
                <w:sz w:val="20"/>
                <w:szCs w:val="20"/>
                <w:lang w:eastAsia="ru-RU"/>
              </w:rPr>
              <w:t>Строительство</w:t>
            </w:r>
            <w:r w:rsidRPr="001B7610">
              <w:rPr>
                <w:rFonts w:eastAsia="Times New Roman"/>
                <w:color w:val="000000"/>
                <w:sz w:val="20"/>
                <w:szCs w:val="20"/>
                <w:lang w:eastAsia="ru-RU"/>
              </w:rPr>
              <w:t xml:space="preserve"> водозабора (артезианской скважины) в </w:t>
            </w:r>
            <w:r w:rsidR="00BC3942">
              <w:rPr>
                <w:rFonts w:eastAsia="Times New Roman"/>
                <w:color w:val="000000"/>
                <w:sz w:val="20"/>
                <w:szCs w:val="20"/>
                <w:lang w:eastAsia="ru-RU"/>
              </w:rPr>
              <w:br/>
            </w:r>
            <w:r>
              <w:rPr>
                <w:rFonts w:eastAsia="Times New Roman"/>
                <w:color w:val="000000"/>
                <w:sz w:val="20"/>
                <w:szCs w:val="20"/>
                <w:lang w:eastAsia="ru-RU"/>
              </w:rPr>
              <w:t>д</w:t>
            </w:r>
            <w:r w:rsidR="00871B74">
              <w:rPr>
                <w:rFonts w:eastAsia="Times New Roman"/>
                <w:color w:val="000000"/>
                <w:sz w:val="20"/>
                <w:szCs w:val="20"/>
                <w:lang w:eastAsia="ru-RU"/>
              </w:rPr>
              <w:t>ер</w:t>
            </w:r>
            <w:r w:rsidRPr="001B7610">
              <w:rPr>
                <w:rFonts w:eastAsia="Times New Roman"/>
                <w:color w:val="000000"/>
                <w:sz w:val="20"/>
                <w:szCs w:val="20"/>
                <w:lang w:eastAsia="ru-RU"/>
              </w:rPr>
              <w:t>. Максютино</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r w:rsidR="00F61273" w:rsidRPr="00953875" w:rsidTr="00BC3942">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spacing w:line="240" w:lineRule="auto"/>
              <w:jc w:val="left"/>
              <w:rPr>
                <w:rFonts w:eastAsia="Times New Roman"/>
                <w:color w:val="000000"/>
                <w:sz w:val="20"/>
                <w:szCs w:val="20"/>
                <w:lang w:eastAsia="ru-RU"/>
              </w:rPr>
            </w:pPr>
            <w:r w:rsidRPr="001B7610">
              <w:rPr>
                <w:rFonts w:eastAsia="Times New Roman"/>
                <w:sz w:val="20"/>
                <w:szCs w:val="20"/>
                <w:lang w:eastAsia="ru-RU"/>
              </w:rPr>
              <w:t>Строительство</w:t>
            </w:r>
            <w:r w:rsidRPr="001B7610">
              <w:rPr>
                <w:rFonts w:eastAsia="Times New Roman"/>
                <w:color w:val="000000"/>
                <w:sz w:val="20"/>
                <w:szCs w:val="20"/>
                <w:lang w:eastAsia="ru-RU"/>
              </w:rPr>
              <w:t xml:space="preserve"> водозабора (артезианской скважины) в </w:t>
            </w:r>
            <w:r w:rsidR="00BC3942">
              <w:rPr>
                <w:rFonts w:eastAsia="Times New Roman"/>
                <w:color w:val="000000"/>
                <w:sz w:val="20"/>
                <w:szCs w:val="20"/>
                <w:lang w:eastAsia="ru-RU"/>
              </w:rPr>
              <w:br/>
            </w:r>
            <w:r w:rsidRPr="001B7610">
              <w:rPr>
                <w:rFonts w:eastAsia="Times New Roman"/>
                <w:color w:val="000000"/>
                <w:sz w:val="20"/>
                <w:szCs w:val="20"/>
                <w:lang w:eastAsia="ru-RU"/>
              </w:rPr>
              <w:t>д</w:t>
            </w:r>
            <w:r w:rsidR="00871B74">
              <w:rPr>
                <w:rFonts w:eastAsia="Times New Roman"/>
                <w:color w:val="000000"/>
                <w:sz w:val="20"/>
                <w:szCs w:val="20"/>
                <w:lang w:eastAsia="ru-RU"/>
              </w:rPr>
              <w:t>ер</w:t>
            </w:r>
            <w:r w:rsidRPr="001B7610">
              <w:rPr>
                <w:rFonts w:eastAsia="Times New Roman"/>
                <w:color w:val="000000"/>
                <w:sz w:val="20"/>
                <w:szCs w:val="20"/>
                <w:lang w:eastAsia="ru-RU"/>
              </w:rPr>
              <w:t>. Шушково</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1B7610" w:rsidRDefault="00F61273" w:rsidP="00423B2B">
            <w:pPr>
              <w:jc w:val="center"/>
              <w:rPr>
                <w:rFonts w:eastAsia="Times New Roman"/>
                <w:color w:val="000000"/>
                <w:sz w:val="20"/>
                <w:szCs w:val="20"/>
                <w:lang w:eastAsia="ru-RU"/>
              </w:rPr>
            </w:pPr>
            <w:r w:rsidRPr="001B7610">
              <w:rPr>
                <w:rFonts w:eastAsia="Times New Roman"/>
                <w:color w:val="000000"/>
                <w:sz w:val="20"/>
                <w:szCs w:val="20"/>
                <w:lang w:eastAsia="ru-RU"/>
              </w:rPr>
              <w:t>1 ед.</w:t>
            </w:r>
          </w:p>
        </w:tc>
      </w:tr>
    </w:tbl>
    <w:p w:rsidR="00F61273" w:rsidRPr="00953875" w:rsidRDefault="00F61273" w:rsidP="002662D7">
      <w:pPr>
        <w:pStyle w:val="0212169"/>
        <w:rPr>
          <w:szCs w:val="24"/>
        </w:rPr>
      </w:pPr>
      <w:r w:rsidRPr="002662D7">
        <w:rPr>
          <w:rStyle w:val="021216a"/>
        </w:rPr>
        <w:t>Мощности и характеристики объектов водоснабжения необходимо уточнить при рабочем проектировании. Точное расположение артезианских скважин необходимо подтвердить результатами инженерно-геологических изысканий при рабочем проектировании</w:t>
      </w:r>
      <w:r w:rsidRPr="00794EA1">
        <w:rPr>
          <w:szCs w:val="24"/>
        </w:rPr>
        <w:t>.</w:t>
      </w:r>
    </w:p>
    <w:p w:rsidR="00F61273" w:rsidRPr="00953875" w:rsidRDefault="00F61273" w:rsidP="00F61273">
      <w:pPr>
        <w:shd w:val="clear" w:color="auto" w:fill="FFFFFF"/>
        <w:spacing w:line="276" w:lineRule="auto"/>
        <w:ind w:firstLine="709"/>
        <w:rPr>
          <w:szCs w:val="24"/>
          <w:lang w:eastAsia="ru-RU"/>
        </w:rPr>
      </w:pPr>
      <w:r w:rsidRPr="00953875">
        <w:rPr>
          <w:b/>
          <w:szCs w:val="24"/>
        </w:rPr>
        <w:t>Противопожарное водоснабжение</w:t>
      </w:r>
    </w:p>
    <w:p w:rsidR="00F61273" w:rsidRPr="00953875" w:rsidRDefault="00F61273" w:rsidP="0085477A">
      <w:pPr>
        <w:pStyle w:val="0212166"/>
      </w:pPr>
      <w:r w:rsidRPr="00953875">
        <w:t>Раздел выполнен с учетом требований:</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СП 8.13130.2009. Системы противопожарной защиты. Источники наружного противопожарного водоснабжения. Требования пожарной безопасности;</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СНиП 3.05.04-85*. Наружные сети и сооружения водоснабжения и канализации;</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СН 10.13130.2009. Системы противопожарной защиты. Внутренний противопожарный водопровод. Требования пожарной безопасности.</w:t>
      </w:r>
    </w:p>
    <w:p w:rsidR="00BC3942" w:rsidRDefault="00BC3942" w:rsidP="00F61273">
      <w:pPr>
        <w:widowControl w:val="0"/>
        <w:tabs>
          <w:tab w:val="left" w:pos="1276"/>
        </w:tabs>
        <w:autoSpaceDE w:val="0"/>
        <w:autoSpaceDN w:val="0"/>
        <w:adjustRightInd w:val="0"/>
        <w:spacing w:line="276" w:lineRule="auto"/>
        <w:ind w:firstLine="709"/>
        <w:rPr>
          <w:b/>
          <w:szCs w:val="24"/>
        </w:rPr>
      </w:pPr>
      <w:r>
        <w:rPr>
          <w:b/>
          <w:szCs w:val="24"/>
        </w:rPr>
        <w:br w:type="page"/>
      </w:r>
    </w:p>
    <w:p w:rsidR="00F61273" w:rsidRPr="00953875" w:rsidRDefault="00F61273" w:rsidP="00F61273">
      <w:pPr>
        <w:widowControl w:val="0"/>
        <w:tabs>
          <w:tab w:val="left" w:pos="1276"/>
        </w:tabs>
        <w:autoSpaceDE w:val="0"/>
        <w:autoSpaceDN w:val="0"/>
        <w:adjustRightInd w:val="0"/>
        <w:spacing w:line="276" w:lineRule="auto"/>
        <w:ind w:firstLine="709"/>
        <w:rPr>
          <w:szCs w:val="24"/>
          <w:u w:val="single"/>
        </w:rPr>
      </w:pPr>
      <w:r w:rsidRPr="00953875">
        <w:rPr>
          <w:b/>
          <w:szCs w:val="24"/>
        </w:rPr>
        <w:lastRenderedPageBreak/>
        <w:t>Существующее состояние. Проблемы</w:t>
      </w:r>
    </w:p>
    <w:p w:rsidR="00F61273" w:rsidRDefault="00F61273" w:rsidP="0085477A">
      <w:pPr>
        <w:pStyle w:val="0212166"/>
      </w:pPr>
      <w:bookmarkStart w:id="152" w:name="_Toc371081176"/>
      <w:r w:rsidRPr="00A4383E">
        <w:t>В настоящее время в р.п. Идрица пожаротушение обеспечивается 14-ю пожарными гидрантами, установленными на водопроводных сетях. В сельской местности основным источником пожаротушения служат пожарные водоемы открытого типа с забором воды из них подручными местными средствами. Перечень противопожарных источников представлен в таблице 2.12.</w:t>
      </w:r>
      <w:r>
        <w:t>4</w:t>
      </w:r>
    </w:p>
    <w:p w:rsidR="00F61273" w:rsidRDefault="00F61273" w:rsidP="00BC3942">
      <w:pPr>
        <w:tabs>
          <w:tab w:val="left" w:pos="6148"/>
          <w:tab w:val="right" w:pos="9922"/>
        </w:tabs>
        <w:spacing w:line="276" w:lineRule="auto"/>
        <w:ind w:firstLine="709"/>
        <w:jc w:val="right"/>
        <w:rPr>
          <w:szCs w:val="24"/>
        </w:rPr>
      </w:pPr>
      <w:r>
        <w:rPr>
          <w:szCs w:val="24"/>
        </w:rPr>
        <w:t>Таблица 2.12.4</w:t>
      </w:r>
    </w:p>
    <w:p w:rsidR="00F61273" w:rsidRDefault="00F61273" w:rsidP="00F61273">
      <w:pPr>
        <w:spacing w:line="276" w:lineRule="auto"/>
        <w:ind w:firstLine="709"/>
        <w:jc w:val="center"/>
        <w:rPr>
          <w:szCs w:val="24"/>
        </w:rPr>
      </w:pPr>
      <w:r>
        <w:rPr>
          <w:szCs w:val="24"/>
        </w:rPr>
        <w:t>Противопожарные сооружения городского поселения «Идрица»</w:t>
      </w:r>
    </w:p>
    <w:tbl>
      <w:tblPr>
        <w:tblStyle w:val="af0"/>
        <w:tblW w:w="9918" w:type="dxa"/>
        <w:tblBorders>
          <w:bottom w:val="none" w:sz="0" w:space="0" w:color="auto"/>
        </w:tblBorders>
        <w:tblLook w:val="04A0"/>
      </w:tblPr>
      <w:tblGrid>
        <w:gridCol w:w="421"/>
        <w:gridCol w:w="3685"/>
        <w:gridCol w:w="1985"/>
        <w:gridCol w:w="1984"/>
        <w:gridCol w:w="1843"/>
      </w:tblGrid>
      <w:tr w:rsidR="00F61273" w:rsidTr="00E72687">
        <w:tc>
          <w:tcPr>
            <w:tcW w:w="421" w:type="dxa"/>
            <w:vAlign w:val="center"/>
          </w:tcPr>
          <w:p w:rsidR="00F61273" w:rsidRPr="00866D72" w:rsidRDefault="00F61273" w:rsidP="00E72687">
            <w:pPr>
              <w:spacing w:line="276" w:lineRule="auto"/>
              <w:jc w:val="center"/>
              <w:rPr>
                <w:b/>
                <w:sz w:val="20"/>
              </w:rPr>
            </w:pPr>
            <w:r w:rsidRPr="00866D72">
              <w:rPr>
                <w:b/>
                <w:sz w:val="20"/>
              </w:rPr>
              <w:t>№</w:t>
            </w:r>
          </w:p>
        </w:tc>
        <w:tc>
          <w:tcPr>
            <w:tcW w:w="3685" w:type="dxa"/>
            <w:vAlign w:val="center"/>
          </w:tcPr>
          <w:p w:rsidR="00F61273" w:rsidRPr="00866D72" w:rsidRDefault="00F61273" w:rsidP="00E72687">
            <w:pPr>
              <w:spacing w:line="276" w:lineRule="auto"/>
              <w:jc w:val="center"/>
              <w:rPr>
                <w:b/>
                <w:sz w:val="20"/>
              </w:rPr>
            </w:pPr>
            <w:r w:rsidRPr="00866D72">
              <w:rPr>
                <w:b/>
                <w:sz w:val="20"/>
              </w:rPr>
              <w:t>Местонахождение</w:t>
            </w:r>
          </w:p>
        </w:tc>
        <w:tc>
          <w:tcPr>
            <w:tcW w:w="1985" w:type="dxa"/>
            <w:vAlign w:val="center"/>
          </w:tcPr>
          <w:p w:rsidR="00F61273" w:rsidRPr="00866D72" w:rsidRDefault="00F61273" w:rsidP="00E72687">
            <w:pPr>
              <w:spacing w:line="276" w:lineRule="auto"/>
              <w:jc w:val="center"/>
              <w:rPr>
                <w:b/>
                <w:sz w:val="20"/>
              </w:rPr>
            </w:pPr>
            <w:r>
              <w:rPr>
                <w:b/>
                <w:sz w:val="20"/>
              </w:rPr>
              <w:t>Пожарный водоем</w:t>
            </w:r>
          </w:p>
        </w:tc>
        <w:tc>
          <w:tcPr>
            <w:tcW w:w="1984" w:type="dxa"/>
            <w:vAlign w:val="center"/>
          </w:tcPr>
          <w:p w:rsidR="00F61273" w:rsidRPr="00866D72" w:rsidRDefault="00F61273" w:rsidP="00E72687">
            <w:pPr>
              <w:spacing w:line="276" w:lineRule="auto"/>
              <w:jc w:val="center"/>
              <w:rPr>
                <w:b/>
                <w:sz w:val="20"/>
              </w:rPr>
            </w:pPr>
            <w:r>
              <w:rPr>
                <w:b/>
                <w:sz w:val="20"/>
              </w:rPr>
              <w:t>Пирс</w:t>
            </w:r>
          </w:p>
        </w:tc>
        <w:tc>
          <w:tcPr>
            <w:tcW w:w="1843" w:type="dxa"/>
            <w:vAlign w:val="center"/>
          </w:tcPr>
          <w:p w:rsidR="00F61273" w:rsidRPr="00866D72" w:rsidRDefault="00F61273" w:rsidP="00E72687">
            <w:pPr>
              <w:spacing w:line="276" w:lineRule="auto"/>
              <w:jc w:val="center"/>
              <w:rPr>
                <w:b/>
                <w:sz w:val="20"/>
              </w:rPr>
            </w:pPr>
            <w:r>
              <w:rPr>
                <w:b/>
                <w:sz w:val="20"/>
              </w:rPr>
              <w:t>Пожарный гидрант</w:t>
            </w:r>
          </w:p>
        </w:tc>
      </w:tr>
    </w:tbl>
    <w:p w:rsidR="00F61273" w:rsidRDefault="00F61273" w:rsidP="00F61273">
      <w:pPr>
        <w:spacing w:line="14" w:lineRule="auto"/>
        <w:rPr>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1"/>
        <w:gridCol w:w="3685"/>
        <w:gridCol w:w="1985"/>
        <w:gridCol w:w="1984"/>
        <w:gridCol w:w="1843"/>
      </w:tblGrid>
      <w:tr w:rsidR="00F61273" w:rsidRPr="00EB70D2" w:rsidTr="00E72687">
        <w:trPr>
          <w:tblHeader/>
        </w:trPr>
        <w:tc>
          <w:tcPr>
            <w:tcW w:w="421" w:type="dxa"/>
            <w:tcBorders>
              <w:top w:val="single" w:sz="4" w:space="0" w:color="auto"/>
            </w:tcBorders>
            <w:shd w:val="clear" w:color="auto" w:fill="auto"/>
            <w:vAlign w:val="center"/>
          </w:tcPr>
          <w:p w:rsidR="00F61273" w:rsidRPr="00F44269" w:rsidRDefault="00F61273" w:rsidP="00E72687">
            <w:pPr>
              <w:spacing w:line="276" w:lineRule="auto"/>
              <w:contextualSpacing/>
              <w:jc w:val="center"/>
              <w:rPr>
                <w:b/>
                <w:sz w:val="20"/>
                <w:szCs w:val="20"/>
              </w:rPr>
            </w:pPr>
            <w:r w:rsidRPr="00F44269">
              <w:rPr>
                <w:b/>
                <w:sz w:val="20"/>
                <w:szCs w:val="20"/>
              </w:rPr>
              <w:t>1</w:t>
            </w:r>
          </w:p>
        </w:tc>
        <w:tc>
          <w:tcPr>
            <w:tcW w:w="3685" w:type="dxa"/>
            <w:tcBorders>
              <w:top w:val="single" w:sz="4" w:space="0" w:color="auto"/>
            </w:tcBorders>
            <w:shd w:val="clear" w:color="auto" w:fill="auto"/>
            <w:vAlign w:val="center"/>
          </w:tcPr>
          <w:p w:rsidR="00F61273" w:rsidRPr="00F44269" w:rsidRDefault="00F61273" w:rsidP="00E72687">
            <w:pPr>
              <w:spacing w:line="276" w:lineRule="auto"/>
              <w:contextualSpacing/>
              <w:jc w:val="center"/>
              <w:rPr>
                <w:b/>
                <w:sz w:val="20"/>
                <w:szCs w:val="20"/>
              </w:rPr>
            </w:pPr>
            <w:r w:rsidRPr="00F44269">
              <w:rPr>
                <w:b/>
                <w:sz w:val="20"/>
                <w:szCs w:val="20"/>
              </w:rPr>
              <w:t>2</w:t>
            </w:r>
          </w:p>
        </w:tc>
        <w:tc>
          <w:tcPr>
            <w:tcW w:w="1985" w:type="dxa"/>
            <w:tcBorders>
              <w:top w:val="single" w:sz="4" w:space="0" w:color="auto"/>
            </w:tcBorders>
            <w:shd w:val="clear" w:color="auto" w:fill="auto"/>
            <w:vAlign w:val="center"/>
          </w:tcPr>
          <w:p w:rsidR="00F61273" w:rsidRPr="00F44269" w:rsidRDefault="00F61273" w:rsidP="00E72687">
            <w:pPr>
              <w:spacing w:line="276" w:lineRule="auto"/>
              <w:contextualSpacing/>
              <w:jc w:val="center"/>
              <w:rPr>
                <w:b/>
                <w:sz w:val="20"/>
                <w:szCs w:val="20"/>
              </w:rPr>
            </w:pPr>
            <w:r>
              <w:rPr>
                <w:b/>
                <w:sz w:val="20"/>
                <w:szCs w:val="20"/>
              </w:rPr>
              <w:t>3</w:t>
            </w:r>
          </w:p>
        </w:tc>
        <w:tc>
          <w:tcPr>
            <w:tcW w:w="1984" w:type="dxa"/>
            <w:tcBorders>
              <w:top w:val="single" w:sz="4" w:space="0" w:color="auto"/>
            </w:tcBorders>
            <w:shd w:val="clear" w:color="auto" w:fill="auto"/>
            <w:vAlign w:val="center"/>
          </w:tcPr>
          <w:p w:rsidR="00F61273" w:rsidRPr="00F44269" w:rsidRDefault="00F61273" w:rsidP="00E72687">
            <w:pPr>
              <w:spacing w:line="276" w:lineRule="auto"/>
              <w:contextualSpacing/>
              <w:jc w:val="center"/>
              <w:rPr>
                <w:b/>
                <w:sz w:val="20"/>
                <w:szCs w:val="20"/>
              </w:rPr>
            </w:pPr>
            <w:r>
              <w:rPr>
                <w:b/>
                <w:sz w:val="20"/>
                <w:szCs w:val="20"/>
              </w:rPr>
              <w:t>4</w:t>
            </w:r>
          </w:p>
        </w:tc>
        <w:tc>
          <w:tcPr>
            <w:tcW w:w="1843" w:type="dxa"/>
            <w:tcBorders>
              <w:top w:val="single" w:sz="4" w:space="0" w:color="auto"/>
            </w:tcBorders>
            <w:shd w:val="clear" w:color="auto" w:fill="auto"/>
            <w:vAlign w:val="center"/>
          </w:tcPr>
          <w:p w:rsidR="00F61273" w:rsidRPr="00F44269" w:rsidRDefault="00F61273" w:rsidP="00E72687">
            <w:pPr>
              <w:spacing w:line="276" w:lineRule="auto"/>
              <w:contextualSpacing/>
              <w:jc w:val="center"/>
              <w:rPr>
                <w:b/>
                <w:sz w:val="20"/>
                <w:szCs w:val="20"/>
              </w:rPr>
            </w:pPr>
            <w:r>
              <w:rPr>
                <w:b/>
                <w:sz w:val="20"/>
                <w:szCs w:val="20"/>
              </w:rPr>
              <w:t>5</w:t>
            </w:r>
          </w:p>
        </w:tc>
      </w:tr>
      <w:tr w:rsidR="00F61273" w:rsidRPr="00EB70D2"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1</w:t>
            </w:r>
          </w:p>
        </w:tc>
        <w:tc>
          <w:tcPr>
            <w:tcW w:w="3685" w:type="dxa"/>
            <w:shd w:val="clear" w:color="auto" w:fill="auto"/>
          </w:tcPr>
          <w:p w:rsidR="00F61273" w:rsidRPr="004A21A6" w:rsidRDefault="008639E6" w:rsidP="009E7A65">
            <w:pPr>
              <w:spacing w:line="240" w:lineRule="auto"/>
              <w:jc w:val="left"/>
              <w:rPr>
                <w:rFonts w:eastAsia="Times New Roman"/>
                <w:sz w:val="20"/>
                <w:szCs w:val="20"/>
                <w:lang w:eastAsia="ru-RU"/>
              </w:rPr>
            </w:pPr>
            <w:r>
              <w:rPr>
                <w:rFonts w:eastAsia="Times New Roman"/>
                <w:sz w:val="20"/>
                <w:szCs w:val="20"/>
                <w:lang w:eastAsia="ru-RU"/>
              </w:rPr>
              <w:t>р.п</w:t>
            </w:r>
            <w:r w:rsidR="00F61273" w:rsidRPr="004A21A6">
              <w:rPr>
                <w:rFonts w:eastAsia="Times New Roman"/>
                <w:sz w:val="20"/>
                <w:szCs w:val="20"/>
                <w:lang w:eastAsia="ru-RU"/>
              </w:rPr>
              <w:t>. Идрица</w:t>
            </w:r>
          </w:p>
        </w:tc>
        <w:tc>
          <w:tcPr>
            <w:tcW w:w="1985"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4 шт.</w:t>
            </w:r>
          </w:p>
        </w:tc>
        <w:tc>
          <w:tcPr>
            <w:tcW w:w="1984"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843" w:type="dxa"/>
            <w:shd w:val="clear" w:color="auto" w:fill="auto"/>
          </w:tcPr>
          <w:p w:rsidR="00F61273" w:rsidRPr="004A21A6" w:rsidRDefault="00F61273" w:rsidP="009E7A65">
            <w:pPr>
              <w:spacing w:line="240" w:lineRule="auto"/>
              <w:jc w:val="center"/>
              <w:rPr>
                <w:rFonts w:eastAsia="Times New Roman"/>
                <w:sz w:val="20"/>
                <w:szCs w:val="20"/>
                <w:lang w:eastAsia="ru-RU"/>
              </w:rPr>
            </w:pPr>
            <w:r>
              <w:rPr>
                <w:rFonts w:eastAsia="Times New Roman"/>
                <w:sz w:val="20"/>
                <w:szCs w:val="20"/>
                <w:lang w:eastAsia="ru-RU"/>
              </w:rPr>
              <w:t>14</w:t>
            </w:r>
            <w:r w:rsidRPr="004A21A6">
              <w:rPr>
                <w:rFonts w:eastAsia="Times New Roman"/>
                <w:sz w:val="20"/>
                <w:szCs w:val="20"/>
                <w:lang w:eastAsia="ru-RU"/>
              </w:rPr>
              <w:t xml:space="preserve"> шт.</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2</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Мостище</w:t>
            </w:r>
          </w:p>
        </w:tc>
        <w:tc>
          <w:tcPr>
            <w:tcW w:w="1985"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2 шт.</w:t>
            </w:r>
          </w:p>
        </w:tc>
        <w:tc>
          <w:tcPr>
            <w:tcW w:w="1984"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3</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Галузино</w:t>
            </w:r>
          </w:p>
        </w:tc>
        <w:tc>
          <w:tcPr>
            <w:tcW w:w="1985"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984"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4</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Бояриново</w:t>
            </w:r>
          </w:p>
        </w:tc>
        <w:tc>
          <w:tcPr>
            <w:tcW w:w="1985"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984"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 шт</w:t>
            </w:r>
            <w:r>
              <w:rPr>
                <w:rFonts w:eastAsia="Times New Roman"/>
                <w:sz w:val="20"/>
                <w:szCs w:val="20"/>
                <w:lang w:eastAsia="ru-RU"/>
              </w:rPr>
              <w:t>.</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5</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Александрово</w:t>
            </w:r>
          </w:p>
        </w:tc>
        <w:tc>
          <w:tcPr>
            <w:tcW w:w="1985"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984"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6</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Сутоки</w:t>
            </w:r>
          </w:p>
        </w:tc>
        <w:tc>
          <w:tcPr>
            <w:tcW w:w="1985"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984"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 шт.</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7</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Кицково</w:t>
            </w:r>
          </w:p>
        </w:tc>
        <w:tc>
          <w:tcPr>
            <w:tcW w:w="1985"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984"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r w:rsidR="00F61273" w:rsidRPr="004A7EF0" w:rsidTr="009E7A65">
        <w:tc>
          <w:tcPr>
            <w:tcW w:w="421" w:type="dxa"/>
            <w:shd w:val="clear" w:color="auto" w:fill="auto"/>
            <w:vAlign w:val="center"/>
          </w:tcPr>
          <w:p w:rsidR="00F61273" w:rsidRPr="004A21A6" w:rsidRDefault="00F61273" w:rsidP="00E72687">
            <w:pPr>
              <w:spacing w:line="240" w:lineRule="auto"/>
              <w:jc w:val="center"/>
              <w:rPr>
                <w:rFonts w:eastAsia="Times New Roman"/>
                <w:sz w:val="20"/>
                <w:szCs w:val="20"/>
                <w:lang w:eastAsia="ru-RU"/>
              </w:rPr>
            </w:pPr>
            <w:r w:rsidRPr="004A21A6">
              <w:rPr>
                <w:rFonts w:eastAsia="Times New Roman"/>
                <w:sz w:val="20"/>
                <w:szCs w:val="20"/>
                <w:lang w:eastAsia="ru-RU"/>
              </w:rPr>
              <w:t>8</w:t>
            </w:r>
          </w:p>
        </w:tc>
        <w:tc>
          <w:tcPr>
            <w:tcW w:w="3685" w:type="dxa"/>
            <w:shd w:val="clear" w:color="auto" w:fill="auto"/>
          </w:tcPr>
          <w:p w:rsidR="00F61273" w:rsidRPr="004A21A6" w:rsidRDefault="00F61273" w:rsidP="009E7A65">
            <w:pPr>
              <w:spacing w:line="240" w:lineRule="auto"/>
              <w:jc w:val="left"/>
              <w:rPr>
                <w:rFonts w:eastAsia="Times New Roman"/>
                <w:sz w:val="20"/>
                <w:szCs w:val="20"/>
                <w:lang w:eastAsia="ru-RU"/>
              </w:rPr>
            </w:pPr>
            <w:r>
              <w:rPr>
                <w:rFonts w:eastAsia="Times New Roman"/>
                <w:sz w:val="20"/>
                <w:szCs w:val="20"/>
                <w:lang w:eastAsia="ru-RU"/>
              </w:rPr>
              <w:t>д</w:t>
            </w:r>
            <w:r w:rsidR="00871B74">
              <w:rPr>
                <w:rFonts w:eastAsia="Times New Roman"/>
                <w:sz w:val="20"/>
                <w:szCs w:val="20"/>
                <w:lang w:eastAsia="ru-RU"/>
              </w:rPr>
              <w:t>ер</w:t>
            </w:r>
            <w:r w:rsidRPr="004A21A6">
              <w:rPr>
                <w:rFonts w:eastAsia="Times New Roman"/>
                <w:sz w:val="20"/>
                <w:szCs w:val="20"/>
                <w:lang w:eastAsia="ru-RU"/>
              </w:rPr>
              <w:t>. Маскотино</w:t>
            </w:r>
          </w:p>
        </w:tc>
        <w:tc>
          <w:tcPr>
            <w:tcW w:w="1985" w:type="dxa"/>
            <w:shd w:val="clear" w:color="auto" w:fill="auto"/>
          </w:tcPr>
          <w:p w:rsidR="00F61273" w:rsidRPr="004A21A6" w:rsidRDefault="00F61273" w:rsidP="009E7A65">
            <w:pPr>
              <w:spacing w:line="240" w:lineRule="auto"/>
              <w:jc w:val="center"/>
              <w:rPr>
                <w:rFonts w:eastAsia="Times New Roman"/>
                <w:sz w:val="20"/>
                <w:szCs w:val="20"/>
                <w:lang w:eastAsia="ru-RU"/>
              </w:rPr>
            </w:pPr>
            <w:r w:rsidRPr="004A21A6">
              <w:rPr>
                <w:rFonts w:eastAsia="Times New Roman"/>
                <w:sz w:val="20"/>
                <w:szCs w:val="20"/>
                <w:lang w:eastAsia="ru-RU"/>
              </w:rPr>
              <w:t>1</w:t>
            </w:r>
            <w:r>
              <w:rPr>
                <w:rFonts w:eastAsia="Times New Roman"/>
                <w:sz w:val="20"/>
                <w:szCs w:val="20"/>
                <w:lang w:eastAsia="ru-RU"/>
              </w:rPr>
              <w:t xml:space="preserve"> шт.</w:t>
            </w:r>
          </w:p>
        </w:tc>
        <w:tc>
          <w:tcPr>
            <w:tcW w:w="1984"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c>
          <w:tcPr>
            <w:tcW w:w="1843" w:type="dxa"/>
            <w:shd w:val="clear" w:color="auto" w:fill="auto"/>
          </w:tcPr>
          <w:p w:rsidR="00F61273" w:rsidRPr="004A21A6" w:rsidRDefault="00CF14F5" w:rsidP="009E7A65">
            <w:pPr>
              <w:spacing w:line="240" w:lineRule="auto"/>
              <w:jc w:val="center"/>
              <w:rPr>
                <w:rFonts w:eastAsia="Times New Roman"/>
                <w:sz w:val="20"/>
                <w:szCs w:val="20"/>
                <w:lang w:eastAsia="ru-RU"/>
              </w:rPr>
            </w:pPr>
            <w:r>
              <w:rPr>
                <w:rFonts w:eastAsia="Times New Roman"/>
                <w:sz w:val="20"/>
                <w:szCs w:val="20"/>
                <w:lang w:eastAsia="ru-RU"/>
              </w:rPr>
              <w:t>-</w:t>
            </w:r>
          </w:p>
        </w:tc>
      </w:tr>
    </w:tbl>
    <w:p w:rsidR="00F61273" w:rsidRPr="00953875" w:rsidRDefault="00F61273" w:rsidP="002662D7">
      <w:pPr>
        <w:spacing w:before="120" w:line="300" w:lineRule="auto"/>
        <w:ind w:firstLine="709"/>
        <w:rPr>
          <w:szCs w:val="24"/>
        </w:rPr>
      </w:pPr>
      <w:r w:rsidRPr="00953875">
        <w:rPr>
          <w:b/>
          <w:szCs w:val="24"/>
        </w:rPr>
        <w:t>Расчет водопотребления</w:t>
      </w:r>
    </w:p>
    <w:p w:rsidR="00F61273" w:rsidRDefault="00F61273" w:rsidP="0085477A">
      <w:pPr>
        <w:pStyle w:val="0212166"/>
        <w:rPr>
          <w:rFonts w:eastAsia="Times New Roman"/>
          <w:iCs/>
          <w:color w:val="000000"/>
          <w:lang w:eastAsia="ru-RU"/>
        </w:rPr>
      </w:pPr>
      <w:r w:rsidRPr="00953875">
        <w:t xml:space="preserve">Расчет расходов водопотребления на противопожарное водоснабжение на </w:t>
      </w:r>
      <w:r w:rsidRPr="00953875">
        <w:rPr>
          <w:lang w:val="en-US"/>
        </w:rPr>
        <w:t>I</w:t>
      </w:r>
      <w:r w:rsidRPr="00953875">
        <w:t xml:space="preserve"> очередь строительства и на расчетный срок представлен в таблице 2.12.</w:t>
      </w:r>
      <w:r>
        <w:t>5</w:t>
      </w:r>
      <w:r w:rsidRPr="00953875">
        <w:t>.</w:t>
      </w:r>
      <w:r w:rsidRPr="00953875">
        <w:rPr>
          <w:rFonts w:eastAsia="Times New Roman"/>
          <w:iCs/>
          <w:color w:val="000000"/>
          <w:lang w:eastAsia="ru-RU"/>
        </w:rPr>
        <w:t xml:space="preserve"> </w:t>
      </w:r>
    </w:p>
    <w:p w:rsidR="00F61273" w:rsidRDefault="00F61273" w:rsidP="00F61273">
      <w:pPr>
        <w:spacing w:line="276" w:lineRule="auto"/>
        <w:ind w:right="-143"/>
        <w:jc w:val="right"/>
        <w:rPr>
          <w:rFonts w:eastAsia="Times New Roman"/>
          <w:iCs/>
          <w:color w:val="000000"/>
          <w:szCs w:val="24"/>
          <w:lang w:eastAsia="ru-RU"/>
        </w:rPr>
      </w:pPr>
      <w:r w:rsidRPr="00953875">
        <w:rPr>
          <w:rFonts w:eastAsia="Times New Roman"/>
          <w:iCs/>
          <w:color w:val="000000"/>
          <w:szCs w:val="24"/>
          <w:lang w:eastAsia="ru-RU"/>
        </w:rPr>
        <w:t>Таблица 2.12.</w:t>
      </w:r>
      <w:r>
        <w:rPr>
          <w:rFonts w:eastAsia="Times New Roman"/>
          <w:iCs/>
          <w:color w:val="000000"/>
          <w:szCs w:val="24"/>
          <w:lang w:eastAsia="ru-RU"/>
        </w:rPr>
        <w:t xml:space="preserve">5 </w:t>
      </w:r>
    </w:p>
    <w:p w:rsidR="00F61273" w:rsidRDefault="00F61273" w:rsidP="00F61273">
      <w:pPr>
        <w:spacing w:line="276" w:lineRule="auto"/>
        <w:ind w:right="-143"/>
        <w:jc w:val="center"/>
        <w:rPr>
          <w:rFonts w:eastAsia="Times New Roman"/>
          <w:iCs/>
          <w:color w:val="000000"/>
          <w:szCs w:val="24"/>
          <w:lang w:eastAsia="ru-RU"/>
        </w:rPr>
      </w:pPr>
      <w:r w:rsidRPr="00953875">
        <w:rPr>
          <w:rFonts w:eastAsia="Times New Roman"/>
          <w:iCs/>
          <w:color w:val="000000"/>
          <w:szCs w:val="24"/>
          <w:lang w:eastAsia="ru-RU"/>
        </w:rPr>
        <w:t>Расчет расходов водопотребления</w:t>
      </w:r>
      <w:r w:rsidRPr="00953875">
        <w:rPr>
          <w:szCs w:val="24"/>
        </w:rPr>
        <w:t xml:space="preserve"> </w:t>
      </w:r>
      <w:r w:rsidRPr="00953875">
        <w:rPr>
          <w:rFonts w:eastAsia="Times New Roman"/>
          <w:iCs/>
          <w:color w:val="000000"/>
          <w:szCs w:val="24"/>
          <w:lang w:eastAsia="ru-RU"/>
        </w:rPr>
        <w:t>на противопожарное водоснабжение</w:t>
      </w:r>
    </w:p>
    <w:tbl>
      <w:tblPr>
        <w:tblW w:w="9923" w:type="dxa"/>
        <w:tblInd w:w="-5" w:type="dxa"/>
        <w:tblLayout w:type="fixed"/>
        <w:tblLook w:val="04A0"/>
      </w:tblPr>
      <w:tblGrid>
        <w:gridCol w:w="1844"/>
        <w:gridCol w:w="680"/>
        <w:gridCol w:w="850"/>
        <w:gridCol w:w="851"/>
        <w:gridCol w:w="850"/>
        <w:gridCol w:w="1729"/>
        <w:gridCol w:w="709"/>
        <w:gridCol w:w="681"/>
        <w:gridCol w:w="850"/>
        <w:gridCol w:w="879"/>
      </w:tblGrid>
      <w:tr w:rsidR="00F61273" w:rsidRPr="00953875" w:rsidTr="00BC3942">
        <w:trPr>
          <w:trHeight w:val="20"/>
          <w:tblHeader/>
        </w:trPr>
        <w:tc>
          <w:tcPr>
            <w:tcW w:w="1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Название населенного пункта</w:t>
            </w:r>
          </w:p>
        </w:tc>
        <w:tc>
          <w:tcPr>
            <w:tcW w:w="1530" w:type="dxa"/>
            <w:gridSpan w:val="2"/>
            <w:tcBorders>
              <w:top w:val="single" w:sz="4" w:space="0" w:color="auto"/>
              <w:left w:val="nil"/>
              <w:bottom w:val="single" w:sz="4" w:space="0" w:color="auto"/>
              <w:right w:val="single" w:sz="4" w:space="0" w:color="000000"/>
            </w:tcBorders>
            <w:shd w:val="clear" w:color="auto" w:fill="auto"/>
            <w:vAlign w:val="center"/>
            <w:hideMark/>
          </w:tcPr>
          <w:p w:rsidR="00F61273" w:rsidRPr="00953875" w:rsidRDefault="00F61273" w:rsidP="002662D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Кол</w:t>
            </w:r>
            <w:r w:rsidR="002662D7">
              <w:rPr>
                <w:rFonts w:eastAsia="Times New Roman"/>
                <w:b/>
                <w:color w:val="000000"/>
                <w:sz w:val="20"/>
                <w:szCs w:val="20"/>
                <w:lang w:eastAsia="ru-RU"/>
              </w:rPr>
              <w:t>ичест</w:t>
            </w:r>
            <w:r w:rsidRPr="00953875">
              <w:rPr>
                <w:rFonts w:eastAsia="Times New Roman"/>
                <w:b/>
                <w:color w:val="000000"/>
                <w:sz w:val="20"/>
                <w:szCs w:val="20"/>
                <w:lang w:eastAsia="ru-RU"/>
              </w:rPr>
              <w:t>во населения, чел.</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Расход на наружное пожаротушение, л/с</w:t>
            </w:r>
          </w:p>
        </w:tc>
        <w:tc>
          <w:tcPr>
            <w:tcW w:w="17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Расход воды на внутреннее пожаротушение, л/с</w:t>
            </w:r>
          </w:p>
        </w:tc>
        <w:tc>
          <w:tcPr>
            <w:tcW w:w="1390" w:type="dxa"/>
            <w:gridSpan w:val="2"/>
            <w:tcBorders>
              <w:top w:val="single" w:sz="4" w:space="0" w:color="auto"/>
              <w:left w:val="nil"/>
              <w:bottom w:val="single" w:sz="4" w:space="0" w:color="auto"/>
              <w:right w:val="single" w:sz="4" w:space="0" w:color="000000"/>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Общий расход на I очередь</w:t>
            </w:r>
          </w:p>
        </w:tc>
        <w:tc>
          <w:tcPr>
            <w:tcW w:w="1729" w:type="dxa"/>
            <w:gridSpan w:val="2"/>
            <w:tcBorders>
              <w:top w:val="single" w:sz="4" w:space="0" w:color="auto"/>
              <w:left w:val="nil"/>
              <w:bottom w:val="single" w:sz="4" w:space="0" w:color="auto"/>
              <w:right w:val="single" w:sz="4" w:space="0" w:color="000000"/>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Общий расход на расчетный срок</w:t>
            </w:r>
          </w:p>
        </w:tc>
      </w:tr>
      <w:tr w:rsidR="00F61273" w:rsidRPr="00953875" w:rsidTr="00EC56FC">
        <w:trPr>
          <w:cantSplit/>
          <w:trHeight w:val="1324"/>
          <w:tblHeader/>
        </w:trPr>
        <w:tc>
          <w:tcPr>
            <w:tcW w:w="1844" w:type="dxa"/>
            <w:vMerge/>
            <w:tcBorders>
              <w:top w:val="single" w:sz="4" w:space="0" w:color="auto"/>
              <w:left w:val="single" w:sz="4" w:space="0" w:color="auto"/>
              <w:right w:val="single" w:sz="4" w:space="0" w:color="auto"/>
            </w:tcBorders>
            <w:vAlign w:val="center"/>
            <w:hideMark/>
          </w:tcPr>
          <w:p w:rsidR="00F61273" w:rsidRPr="00953875" w:rsidRDefault="00F61273" w:rsidP="00E72687">
            <w:pPr>
              <w:spacing w:line="240" w:lineRule="auto"/>
              <w:jc w:val="center"/>
              <w:rPr>
                <w:rFonts w:eastAsia="Times New Roman"/>
                <w:b/>
                <w:color w:val="000000"/>
                <w:sz w:val="20"/>
                <w:szCs w:val="20"/>
                <w:lang w:eastAsia="ru-RU"/>
              </w:rPr>
            </w:pPr>
          </w:p>
        </w:tc>
        <w:tc>
          <w:tcPr>
            <w:tcW w:w="680" w:type="dxa"/>
            <w:tcBorders>
              <w:top w:val="nil"/>
              <w:left w:val="nil"/>
              <w:right w:val="single" w:sz="4" w:space="0" w:color="auto"/>
            </w:tcBorders>
            <w:shd w:val="clear" w:color="auto" w:fill="auto"/>
            <w:textDirection w:val="btLr"/>
            <w:vAlign w:val="center"/>
            <w:hideMark/>
          </w:tcPr>
          <w:p w:rsidR="00F61273" w:rsidRPr="00953875" w:rsidRDefault="00F61273" w:rsidP="00EC56FC">
            <w:pPr>
              <w:spacing w:line="240" w:lineRule="auto"/>
              <w:ind w:left="113" w:right="113"/>
              <w:jc w:val="center"/>
              <w:rPr>
                <w:rFonts w:eastAsia="Times New Roman"/>
                <w:b/>
                <w:color w:val="000000"/>
                <w:sz w:val="20"/>
                <w:szCs w:val="20"/>
                <w:lang w:eastAsia="ru-RU"/>
              </w:rPr>
            </w:pPr>
            <w:r w:rsidRPr="00953875">
              <w:rPr>
                <w:rFonts w:eastAsia="Times New Roman"/>
                <w:b/>
                <w:color w:val="000000"/>
                <w:sz w:val="20"/>
                <w:szCs w:val="20"/>
                <w:lang w:eastAsia="ru-RU"/>
              </w:rPr>
              <w:t>I</w:t>
            </w:r>
            <w:r w:rsidR="00EC56FC">
              <w:rPr>
                <w:rFonts w:eastAsia="Times New Roman"/>
                <w:b/>
                <w:color w:val="000000"/>
                <w:sz w:val="20"/>
                <w:szCs w:val="20"/>
                <w:lang w:eastAsia="ru-RU"/>
              </w:rPr>
              <w:t xml:space="preserve"> очередь</w:t>
            </w:r>
          </w:p>
        </w:tc>
        <w:tc>
          <w:tcPr>
            <w:tcW w:w="850" w:type="dxa"/>
            <w:tcBorders>
              <w:top w:val="nil"/>
              <w:left w:val="nil"/>
              <w:right w:val="single" w:sz="4" w:space="0" w:color="auto"/>
            </w:tcBorders>
            <w:shd w:val="clear" w:color="auto" w:fill="auto"/>
            <w:textDirection w:val="btLr"/>
            <w:vAlign w:val="center"/>
            <w:hideMark/>
          </w:tcPr>
          <w:p w:rsidR="00F61273" w:rsidRPr="00953875" w:rsidRDefault="00EC56FC" w:rsidP="00EC56FC">
            <w:pPr>
              <w:spacing w:line="240" w:lineRule="auto"/>
              <w:ind w:left="113" w:right="113"/>
              <w:jc w:val="center"/>
              <w:rPr>
                <w:rFonts w:eastAsia="Times New Roman"/>
                <w:b/>
                <w:color w:val="000000"/>
                <w:sz w:val="20"/>
                <w:szCs w:val="20"/>
                <w:lang w:eastAsia="ru-RU"/>
              </w:rPr>
            </w:pPr>
            <w:r>
              <w:rPr>
                <w:rFonts w:eastAsia="Times New Roman"/>
                <w:b/>
                <w:color w:val="000000"/>
                <w:sz w:val="20"/>
                <w:szCs w:val="20"/>
                <w:lang w:eastAsia="ru-RU"/>
              </w:rPr>
              <w:t>Расчетный</w:t>
            </w:r>
            <w:r w:rsidR="00F61273" w:rsidRPr="00953875">
              <w:rPr>
                <w:rFonts w:eastAsia="Times New Roman"/>
                <w:b/>
                <w:color w:val="000000"/>
                <w:sz w:val="20"/>
                <w:szCs w:val="20"/>
                <w:lang w:eastAsia="ru-RU"/>
              </w:rPr>
              <w:t xml:space="preserve"> срок</w:t>
            </w:r>
          </w:p>
        </w:tc>
        <w:tc>
          <w:tcPr>
            <w:tcW w:w="851" w:type="dxa"/>
            <w:tcBorders>
              <w:top w:val="nil"/>
              <w:left w:val="nil"/>
              <w:right w:val="single" w:sz="4" w:space="0" w:color="auto"/>
            </w:tcBorders>
            <w:shd w:val="clear" w:color="auto" w:fill="auto"/>
            <w:textDirection w:val="btLr"/>
            <w:vAlign w:val="center"/>
            <w:hideMark/>
          </w:tcPr>
          <w:p w:rsidR="00F61273" w:rsidRPr="00953875" w:rsidRDefault="00F61273" w:rsidP="00EC56FC">
            <w:pPr>
              <w:spacing w:line="240" w:lineRule="auto"/>
              <w:ind w:left="113" w:right="113"/>
              <w:jc w:val="center"/>
              <w:rPr>
                <w:rFonts w:eastAsia="Times New Roman"/>
                <w:b/>
                <w:color w:val="000000"/>
                <w:sz w:val="20"/>
                <w:szCs w:val="20"/>
                <w:lang w:eastAsia="ru-RU"/>
              </w:rPr>
            </w:pPr>
            <w:r w:rsidRPr="00953875">
              <w:rPr>
                <w:rFonts w:eastAsia="Times New Roman"/>
                <w:b/>
                <w:color w:val="000000"/>
                <w:sz w:val="20"/>
                <w:szCs w:val="20"/>
                <w:lang w:eastAsia="ru-RU"/>
              </w:rPr>
              <w:t>I очер</w:t>
            </w:r>
            <w:r w:rsidR="00EC56FC">
              <w:rPr>
                <w:rFonts w:eastAsia="Times New Roman"/>
                <w:b/>
                <w:color w:val="000000"/>
                <w:sz w:val="20"/>
                <w:szCs w:val="20"/>
                <w:lang w:eastAsia="ru-RU"/>
              </w:rPr>
              <w:t>едь</w:t>
            </w:r>
          </w:p>
        </w:tc>
        <w:tc>
          <w:tcPr>
            <w:tcW w:w="850" w:type="dxa"/>
            <w:tcBorders>
              <w:top w:val="nil"/>
              <w:left w:val="nil"/>
              <w:right w:val="single" w:sz="4" w:space="0" w:color="auto"/>
            </w:tcBorders>
            <w:shd w:val="clear" w:color="auto" w:fill="auto"/>
            <w:textDirection w:val="btLr"/>
            <w:vAlign w:val="center"/>
            <w:hideMark/>
          </w:tcPr>
          <w:p w:rsidR="00F61273" w:rsidRPr="00953875" w:rsidRDefault="00F61273" w:rsidP="00EC56FC">
            <w:pPr>
              <w:spacing w:line="240" w:lineRule="auto"/>
              <w:ind w:left="113" w:right="113"/>
              <w:jc w:val="center"/>
              <w:rPr>
                <w:rFonts w:eastAsia="Times New Roman"/>
                <w:b/>
                <w:color w:val="000000"/>
                <w:sz w:val="20"/>
                <w:szCs w:val="20"/>
                <w:lang w:eastAsia="ru-RU"/>
              </w:rPr>
            </w:pPr>
            <w:r w:rsidRPr="00953875">
              <w:rPr>
                <w:rFonts w:eastAsia="Times New Roman"/>
                <w:b/>
                <w:color w:val="000000"/>
                <w:sz w:val="20"/>
                <w:szCs w:val="20"/>
                <w:lang w:eastAsia="ru-RU"/>
              </w:rPr>
              <w:t>Расч</w:t>
            </w:r>
            <w:r w:rsidR="00EC56FC">
              <w:rPr>
                <w:rFonts w:eastAsia="Times New Roman"/>
                <w:b/>
                <w:color w:val="000000"/>
                <w:sz w:val="20"/>
                <w:szCs w:val="20"/>
                <w:lang w:eastAsia="ru-RU"/>
              </w:rPr>
              <w:t>етный</w:t>
            </w:r>
            <w:r w:rsidRPr="00953875">
              <w:rPr>
                <w:rFonts w:eastAsia="Times New Roman"/>
                <w:b/>
                <w:color w:val="000000"/>
                <w:sz w:val="20"/>
                <w:szCs w:val="20"/>
                <w:lang w:eastAsia="ru-RU"/>
              </w:rPr>
              <w:t xml:space="preserve"> срок</w:t>
            </w:r>
          </w:p>
        </w:tc>
        <w:tc>
          <w:tcPr>
            <w:tcW w:w="1729" w:type="dxa"/>
            <w:vMerge/>
            <w:tcBorders>
              <w:top w:val="single" w:sz="4" w:space="0" w:color="auto"/>
              <w:left w:val="single" w:sz="4" w:space="0" w:color="auto"/>
              <w:right w:val="single" w:sz="4" w:space="0" w:color="auto"/>
            </w:tcBorders>
            <w:vAlign w:val="center"/>
            <w:hideMark/>
          </w:tcPr>
          <w:p w:rsidR="00F61273" w:rsidRPr="00953875" w:rsidRDefault="00F61273" w:rsidP="00E72687">
            <w:pPr>
              <w:spacing w:line="240" w:lineRule="auto"/>
              <w:jc w:val="center"/>
              <w:rPr>
                <w:rFonts w:eastAsia="Times New Roman"/>
                <w:b/>
                <w:color w:val="000000"/>
                <w:sz w:val="20"/>
                <w:szCs w:val="20"/>
                <w:lang w:eastAsia="ru-RU"/>
              </w:rPr>
            </w:pPr>
          </w:p>
        </w:tc>
        <w:tc>
          <w:tcPr>
            <w:tcW w:w="709" w:type="dxa"/>
            <w:tcBorders>
              <w:top w:val="nil"/>
              <w:left w:val="nil"/>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л/с</w:t>
            </w:r>
          </w:p>
        </w:tc>
        <w:tc>
          <w:tcPr>
            <w:tcW w:w="681" w:type="dxa"/>
            <w:tcBorders>
              <w:top w:val="nil"/>
              <w:left w:val="nil"/>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м³/сут</w:t>
            </w:r>
          </w:p>
        </w:tc>
        <w:tc>
          <w:tcPr>
            <w:tcW w:w="850" w:type="dxa"/>
            <w:tcBorders>
              <w:top w:val="nil"/>
              <w:left w:val="nil"/>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л/с</w:t>
            </w:r>
          </w:p>
        </w:tc>
        <w:tc>
          <w:tcPr>
            <w:tcW w:w="879" w:type="dxa"/>
            <w:tcBorders>
              <w:top w:val="nil"/>
              <w:left w:val="nil"/>
              <w:right w:val="single" w:sz="4" w:space="0" w:color="auto"/>
            </w:tcBorders>
            <w:shd w:val="clear" w:color="auto" w:fill="auto"/>
            <w:vAlign w:val="center"/>
            <w:hideMark/>
          </w:tcPr>
          <w:p w:rsidR="00F61273" w:rsidRPr="00953875" w:rsidRDefault="00F61273" w:rsidP="00E72687">
            <w:pPr>
              <w:spacing w:line="240" w:lineRule="auto"/>
              <w:jc w:val="center"/>
              <w:rPr>
                <w:rFonts w:eastAsia="Times New Roman"/>
                <w:b/>
                <w:color w:val="000000"/>
                <w:sz w:val="20"/>
                <w:szCs w:val="20"/>
                <w:lang w:eastAsia="ru-RU"/>
              </w:rPr>
            </w:pPr>
            <w:r w:rsidRPr="00953875">
              <w:rPr>
                <w:rFonts w:eastAsia="Times New Roman"/>
                <w:b/>
                <w:color w:val="000000"/>
                <w:sz w:val="20"/>
                <w:szCs w:val="20"/>
                <w:lang w:eastAsia="ru-RU"/>
              </w:rPr>
              <w:t>м³/сут</w:t>
            </w:r>
          </w:p>
        </w:tc>
      </w:tr>
    </w:tbl>
    <w:p w:rsidR="00F61273" w:rsidRPr="00211144" w:rsidRDefault="00F61273" w:rsidP="00F61273">
      <w:pPr>
        <w:spacing w:line="14" w:lineRule="auto"/>
        <w:ind w:right="-142"/>
        <w:rPr>
          <w:rFonts w:eastAsia="Times New Roman"/>
          <w:b/>
          <w:iCs/>
          <w:color w:val="000000"/>
          <w:szCs w:val="24"/>
          <w:lang w:eastAsia="ru-RU"/>
        </w:rPr>
      </w:pPr>
    </w:p>
    <w:tbl>
      <w:tblPr>
        <w:tblW w:w="9923" w:type="dxa"/>
        <w:tblInd w:w="-5" w:type="dxa"/>
        <w:tblLayout w:type="fixed"/>
        <w:tblLook w:val="04A0"/>
      </w:tblPr>
      <w:tblGrid>
        <w:gridCol w:w="1844"/>
        <w:gridCol w:w="680"/>
        <w:gridCol w:w="850"/>
        <w:gridCol w:w="851"/>
        <w:gridCol w:w="850"/>
        <w:gridCol w:w="1729"/>
        <w:gridCol w:w="709"/>
        <w:gridCol w:w="681"/>
        <w:gridCol w:w="850"/>
        <w:gridCol w:w="879"/>
      </w:tblGrid>
      <w:tr w:rsidR="00F61273" w:rsidRPr="00211144" w:rsidTr="00BC3942">
        <w:trPr>
          <w:trHeight w:val="20"/>
          <w:tblHeader/>
        </w:trPr>
        <w:tc>
          <w:tcPr>
            <w:tcW w:w="1844" w:type="dxa"/>
            <w:tcBorders>
              <w:top w:val="single" w:sz="4" w:space="0" w:color="auto"/>
              <w:left w:val="single" w:sz="4" w:space="0" w:color="auto"/>
              <w:bottom w:val="single" w:sz="4" w:space="0" w:color="auto"/>
              <w:right w:val="single" w:sz="4" w:space="0" w:color="auto"/>
            </w:tcBorders>
            <w:vAlign w:val="center"/>
          </w:tcPr>
          <w:p w:rsidR="00F61273" w:rsidRPr="00211144" w:rsidRDefault="00F61273" w:rsidP="00E72687">
            <w:pPr>
              <w:spacing w:line="240" w:lineRule="auto"/>
              <w:jc w:val="center"/>
              <w:rPr>
                <w:b/>
                <w:sz w:val="20"/>
                <w:szCs w:val="20"/>
              </w:rPr>
            </w:pPr>
            <w:r w:rsidRPr="00211144">
              <w:rPr>
                <w:b/>
                <w:sz w:val="20"/>
                <w:szCs w:val="20"/>
              </w:rPr>
              <w:t>1</w:t>
            </w:r>
          </w:p>
        </w:tc>
        <w:tc>
          <w:tcPr>
            <w:tcW w:w="680" w:type="dxa"/>
            <w:tcBorders>
              <w:top w:val="single" w:sz="4" w:space="0" w:color="auto"/>
              <w:left w:val="single" w:sz="4" w:space="0" w:color="auto"/>
              <w:bottom w:val="single" w:sz="4" w:space="0" w:color="auto"/>
              <w:right w:val="single" w:sz="4" w:space="0" w:color="auto"/>
            </w:tcBorders>
            <w:vAlign w:val="center"/>
          </w:tcPr>
          <w:p w:rsidR="00F61273" w:rsidRPr="00211144" w:rsidRDefault="00F61273" w:rsidP="00E72687">
            <w:pPr>
              <w:spacing w:line="240" w:lineRule="auto"/>
              <w:jc w:val="center"/>
              <w:rPr>
                <w:b/>
                <w:color w:val="000000"/>
                <w:sz w:val="20"/>
                <w:szCs w:val="20"/>
              </w:rPr>
            </w:pPr>
            <w:r w:rsidRPr="00211144">
              <w:rPr>
                <w:b/>
                <w:color w:val="000000"/>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tcPr>
          <w:p w:rsidR="00F61273" w:rsidRPr="00211144" w:rsidRDefault="00F61273" w:rsidP="00E72687">
            <w:pPr>
              <w:spacing w:line="240" w:lineRule="auto"/>
              <w:jc w:val="center"/>
              <w:rPr>
                <w:b/>
                <w:color w:val="000000"/>
                <w:sz w:val="20"/>
                <w:szCs w:val="20"/>
              </w:rPr>
            </w:pPr>
            <w:r w:rsidRPr="00211144">
              <w:rPr>
                <w:b/>
                <w:color w:val="000000"/>
                <w:sz w:val="20"/>
                <w:szCs w:val="20"/>
              </w:rPr>
              <w:t>3</w:t>
            </w:r>
          </w:p>
        </w:tc>
        <w:tc>
          <w:tcPr>
            <w:tcW w:w="851"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4</w:t>
            </w:r>
          </w:p>
        </w:tc>
        <w:tc>
          <w:tcPr>
            <w:tcW w:w="850"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5</w:t>
            </w:r>
          </w:p>
        </w:tc>
        <w:tc>
          <w:tcPr>
            <w:tcW w:w="1729"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6</w:t>
            </w:r>
          </w:p>
        </w:tc>
        <w:tc>
          <w:tcPr>
            <w:tcW w:w="709"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7</w:t>
            </w:r>
          </w:p>
        </w:tc>
        <w:tc>
          <w:tcPr>
            <w:tcW w:w="681"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8</w:t>
            </w:r>
          </w:p>
        </w:tc>
        <w:tc>
          <w:tcPr>
            <w:tcW w:w="850"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9</w:t>
            </w:r>
          </w:p>
        </w:tc>
        <w:tc>
          <w:tcPr>
            <w:tcW w:w="879" w:type="dxa"/>
            <w:tcBorders>
              <w:top w:val="single" w:sz="4" w:space="0" w:color="auto"/>
              <w:left w:val="nil"/>
              <w:bottom w:val="single" w:sz="4" w:space="0" w:color="auto"/>
              <w:right w:val="single" w:sz="4" w:space="0" w:color="auto"/>
            </w:tcBorders>
            <w:shd w:val="clear" w:color="auto" w:fill="auto"/>
            <w:vAlign w:val="center"/>
          </w:tcPr>
          <w:p w:rsidR="00F61273" w:rsidRPr="00211144" w:rsidRDefault="00F61273" w:rsidP="00E72687">
            <w:pPr>
              <w:spacing w:line="240" w:lineRule="auto"/>
              <w:jc w:val="center"/>
              <w:rPr>
                <w:rFonts w:eastAsia="Times New Roman"/>
                <w:b/>
                <w:color w:val="000000"/>
                <w:sz w:val="20"/>
                <w:szCs w:val="20"/>
                <w:lang w:eastAsia="ru-RU"/>
              </w:rPr>
            </w:pPr>
            <w:r w:rsidRPr="00211144">
              <w:rPr>
                <w:rFonts w:eastAsia="Times New Roman"/>
                <w:b/>
                <w:color w:val="000000"/>
                <w:sz w:val="20"/>
                <w:szCs w:val="20"/>
                <w:lang w:eastAsia="ru-RU"/>
              </w:rPr>
              <w:t>10</w:t>
            </w:r>
          </w:p>
        </w:tc>
      </w:tr>
      <w:tr w:rsidR="00F61273" w:rsidRPr="00953875" w:rsidTr="00BC3942">
        <w:trPr>
          <w:trHeight w:val="20"/>
        </w:trPr>
        <w:tc>
          <w:tcPr>
            <w:tcW w:w="1844"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left"/>
              <w:rPr>
                <w:rFonts w:eastAsia="Times New Roman"/>
                <w:sz w:val="20"/>
                <w:szCs w:val="20"/>
                <w:lang w:eastAsia="ru-RU"/>
              </w:rPr>
            </w:pPr>
            <w:r>
              <w:rPr>
                <w:rFonts w:eastAsia="Times New Roman"/>
                <w:sz w:val="20"/>
                <w:szCs w:val="20"/>
                <w:lang w:eastAsia="ru-RU"/>
              </w:rPr>
              <w:t>р.п. Идрица</w:t>
            </w:r>
          </w:p>
        </w:tc>
        <w:tc>
          <w:tcPr>
            <w:tcW w:w="680"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center"/>
              <w:rPr>
                <w:rFonts w:eastAsia="Times New Roman"/>
                <w:sz w:val="20"/>
                <w:szCs w:val="20"/>
                <w:lang w:eastAsia="ru-RU"/>
              </w:rPr>
            </w:pPr>
            <w:r>
              <w:rPr>
                <w:rFonts w:eastAsia="Times New Roman"/>
                <w:sz w:val="20"/>
                <w:szCs w:val="20"/>
                <w:lang w:eastAsia="ru-RU"/>
              </w:rPr>
              <w:t>4299</w:t>
            </w:r>
          </w:p>
        </w:tc>
        <w:tc>
          <w:tcPr>
            <w:tcW w:w="850"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center"/>
              <w:rPr>
                <w:rFonts w:eastAsia="Times New Roman"/>
                <w:sz w:val="20"/>
                <w:szCs w:val="20"/>
                <w:lang w:eastAsia="ru-RU"/>
              </w:rPr>
            </w:pPr>
            <w:r>
              <w:rPr>
                <w:rFonts w:eastAsia="Times New Roman"/>
                <w:sz w:val="20"/>
                <w:szCs w:val="20"/>
                <w:lang w:eastAsia="ru-RU"/>
              </w:rPr>
              <w:t>4433</w:t>
            </w:r>
          </w:p>
        </w:tc>
        <w:tc>
          <w:tcPr>
            <w:tcW w:w="851"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850"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172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2,5</w:t>
            </w:r>
          </w:p>
        </w:tc>
        <w:tc>
          <w:tcPr>
            <w:tcW w:w="70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12,5</w:t>
            </w:r>
          </w:p>
        </w:tc>
        <w:tc>
          <w:tcPr>
            <w:tcW w:w="681"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135</w:t>
            </w:r>
          </w:p>
        </w:tc>
        <w:tc>
          <w:tcPr>
            <w:tcW w:w="850"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12,5</w:t>
            </w:r>
          </w:p>
        </w:tc>
        <w:tc>
          <w:tcPr>
            <w:tcW w:w="87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135</w:t>
            </w:r>
          </w:p>
        </w:tc>
      </w:tr>
      <w:tr w:rsidR="00F61273" w:rsidRPr="00953875" w:rsidTr="00BC3942">
        <w:trPr>
          <w:trHeight w:val="20"/>
        </w:trPr>
        <w:tc>
          <w:tcPr>
            <w:tcW w:w="1844"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left"/>
              <w:rPr>
                <w:rFonts w:eastAsia="Times New Roman"/>
                <w:sz w:val="20"/>
                <w:szCs w:val="20"/>
                <w:lang w:eastAsia="ru-RU"/>
              </w:rPr>
            </w:pPr>
            <w:r>
              <w:rPr>
                <w:rFonts w:eastAsia="Times New Roman"/>
                <w:sz w:val="20"/>
                <w:szCs w:val="20"/>
                <w:lang w:eastAsia="ru-RU"/>
              </w:rPr>
              <w:t>Городское поселение «Идрица»</w:t>
            </w:r>
          </w:p>
        </w:tc>
        <w:tc>
          <w:tcPr>
            <w:tcW w:w="680"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center"/>
              <w:rPr>
                <w:rFonts w:eastAsia="Times New Roman"/>
                <w:sz w:val="20"/>
                <w:szCs w:val="20"/>
                <w:lang w:eastAsia="ru-RU"/>
              </w:rPr>
            </w:pPr>
            <w:r>
              <w:rPr>
                <w:rFonts w:eastAsia="Times New Roman"/>
                <w:sz w:val="20"/>
                <w:szCs w:val="20"/>
                <w:lang w:eastAsia="ru-RU"/>
              </w:rPr>
              <w:t>2441</w:t>
            </w:r>
          </w:p>
        </w:tc>
        <w:tc>
          <w:tcPr>
            <w:tcW w:w="850" w:type="dxa"/>
            <w:tcBorders>
              <w:top w:val="single" w:sz="4" w:space="0" w:color="auto"/>
              <w:left w:val="single" w:sz="4" w:space="0" w:color="auto"/>
              <w:bottom w:val="single" w:sz="4" w:space="0" w:color="auto"/>
              <w:right w:val="single" w:sz="4" w:space="0" w:color="auto"/>
            </w:tcBorders>
          </w:tcPr>
          <w:p w:rsidR="00F61273" w:rsidRPr="001B534A" w:rsidRDefault="00F61273" w:rsidP="00AC34BD">
            <w:pPr>
              <w:spacing w:line="240" w:lineRule="auto"/>
              <w:jc w:val="center"/>
              <w:rPr>
                <w:rFonts w:eastAsia="Times New Roman"/>
                <w:sz w:val="20"/>
                <w:szCs w:val="20"/>
                <w:lang w:eastAsia="ru-RU"/>
              </w:rPr>
            </w:pPr>
            <w:r>
              <w:rPr>
                <w:rFonts w:eastAsia="Times New Roman"/>
                <w:sz w:val="20"/>
                <w:szCs w:val="20"/>
                <w:lang w:eastAsia="ru-RU"/>
              </w:rPr>
              <w:t>2517</w:t>
            </w:r>
          </w:p>
        </w:tc>
        <w:tc>
          <w:tcPr>
            <w:tcW w:w="851"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850"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172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sidRPr="001B534A">
              <w:rPr>
                <w:rFonts w:eastAsia="Times New Roman"/>
                <w:color w:val="000000"/>
                <w:sz w:val="20"/>
                <w:szCs w:val="20"/>
                <w:lang w:eastAsia="ru-RU"/>
              </w:rPr>
              <w:t>-</w:t>
            </w:r>
          </w:p>
        </w:tc>
        <w:tc>
          <w:tcPr>
            <w:tcW w:w="70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681"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54</w:t>
            </w:r>
          </w:p>
        </w:tc>
        <w:tc>
          <w:tcPr>
            <w:tcW w:w="850"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879" w:type="dxa"/>
            <w:tcBorders>
              <w:top w:val="nil"/>
              <w:left w:val="nil"/>
              <w:bottom w:val="single" w:sz="4" w:space="0" w:color="auto"/>
              <w:right w:val="single" w:sz="4" w:space="0" w:color="auto"/>
            </w:tcBorders>
            <w:shd w:val="clear" w:color="auto" w:fill="auto"/>
          </w:tcPr>
          <w:p w:rsidR="00F61273" w:rsidRPr="001B534A" w:rsidRDefault="00F61273" w:rsidP="00AC34BD">
            <w:pPr>
              <w:spacing w:line="240" w:lineRule="auto"/>
              <w:jc w:val="center"/>
              <w:rPr>
                <w:rFonts w:eastAsia="Times New Roman"/>
                <w:color w:val="000000"/>
                <w:sz w:val="20"/>
                <w:szCs w:val="20"/>
                <w:lang w:eastAsia="ru-RU"/>
              </w:rPr>
            </w:pPr>
            <w:r>
              <w:rPr>
                <w:rFonts w:eastAsia="Times New Roman"/>
                <w:color w:val="000000"/>
                <w:sz w:val="20"/>
                <w:szCs w:val="20"/>
                <w:lang w:eastAsia="ru-RU"/>
              </w:rPr>
              <w:t>54</w:t>
            </w:r>
          </w:p>
        </w:tc>
      </w:tr>
      <w:tr w:rsidR="00F61273" w:rsidRPr="00953875" w:rsidTr="00BC3942">
        <w:trPr>
          <w:trHeight w:val="20"/>
        </w:trPr>
        <w:tc>
          <w:tcPr>
            <w:tcW w:w="1844" w:type="dxa"/>
            <w:tcBorders>
              <w:top w:val="single" w:sz="4" w:space="0" w:color="auto"/>
              <w:left w:val="single" w:sz="4" w:space="0" w:color="auto"/>
              <w:bottom w:val="single" w:sz="4" w:space="0" w:color="auto"/>
              <w:right w:val="single" w:sz="4" w:space="0" w:color="auto"/>
            </w:tcBorders>
            <w:shd w:val="clear" w:color="auto" w:fill="auto"/>
          </w:tcPr>
          <w:p w:rsidR="00F61273" w:rsidRPr="001B534A" w:rsidRDefault="00F61273" w:rsidP="00AC34BD">
            <w:pPr>
              <w:spacing w:line="240" w:lineRule="auto"/>
              <w:jc w:val="left"/>
              <w:rPr>
                <w:rFonts w:eastAsia="Times New Roman"/>
                <w:color w:val="000000"/>
                <w:sz w:val="20"/>
                <w:szCs w:val="20"/>
                <w:lang w:eastAsia="ru-RU"/>
              </w:rPr>
            </w:pPr>
            <w:r w:rsidRPr="001B534A">
              <w:rPr>
                <w:rFonts w:eastAsia="Times New Roman"/>
                <w:b/>
                <w:color w:val="000000"/>
                <w:sz w:val="20"/>
                <w:szCs w:val="20"/>
                <w:lang w:eastAsia="ru-RU"/>
              </w:rPr>
              <w:t>Всего:</w:t>
            </w:r>
          </w:p>
        </w:tc>
        <w:tc>
          <w:tcPr>
            <w:tcW w:w="680"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b/>
                <w:color w:val="000000"/>
                <w:sz w:val="20"/>
                <w:szCs w:val="20"/>
              </w:rPr>
            </w:pPr>
            <w:r>
              <w:rPr>
                <w:b/>
                <w:color w:val="000000"/>
                <w:sz w:val="20"/>
                <w:szCs w:val="20"/>
              </w:rPr>
              <w:t>6740</w:t>
            </w:r>
          </w:p>
        </w:tc>
        <w:tc>
          <w:tcPr>
            <w:tcW w:w="850"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b/>
                <w:color w:val="000000"/>
                <w:sz w:val="20"/>
                <w:szCs w:val="20"/>
              </w:rPr>
            </w:pPr>
            <w:r>
              <w:rPr>
                <w:b/>
                <w:color w:val="000000"/>
                <w:sz w:val="20"/>
                <w:szCs w:val="20"/>
              </w:rPr>
              <w:t>6950</w:t>
            </w:r>
          </w:p>
        </w:tc>
        <w:tc>
          <w:tcPr>
            <w:tcW w:w="851" w:type="dxa"/>
            <w:tcBorders>
              <w:top w:val="single" w:sz="4" w:space="0" w:color="auto"/>
              <w:left w:val="nil"/>
              <w:bottom w:val="single" w:sz="4" w:space="0" w:color="auto"/>
              <w:right w:val="single" w:sz="4" w:space="0" w:color="auto"/>
            </w:tcBorders>
            <w:shd w:val="clear" w:color="auto" w:fill="auto"/>
          </w:tcPr>
          <w:p w:rsidR="00F61273" w:rsidRPr="002662D7" w:rsidRDefault="002662D7" w:rsidP="002662D7">
            <w:pPr>
              <w:spacing w:line="240" w:lineRule="auto"/>
              <w:jc w:val="center"/>
              <w:rPr>
                <w:rFonts w:eastAsia="Times New Roman"/>
                <w:color w:val="000000"/>
                <w:sz w:val="20"/>
                <w:szCs w:val="20"/>
                <w:lang w:eastAsia="ru-RU"/>
              </w:rPr>
            </w:pPr>
            <w:r w:rsidRPr="002662D7">
              <w:rPr>
                <w:rFonts w:eastAsia="Times New Roman"/>
                <w:color w:val="000000"/>
                <w:sz w:val="20"/>
                <w:szCs w:val="20"/>
                <w:lang w:eastAsia="ru-RU"/>
              </w:rPr>
              <w:t>-</w:t>
            </w:r>
          </w:p>
        </w:tc>
        <w:tc>
          <w:tcPr>
            <w:tcW w:w="850" w:type="dxa"/>
            <w:tcBorders>
              <w:top w:val="single" w:sz="4" w:space="0" w:color="auto"/>
              <w:left w:val="nil"/>
              <w:bottom w:val="single" w:sz="4" w:space="0" w:color="auto"/>
              <w:right w:val="single" w:sz="4" w:space="0" w:color="auto"/>
            </w:tcBorders>
            <w:shd w:val="clear" w:color="auto" w:fill="auto"/>
          </w:tcPr>
          <w:p w:rsidR="00F61273" w:rsidRPr="002662D7" w:rsidRDefault="002662D7" w:rsidP="002662D7">
            <w:pPr>
              <w:spacing w:line="240" w:lineRule="auto"/>
              <w:jc w:val="center"/>
              <w:rPr>
                <w:rFonts w:eastAsia="Times New Roman"/>
                <w:color w:val="000000"/>
                <w:sz w:val="20"/>
                <w:szCs w:val="20"/>
                <w:lang w:eastAsia="ru-RU"/>
              </w:rPr>
            </w:pPr>
            <w:r w:rsidRPr="002662D7">
              <w:rPr>
                <w:rFonts w:eastAsia="Times New Roman"/>
                <w:color w:val="000000"/>
                <w:sz w:val="20"/>
                <w:szCs w:val="20"/>
                <w:lang w:eastAsia="ru-RU"/>
              </w:rPr>
              <w:t>-</w:t>
            </w:r>
          </w:p>
        </w:tc>
        <w:tc>
          <w:tcPr>
            <w:tcW w:w="1729" w:type="dxa"/>
            <w:tcBorders>
              <w:top w:val="single" w:sz="4" w:space="0" w:color="auto"/>
              <w:left w:val="nil"/>
              <w:bottom w:val="single" w:sz="4" w:space="0" w:color="auto"/>
              <w:right w:val="single" w:sz="4" w:space="0" w:color="auto"/>
            </w:tcBorders>
            <w:shd w:val="clear" w:color="auto" w:fill="auto"/>
          </w:tcPr>
          <w:p w:rsidR="00F61273" w:rsidRPr="002662D7" w:rsidRDefault="002662D7" w:rsidP="002662D7">
            <w:pPr>
              <w:spacing w:line="240" w:lineRule="auto"/>
              <w:jc w:val="center"/>
              <w:rPr>
                <w:rFonts w:eastAsia="Times New Roman"/>
                <w:color w:val="000000"/>
                <w:sz w:val="20"/>
                <w:szCs w:val="20"/>
                <w:lang w:eastAsia="ru-RU"/>
              </w:rPr>
            </w:pPr>
            <w:r w:rsidRPr="002662D7">
              <w:rPr>
                <w:rFonts w:eastAsia="Times New Roman"/>
                <w:color w:val="000000"/>
                <w:sz w:val="20"/>
                <w:szCs w:val="20"/>
                <w:lang w:eastAsia="ru-RU"/>
              </w:rPr>
              <w:t>-</w:t>
            </w:r>
          </w:p>
        </w:tc>
        <w:tc>
          <w:tcPr>
            <w:tcW w:w="709"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rFonts w:eastAsia="Times New Roman"/>
                <w:b/>
                <w:color w:val="000000"/>
                <w:sz w:val="20"/>
                <w:szCs w:val="20"/>
                <w:lang w:eastAsia="ru-RU"/>
              </w:rPr>
            </w:pPr>
            <w:r>
              <w:rPr>
                <w:rFonts w:eastAsia="Times New Roman"/>
                <w:b/>
                <w:color w:val="000000"/>
                <w:sz w:val="20"/>
                <w:szCs w:val="20"/>
                <w:lang w:eastAsia="ru-RU"/>
              </w:rPr>
              <w:t>17,5</w:t>
            </w:r>
          </w:p>
        </w:tc>
        <w:tc>
          <w:tcPr>
            <w:tcW w:w="681"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rFonts w:eastAsia="Times New Roman"/>
                <w:b/>
                <w:color w:val="000000"/>
                <w:sz w:val="20"/>
                <w:szCs w:val="20"/>
                <w:lang w:eastAsia="ru-RU"/>
              </w:rPr>
            </w:pPr>
            <w:r>
              <w:rPr>
                <w:rFonts w:eastAsia="Times New Roman"/>
                <w:b/>
                <w:color w:val="000000"/>
                <w:sz w:val="20"/>
                <w:szCs w:val="20"/>
                <w:lang w:eastAsia="ru-RU"/>
              </w:rPr>
              <w:t>189</w:t>
            </w:r>
          </w:p>
        </w:tc>
        <w:tc>
          <w:tcPr>
            <w:tcW w:w="850"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rFonts w:eastAsia="Times New Roman"/>
                <w:b/>
                <w:color w:val="000000"/>
                <w:sz w:val="20"/>
                <w:szCs w:val="20"/>
                <w:lang w:eastAsia="ru-RU"/>
              </w:rPr>
            </w:pPr>
            <w:r>
              <w:rPr>
                <w:rFonts w:eastAsia="Times New Roman"/>
                <w:b/>
                <w:color w:val="000000"/>
                <w:sz w:val="20"/>
                <w:szCs w:val="20"/>
                <w:lang w:eastAsia="ru-RU"/>
              </w:rPr>
              <w:t>17,5</w:t>
            </w:r>
          </w:p>
        </w:tc>
        <w:tc>
          <w:tcPr>
            <w:tcW w:w="879" w:type="dxa"/>
            <w:tcBorders>
              <w:top w:val="single" w:sz="4" w:space="0" w:color="auto"/>
              <w:left w:val="nil"/>
              <w:bottom w:val="single" w:sz="4" w:space="0" w:color="auto"/>
              <w:right w:val="single" w:sz="4" w:space="0" w:color="auto"/>
            </w:tcBorders>
            <w:shd w:val="clear" w:color="auto" w:fill="auto"/>
          </w:tcPr>
          <w:p w:rsidR="00F61273" w:rsidRPr="001B534A" w:rsidRDefault="00F61273" w:rsidP="002662D7">
            <w:pPr>
              <w:spacing w:line="240" w:lineRule="auto"/>
              <w:jc w:val="center"/>
              <w:rPr>
                <w:rFonts w:eastAsia="Times New Roman"/>
                <w:b/>
                <w:color w:val="000000"/>
                <w:sz w:val="20"/>
                <w:szCs w:val="20"/>
                <w:lang w:eastAsia="ru-RU"/>
              </w:rPr>
            </w:pPr>
            <w:r>
              <w:rPr>
                <w:rFonts w:eastAsia="Times New Roman"/>
                <w:b/>
                <w:color w:val="000000"/>
                <w:sz w:val="20"/>
                <w:szCs w:val="20"/>
                <w:lang w:eastAsia="ru-RU"/>
              </w:rPr>
              <w:t>189</w:t>
            </w:r>
          </w:p>
        </w:tc>
      </w:tr>
    </w:tbl>
    <w:p w:rsidR="00F61273" w:rsidRDefault="00F61273" w:rsidP="00F61273">
      <w:pPr>
        <w:spacing w:line="14" w:lineRule="auto"/>
        <w:ind w:right="142"/>
        <w:rPr>
          <w:rFonts w:ascii="Arial" w:hAnsi="Arial" w:cs="Arial"/>
          <w:b/>
          <w:sz w:val="22"/>
        </w:rPr>
      </w:pPr>
    </w:p>
    <w:p w:rsidR="00F61273" w:rsidRPr="00953875" w:rsidRDefault="00F61273" w:rsidP="002F40B0">
      <w:pPr>
        <w:pStyle w:val="0212164"/>
      </w:pPr>
      <w:r w:rsidRPr="00953875">
        <w:t xml:space="preserve">Предложения генерального плана в адрес </w:t>
      </w:r>
      <w:r>
        <w:t>городского</w:t>
      </w:r>
      <w:r w:rsidRPr="00953875">
        <w:t xml:space="preserve"> поселения</w:t>
      </w:r>
      <w:r>
        <w:t xml:space="preserve"> «Идрица»</w:t>
      </w:r>
    </w:p>
    <w:p w:rsidR="00F61273" w:rsidRDefault="00F61273" w:rsidP="0085477A">
      <w:pPr>
        <w:pStyle w:val="0212166"/>
      </w:pPr>
      <w:r w:rsidRPr="00953875">
        <w:t xml:space="preserve">Расходы воды для нужд наружного пожаротушения населенных пунктов принимаются в соответствии с СП 8.13130.2009. На первую очередь и на расчетный срок принят для </w:t>
      </w:r>
      <w:r w:rsidR="004C4992">
        <w:br/>
      </w:r>
      <w:r>
        <w:rPr>
          <w:color w:val="000000"/>
        </w:rPr>
        <w:t>р.п. «Идрица»</w:t>
      </w:r>
      <w:r w:rsidRPr="00953875">
        <w:rPr>
          <w:color w:val="000000"/>
        </w:rPr>
        <w:t xml:space="preserve"> </w:t>
      </w:r>
      <w:r w:rsidRPr="00953875">
        <w:t xml:space="preserve">10 л/с </w:t>
      </w:r>
      <w:r w:rsidRPr="00953875">
        <w:rPr>
          <w:color w:val="000000"/>
        </w:rPr>
        <w:t xml:space="preserve">на </w:t>
      </w:r>
      <w:r w:rsidRPr="00953875">
        <w:t>1 пожар, расход воды на внутреннее пожаротушение принято 2,5 л/с</w:t>
      </w:r>
      <w:r>
        <w:t xml:space="preserve"> </w:t>
      </w:r>
      <w:r w:rsidR="00BC3942">
        <w:br/>
      </w:r>
      <w:r>
        <w:t>(1 струя)</w:t>
      </w:r>
      <w:r w:rsidRPr="00953875">
        <w:t>.</w:t>
      </w:r>
    </w:p>
    <w:p w:rsidR="00F61273" w:rsidRPr="00A53985" w:rsidRDefault="00F61273" w:rsidP="0085477A">
      <w:pPr>
        <w:pStyle w:val="0212166"/>
      </w:pPr>
      <w:r w:rsidRPr="009914F7">
        <w:t xml:space="preserve">Для подачи воды на пожаротушение генеральным планом предусматривается установка пожарных гидрантов на прокладываемых водопроводных сетях </w:t>
      </w:r>
      <w:r>
        <w:t xml:space="preserve">р.п. Идрица, а также </w:t>
      </w:r>
      <w:r w:rsidRPr="00A53985">
        <w:t xml:space="preserve">строительство </w:t>
      </w:r>
      <w:r>
        <w:t>трех</w:t>
      </w:r>
      <w:r w:rsidRPr="00A53985">
        <w:t xml:space="preserve"> пожарных резервуаров. Радиус обслуживания резервуаров составляет </w:t>
      </w:r>
      <w:r w:rsidR="00BC3942">
        <w:br/>
      </w:r>
      <w:r w:rsidRPr="00A53985">
        <w:t>100 – 200 м.</w:t>
      </w:r>
    </w:p>
    <w:p w:rsidR="00F61273" w:rsidRPr="00476A0C" w:rsidRDefault="00F61273" w:rsidP="0085477A">
      <w:pPr>
        <w:pStyle w:val="0212166"/>
      </w:pPr>
      <w:r w:rsidRPr="00476A0C">
        <w:rPr>
          <w:rFonts w:eastAsia="TimesNewRoman"/>
        </w:rPr>
        <w:lastRenderedPageBreak/>
        <w:t>Существующие пожарные водоемы</w:t>
      </w:r>
      <w:r w:rsidRPr="00476A0C">
        <w:t xml:space="preserve">, из которых производится забор воды для целей пожаротушения, должны иметь подъезды с площадками (пирсами) с твердым покрытием размерами не менее 12 х 12 м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Р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 требуемого объема воды на цели пожаротушения. Объем пожарных резервуаров и водоемов надлежит определять на следующих стадиях проектирования. </w:t>
      </w:r>
    </w:p>
    <w:p w:rsidR="00F61273" w:rsidRDefault="00F61273" w:rsidP="0085477A">
      <w:pPr>
        <w:pStyle w:val="0212166"/>
      </w:pPr>
      <w:r w:rsidRPr="00476A0C">
        <w:t>В населенных пунктах, численность населения в которых менее 50 человек, противопожарное водоснабжение не предусматривается согласно п. 4.1 СП 8.13130.2009 «Системы противопожарной защиты. Источники наружного противопожарного водоснабжения».</w:t>
      </w:r>
    </w:p>
    <w:p w:rsidR="00F61273" w:rsidRDefault="00F61273" w:rsidP="00F61273">
      <w:pPr>
        <w:spacing w:line="300" w:lineRule="auto"/>
        <w:contextualSpacing/>
        <w:jc w:val="right"/>
        <w:rPr>
          <w:rFonts w:eastAsia="Times New Roman"/>
          <w:iCs/>
          <w:color w:val="000000"/>
          <w:szCs w:val="24"/>
          <w:lang w:eastAsia="ru-RU"/>
        </w:rPr>
      </w:pPr>
      <w:r w:rsidRPr="003538B7">
        <w:rPr>
          <w:rFonts w:eastAsia="Times New Roman"/>
          <w:iCs/>
          <w:color w:val="000000"/>
          <w:szCs w:val="24"/>
          <w:lang w:eastAsia="ru-RU"/>
        </w:rPr>
        <w:t>Таблица 2.12.</w:t>
      </w:r>
      <w:r>
        <w:rPr>
          <w:rFonts w:eastAsia="Times New Roman"/>
          <w:iCs/>
          <w:color w:val="000000"/>
          <w:szCs w:val="24"/>
          <w:lang w:eastAsia="ru-RU"/>
        </w:rPr>
        <w:t>6</w:t>
      </w:r>
      <w:r w:rsidRPr="003538B7">
        <w:rPr>
          <w:rFonts w:eastAsia="Times New Roman"/>
          <w:iCs/>
          <w:color w:val="000000"/>
          <w:szCs w:val="24"/>
          <w:lang w:eastAsia="ru-RU"/>
        </w:rPr>
        <w:t xml:space="preserve"> </w:t>
      </w:r>
    </w:p>
    <w:p w:rsidR="00BB2F32" w:rsidRDefault="00BB2F32" w:rsidP="00BB2F32">
      <w:pPr>
        <w:spacing w:line="300" w:lineRule="auto"/>
        <w:jc w:val="center"/>
        <w:rPr>
          <w:rFonts w:eastAsia="Times New Roman"/>
          <w:iCs/>
          <w:color w:val="000000"/>
          <w:szCs w:val="24"/>
          <w:lang w:eastAsia="ru-RU"/>
        </w:rPr>
      </w:pPr>
      <w:r>
        <w:rPr>
          <w:rFonts w:eastAsia="Times New Roman"/>
          <w:iCs/>
          <w:color w:val="000000"/>
          <w:szCs w:val="24"/>
          <w:lang w:eastAsia="ru-RU"/>
        </w:rPr>
        <w:t>Перечень мероприятий по развитию системы противопожарного водоснабжения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shd w:val="clear" w:color="auto" w:fill="B4C6E7"/>
        <w:tblLook w:val="04A0"/>
      </w:tblPr>
      <w:tblGrid>
        <w:gridCol w:w="8171"/>
        <w:gridCol w:w="1967"/>
      </w:tblGrid>
      <w:tr w:rsidR="00BB2F32" w:rsidTr="00BB2F32">
        <w:trPr>
          <w:trHeight w:val="340"/>
          <w:tblHeader/>
        </w:trPr>
        <w:tc>
          <w:tcPr>
            <w:tcW w:w="4030" w:type="pct"/>
            <w:tcBorders>
              <w:top w:val="single" w:sz="4" w:space="0" w:color="auto"/>
              <w:left w:val="single" w:sz="4" w:space="0" w:color="auto"/>
              <w:bottom w:val="nil"/>
              <w:right w:val="single" w:sz="4" w:space="0" w:color="auto"/>
            </w:tcBorders>
            <w:shd w:val="clear" w:color="auto" w:fill="FFFFFF"/>
            <w:vAlign w:val="center"/>
            <w:hideMark/>
          </w:tcPr>
          <w:p w:rsidR="00BB2F32" w:rsidRDefault="00BB2F32">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Наименование</w:t>
            </w:r>
          </w:p>
        </w:tc>
        <w:tc>
          <w:tcPr>
            <w:tcW w:w="970" w:type="pct"/>
            <w:tcBorders>
              <w:top w:val="single" w:sz="4" w:space="0" w:color="auto"/>
              <w:left w:val="single" w:sz="4" w:space="0" w:color="auto"/>
              <w:bottom w:val="nil"/>
              <w:right w:val="single" w:sz="4" w:space="0" w:color="auto"/>
            </w:tcBorders>
            <w:shd w:val="clear" w:color="auto" w:fill="FFFFFF"/>
            <w:noWrap/>
            <w:vAlign w:val="center"/>
            <w:hideMark/>
          </w:tcPr>
          <w:p w:rsidR="00BB2F32" w:rsidRDefault="00BB2F32">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Параметры</w:t>
            </w:r>
          </w:p>
        </w:tc>
      </w:tr>
    </w:tbl>
    <w:p w:rsidR="00BB2F32" w:rsidRDefault="00BB2F32" w:rsidP="00BB2F32">
      <w:pPr>
        <w:spacing w:line="12" w:lineRule="auto"/>
        <w:rPr>
          <w:szCs w:val="24"/>
        </w:rPr>
      </w:pPr>
    </w:p>
    <w:tbl>
      <w:tblPr>
        <w:tblW w:w="5000" w:type="pct"/>
        <w:shd w:val="clear" w:color="auto" w:fill="B4C6E7"/>
        <w:tblLook w:val="04A0"/>
      </w:tblPr>
      <w:tblGrid>
        <w:gridCol w:w="8171"/>
        <w:gridCol w:w="1967"/>
      </w:tblGrid>
      <w:tr w:rsidR="00BB2F32" w:rsidTr="00BC3942">
        <w:trPr>
          <w:trHeight w:val="20"/>
          <w:tblHeader/>
        </w:trPr>
        <w:tc>
          <w:tcPr>
            <w:tcW w:w="403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BB2F32" w:rsidRDefault="00BB2F32">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1</w:t>
            </w:r>
          </w:p>
        </w:tc>
        <w:tc>
          <w:tcPr>
            <w:tcW w:w="970" w:type="pct"/>
            <w:tcBorders>
              <w:top w:val="single" w:sz="4" w:space="0" w:color="auto"/>
              <w:left w:val="nil"/>
              <w:bottom w:val="single" w:sz="4" w:space="0" w:color="auto"/>
              <w:right w:val="single" w:sz="4" w:space="0" w:color="auto"/>
            </w:tcBorders>
            <w:shd w:val="clear" w:color="auto" w:fill="FFFFFF"/>
            <w:noWrap/>
            <w:vAlign w:val="center"/>
            <w:hideMark/>
          </w:tcPr>
          <w:p w:rsidR="00BB2F32" w:rsidRDefault="00BB2F32">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2</w:t>
            </w:r>
          </w:p>
        </w:tc>
      </w:tr>
      <w:tr w:rsidR="00BB2F32" w:rsidTr="00BC3942">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B2F32" w:rsidRDefault="00BB2F32">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На первую очередь</w:t>
            </w:r>
          </w:p>
        </w:tc>
      </w:tr>
      <w:tr w:rsidR="00BB2F32" w:rsidTr="00BC3942">
        <w:trPr>
          <w:trHeight w:val="20"/>
        </w:trPr>
        <w:tc>
          <w:tcPr>
            <w:tcW w:w="4030" w:type="pct"/>
            <w:tcBorders>
              <w:top w:val="single" w:sz="4" w:space="0" w:color="auto"/>
              <w:left w:val="single" w:sz="4" w:space="0" w:color="auto"/>
              <w:bottom w:val="single" w:sz="4" w:space="0" w:color="auto"/>
              <w:right w:val="single" w:sz="4" w:space="0" w:color="auto"/>
            </w:tcBorders>
            <w:shd w:val="clear" w:color="auto" w:fill="FFFFFF"/>
            <w:hideMark/>
          </w:tcPr>
          <w:p w:rsidR="00BB2F32" w:rsidRDefault="00BB2F32">
            <w:pPr>
              <w:spacing w:line="240" w:lineRule="auto"/>
              <w:jc w:val="left"/>
              <w:rPr>
                <w:rFonts w:eastAsia="Times New Roman"/>
                <w:color w:val="000000"/>
                <w:sz w:val="20"/>
                <w:szCs w:val="20"/>
                <w:lang w:eastAsia="ru-RU"/>
              </w:rPr>
            </w:pPr>
            <w:r>
              <w:rPr>
                <w:rFonts w:eastAsia="Times New Roman"/>
                <w:color w:val="000000"/>
                <w:sz w:val="20"/>
                <w:szCs w:val="20"/>
                <w:lang w:eastAsia="ru-RU"/>
              </w:rPr>
              <w:t>Реконструкция пожарных гидрантов в р.п. Идрица</w:t>
            </w:r>
          </w:p>
        </w:tc>
        <w:tc>
          <w:tcPr>
            <w:tcW w:w="970" w:type="pct"/>
            <w:tcBorders>
              <w:top w:val="single" w:sz="4" w:space="0" w:color="auto"/>
              <w:left w:val="nil"/>
              <w:bottom w:val="single" w:sz="4" w:space="0" w:color="auto"/>
              <w:right w:val="single" w:sz="4" w:space="0" w:color="auto"/>
            </w:tcBorders>
            <w:shd w:val="clear" w:color="auto" w:fill="FFFFFF"/>
            <w:hideMark/>
          </w:tcPr>
          <w:p w:rsidR="00BB2F32" w:rsidRDefault="00BB2F32">
            <w:pPr>
              <w:spacing w:line="240" w:lineRule="auto"/>
              <w:jc w:val="center"/>
              <w:rPr>
                <w:rFonts w:eastAsia="Times New Roman"/>
                <w:color w:val="000000"/>
                <w:sz w:val="20"/>
                <w:szCs w:val="20"/>
                <w:lang w:eastAsia="ru-RU"/>
              </w:rPr>
            </w:pPr>
            <w:r>
              <w:rPr>
                <w:rFonts w:eastAsia="Times New Roman"/>
                <w:color w:val="000000"/>
                <w:sz w:val="20"/>
                <w:szCs w:val="20"/>
                <w:lang w:eastAsia="ru-RU"/>
              </w:rPr>
              <w:t>14 ед.</w:t>
            </w:r>
          </w:p>
        </w:tc>
      </w:tr>
      <w:tr w:rsidR="00BB2F32" w:rsidTr="00BC3942">
        <w:trPr>
          <w:trHeight w:val="20"/>
        </w:trPr>
        <w:tc>
          <w:tcPr>
            <w:tcW w:w="4030" w:type="pct"/>
            <w:tcBorders>
              <w:top w:val="single" w:sz="4" w:space="0" w:color="auto"/>
              <w:left w:val="single" w:sz="4" w:space="0" w:color="auto"/>
              <w:bottom w:val="single" w:sz="4" w:space="0" w:color="auto"/>
              <w:right w:val="single" w:sz="4" w:space="0" w:color="auto"/>
            </w:tcBorders>
            <w:shd w:val="clear" w:color="auto" w:fill="FFFFFF"/>
            <w:hideMark/>
          </w:tcPr>
          <w:p w:rsidR="00BB2F32" w:rsidRDefault="00AC34BD">
            <w:pPr>
              <w:spacing w:line="240" w:lineRule="auto"/>
              <w:jc w:val="left"/>
              <w:rPr>
                <w:rFonts w:eastAsia="Times New Roman"/>
                <w:color w:val="000000"/>
                <w:sz w:val="20"/>
                <w:szCs w:val="20"/>
                <w:lang w:eastAsia="ru-RU"/>
              </w:rPr>
            </w:pPr>
            <w:r>
              <w:rPr>
                <w:rFonts w:eastAsia="Times New Roman"/>
                <w:color w:val="000000"/>
                <w:sz w:val="20"/>
                <w:szCs w:val="20"/>
                <w:lang w:eastAsia="ru-RU"/>
              </w:rPr>
              <w:t>Строительство</w:t>
            </w:r>
            <w:r w:rsidR="00BB2F32">
              <w:rPr>
                <w:rFonts w:eastAsia="Times New Roman"/>
                <w:color w:val="000000"/>
                <w:sz w:val="20"/>
                <w:szCs w:val="20"/>
                <w:lang w:eastAsia="ru-RU"/>
              </w:rPr>
              <w:t xml:space="preserve"> пожарных гидрантов в р.п. Идрица</w:t>
            </w:r>
          </w:p>
        </w:tc>
        <w:tc>
          <w:tcPr>
            <w:tcW w:w="970" w:type="pct"/>
            <w:tcBorders>
              <w:top w:val="single" w:sz="4" w:space="0" w:color="auto"/>
              <w:left w:val="nil"/>
              <w:bottom w:val="single" w:sz="4" w:space="0" w:color="auto"/>
              <w:right w:val="single" w:sz="4" w:space="0" w:color="auto"/>
            </w:tcBorders>
            <w:shd w:val="clear" w:color="auto" w:fill="FFFFFF"/>
            <w:hideMark/>
          </w:tcPr>
          <w:p w:rsidR="00BB2F32" w:rsidRDefault="00BB2F32">
            <w:pPr>
              <w:spacing w:line="240" w:lineRule="auto"/>
              <w:jc w:val="center"/>
              <w:rPr>
                <w:rFonts w:eastAsia="Times New Roman"/>
                <w:color w:val="000000"/>
                <w:sz w:val="20"/>
                <w:szCs w:val="20"/>
                <w:lang w:eastAsia="ru-RU"/>
              </w:rPr>
            </w:pPr>
            <w:r>
              <w:rPr>
                <w:rFonts w:eastAsia="Times New Roman"/>
                <w:color w:val="000000"/>
                <w:sz w:val="20"/>
                <w:szCs w:val="20"/>
                <w:lang w:eastAsia="ru-RU"/>
              </w:rPr>
              <w:t>6 ед.</w:t>
            </w:r>
          </w:p>
        </w:tc>
      </w:tr>
      <w:tr w:rsidR="00BB2F32" w:rsidTr="00BC3942">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BB2F32" w:rsidRDefault="00BB2F32">
            <w:pPr>
              <w:spacing w:line="240" w:lineRule="auto"/>
              <w:jc w:val="center"/>
              <w:rPr>
                <w:rFonts w:eastAsia="Times New Roman"/>
                <w:b/>
                <w:color w:val="000000"/>
                <w:sz w:val="20"/>
                <w:szCs w:val="20"/>
                <w:lang w:eastAsia="ru-RU"/>
              </w:rPr>
            </w:pPr>
            <w:r>
              <w:rPr>
                <w:rFonts w:eastAsia="Times New Roman"/>
                <w:b/>
                <w:color w:val="000000"/>
                <w:sz w:val="20"/>
                <w:szCs w:val="20"/>
                <w:lang w:eastAsia="ru-RU"/>
              </w:rPr>
              <w:t>На расчетный срок</w:t>
            </w:r>
          </w:p>
        </w:tc>
      </w:tr>
      <w:tr w:rsidR="00BB2F32" w:rsidTr="00BC3942">
        <w:trPr>
          <w:trHeight w:val="20"/>
        </w:trPr>
        <w:tc>
          <w:tcPr>
            <w:tcW w:w="4030" w:type="pct"/>
            <w:tcBorders>
              <w:top w:val="single" w:sz="4" w:space="0" w:color="auto"/>
              <w:left w:val="single" w:sz="4" w:space="0" w:color="auto"/>
              <w:bottom w:val="single" w:sz="4" w:space="0" w:color="auto"/>
              <w:right w:val="single" w:sz="4" w:space="0" w:color="auto"/>
            </w:tcBorders>
            <w:shd w:val="clear" w:color="auto" w:fill="FFFFFF"/>
            <w:hideMark/>
          </w:tcPr>
          <w:p w:rsidR="00BB2F32" w:rsidRDefault="00BB2F32">
            <w:pPr>
              <w:spacing w:line="240" w:lineRule="auto"/>
              <w:jc w:val="left"/>
              <w:rPr>
                <w:rFonts w:eastAsia="Times New Roman"/>
                <w:color w:val="000000"/>
                <w:sz w:val="20"/>
                <w:szCs w:val="20"/>
                <w:lang w:eastAsia="ru-RU"/>
              </w:rPr>
            </w:pPr>
            <w:r>
              <w:rPr>
                <w:rFonts w:eastAsia="Times New Roman"/>
                <w:color w:val="000000"/>
                <w:sz w:val="20"/>
                <w:szCs w:val="20"/>
                <w:lang w:eastAsia="ru-RU"/>
              </w:rPr>
              <w:t>Строительство пожарных резервуаров в р.п. Идрица</w:t>
            </w:r>
          </w:p>
        </w:tc>
        <w:tc>
          <w:tcPr>
            <w:tcW w:w="970" w:type="pct"/>
            <w:tcBorders>
              <w:top w:val="single" w:sz="4" w:space="0" w:color="auto"/>
              <w:left w:val="nil"/>
              <w:bottom w:val="single" w:sz="4" w:space="0" w:color="auto"/>
              <w:right w:val="single" w:sz="4" w:space="0" w:color="auto"/>
            </w:tcBorders>
            <w:shd w:val="clear" w:color="auto" w:fill="FFFFFF"/>
            <w:hideMark/>
          </w:tcPr>
          <w:p w:rsidR="00BB2F32" w:rsidRDefault="00BB2F32">
            <w:pPr>
              <w:spacing w:line="240" w:lineRule="auto"/>
              <w:jc w:val="center"/>
              <w:rPr>
                <w:rFonts w:eastAsia="Times New Roman"/>
                <w:color w:val="000000"/>
                <w:sz w:val="20"/>
                <w:szCs w:val="20"/>
                <w:lang w:eastAsia="ru-RU"/>
              </w:rPr>
            </w:pPr>
            <w:r>
              <w:rPr>
                <w:rFonts w:eastAsia="Times New Roman"/>
                <w:color w:val="000000"/>
                <w:sz w:val="20"/>
                <w:szCs w:val="20"/>
                <w:lang w:eastAsia="ru-RU"/>
              </w:rPr>
              <w:t>3 ед.</w:t>
            </w:r>
          </w:p>
        </w:tc>
      </w:tr>
    </w:tbl>
    <w:p w:rsidR="00F61273" w:rsidRPr="003538B7" w:rsidRDefault="00F61273" w:rsidP="00F61273">
      <w:pPr>
        <w:spacing w:line="14" w:lineRule="auto"/>
        <w:contextualSpacing/>
        <w:rPr>
          <w:szCs w:val="24"/>
        </w:rPr>
      </w:pPr>
    </w:p>
    <w:p w:rsidR="00F61273" w:rsidRPr="00B53E88" w:rsidRDefault="00F61273" w:rsidP="009C4F81">
      <w:pPr>
        <w:pStyle w:val="0212162"/>
      </w:pPr>
      <w:bookmarkStart w:id="153" w:name="_Toc504558887"/>
      <w:bookmarkEnd w:id="152"/>
      <w:r w:rsidRPr="00953875">
        <w:t>12.2 Водоотведение</w:t>
      </w:r>
      <w:bookmarkEnd w:id="153"/>
    </w:p>
    <w:p w:rsidR="00F61273" w:rsidRPr="00953875" w:rsidRDefault="00F61273" w:rsidP="00F61273">
      <w:pPr>
        <w:widowControl w:val="0"/>
        <w:tabs>
          <w:tab w:val="left" w:pos="1276"/>
        </w:tabs>
        <w:autoSpaceDE w:val="0"/>
        <w:autoSpaceDN w:val="0"/>
        <w:adjustRightInd w:val="0"/>
        <w:spacing w:line="276" w:lineRule="auto"/>
        <w:ind w:firstLine="709"/>
        <w:rPr>
          <w:szCs w:val="24"/>
        </w:rPr>
      </w:pPr>
      <w:r w:rsidRPr="00953875">
        <w:rPr>
          <w:szCs w:val="24"/>
        </w:rPr>
        <w:t>Раздел выполнен с учетом требований:</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СП 30.13330.2012. Внутренний водопровод и канализация зданий;</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СП 32.13330-2012. Канализация. Наружные сети и сооружения;</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СНиП 3.05.04-85*. Наружные сети и сооружения водоснабжения и канализации;</w:t>
      </w:r>
    </w:p>
    <w:p w:rsidR="00F61273" w:rsidRPr="00953875" w:rsidRDefault="00F61273" w:rsidP="00DC186C">
      <w:pPr>
        <w:widowControl w:val="0"/>
        <w:numPr>
          <w:ilvl w:val="0"/>
          <w:numId w:val="86"/>
        </w:numPr>
        <w:tabs>
          <w:tab w:val="left" w:pos="709"/>
        </w:tabs>
        <w:autoSpaceDE w:val="0"/>
        <w:autoSpaceDN w:val="0"/>
        <w:adjustRightInd w:val="0"/>
        <w:spacing w:line="276" w:lineRule="auto"/>
        <w:ind w:left="709" w:hanging="283"/>
        <w:rPr>
          <w:szCs w:val="24"/>
        </w:rPr>
      </w:pPr>
      <w:r w:rsidRPr="00953875">
        <w:rPr>
          <w:szCs w:val="24"/>
        </w:rPr>
        <w:t>СН 456-73. Нормы отвода земель для магистральных водоводов и канализационных коллекторов.</w:t>
      </w:r>
    </w:p>
    <w:p w:rsidR="00F61273" w:rsidRPr="00953875" w:rsidRDefault="00F61273" w:rsidP="002F40B0">
      <w:pPr>
        <w:pStyle w:val="0212164"/>
      </w:pPr>
      <w:r w:rsidRPr="00953875">
        <w:t>Существующее состояние. Проблемы</w:t>
      </w:r>
    </w:p>
    <w:p w:rsidR="00F61273" w:rsidRPr="00F67B38" w:rsidRDefault="00F61273" w:rsidP="0085477A">
      <w:pPr>
        <w:pStyle w:val="0212166"/>
      </w:pPr>
      <w:r w:rsidRPr="00F67B38">
        <w:t xml:space="preserve">На территории волости коммунальные системы канализации отсутствуют. </w:t>
      </w:r>
    </w:p>
    <w:p w:rsidR="00F61273" w:rsidRPr="00F67B38" w:rsidRDefault="00F61273" w:rsidP="0085477A">
      <w:pPr>
        <w:pStyle w:val="0212166"/>
      </w:pPr>
      <w:r w:rsidRPr="00F67B38">
        <w:t xml:space="preserve">Ведомственные сооружения биологической очистки в </w:t>
      </w:r>
      <w:r w:rsidR="009F4287">
        <w:t>р.</w:t>
      </w:r>
      <w:r w:rsidRPr="009F4287">
        <w:t>п. Идрица</w:t>
      </w:r>
      <w:r w:rsidRPr="00F67B38">
        <w:t xml:space="preserve"> имеет </w:t>
      </w:r>
      <w:r w:rsidR="00BC3942">
        <w:br/>
      </w:r>
      <w:r w:rsidRPr="00F67B38">
        <w:t>ГП «Учреждение ЯЛ 61/3». Очистку проходят около 300</w:t>
      </w:r>
      <w:r w:rsidR="00427E9E">
        <w:t xml:space="preserve"> </w:t>
      </w:r>
      <w:r w:rsidRPr="00F67B38">
        <w:t>м</w:t>
      </w:r>
      <w:r w:rsidRPr="00F67B38">
        <w:rPr>
          <w:vertAlign w:val="superscript"/>
        </w:rPr>
        <w:t>3</w:t>
      </w:r>
      <w:r w:rsidRPr="00F67B38">
        <w:t>/сут. сточных вод. Недостаточно очищенные стоки выпускаются в р. Идрица.</w:t>
      </w:r>
    </w:p>
    <w:p w:rsidR="00F61273" w:rsidRPr="00F67B38" w:rsidRDefault="00F61273" w:rsidP="0085477A">
      <w:pPr>
        <w:pStyle w:val="0212166"/>
      </w:pPr>
      <w:r w:rsidRPr="00F67B38">
        <w:t>Собственными сооружениями очистки располагает также сельскохозяйственный техникум, сбрасываемый очищенные сточные воды в р. Идрица.</w:t>
      </w:r>
    </w:p>
    <w:p w:rsidR="00F61273" w:rsidRPr="00F67B38" w:rsidRDefault="00F61273" w:rsidP="0085477A">
      <w:pPr>
        <w:pStyle w:val="0212166"/>
      </w:pPr>
      <w:r w:rsidRPr="00F67B38">
        <w:t>Отдельные животноводческие фермы имеют местные системы водоотведения малой производительности.</w:t>
      </w:r>
    </w:p>
    <w:p w:rsidR="00F61273" w:rsidRPr="00F67B38" w:rsidRDefault="00F61273" w:rsidP="0085477A">
      <w:pPr>
        <w:pStyle w:val="0212166"/>
        <w:rPr>
          <w:rFonts w:eastAsiaTheme="minorHAnsi"/>
        </w:rPr>
      </w:pPr>
      <w:r w:rsidRPr="00F67B38">
        <w:t xml:space="preserve">В остальных населенных пунктах городского поселения «Идрица» сточные воды от индивидуальных жилых домов и общественных зданий отводятся в выгребы и септики на приусадебных участках или непосредственно на рельеф в пониженные места. </w:t>
      </w:r>
    </w:p>
    <w:p w:rsidR="00EC56FC" w:rsidRDefault="00EC56FC" w:rsidP="002F40B0">
      <w:pPr>
        <w:pStyle w:val="0212164"/>
      </w:pPr>
      <w:r>
        <w:br w:type="page"/>
      </w:r>
    </w:p>
    <w:p w:rsidR="00F61273" w:rsidRPr="00953875" w:rsidRDefault="00F61273" w:rsidP="002F40B0">
      <w:pPr>
        <w:pStyle w:val="0212164"/>
      </w:pPr>
      <w:r w:rsidRPr="00953875">
        <w:lastRenderedPageBreak/>
        <w:t>Расчет водоотведения</w:t>
      </w:r>
    </w:p>
    <w:p w:rsidR="00F61273" w:rsidRPr="00953875" w:rsidRDefault="00F61273" w:rsidP="0085477A">
      <w:pPr>
        <w:pStyle w:val="0212166"/>
      </w:pPr>
      <w:r w:rsidRPr="00953875">
        <w:t xml:space="preserve">На основании СП 32.13330-2012 удельные нормы водоотведения от жилой и общественной застройки соответствуют принятым нормам водопотребления без учета расхода воды на полив и собственные нужды системы водоснабжения. </w:t>
      </w:r>
    </w:p>
    <w:p w:rsidR="00F61273" w:rsidRDefault="00F61273" w:rsidP="0085477A">
      <w:pPr>
        <w:pStyle w:val="0212166"/>
        <w:rPr>
          <w:lang w:eastAsia="ru-RU"/>
        </w:rPr>
      </w:pPr>
      <w:r w:rsidRPr="00953875">
        <w:rPr>
          <w:lang w:eastAsia="ru-RU"/>
        </w:rPr>
        <w:t>Расчет объемов водоотведения</w:t>
      </w:r>
      <w:r>
        <w:rPr>
          <w:lang w:eastAsia="ru-RU"/>
        </w:rPr>
        <w:t xml:space="preserve"> городского</w:t>
      </w:r>
      <w:r w:rsidRPr="00953875">
        <w:rPr>
          <w:lang w:eastAsia="ru-RU"/>
        </w:rPr>
        <w:t xml:space="preserve"> поселения</w:t>
      </w:r>
      <w:r>
        <w:rPr>
          <w:lang w:eastAsia="ru-RU"/>
        </w:rPr>
        <w:t xml:space="preserve"> «Идрица»</w:t>
      </w:r>
      <w:r w:rsidRPr="00953875">
        <w:rPr>
          <w:lang w:eastAsia="ru-RU"/>
        </w:rPr>
        <w:t xml:space="preserve"> на I очередь строительства и на расчетный срок представлен в таблице 2.12.</w:t>
      </w:r>
      <w:r>
        <w:rPr>
          <w:lang w:eastAsia="ru-RU"/>
        </w:rPr>
        <w:t>7</w:t>
      </w:r>
      <w:r w:rsidRPr="00953875">
        <w:rPr>
          <w:lang w:eastAsia="ru-RU"/>
        </w:rPr>
        <w:t>.</w:t>
      </w:r>
    </w:p>
    <w:p w:rsidR="002662D7" w:rsidRPr="00953875" w:rsidRDefault="002662D7" w:rsidP="0085477A">
      <w:pPr>
        <w:pStyle w:val="0212166"/>
        <w:rPr>
          <w:lang w:eastAsia="ru-RU"/>
        </w:rPr>
      </w:pPr>
    </w:p>
    <w:p w:rsidR="00F61273" w:rsidRPr="00953875" w:rsidRDefault="00F61273" w:rsidP="00F61273">
      <w:pPr>
        <w:tabs>
          <w:tab w:val="left" w:pos="7230"/>
        </w:tabs>
        <w:spacing w:line="276" w:lineRule="auto"/>
        <w:ind w:right="140" w:firstLine="709"/>
        <w:rPr>
          <w:rFonts w:eastAsia="Times New Roman"/>
          <w:szCs w:val="24"/>
          <w:lang w:eastAsia="ru-RU"/>
        </w:rPr>
        <w:sectPr w:rsidR="00F61273" w:rsidRPr="00953875" w:rsidSect="00B40E83">
          <w:pgSz w:w="11907" w:h="16839" w:code="9"/>
          <w:pgMar w:top="1134" w:right="567" w:bottom="1134" w:left="1418" w:header="567" w:footer="567" w:gutter="0"/>
          <w:cols w:space="708"/>
          <w:docGrid w:linePitch="360"/>
        </w:sectPr>
      </w:pPr>
    </w:p>
    <w:p w:rsidR="00F61273" w:rsidRDefault="00F61273" w:rsidP="00F61273">
      <w:pPr>
        <w:spacing w:line="276" w:lineRule="auto"/>
        <w:ind w:left="567"/>
        <w:jc w:val="right"/>
        <w:rPr>
          <w:rFonts w:eastAsia="Times New Roman"/>
          <w:iCs/>
          <w:color w:val="000000"/>
          <w:szCs w:val="24"/>
          <w:lang w:eastAsia="ru-RU"/>
        </w:rPr>
      </w:pPr>
      <w:r w:rsidRPr="00953875">
        <w:rPr>
          <w:rFonts w:eastAsia="Times New Roman"/>
          <w:iCs/>
          <w:color w:val="000000"/>
          <w:szCs w:val="24"/>
          <w:lang w:eastAsia="ru-RU"/>
        </w:rPr>
        <w:lastRenderedPageBreak/>
        <w:t>Таблица 2.12.</w:t>
      </w:r>
      <w:r>
        <w:rPr>
          <w:rFonts w:eastAsia="Times New Roman"/>
          <w:iCs/>
          <w:color w:val="000000"/>
          <w:szCs w:val="24"/>
          <w:lang w:eastAsia="ru-RU"/>
        </w:rPr>
        <w:t>7</w:t>
      </w:r>
      <w:r w:rsidRPr="00953875">
        <w:rPr>
          <w:rFonts w:eastAsia="Times New Roman"/>
          <w:iCs/>
          <w:color w:val="000000"/>
          <w:szCs w:val="24"/>
          <w:lang w:eastAsia="ru-RU"/>
        </w:rPr>
        <w:t xml:space="preserve"> </w:t>
      </w:r>
    </w:p>
    <w:p w:rsidR="00F61273" w:rsidRDefault="00F61273" w:rsidP="00F61273">
      <w:pPr>
        <w:spacing w:line="276" w:lineRule="auto"/>
        <w:ind w:left="567"/>
        <w:jc w:val="center"/>
        <w:rPr>
          <w:szCs w:val="24"/>
        </w:rPr>
      </w:pPr>
      <w:r w:rsidRPr="00953875">
        <w:rPr>
          <w:rFonts w:eastAsia="Times New Roman"/>
          <w:iCs/>
          <w:color w:val="000000"/>
          <w:szCs w:val="24"/>
          <w:lang w:eastAsia="ru-RU"/>
        </w:rPr>
        <w:t xml:space="preserve">Расчет объемов водоотведения </w:t>
      </w:r>
      <w:r>
        <w:rPr>
          <w:rFonts w:eastAsia="Times New Roman"/>
          <w:iCs/>
          <w:color w:val="000000"/>
          <w:szCs w:val="24"/>
          <w:lang w:eastAsia="ru-RU"/>
        </w:rPr>
        <w:t>городского</w:t>
      </w:r>
      <w:r w:rsidRPr="00953875">
        <w:rPr>
          <w:szCs w:val="24"/>
        </w:rPr>
        <w:t xml:space="preserve"> поселения</w:t>
      </w:r>
      <w:r>
        <w:rPr>
          <w:szCs w:val="24"/>
        </w:rPr>
        <w:t xml:space="preserve"> «Идрица»</w:t>
      </w:r>
    </w:p>
    <w:tbl>
      <w:tblPr>
        <w:tblW w:w="4764" w:type="pct"/>
        <w:jc w:val="righ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162"/>
        <w:gridCol w:w="1439"/>
        <w:gridCol w:w="1726"/>
        <w:gridCol w:w="1872"/>
        <w:gridCol w:w="1582"/>
        <w:gridCol w:w="2160"/>
        <w:gridCol w:w="2418"/>
      </w:tblGrid>
      <w:tr w:rsidR="00F61273" w:rsidRPr="006A0931" w:rsidTr="00E72687">
        <w:trPr>
          <w:trHeight w:val="1056"/>
          <w:tblHeader/>
          <w:jc w:val="right"/>
        </w:trPr>
        <w:tc>
          <w:tcPr>
            <w:tcW w:w="1101" w:type="pct"/>
            <w:shd w:val="clear" w:color="auto" w:fill="auto"/>
            <w:vAlign w:val="center"/>
            <w:hideMark/>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Населенный пункт</w:t>
            </w:r>
          </w:p>
        </w:tc>
        <w:tc>
          <w:tcPr>
            <w:tcW w:w="501" w:type="pct"/>
            <w:shd w:val="clear" w:color="auto" w:fill="auto"/>
            <w:vAlign w:val="center"/>
            <w:hideMark/>
          </w:tcPr>
          <w:p w:rsidR="00F61273" w:rsidRPr="006A0931" w:rsidRDefault="00F61273" w:rsidP="002662D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Кол</w:t>
            </w:r>
            <w:r w:rsidR="002662D7">
              <w:rPr>
                <w:rFonts w:eastAsia="Times New Roman"/>
                <w:b/>
                <w:color w:val="000000"/>
                <w:sz w:val="20"/>
                <w:szCs w:val="20"/>
                <w:lang w:eastAsia="ru-RU"/>
              </w:rPr>
              <w:t>ичест</w:t>
            </w:r>
            <w:r w:rsidRPr="006A0931">
              <w:rPr>
                <w:rFonts w:eastAsia="Times New Roman"/>
                <w:b/>
                <w:color w:val="000000"/>
                <w:sz w:val="20"/>
                <w:szCs w:val="20"/>
                <w:lang w:eastAsia="ru-RU"/>
              </w:rPr>
              <w:t>во насел, чел.</w:t>
            </w:r>
          </w:p>
        </w:tc>
        <w:tc>
          <w:tcPr>
            <w:tcW w:w="601" w:type="pct"/>
            <w:shd w:val="clear" w:color="auto" w:fill="auto"/>
            <w:vAlign w:val="center"/>
            <w:hideMark/>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Норма водоотведения, л/сут на чел.</w:t>
            </w:r>
          </w:p>
        </w:tc>
        <w:tc>
          <w:tcPr>
            <w:tcW w:w="652" w:type="pct"/>
            <w:shd w:val="clear" w:color="auto" w:fill="auto"/>
            <w:vAlign w:val="center"/>
            <w:hideMark/>
          </w:tcPr>
          <w:p w:rsidR="00F61273" w:rsidRPr="006A0931" w:rsidRDefault="00F61273" w:rsidP="002662D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Расход хоз</w:t>
            </w:r>
            <w:r w:rsidR="002662D7">
              <w:rPr>
                <w:rFonts w:eastAsia="Times New Roman"/>
                <w:b/>
                <w:color w:val="000000"/>
                <w:sz w:val="20"/>
                <w:szCs w:val="20"/>
                <w:lang w:eastAsia="ru-RU"/>
              </w:rPr>
              <w:t>яйственно</w:t>
            </w:r>
            <w:r w:rsidRPr="006A0931">
              <w:rPr>
                <w:rFonts w:eastAsia="Times New Roman"/>
                <w:b/>
                <w:color w:val="000000"/>
                <w:sz w:val="20"/>
                <w:szCs w:val="20"/>
                <w:lang w:eastAsia="ru-RU"/>
              </w:rPr>
              <w:t>-бытовых стоков, м³/сут</w:t>
            </w:r>
          </w:p>
        </w:tc>
        <w:tc>
          <w:tcPr>
            <w:tcW w:w="551" w:type="pct"/>
            <w:shd w:val="clear" w:color="auto" w:fill="auto"/>
            <w:vAlign w:val="center"/>
            <w:hideMark/>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Неучтенные расходы, м³/сут</w:t>
            </w:r>
          </w:p>
        </w:tc>
        <w:tc>
          <w:tcPr>
            <w:tcW w:w="752" w:type="pct"/>
            <w:shd w:val="clear" w:color="auto" w:fill="auto"/>
            <w:vAlign w:val="center"/>
            <w:hideMark/>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Расходы на производственные нужды, м³/сут</w:t>
            </w:r>
          </w:p>
        </w:tc>
        <w:tc>
          <w:tcPr>
            <w:tcW w:w="842" w:type="pct"/>
            <w:shd w:val="clear" w:color="auto" w:fill="auto"/>
            <w:vAlign w:val="center"/>
            <w:hideMark/>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Всего стоков, м³/сут</w:t>
            </w:r>
          </w:p>
        </w:tc>
      </w:tr>
    </w:tbl>
    <w:p w:rsidR="00F61273" w:rsidRPr="006A0931" w:rsidRDefault="00F61273" w:rsidP="00F61273">
      <w:pPr>
        <w:spacing w:line="14" w:lineRule="auto"/>
        <w:rPr>
          <w:rFonts w:eastAsia="Times New Roman"/>
          <w:iCs/>
          <w:color w:val="000000"/>
          <w:sz w:val="20"/>
          <w:szCs w:val="20"/>
          <w:lang w:eastAsia="ru-RU"/>
        </w:rPr>
      </w:pPr>
    </w:p>
    <w:tbl>
      <w:tblPr>
        <w:tblW w:w="4764" w:type="pct"/>
        <w:jc w:val="right"/>
        <w:tblLook w:val="04A0"/>
      </w:tblPr>
      <w:tblGrid>
        <w:gridCol w:w="3162"/>
        <w:gridCol w:w="1439"/>
        <w:gridCol w:w="1726"/>
        <w:gridCol w:w="1872"/>
        <w:gridCol w:w="1582"/>
        <w:gridCol w:w="2160"/>
        <w:gridCol w:w="2418"/>
      </w:tblGrid>
      <w:tr w:rsidR="00F61273" w:rsidRPr="006A0931" w:rsidTr="00BC3942">
        <w:trPr>
          <w:trHeight w:val="20"/>
          <w:tblHeader/>
          <w:jc w:val="right"/>
        </w:trPr>
        <w:tc>
          <w:tcPr>
            <w:tcW w:w="1101"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6A0931" w:rsidRDefault="00F61273" w:rsidP="00E72687">
            <w:pPr>
              <w:spacing w:line="240" w:lineRule="auto"/>
              <w:jc w:val="center"/>
              <w:rPr>
                <w:sz w:val="20"/>
                <w:szCs w:val="20"/>
              </w:rPr>
            </w:pPr>
            <w:r w:rsidRPr="006A0931">
              <w:rPr>
                <w:sz w:val="20"/>
                <w:szCs w:val="20"/>
              </w:rPr>
              <w:t>1</w:t>
            </w:r>
          </w:p>
        </w:tc>
        <w:tc>
          <w:tcPr>
            <w:tcW w:w="501"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2</w:t>
            </w:r>
          </w:p>
        </w:tc>
        <w:tc>
          <w:tcPr>
            <w:tcW w:w="601"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3</w:t>
            </w:r>
          </w:p>
        </w:tc>
        <w:tc>
          <w:tcPr>
            <w:tcW w:w="652"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4</w:t>
            </w:r>
          </w:p>
        </w:tc>
        <w:tc>
          <w:tcPr>
            <w:tcW w:w="551"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5</w:t>
            </w:r>
          </w:p>
        </w:tc>
        <w:tc>
          <w:tcPr>
            <w:tcW w:w="752"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6</w:t>
            </w:r>
          </w:p>
        </w:tc>
        <w:tc>
          <w:tcPr>
            <w:tcW w:w="842" w:type="pct"/>
            <w:tcBorders>
              <w:top w:val="single" w:sz="4" w:space="0" w:color="auto"/>
              <w:left w:val="nil"/>
              <w:bottom w:val="single" w:sz="4" w:space="0" w:color="auto"/>
              <w:right w:val="single" w:sz="4" w:space="0" w:color="auto"/>
            </w:tcBorders>
            <w:shd w:val="clear" w:color="auto" w:fill="auto"/>
            <w:vAlign w:val="center"/>
          </w:tcPr>
          <w:p w:rsidR="00F61273" w:rsidRPr="006A0931" w:rsidRDefault="00F61273" w:rsidP="00E72687">
            <w:pPr>
              <w:spacing w:line="240" w:lineRule="auto"/>
              <w:ind w:left="-152" w:firstLine="152"/>
              <w:jc w:val="center"/>
              <w:rPr>
                <w:rFonts w:eastAsia="Times New Roman"/>
                <w:b/>
                <w:color w:val="000000"/>
                <w:sz w:val="20"/>
                <w:szCs w:val="20"/>
                <w:lang w:eastAsia="ru-RU"/>
              </w:rPr>
            </w:pPr>
            <w:r w:rsidRPr="006A0931">
              <w:rPr>
                <w:rFonts w:eastAsia="Times New Roman"/>
                <w:b/>
                <w:color w:val="000000"/>
                <w:sz w:val="20"/>
                <w:szCs w:val="20"/>
                <w:lang w:eastAsia="ru-RU"/>
              </w:rPr>
              <w:t>7</w:t>
            </w:r>
          </w:p>
        </w:tc>
      </w:tr>
      <w:tr w:rsidR="00F61273" w:rsidRPr="006A0931" w:rsidTr="00BC3942">
        <w:trPr>
          <w:trHeight w:val="20"/>
          <w:jc w:val="right"/>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F61273" w:rsidRPr="006A0931" w:rsidRDefault="00F61273" w:rsidP="00E72687">
            <w:pPr>
              <w:spacing w:line="240" w:lineRule="auto"/>
              <w:jc w:val="center"/>
              <w:rPr>
                <w:color w:val="000000"/>
                <w:sz w:val="20"/>
                <w:szCs w:val="20"/>
              </w:rPr>
            </w:pPr>
            <w:r w:rsidRPr="006A0931">
              <w:rPr>
                <w:rFonts w:eastAsia="Times New Roman"/>
                <w:b/>
                <w:color w:val="000000"/>
                <w:sz w:val="20"/>
                <w:szCs w:val="20"/>
                <w:lang w:eastAsia="ru-RU"/>
              </w:rPr>
              <w:t>I очередь</w:t>
            </w:r>
          </w:p>
        </w:tc>
      </w:tr>
      <w:tr w:rsidR="00F61273" w:rsidRPr="006A0931" w:rsidTr="00BC3942">
        <w:trPr>
          <w:trHeight w:val="20"/>
          <w:jc w:val="right"/>
        </w:trPr>
        <w:tc>
          <w:tcPr>
            <w:tcW w:w="11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left"/>
              <w:rPr>
                <w:color w:val="000000"/>
                <w:sz w:val="20"/>
                <w:szCs w:val="20"/>
              </w:rPr>
            </w:pPr>
            <w:r>
              <w:rPr>
                <w:color w:val="000000"/>
                <w:sz w:val="20"/>
                <w:szCs w:val="20"/>
              </w:rPr>
              <w:t>р.п. Идрица</w:t>
            </w:r>
          </w:p>
        </w:tc>
        <w:tc>
          <w:tcPr>
            <w:tcW w:w="5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center"/>
              <w:rPr>
                <w:color w:val="000000"/>
                <w:sz w:val="20"/>
                <w:szCs w:val="20"/>
              </w:rPr>
            </w:pPr>
            <w:r>
              <w:rPr>
                <w:color w:val="000000"/>
                <w:sz w:val="20"/>
                <w:szCs w:val="20"/>
              </w:rPr>
              <w:t>4299</w:t>
            </w:r>
          </w:p>
        </w:tc>
        <w:tc>
          <w:tcPr>
            <w:tcW w:w="601" w:type="pct"/>
            <w:tcBorders>
              <w:top w:val="nil"/>
              <w:left w:val="nil"/>
              <w:bottom w:val="single" w:sz="4" w:space="0" w:color="auto"/>
              <w:right w:val="single" w:sz="4" w:space="0" w:color="auto"/>
            </w:tcBorders>
            <w:shd w:val="clear" w:color="auto" w:fill="auto"/>
            <w:noWrap/>
          </w:tcPr>
          <w:p w:rsidR="00F61273" w:rsidRPr="006A0931" w:rsidRDefault="00F61273" w:rsidP="002662D7">
            <w:pPr>
              <w:spacing w:line="240" w:lineRule="auto"/>
              <w:jc w:val="center"/>
              <w:rPr>
                <w:color w:val="000000"/>
                <w:sz w:val="20"/>
                <w:szCs w:val="20"/>
              </w:rPr>
            </w:pPr>
            <w:r>
              <w:rPr>
                <w:color w:val="000000"/>
                <w:sz w:val="20"/>
                <w:szCs w:val="20"/>
              </w:rPr>
              <w:t>160</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687,84</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34,39</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41,27</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763,50</w:t>
            </w:r>
          </w:p>
        </w:tc>
      </w:tr>
      <w:tr w:rsidR="00F61273" w:rsidRPr="006A0931" w:rsidTr="00BC3942">
        <w:trPr>
          <w:trHeight w:val="20"/>
          <w:jc w:val="right"/>
        </w:trPr>
        <w:tc>
          <w:tcPr>
            <w:tcW w:w="1101" w:type="pct"/>
            <w:tcBorders>
              <w:top w:val="single" w:sz="4" w:space="0" w:color="auto"/>
              <w:left w:val="single" w:sz="4" w:space="0" w:color="auto"/>
              <w:bottom w:val="single" w:sz="4" w:space="0" w:color="auto"/>
              <w:right w:val="single" w:sz="4" w:space="0" w:color="auto"/>
            </w:tcBorders>
            <w:noWrap/>
          </w:tcPr>
          <w:p w:rsidR="00F61273" w:rsidRPr="006A0931" w:rsidRDefault="00BC3942" w:rsidP="002662D7">
            <w:pPr>
              <w:spacing w:line="240" w:lineRule="auto"/>
              <w:jc w:val="left"/>
              <w:rPr>
                <w:color w:val="000000"/>
                <w:sz w:val="20"/>
                <w:szCs w:val="20"/>
              </w:rPr>
            </w:pPr>
            <w:r>
              <w:rPr>
                <w:color w:val="000000"/>
                <w:sz w:val="20"/>
                <w:szCs w:val="20"/>
              </w:rPr>
              <w:t>г</w:t>
            </w:r>
            <w:r w:rsidR="00F61273">
              <w:rPr>
                <w:color w:val="000000"/>
                <w:sz w:val="20"/>
                <w:szCs w:val="20"/>
              </w:rPr>
              <w:t>ородское поселение «Идрица»</w:t>
            </w:r>
          </w:p>
        </w:tc>
        <w:tc>
          <w:tcPr>
            <w:tcW w:w="5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center"/>
              <w:rPr>
                <w:color w:val="000000"/>
                <w:sz w:val="20"/>
                <w:szCs w:val="20"/>
              </w:rPr>
            </w:pPr>
            <w:r>
              <w:rPr>
                <w:color w:val="000000"/>
                <w:sz w:val="20"/>
                <w:szCs w:val="20"/>
              </w:rPr>
              <w:t>2441</w:t>
            </w:r>
          </w:p>
        </w:tc>
        <w:tc>
          <w:tcPr>
            <w:tcW w:w="601" w:type="pct"/>
            <w:tcBorders>
              <w:top w:val="nil"/>
              <w:left w:val="nil"/>
              <w:bottom w:val="single" w:sz="4" w:space="0" w:color="auto"/>
              <w:right w:val="single" w:sz="4" w:space="0" w:color="auto"/>
            </w:tcBorders>
            <w:shd w:val="clear" w:color="auto" w:fill="auto"/>
            <w:noWrap/>
          </w:tcPr>
          <w:p w:rsidR="00F61273" w:rsidRPr="006A0931" w:rsidRDefault="00F61273" w:rsidP="002662D7">
            <w:pPr>
              <w:spacing w:line="240" w:lineRule="auto"/>
              <w:jc w:val="center"/>
              <w:rPr>
                <w:color w:val="000000"/>
                <w:sz w:val="20"/>
                <w:szCs w:val="20"/>
              </w:rPr>
            </w:pPr>
            <w:r w:rsidRPr="006A0931">
              <w:rPr>
                <w:color w:val="000000"/>
                <w:sz w:val="20"/>
                <w:szCs w:val="20"/>
              </w:rPr>
              <w:t>25</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61,03</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3,05</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3,66</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67,74</w:t>
            </w:r>
          </w:p>
        </w:tc>
      </w:tr>
      <w:tr w:rsidR="00F61273" w:rsidRPr="006A0931" w:rsidTr="00BC3942">
        <w:trPr>
          <w:trHeight w:val="20"/>
          <w:jc w:val="right"/>
        </w:trPr>
        <w:tc>
          <w:tcPr>
            <w:tcW w:w="1101" w:type="pct"/>
            <w:tcBorders>
              <w:top w:val="nil"/>
              <w:left w:val="single" w:sz="4" w:space="0" w:color="auto"/>
              <w:bottom w:val="single" w:sz="4" w:space="0" w:color="auto"/>
              <w:right w:val="single" w:sz="4" w:space="0" w:color="auto"/>
            </w:tcBorders>
            <w:shd w:val="clear" w:color="auto" w:fill="auto"/>
            <w:noWrap/>
          </w:tcPr>
          <w:p w:rsidR="00F61273" w:rsidRPr="006A0931" w:rsidRDefault="002662D7" w:rsidP="002662D7">
            <w:pPr>
              <w:spacing w:line="240" w:lineRule="auto"/>
              <w:ind w:left="-152" w:firstLine="152"/>
              <w:jc w:val="left"/>
              <w:rPr>
                <w:rFonts w:eastAsia="Times New Roman"/>
                <w:b/>
                <w:bCs/>
                <w:color w:val="000000"/>
                <w:sz w:val="20"/>
                <w:szCs w:val="20"/>
                <w:lang w:eastAsia="ru-RU"/>
              </w:rPr>
            </w:pPr>
            <w:r>
              <w:rPr>
                <w:rFonts w:eastAsia="Times New Roman"/>
                <w:b/>
                <w:bCs/>
                <w:color w:val="000000"/>
                <w:sz w:val="20"/>
                <w:szCs w:val="20"/>
                <w:lang w:eastAsia="ru-RU"/>
              </w:rPr>
              <w:t>Всего</w:t>
            </w:r>
          </w:p>
        </w:tc>
        <w:tc>
          <w:tcPr>
            <w:tcW w:w="501" w:type="pct"/>
            <w:tcBorders>
              <w:top w:val="nil"/>
              <w:left w:val="nil"/>
              <w:bottom w:val="single" w:sz="4" w:space="0" w:color="auto"/>
              <w:right w:val="single" w:sz="4" w:space="0" w:color="auto"/>
            </w:tcBorders>
            <w:shd w:val="clear" w:color="auto" w:fill="auto"/>
            <w:noWrap/>
          </w:tcPr>
          <w:p w:rsidR="00F61273" w:rsidRPr="006A0931" w:rsidRDefault="00F61273" w:rsidP="002662D7">
            <w:pPr>
              <w:shd w:val="clear" w:color="auto" w:fill="FFFFFF"/>
              <w:spacing w:line="240" w:lineRule="auto"/>
              <w:jc w:val="center"/>
              <w:rPr>
                <w:b/>
                <w:color w:val="000000"/>
                <w:sz w:val="20"/>
                <w:szCs w:val="20"/>
              </w:rPr>
            </w:pPr>
            <w:r>
              <w:rPr>
                <w:rFonts w:eastAsia="Times New Roman"/>
                <w:b/>
                <w:color w:val="000000"/>
                <w:sz w:val="20"/>
                <w:szCs w:val="20"/>
                <w:lang w:eastAsia="ru-RU"/>
              </w:rPr>
              <w:t>6740</w:t>
            </w:r>
          </w:p>
        </w:tc>
        <w:tc>
          <w:tcPr>
            <w:tcW w:w="601" w:type="pct"/>
            <w:tcBorders>
              <w:top w:val="nil"/>
              <w:left w:val="nil"/>
              <w:bottom w:val="single" w:sz="4" w:space="0" w:color="auto"/>
              <w:right w:val="single" w:sz="4" w:space="0" w:color="auto"/>
            </w:tcBorders>
            <w:shd w:val="clear" w:color="auto" w:fill="auto"/>
            <w:noWrap/>
          </w:tcPr>
          <w:p w:rsidR="00F61273" w:rsidRPr="006A0931" w:rsidRDefault="002662D7" w:rsidP="002662D7">
            <w:pPr>
              <w:spacing w:line="240" w:lineRule="auto"/>
              <w:jc w:val="center"/>
              <w:rPr>
                <w:b/>
                <w:color w:val="000000"/>
                <w:sz w:val="20"/>
                <w:szCs w:val="20"/>
              </w:rPr>
            </w:pPr>
            <w:r>
              <w:rPr>
                <w:b/>
                <w:color w:val="000000"/>
                <w:sz w:val="20"/>
                <w:szCs w:val="20"/>
              </w:rPr>
              <w:t>-</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748,87</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37,44</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44,93</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831,24</w:t>
            </w:r>
          </w:p>
        </w:tc>
      </w:tr>
      <w:tr w:rsidR="00F61273" w:rsidRPr="006A0931" w:rsidTr="00BC3942">
        <w:trPr>
          <w:trHeight w:val="20"/>
          <w:jc w:val="right"/>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F61273" w:rsidRPr="006A0931" w:rsidRDefault="00F61273" w:rsidP="00E72687">
            <w:pPr>
              <w:spacing w:line="240" w:lineRule="auto"/>
              <w:jc w:val="center"/>
              <w:rPr>
                <w:color w:val="000000"/>
                <w:sz w:val="20"/>
                <w:szCs w:val="20"/>
              </w:rPr>
            </w:pPr>
            <w:r w:rsidRPr="006A0931">
              <w:rPr>
                <w:b/>
                <w:color w:val="000000"/>
                <w:sz w:val="20"/>
                <w:szCs w:val="20"/>
              </w:rPr>
              <w:t>Расчетный срок</w:t>
            </w:r>
          </w:p>
        </w:tc>
      </w:tr>
      <w:tr w:rsidR="00F61273" w:rsidRPr="006A0931" w:rsidTr="00BC3942">
        <w:trPr>
          <w:trHeight w:val="20"/>
          <w:jc w:val="right"/>
        </w:trPr>
        <w:tc>
          <w:tcPr>
            <w:tcW w:w="11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left"/>
              <w:rPr>
                <w:color w:val="000000"/>
                <w:sz w:val="20"/>
                <w:szCs w:val="20"/>
              </w:rPr>
            </w:pPr>
            <w:r>
              <w:rPr>
                <w:color w:val="000000"/>
                <w:sz w:val="20"/>
                <w:szCs w:val="20"/>
              </w:rPr>
              <w:t>р.п. Идрица</w:t>
            </w:r>
          </w:p>
        </w:tc>
        <w:tc>
          <w:tcPr>
            <w:tcW w:w="5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center"/>
              <w:rPr>
                <w:color w:val="000000"/>
                <w:sz w:val="20"/>
                <w:szCs w:val="20"/>
              </w:rPr>
            </w:pPr>
            <w:r>
              <w:rPr>
                <w:color w:val="000000"/>
                <w:sz w:val="20"/>
                <w:szCs w:val="20"/>
              </w:rPr>
              <w:t>4433</w:t>
            </w:r>
          </w:p>
        </w:tc>
        <w:tc>
          <w:tcPr>
            <w:tcW w:w="601" w:type="pct"/>
            <w:tcBorders>
              <w:top w:val="nil"/>
              <w:left w:val="nil"/>
              <w:bottom w:val="single" w:sz="4" w:space="0" w:color="auto"/>
              <w:right w:val="single" w:sz="4" w:space="0" w:color="auto"/>
            </w:tcBorders>
            <w:shd w:val="clear" w:color="auto" w:fill="auto"/>
            <w:noWrap/>
          </w:tcPr>
          <w:p w:rsidR="00F61273" w:rsidRPr="006A0931" w:rsidRDefault="00F61273" w:rsidP="002662D7">
            <w:pPr>
              <w:spacing w:line="240" w:lineRule="auto"/>
              <w:jc w:val="center"/>
              <w:rPr>
                <w:color w:val="000000"/>
                <w:sz w:val="20"/>
                <w:szCs w:val="20"/>
              </w:rPr>
            </w:pPr>
            <w:r>
              <w:rPr>
                <w:color w:val="000000"/>
                <w:sz w:val="20"/>
                <w:szCs w:val="20"/>
              </w:rPr>
              <w:t>180</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797,94</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39,90</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63,84</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901,67</w:t>
            </w:r>
          </w:p>
        </w:tc>
      </w:tr>
      <w:tr w:rsidR="00F61273" w:rsidRPr="006A0931" w:rsidTr="00BC3942">
        <w:trPr>
          <w:trHeight w:val="20"/>
          <w:jc w:val="right"/>
        </w:trPr>
        <w:tc>
          <w:tcPr>
            <w:tcW w:w="1101" w:type="pct"/>
            <w:tcBorders>
              <w:top w:val="single" w:sz="4" w:space="0" w:color="auto"/>
              <w:left w:val="single" w:sz="4" w:space="0" w:color="auto"/>
              <w:bottom w:val="single" w:sz="4" w:space="0" w:color="auto"/>
              <w:right w:val="single" w:sz="4" w:space="0" w:color="auto"/>
            </w:tcBorders>
            <w:noWrap/>
          </w:tcPr>
          <w:p w:rsidR="00F61273" w:rsidRPr="006A0931" w:rsidRDefault="00BC3942" w:rsidP="002662D7">
            <w:pPr>
              <w:spacing w:line="240" w:lineRule="auto"/>
              <w:jc w:val="left"/>
              <w:rPr>
                <w:color w:val="000000"/>
                <w:sz w:val="20"/>
                <w:szCs w:val="20"/>
              </w:rPr>
            </w:pPr>
            <w:r>
              <w:rPr>
                <w:color w:val="000000"/>
                <w:sz w:val="20"/>
                <w:szCs w:val="20"/>
              </w:rPr>
              <w:t>г</w:t>
            </w:r>
            <w:r w:rsidR="00F61273">
              <w:rPr>
                <w:color w:val="000000"/>
                <w:sz w:val="20"/>
                <w:szCs w:val="20"/>
              </w:rPr>
              <w:t>ородское поселение «Идрица»</w:t>
            </w:r>
          </w:p>
        </w:tc>
        <w:tc>
          <w:tcPr>
            <w:tcW w:w="501" w:type="pct"/>
            <w:tcBorders>
              <w:top w:val="single" w:sz="4" w:space="0" w:color="auto"/>
              <w:left w:val="single" w:sz="4" w:space="0" w:color="auto"/>
              <w:bottom w:val="single" w:sz="4" w:space="0" w:color="auto"/>
              <w:right w:val="single" w:sz="4" w:space="0" w:color="auto"/>
            </w:tcBorders>
            <w:noWrap/>
          </w:tcPr>
          <w:p w:rsidR="00F61273" w:rsidRPr="006A0931" w:rsidRDefault="00F61273" w:rsidP="002662D7">
            <w:pPr>
              <w:spacing w:line="240" w:lineRule="auto"/>
              <w:jc w:val="center"/>
              <w:rPr>
                <w:color w:val="000000"/>
                <w:sz w:val="20"/>
                <w:szCs w:val="20"/>
              </w:rPr>
            </w:pPr>
            <w:r>
              <w:rPr>
                <w:color w:val="000000"/>
                <w:sz w:val="20"/>
                <w:szCs w:val="20"/>
              </w:rPr>
              <w:t>2517</w:t>
            </w:r>
          </w:p>
        </w:tc>
        <w:tc>
          <w:tcPr>
            <w:tcW w:w="601" w:type="pct"/>
            <w:tcBorders>
              <w:top w:val="nil"/>
              <w:left w:val="nil"/>
              <w:bottom w:val="single" w:sz="4" w:space="0" w:color="auto"/>
              <w:right w:val="single" w:sz="4" w:space="0" w:color="auto"/>
            </w:tcBorders>
            <w:shd w:val="clear" w:color="auto" w:fill="auto"/>
            <w:noWrap/>
          </w:tcPr>
          <w:p w:rsidR="00F61273" w:rsidRPr="006A0931" w:rsidRDefault="00F61273" w:rsidP="002662D7">
            <w:pPr>
              <w:spacing w:line="240" w:lineRule="auto"/>
              <w:jc w:val="center"/>
              <w:rPr>
                <w:color w:val="000000"/>
                <w:sz w:val="20"/>
                <w:szCs w:val="20"/>
              </w:rPr>
            </w:pPr>
            <w:r w:rsidRPr="006A0931">
              <w:rPr>
                <w:color w:val="000000"/>
                <w:sz w:val="20"/>
                <w:szCs w:val="20"/>
              </w:rPr>
              <w:t>25</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62,93</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3,15</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5,03</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color w:val="000000"/>
                <w:sz w:val="20"/>
                <w:szCs w:val="20"/>
              </w:rPr>
            </w:pPr>
            <w:r w:rsidRPr="00764EC5">
              <w:rPr>
                <w:color w:val="000000"/>
                <w:sz w:val="20"/>
                <w:szCs w:val="20"/>
              </w:rPr>
              <w:t>71,11</w:t>
            </w:r>
          </w:p>
        </w:tc>
      </w:tr>
      <w:tr w:rsidR="00F61273" w:rsidRPr="00953875" w:rsidTr="00BC3942">
        <w:trPr>
          <w:trHeight w:val="20"/>
          <w:jc w:val="right"/>
        </w:trPr>
        <w:tc>
          <w:tcPr>
            <w:tcW w:w="1101" w:type="pct"/>
            <w:tcBorders>
              <w:top w:val="nil"/>
              <w:left w:val="single" w:sz="4" w:space="0" w:color="auto"/>
              <w:bottom w:val="single" w:sz="4" w:space="0" w:color="auto"/>
              <w:right w:val="single" w:sz="4" w:space="0" w:color="auto"/>
            </w:tcBorders>
            <w:shd w:val="clear" w:color="auto" w:fill="auto"/>
            <w:noWrap/>
          </w:tcPr>
          <w:p w:rsidR="00F61273" w:rsidRPr="006A0931" w:rsidRDefault="002662D7" w:rsidP="002662D7">
            <w:pPr>
              <w:spacing w:line="240" w:lineRule="auto"/>
              <w:ind w:left="-152" w:firstLine="152"/>
              <w:jc w:val="left"/>
              <w:rPr>
                <w:rFonts w:eastAsia="Times New Roman"/>
                <w:b/>
                <w:bCs/>
                <w:color w:val="000000"/>
                <w:sz w:val="20"/>
                <w:szCs w:val="20"/>
                <w:lang w:eastAsia="ru-RU"/>
              </w:rPr>
            </w:pPr>
            <w:r>
              <w:rPr>
                <w:rFonts w:eastAsia="Times New Roman"/>
                <w:b/>
                <w:bCs/>
                <w:color w:val="000000"/>
                <w:sz w:val="20"/>
                <w:szCs w:val="20"/>
                <w:lang w:eastAsia="ru-RU"/>
              </w:rPr>
              <w:t>Всего</w:t>
            </w:r>
          </w:p>
        </w:tc>
        <w:tc>
          <w:tcPr>
            <w:tcW w:w="501" w:type="pct"/>
            <w:tcBorders>
              <w:top w:val="nil"/>
              <w:left w:val="nil"/>
              <w:bottom w:val="single" w:sz="4" w:space="0" w:color="auto"/>
              <w:right w:val="single" w:sz="4" w:space="0" w:color="auto"/>
            </w:tcBorders>
            <w:shd w:val="clear" w:color="auto" w:fill="auto"/>
            <w:noWrap/>
          </w:tcPr>
          <w:p w:rsidR="00F61273" w:rsidRPr="006A0931" w:rsidRDefault="00F61273" w:rsidP="002662D7">
            <w:pPr>
              <w:spacing w:line="240" w:lineRule="auto"/>
              <w:jc w:val="center"/>
              <w:rPr>
                <w:b/>
                <w:color w:val="000000"/>
                <w:sz w:val="20"/>
                <w:szCs w:val="20"/>
              </w:rPr>
            </w:pPr>
            <w:r>
              <w:rPr>
                <w:b/>
                <w:color w:val="000000"/>
                <w:sz w:val="20"/>
                <w:szCs w:val="20"/>
              </w:rPr>
              <w:t>6950</w:t>
            </w:r>
          </w:p>
        </w:tc>
        <w:tc>
          <w:tcPr>
            <w:tcW w:w="601" w:type="pct"/>
            <w:tcBorders>
              <w:top w:val="nil"/>
              <w:left w:val="nil"/>
              <w:bottom w:val="single" w:sz="4" w:space="0" w:color="auto"/>
              <w:right w:val="single" w:sz="4" w:space="0" w:color="auto"/>
            </w:tcBorders>
            <w:shd w:val="clear" w:color="auto" w:fill="auto"/>
            <w:noWrap/>
          </w:tcPr>
          <w:p w:rsidR="00F61273" w:rsidRPr="006A0931" w:rsidRDefault="002662D7" w:rsidP="002662D7">
            <w:pPr>
              <w:spacing w:line="240" w:lineRule="auto"/>
              <w:jc w:val="center"/>
              <w:rPr>
                <w:b/>
                <w:color w:val="000000"/>
                <w:sz w:val="20"/>
                <w:szCs w:val="20"/>
              </w:rPr>
            </w:pPr>
            <w:r>
              <w:rPr>
                <w:b/>
                <w:color w:val="000000"/>
                <w:sz w:val="20"/>
                <w:szCs w:val="20"/>
              </w:rPr>
              <w:t>-</w:t>
            </w:r>
          </w:p>
        </w:tc>
        <w:tc>
          <w:tcPr>
            <w:tcW w:w="6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860,87</w:t>
            </w:r>
          </w:p>
        </w:tc>
        <w:tc>
          <w:tcPr>
            <w:tcW w:w="551"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43,04</w:t>
            </w:r>
          </w:p>
        </w:tc>
        <w:tc>
          <w:tcPr>
            <w:tcW w:w="75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68,87</w:t>
            </w:r>
          </w:p>
        </w:tc>
        <w:tc>
          <w:tcPr>
            <w:tcW w:w="842" w:type="pct"/>
            <w:tcBorders>
              <w:top w:val="nil"/>
              <w:left w:val="nil"/>
              <w:bottom w:val="single" w:sz="4" w:space="0" w:color="auto"/>
              <w:right w:val="single" w:sz="4" w:space="0" w:color="auto"/>
            </w:tcBorders>
            <w:shd w:val="clear" w:color="auto" w:fill="auto"/>
          </w:tcPr>
          <w:p w:rsidR="00F61273" w:rsidRPr="00764EC5" w:rsidRDefault="00F61273" w:rsidP="002662D7">
            <w:pPr>
              <w:spacing w:line="240" w:lineRule="auto"/>
              <w:jc w:val="center"/>
              <w:rPr>
                <w:b/>
                <w:color w:val="000000"/>
                <w:sz w:val="20"/>
                <w:szCs w:val="20"/>
              </w:rPr>
            </w:pPr>
            <w:r w:rsidRPr="00764EC5">
              <w:rPr>
                <w:b/>
                <w:color w:val="000000"/>
                <w:sz w:val="20"/>
                <w:szCs w:val="20"/>
              </w:rPr>
              <w:t>972,78</w:t>
            </w:r>
          </w:p>
        </w:tc>
      </w:tr>
    </w:tbl>
    <w:p w:rsidR="00F61273" w:rsidRPr="008A5C8E" w:rsidRDefault="00F61273" w:rsidP="00F61273">
      <w:pPr>
        <w:ind w:right="140"/>
        <w:rPr>
          <w:rFonts w:ascii="Arial" w:hAnsi="Arial" w:cs="Arial"/>
          <w:b/>
          <w:sz w:val="22"/>
          <w:highlight w:val="yellow"/>
        </w:rPr>
        <w:sectPr w:rsidR="00F61273" w:rsidRPr="008A5C8E" w:rsidSect="005C1624">
          <w:pgSz w:w="16839" w:h="11907" w:orient="landscape" w:code="9"/>
          <w:pgMar w:top="1134" w:right="567" w:bottom="1134" w:left="1418" w:header="567" w:footer="567" w:gutter="0"/>
          <w:cols w:space="708"/>
          <w:docGrid w:linePitch="360"/>
        </w:sectPr>
      </w:pPr>
    </w:p>
    <w:p w:rsidR="00F61273" w:rsidRDefault="00F61273" w:rsidP="002F40B0">
      <w:pPr>
        <w:pStyle w:val="0212164"/>
      </w:pPr>
      <w:r w:rsidRPr="00953875">
        <w:lastRenderedPageBreak/>
        <w:t xml:space="preserve">Предложения генерального плана в адрес </w:t>
      </w:r>
      <w:r>
        <w:t>городского</w:t>
      </w:r>
      <w:r w:rsidRPr="00953875">
        <w:t xml:space="preserve"> поселения</w:t>
      </w:r>
      <w:r>
        <w:t xml:space="preserve"> «Идрица»</w:t>
      </w:r>
      <w:r w:rsidRPr="00953875">
        <w:t xml:space="preserve"> </w:t>
      </w:r>
    </w:p>
    <w:p w:rsidR="00F61273" w:rsidRPr="007023C3" w:rsidRDefault="00F61273" w:rsidP="0085477A">
      <w:pPr>
        <w:pStyle w:val="0212166"/>
      </w:pPr>
      <w:r w:rsidRPr="007023C3">
        <w:rPr>
          <w:lang w:eastAsia="ru-RU"/>
        </w:rPr>
        <w:t xml:space="preserve">Согласно схеме территориального планирования Себежского района Псковской области необходимо </w:t>
      </w:r>
      <w:r w:rsidRPr="007023C3">
        <w:t>проектирование и строительство новых очистных сооружений и развитие канализационных сетей в крупных населенных пунктах.</w:t>
      </w:r>
    </w:p>
    <w:p w:rsidR="00F61273" w:rsidRPr="007023C3" w:rsidRDefault="00F61273" w:rsidP="0085477A">
      <w:pPr>
        <w:pStyle w:val="0212166"/>
      </w:pPr>
      <w:r w:rsidRPr="007023C3">
        <w:t xml:space="preserve">Проектом на </w:t>
      </w:r>
      <w:r w:rsidRPr="007023C3">
        <w:rPr>
          <w:lang w:val="en-US"/>
        </w:rPr>
        <w:t>I</w:t>
      </w:r>
      <w:r w:rsidRPr="007023C3">
        <w:t xml:space="preserve"> очередь предлагается строительство коммунальных канализационных очистных сооружений (КОС) в р.п. Идрица</w:t>
      </w:r>
      <w:r w:rsidRPr="007023C3">
        <w:rPr>
          <w:b/>
        </w:rPr>
        <w:t xml:space="preserve"> </w:t>
      </w:r>
      <w:r w:rsidRPr="007023C3">
        <w:t xml:space="preserve">производительностью </w:t>
      </w:r>
      <w:r>
        <w:t>980</w:t>
      </w:r>
      <w:r w:rsidRPr="007023C3">
        <w:t xml:space="preserve"> м</w:t>
      </w:r>
      <w:r w:rsidRPr="007023C3">
        <w:rPr>
          <w:vertAlign w:val="superscript"/>
        </w:rPr>
        <w:t>3</w:t>
      </w:r>
      <w:r w:rsidRPr="007023C3">
        <w:t>/сут. Площадка под КОС выбрана на северо-западной окраине поселка, за автодорогой Москва-Рига («Балтия»). Водоприемник очищенных и обеззараженных сточных вод – р. Идрица.</w:t>
      </w:r>
    </w:p>
    <w:p w:rsidR="00F61273" w:rsidRPr="007023C3" w:rsidRDefault="00F61273" w:rsidP="0085477A">
      <w:pPr>
        <w:pStyle w:val="0212166"/>
      </w:pPr>
      <w:r w:rsidRPr="007023C3">
        <w:t xml:space="preserve">Общая принципиальная схема водоотведения населенного пункта представляется в следующем виде: сточные воды по уличным коллекторам поступают на главную насосную станцию, которая перекачивает их на очистные сооружения. В зависимости от рельефа местности возможно строительство промежуточных насосных станций и прокладка от них напорных трубопроводов. </w:t>
      </w:r>
    </w:p>
    <w:p w:rsidR="00F61273" w:rsidRPr="007023C3" w:rsidRDefault="00F61273" w:rsidP="0085477A">
      <w:pPr>
        <w:pStyle w:val="0212166"/>
      </w:pPr>
      <w:r w:rsidRPr="007023C3">
        <w:t>В первую очередь к централизованной системе коммунальной канализации подключаются многоквартирные малоэтажные (1-4 этажа) жилые дома (существующие и проектируемые), общественные и административные здания, промышленные предприятия производственных зон.</w:t>
      </w:r>
    </w:p>
    <w:p w:rsidR="00F61273" w:rsidRPr="007023C3" w:rsidRDefault="00F61273" w:rsidP="0085477A">
      <w:pPr>
        <w:pStyle w:val="0212166"/>
      </w:pPr>
      <w:r w:rsidRPr="007023C3">
        <w:t xml:space="preserve">Очистка сточных вод – полная биологическая, с системой доочистки. Избыточный активный ил, образующийся при биологической очистке, обезвоживается и обеззараживается на специальных установках. В результате полученный порошок используется для удобрения сельскохозяйственных полей. </w:t>
      </w:r>
    </w:p>
    <w:p w:rsidR="00F61273" w:rsidRPr="007023C3" w:rsidRDefault="00F61273" w:rsidP="0085477A">
      <w:pPr>
        <w:pStyle w:val="0212166"/>
      </w:pPr>
      <w:r w:rsidRPr="007023C3">
        <w:t>Предприятия и учреждения р.п. Идрица, имеющие собственные канализационные очистные сооружения, после их реконструкции будут продолжать самостоятельно очищать сточные воды и сбрасывать их по отдельным выпускам в водоприемники.</w:t>
      </w:r>
    </w:p>
    <w:p w:rsidR="00F61273" w:rsidRPr="007023C3" w:rsidRDefault="00F61273" w:rsidP="0085477A">
      <w:pPr>
        <w:pStyle w:val="0212166"/>
      </w:pPr>
      <w:r w:rsidRPr="007023C3">
        <w:t>В деревнях</w:t>
      </w:r>
      <w:r w:rsidRPr="007023C3">
        <w:rPr>
          <w:b/>
        </w:rPr>
        <w:t xml:space="preserve"> </w:t>
      </w:r>
      <w:r w:rsidRPr="007023C3">
        <w:t>Старицы, д</w:t>
      </w:r>
      <w:r w:rsidR="00871B74">
        <w:t>ер</w:t>
      </w:r>
      <w:r w:rsidRPr="007023C3">
        <w:t>. Уклеино, д</w:t>
      </w:r>
      <w:r w:rsidR="00871B74">
        <w:t>ер</w:t>
      </w:r>
      <w:r w:rsidRPr="007023C3">
        <w:t>. Сутоки, а также в населенных пунктах,</w:t>
      </w:r>
      <w:r w:rsidRPr="007023C3">
        <w:rPr>
          <w:b/>
        </w:rPr>
        <w:t xml:space="preserve"> </w:t>
      </w:r>
      <w:r w:rsidRPr="007023C3">
        <w:t xml:space="preserve">где на расчетный срок намечается водоснабжение населения из скважин, образующиеся стоки, накапливаемые в водонепроницаемых выгребах, намечается вывозить ассенизационным транспортом на проектируемые КОС в пос. Идрица.  </w:t>
      </w:r>
    </w:p>
    <w:p w:rsidR="00F61273" w:rsidRPr="007023C3" w:rsidRDefault="00F61273" w:rsidP="0085477A">
      <w:pPr>
        <w:pStyle w:val="0212166"/>
      </w:pPr>
      <w:r w:rsidRPr="007023C3">
        <w:t>В остальных населенных пунктах городского поселения «Идрица» для владельцев</w:t>
      </w:r>
      <w:r w:rsidR="00641A92">
        <w:t>,</w:t>
      </w:r>
      <w:r w:rsidRPr="007023C3">
        <w:t xml:space="preserve"> индивидуальных существующих и проектируемых жилых домов, а также для объектов социальной инфраструктуры может быть рекомендовано использование компактных установок полной биологической очистки или устройство водонепроницаемых выгребов с вывозом стоков на очистные сооружения близлежащих населенных пунктов. 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w:t>
      </w:r>
    </w:p>
    <w:p w:rsidR="00F61273" w:rsidRPr="007023C3" w:rsidRDefault="00F61273" w:rsidP="0085477A">
      <w:pPr>
        <w:pStyle w:val="0212166"/>
      </w:pPr>
      <w:r w:rsidRPr="007023C3">
        <w:t>Сточные воды от промышленной зоны предлагается отводить в систему централизованной канализации близлежащих населенных пунктов, предварительно подвергнув очистке на локальных очистных сооружениях.</w:t>
      </w:r>
    </w:p>
    <w:p w:rsidR="00F61273" w:rsidRPr="007023C3" w:rsidRDefault="00F61273" w:rsidP="0085477A">
      <w:pPr>
        <w:pStyle w:val="0212166"/>
      </w:pPr>
      <w:r w:rsidRPr="007023C3">
        <w:t>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F61273" w:rsidRPr="007023C3" w:rsidRDefault="00F61273" w:rsidP="0085477A">
      <w:pPr>
        <w:pStyle w:val="0212166"/>
      </w:pPr>
      <w:r w:rsidRPr="007023C3">
        <w:lastRenderedPageBreak/>
        <w:t>Перечень мероприятий по развитию систем водоотведения городского поселения «Идрица» приведен в таблице 2.12.11.</w:t>
      </w:r>
    </w:p>
    <w:p w:rsidR="00F61273" w:rsidRDefault="00F61273" w:rsidP="00F61273">
      <w:pPr>
        <w:spacing w:line="276" w:lineRule="auto"/>
        <w:jc w:val="right"/>
        <w:rPr>
          <w:rFonts w:eastAsia="Times New Roman"/>
          <w:iCs/>
          <w:color w:val="000000"/>
          <w:szCs w:val="24"/>
          <w:lang w:eastAsia="ru-RU"/>
        </w:rPr>
      </w:pPr>
      <w:r w:rsidRPr="00953875">
        <w:rPr>
          <w:rFonts w:eastAsia="Times New Roman"/>
          <w:iCs/>
          <w:color w:val="000000"/>
          <w:szCs w:val="24"/>
          <w:lang w:eastAsia="ru-RU"/>
        </w:rPr>
        <w:t>Таблица 2.12.</w:t>
      </w:r>
      <w:r>
        <w:rPr>
          <w:rFonts w:eastAsia="Times New Roman"/>
          <w:iCs/>
          <w:color w:val="000000"/>
          <w:szCs w:val="24"/>
          <w:lang w:eastAsia="ru-RU"/>
        </w:rPr>
        <w:t xml:space="preserve">11 </w:t>
      </w:r>
    </w:p>
    <w:p w:rsidR="00F61273" w:rsidRDefault="00F61273" w:rsidP="00F61273">
      <w:pPr>
        <w:spacing w:line="276" w:lineRule="auto"/>
        <w:jc w:val="center"/>
        <w:rPr>
          <w:rFonts w:eastAsia="Times New Roman"/>
          <w:iCs/>
          <w:color w:val="000000"/>
          <w:szCs w:val="24"/>
          <w:lang w:eastAsia="ru-RU"/>
        </w:rPr>
      </w:pPr>
      <w:r w:rsidRPr="00953875">
        <w:rPr>
          <w:rFonts w:eastAsia="Times New Roman"/>
          <w:iCs/>
          <w:color w:val="000000"/>
          <w:szCs w:val="24"/>
          <w:lang w:eastAsia="ru-RU"/>
        </w:rPr>
        <w:t>Перечень мероприятий по развитию систем водоотведения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144"/>
        <w:gridCol w:w="4993"/>
      </w:tblGrid>
      <w:tr w:rsidR="00F61273" w:rsidRPr="00953875" w:rsidTr="00E72687">
        <w:trPr>
          <w:trHeight w:val="340"/>
        </w:trPr>
        <w:tc>
          <w:tcPr>
            <w:tcW w:w="2537" w:type="pct"/>
            <w:shd w:val="clear" w:color="auto" w:fill="auto"/>
            <w:vAlign w:val="center"/>
            <w:hideMark/>
          </w:tcPr>
          <w:p w:rsidR="00F61273" w:rsidRPr="00953875" w:rsidRDefault="00F61273" w:rsidP="00E72687">
            <w:pPr>
              <w:spacing w:line="240" w:lineRule="auto"/>
              <w:jc w:val="center"/>
              <w:rPr>
                <w:rFonts w:eastAsia="Times New Roman"/>
                <w:b/>
                <w:bCs/>
                <w:color w:val="000000"/>
                <w:sz w:val="20"/>
                <w:szCs w:val="20"/>
                <w:lang w:eastAsia="ru-RU"/>
              </w:rPr>
            </w:pPr>
            <w:r w:rsidRPr="00953875">
              <w:rPr>
                <w:rFonts w:eastAsia="Times New Roman"/>
                <w:b/>
                <w:bCs/>
                <w:color w:val="000000"/>
                <w:sz w:val="20"/>
                <w:szCs w:val="20"/>
                <w:lang w:eastAsia="ru-RU"/>
              </w:rPr>
              <w:t>Наименование</w:t>
            </w:r>
          </w:p>
        </w:tc>
        <w:tc>
          <w:tcPr>
            <w:tcW w:w="2463" w:type="pct"/>
            <w:shd w:val="clear" w:color="auto" w:fill="auto"/>
            <w:noWrap/>
            <w:vAlign w:val="center"/>
            <w:hideMark/>
          </w:tcPr>
          <w:p w:rsidR="00F61273" w:rsidRPr="00953875" w:rsidRDefault="00F61273" w:rsidP="00E72687">
            <w:pPr>
              <w:spacing w:line="240" w:lineRule="auto"/>
              <w:jc w:val="center"/>
              <w:rPr>
                <w:rFonts w:eastAsia="Times New Roman"/>
                <w:b/>
                <w:bCs/>
                <w:color w:val="000000"/>
                <w:sz w:val="20"/>
                <w:szCs w:val="20"/>
                <w:lang w:eastAsia="ru-RU"/>
              </w:rPr>
            </w:pPr>
            <w:r w:rsidRPr="00953875">
              <w:rPr>
                <w:rFonts w:eastAsia="Times New Roman"/>
                <w:b/>
                <w:bCs/>
                <w:color w:val="000000"/>
                <w:sz w:val="20"/>
                <w:szCs w:val="20"/>
                <w:lang w:eastAsia="ru-RU"/>
              </w:rPr>
              <w:t>Параметры</w:t>
            </w:r>
          </w:p>
        </w:tc>
      </w:tr>
    </w:tbl>
    <w:p w:rsidR="00F61273" w:rsidRPr="00953875" w:rsidRDefault="00F61273" w:rsidP="00F61273">
      <w:pPr>
        <w:spacing w:line="14" w:lineRule="auto"/>
        <w:rPr>
          <w:szCs w:val="24"/>
        </w:rPr>
      </w:pPr>
    </w:p>
    <w:tbl>
      <w:tblPr>
        <w:tblW w:w="5000" w:type="pct"/>
        <w:tblLook w:val="04A0"/>
      </w:tblPr>
      <w:tblGrid>
        <w:gridCol w:w="5144"/>
        <w:gridCol w:w="4993"/>
      </w:tblGrid>
      <w:tr w:rsidR="00F61273" w:rsidRPr="00953875" w:rsidTr="00E72687">
        <w:trPr>
          <w:trHeight w:val="340"/>
        </w:trPr>
        <w:tc>
          <w:tcPr>
            <w:tcW w:w="2537" w:type="pct"/>
            <w:tcBorders>
              <w:top w:val="single" w:sz="4" w:space="0" w:color="auto"/>
              <w:left w:val="single" w:sz="4" w:space="0" w:color="auto"/>
              <w:bottom w:val="single" w:sz="4" w:space="0" w:color="auto"/>
              <w:right w:val="single" w:sz="4" w:space="0" w:color="auto"/>
            </w:tcBorders>
            <w:shd w:val="clear" w:color="auto" w:fill="auto"/>
            <w:vAlign w:val="center"/>
          </w:tcPr>
          <w:p w:rsidR="00F61273" w:rsidRPr="00953875" w:rsidRDefault="00F61273" w:rsidP="00E72687">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shd w:val="clear" w:color="auto" w:fill="auto"/>
            <w:noWrap/>
            <w:vAlign w:val="center"/>
          </w:tcPr>
          <w:p w:rsidR="00F61273" w:rsidRPr="00953875" w:rsidRDefault="00F61273" w:rsidP="00E72687">
            <w:pPr>
              <w:spacing w:line="240" w:lineRule="auto"/>
              <w:jc w:val="center"/>
              <w:rPr>
                <w:rFonts w:eastAsia="Times New Roman"/>
                <w:b/>
                <w:bCs/>
                <w:color w:val="000000"/>
                <w:sz w:val="20"/>
                <w:szCs w:val="20"/>
                <w:lang w:eastAsia="ru-RU"/>
              </w:rPr>
            </w:pPr>
            <w:r>
              <w:rPr>
                <w:rFonts w:eastAsia="Times New Roman"/>
                <w:b/>
                <w:bCs/>
                <w:color w:val="000000"/>
                <w:sz w:val="20"/>
                <w:szCs w:val="20"/>
                <w:lang w:eastAsia="ru-RU"/>
              </w:rPr>
              <w:t>2</w:t>
            </w:r>
          </w:p>
        </w:tc>
      </w:tr>
      <w:tr w:rsidR="00F61273" w:rsidRPr="00953875" w:rsidTr="00E72687">
        <w:trPr>
          <w:trHeight w:val="22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F61273" w:rsidRPr="00953875" w:rsidRDefault="00F61273" w:rsidP="00E72687">
            <w:pPr>
              <w:spacing w:line="240" w:lineRule="auto"/>
              <w:jc w:val="center"/>
              <w:rPr>
                <w:rFonts w:eastAsia="Times New Roman"/>
                <w:b/>
                <w:bCs/>
                <w:color w:val="000000"/>
                <w:sz w:val="20"/>
                <w:lang w:eastAsia="ru-RU"/>
              </w:rPr>
            </w:pPr>
            <w:r w:rsidRPr="00953875">
              <w:rPr>
                <w:rFonts w:eastAsia="Times New Roman"/>
                <w:b/>
                <w:bCs/>
                <w:color w:val="000000"/>
                <w:sz w:val="20"/>
                <w:szCs w:val="20"/>
                <w:lang w:eastAsia="ru-RU"/>
              </w:rPr>
              <w:t>На первую очередь</w:t>
            </w:r>
          </w:p>
        </w:tc>
      </w:tr>
      <w:tr w:rsidR="00F61273" w:rsidRPr="00953875" w:rsidTr="002662D7">
        <w:trPr>
          <w:trHeight w:val="300"/>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953875" w:rsidRDefault="00F61273" w:rsidP="002662D7">
            <w:pPr>
              <w:spacing w:line="240" w:lineRule="auto"/>
              <w:jc w:val="left"/>
              <w:rPr>
                <w:sz w:val="20"/>
                <w:szCs w:val="20"/>
              </w:rPr>
            </w:pPr>
            <w:r>
              <w:rPr>
                <w:sz w:val="20"/>
                <w:szCs w:val="20"/>
              </w:rPr>
              <w:t>Строительство канализационных очистных сооружений в р.п. Идрица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953875" w:rsidRDefault="00F61273" w:rsidP="002662D7">
            <w:pPr>
              <w:spacing w:line="240" w:lineRule="auto"/>
              <w:jc w:val="left"/>
              <w:rPr>
                <w:color w:val="000000"/>
                <w:sz w:val="20"/>
                <w:szCs w:val="20"/>
              </w:rPr>
            </w:pPr>
            <w:r>
              <w:rPr>
                <w:color w:val="000000"/>
                <w:sz w:val="20"/>
                <w:szCs w:val="20"/>
              </w:rPr>
              <w:t>Производительность - 980</w:t>
            </w:r>
            <w:r w:rsidRPr="00953875">
              <w:rPr>
                <w:sz w:val="20"/>
                <w:szCs w:val="20"/>
              </w:rPr>
              <w:t xml:space="preserve"> м</w:t>
            </w:r>
            <w:r w:rsidRPr="00953875">
              <w:rPr>
                <w:sz w:val="20"/>
                <w:szCs w:val="20"/>
                <w:vertAlign w:val="superscript"/>
              </w:rPr>
              <w:t>3</w:t>
            </w:r>
            <w:r w:rsidRPr="00953875">
              <w:rPr>
                <w:sz w:val="20"/>
                <w:szCs w:val="20"/>
              </w:rPr>
              <w:t xml:space="preserve">/сутки </w:t>
            </w:r>
          </w:p>
        </w:tc>
      </w:tr>
      <w:tr w:rsidR="00F61273" w:rsidRPr="00953875" w:rsidTr="002662D7">
        <w:trPr>
          <w:trHeight w:val="300"/>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Default="00F61273" w:rsidP="002662D7">
            <w:pPr>
              <w:spacing w:line="240" w:lineRule="auto"/>
              <w:jc w:val="left"/>
              <w:rPr>
                <w:sz w:val="20"/>
                <w:szCs w:val="20"/>
              </w:rPr>
            </w:pPr>
            <w:r>
              <w:rPr>
                <w:sz w:val="20"/>
                <w:szCs w:val="20"/>
              </w:rPr>
              <w:t xml:space="preserve">Строительство канализационной насосной станции в </w:t>
            </w:r>
            <w:r w:rsidR="00EC56FC">
              <w:rPr>
                <w:sz w:val="20"/>
                <w:szCs w:val="20"/>
              </w:rPr>
              <w:br/>
            </w:r>
            <w:r>
              <w:rPr>
                <w:sz w:val="20"/>
                <w:szCs w:val="20"/>
              </w:rPr>
              <w:t>р.п. Идрица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Default="00F61273" w:rsidP="002662D7">
            <w:pPr>
              <w:spacing w:line="240" w:lineRule="auto"/>
              <w:jc w:val="left"/>
              <w:rPr>
                <w:color w:val="000000"/>
                <w:sz w:val="20"/>
                <w:szCs w:val="20"/>
              </w:rPr>
            </w:pPr>
            <w:r>
              <w:rPr>
                <w:color w:val="000000"/>
                <w:sz w:val="20"/>
                <w:szCs w:val="20"/>
              </w:rPr>
              <w:t>1 ед.</w:t>
            </w:r>
          </w:p>
        </w:tc>
      </w:tr>
      <w:tr w:rsidR="00F61273" w:rsidRPr="00953875" w:rsidTr="002662D7">
        <w:trPr>
          <w:trHeight w:val="300"/>
        </w:trPr>
        <w:tc>
          <w:tcPr>
            <w:tcW w:w="2537" w:type="pct"/>
            <w:tcBorders>
              <w:top w:val="single" w:sz="4" w:space="0" w:color="auto"/>
              <w:left w:val="single" w:sz="4" w:space="0" w:color="auto"/>
              <w:bottom w:val="single" w:sz="4" w:space="0" w:color="auto"/>
              <w:right w:val="single" w:sz="4" w:space="0" w:color="auto"/>
            </w:tcBorders>
            <w:shd w:val="clear" w:color="auto" w:fill="auto"/>
          </w:tcPr>
          <w:p w:rsidR="00F61273" w:rsidRPr="00953875" w:rsidRDefault="00F61273" w:rsidP="002662D7">
            <w:pPr>
              <w:spacing w:line="240" w:lineRule="auto"/>
              <w:jc w:val="left"/>
              <w:rPr>
                <w:sz w:val="20"/>
                <w:szCs w:val="20"/>
              </w:rPr>
            </w:pPr>
            <w:r>
              <w:rPr>
                <w:sz w:val="20"/>
                <w:szCs w:val="20"/>
              </w:rPr>
              <w:t>Строительство сетей канализации в р.п. Идрица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F61273" w:rsidRPr="00953875" w:rsidRDefault="00F61273" w:rsidP="002662D7">
            <w:pPr>
              <w:spacing w:line="240" w:lineRule="auto"/>
              <w:jc w:val="left"/>
              <w:rPr>
                <w:sz w:val="20"/>
                <w:szCs w:val="20"/>
              </w:rPr>
            </w:pPr>
            <w:r w:rsidRPr="00953875">
              <w:rPr>
                <w:sz w:val="20"/>
                <w:szCs w:val="20"/>
              </w:rPr>
              <w:t xml:space="preserve">Протяженность – </w:t>
            </w:r>
            <w:r>
              <w:rPr>
                <w:sz w:val="20"/>
                <w:szCs w:val="20"/>
              </w:rPr>
              <w:t>5,6</w:t>
            </w:r>
            <w:r w:rsidRPr="00953875">
              <w:rPr>
                <w:sz w:val="20"/>
                <w:szCs w:val="20"/>
              </w:rPr>
              <w:t xml:space="preserve"> км</w:t>
            </w:r>
          </w:p>
        </w:tc>
      </w:tr>
    </w:tbl>
    <w:p w:rsidR="00F61273" w:rsidRPr="00953875" w:rsidRDefault="00F61273" w:rsidP="002662D7">
      <w:pPr>
        <w:pStyle w:val="0212169"/>
      </w:pPr>
      <w:r w:rsidRPr="00953875">
        <w:t>Мощности и характеристики объектов водоотведения необходимо уточнить при рабочем проектировании.</w:t>
      </w:r>
    </w:p>
    <w:p w:rsidR="00F61273" w:rsidRPr="00B53E88" w:rsidRDefault="00F61273" w:rsidP="009C4F81">
      <w:pPr>
        <w:pStyle w:val="0212162"/>
      </w:pPr>
      <w:bookmarkStart w:id="154" w:name="_Toc504558888"/>
      <w:r w:rsidRPr="00953875">
        <w:t>12.3 Ливневая канализация</w:t>
      </w:r>
      <w:bookmarkEnd w:id="154"/>
    </w:p>
    <w:p w:rsidR="00F61273" w:rsidRPr="00953875" w:rsidRDefault="00F61273" w:rsidP="002F40B0">
      <w:pPr>
        <w:pStyle w:val="0212164"/>
      </w:pPr>
      <w:r w:rsidRPr="00953875">
        <w:t>Существующее состояние. Проблемы</w:t>
      </w:r>
    </w:p>
    <w:p w:rsidR="00F61273" w:rsidRPr="00953875" w:rsidRDefault="00F61273" w:rsidP="00F61273">
      <w:pPr>
        <w:widowControl w:val="0"/>
        <w:tabs>
          <w:tab w:val="left" w:pos="1276"/>
        </w:tabs>
        <w:autoSpaceDE w:val="0"/>
        <w:autoSpaceDN w:val="0"/>
        <w:adjustRightInd w:val="0"/>
        <w:spacing w:line="276" w:lineRule="auto"/>
        <w:ind w:firstLine="709"/>
        <w:rPr>
          <w:szCs w:val="24"/>
        </w:rPr>
      </w:pPr>
      <w:r w:rsidRPr="00953875">
        <w:rPr>
          <w:szCs w:val="24"/>
        </w:rPr>
        <w:t xml:space="preserve">Ливневая канализация в населенных пунктах </w:t>
      </w:r>
      <w:r>
        <w:rPr>
          <w:szCs w:val="24"/>
        </w:rPr>
        <w:t>городского</w:t>
      </w:r>
      <w:r w:rsidRPr="00953875">
        <w:rPr>
          <w:szCs w:val="24"/>
        </w:rPr>
        <w:t xml:space="preserve"> поселения </w:t>
      </w:r>
      <w:r>
        <w:rPr>
          <w:szCs w:val="24"/>
        </w:rPr>
        <w:t xml:space="preserve">«Идрица» </w:t>
      </w:r>
      <w:r w:rsidRPr="00953875">
        <w:rPr>
          <w:szCs w:val="24"/>
        </w:rPr>
        <w:t>отсутствует.</w:t>
      </w:r>
    </w:p>
    <w:p w:rsidR="00F61273" w:rsidRPr="00953875" w:rsidRDefault="00F61273" w:rsidP="00F61273">
      <w:pPr>
        <w:spacing w:line="276" w:lineRule="auto"/>
        <w:ind w:firstLine="708"/>
        <w:rPr>
          <w:b/>
          <w:szCs w:val="24"/>
        </w:rPr>
      </w:pPr>
      <w:r w:rsidRPr="00953875">
        <w:rPr>
          <w:b/>
          <w:szCs w:val="24"/>
        </w:rPr>
        <w:t xml:space="preserve">Предложения генерального плана в адрес </w:t>
      </w:r>
      <w:r>
        <w:rPr>
          <w:b/>
          <w:szCs w:val="24"/>
        </w:rPr>
        <w:t>городского</w:t>
      </w:r>
      <w:r w:rsidRPr="00953875">
        <w:rPr>
          <w:b/>
          <w:szCs w:val="24"/>
          <w:lang w:eastAsia="ru-RU"/>
        </w:rPr>
        <w:t xml:space="preserve"> поселения</w:t>
      </w:r>
      <w:r>
        <w:rPr>
          <w:b/>
          <w:szCs w:val="24"/>
          <w:lang w:eastAsia="ru-RU"/>
        </w:rPr>
        <w:t xml:space="preserve"> «Идрица»</w:t>
      </w:r>
      <w:r w:rsidRPr="00953875">
        <w:rPr>
          <w:b/>
          <w:szCs w:val="24"/>
          <w:lang w:eastAsia="ru-RU"/>
        </w:rPr>
        <w:t xml:space="preserve"> </w:t>
      </w:r>
    </w:p>
    <w:p w:rsidR="00F61273" w:rsidRPr="00953875" w:rsidRDefault="00F61273" w:rsidP="0085477A">
      <w:pPr>
        <w:pStyle w:val="0212166"/>
      </w:pPr>
      <w:r w:rsidRPr="00953875">
        <w:t xml:space="preserve">В </w:t>
      </w:r>
      <w:r>
        <w:t>городском</w:t>
      </w:r>
      <w:r w:rsidRPr="00953875">
        <w:t xml:space="preserve"> поселении</w:t>
      </w:r>
      <w:r>
        <w:t xml:space="preserve"> «Идрица»</w:t>
      </w:r>
      <w:r w:rsidRPr="00953875">
        <w:t xml:space="preserve"> отвод поверхностных стоков предусматривается по лоткам и каналам на рельеф в пониженные места.</w:t>
      </w:r>
    </w:p>
    <w:p w:rsidR="007145F4" w:rsidRPr="00B53E88" w:rsidRDefault="00B53E88" w:rsidP="009C4F81">
      <w:pPr>
        <w:pStyle w:val="0212162"/>
      </w:pPr>
      <w:bookmarkStart w:id="155" w:name="_Toc463606359"/>
      <w:bookmarkStart w:id="156" w:name="_Toc464044888"/>
      <w:bookmarkStart w:id="157" w:name="_Toc465077999"/>
      <w:bookmarkStart w:id="158" w:name="_Toc504558889"/>
      <w:r>
        <w:t>12</w:t>
      </w:r>
      <w:r w:rsidR="007145F4" w:rsidRPr="00B53E88">
        <w:t>.4 Газоснабжение</w:t>
      </w:r>
      <w:bookmarkEnd w:id="155"/>
      <w:bookmarkEnd w:id="156"/>
      <w:bookmarkEnd w:id="157"/>
      <w:bookmarkEnd w:id="158"/>
    </w:p>
    <w:p w:rsidR="007145F4" w:rsidRPr="00AA25AD" w:rsidRDefault="007145F4" w:rsidP="0085477A">
      <w:pPr>
        <w:pStyle w:val="0212166"/>
      </w:pPr>
      <w:r w:rsidRPr="00AA25AD">
        <w:t>Раздел выполнен с учетом требований:</w:t>
      </w:r>
    </w:p>
    <w:p w:rsidR="007145F4" w:rsidRPr="00AA25AD" w:rsidRDefault="007145F4" w:rsidP="0085477A">
      <w:pPr>
        <w:pStyle w:val="0212166"/>
      </w:pPr>
      <w:r w:rsidRPr="00AA25AD">
        <w:t>Федеральный закон от 31.03.1999 № 69-ФЗ «О газоснабжении в Российской Федерации»;</w:t>
      </w:r>
    </w:p>
    <w:p w:rsidR="007145F4" w:rsidRPr="002662D7" w:rsidRDefault="007145F4" w:rsidP="00DC186C">
      <w:pPr>
        <w:pStyle w:val="af3"/>
        <w:numPr>
          <w:ilvl w:val="0"/>
          <w:numId w:val="88"/>
        </w:numPr>
        <w:spacing w:line="300" w:lineRule="auto"/>
        <w:ind w:hanging="295"/>
      </w:pPr>
      <w:r w:rsidRPr="002662D7">
        <w:t>СП 62.13330.2011. Свод правил. Газораспределительные системы. Актуализированная редакция СНиП 42-01-2002;</w:t>
      </w:r>
    </w:p>
    <w:p w:rsidR="007145F4" w:rsidRPr="002662D7" w:rsidRDefault="007145F4" w:rsidP="00DC186C">
      <w:pPr>
        <w:pStyle w:val="af3"/>
        <w:numPr>
          <w:ilvl w:val="0"/>
          <w:numId w:val="88"/>
        </w:numPr>
        <w:spacing w:line="300" w:lineRule="auto"/>
        <w:ind w:hanging="295"/>
      </w:pPr>
      <w:r w:rsidRPr="002662D7">
        <w:t>СП 36.13330.2012. Свод правил. Магистральные трубопроводы. Актуализированная редакция СНиП 2.05.06-85*;</w:t>
      </w:r>
    </w:p>
    <w:p w:rsidR="007145F4" w:rsidRPr="002662D7" w:rsidRDefault="007145F4" w:rsidP="00DC186C">
      <w:pPr>
        <w:pStyle w:val="af3"/>
        <w:numPr>
          <w:ilvl w:val="0"/>
          <w:numId w:val="88"/>
        </w:numPr>
        <w:spacing w:line="300" w:lineRule="auto"/>
        <w:ind w:hanging="295"/>
      </w:pPr>
      <w:r w:rsidRPr="002662D7">
        <w:t>СП 62.13330.2011. Свод правил. Газораспределительные системы. Актуализированная редакция СНиП 42-01-2002;</w:t>
      </w:r>
    </w:p>
    <w:p w:rsidR="00E72687" w:rsidRPr="002662D7" w:rsidRDefault="007145F4" w:rsidP="00DC186C">
      <w:pPr>
        <w:pStyle w:val="af3"/>
        <w:numPr>
          <w:ilvl w:val="0"/>
          <w:numId w:val="88"/>
        </w:numPr>
        <w:spacing w:line="300" w:lineRule="auto"/>
        <w:ind w:hanging="295"/>
      </w:pPr>
      <w:r w:rsidRPr="002662D7">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7145F4" w:rsidRPr="00E72687" w:rsidRDefault="007145F4" w:rsidP="00E72687">
      <w:pPr>
        <w:widowControl w:val="0"/>
        <w:tabs>
          <w:tab w:val="left" w:pos="1276"/>
        </w:tabs>
        <w:autoSpaceDE w:val="0"/>
        <w:autoSpaceDN w:val="0"/>
        <w:adjustRightInd w:val="0"/>
        <w:spacing w:line="276" w:lineRule="auto"/>
        <w:ind w:left="774"/>
        <w:rPr>
          <w:b/>
          <w:szCs w:val="24"/>
        </w:rPr>
      </w:pPr>
      <w:r w:rsidRPr="00E72687">
        <w:rPr>
          <w:b/>
          <w:szCs w:val="24"/>
        </w:rPr>
        <w:t>Существующее положение</w:t>
      </w:r>
    </w:p>
    <w:p w:rsidR="007145F4" w:rsidRPr="00AA25AD" w:rsidRDefault="007145F4" w:rsidP="0085477A">
      <w:pPr>
        <w:pStyle w:val="0212166"/>
      </w:pPr>
      <w:r w:rsidRPr="00AA25AD">
        <w:t xml:space="preserve">На территории </w:t>
      </w:r>
      <w:r>
        <w:t>городского поселения «Идрица» Себежского района Псковской области</w:t>
      </w:r>
      <w:r w:rsidRPr="00AA25AD">
        <w:t xml:space="preserve"> централизованное газоснабжение </w:t>
      </w:r>
      <w:r>
        <w:t>отсутствует.</w:t>
      </w:r>
    </w:p>
    <w:p w:rsidR="007145F4" w:rsidRPr="00AA25AD" w:rsidRDefault="007145F4" w:rsidP="0085477A">
      <w:pPr>
        <w:pStyle w:val="0212166"/>
      </w:pPr>
      <w:r w:rsidRPr="00AA25AD">
        <w:t xml:space="preserve">Газоснабжение </w:t>
      </w:r>
      <w:r>
        <w:t xml:space="preserve">населенных пунктов </w:t>
      </w:r>
      <w:r w:rsidRPr="00AA25AD">
        <w:t xml:space="preserve">осуществляются сжиженным баллонным газом. Сжиженный баллонный газ поступает автотранспортом от газового участка, используется на пищеприготовление и приготовление корма для скота в частном секторе. </w:t>
      </w:r>
    </w:p>
    <w:p w:rsidR="007145F4" w:rsidRPr="00E72687" w:rsidRDefault="007145F4" w:rsidP="00E72687">
      <w:pPr>
        <w:widowControl w:val="0"/>
        <w:tabs>
          <w:tab w:val="left" w:pos="1276"/>
        </w:tabs>
        <w:autoSpaceDE w:val="0"/>
        <w:autoSpaceDN w:val="0"/>
        <w:adjustRightInd w:val="0"/>
        <w:spacing w:line="276" w:lineRule="auto"/>
        <w:ind w:left="774"/>
        <w:rPr>
          <w:b/>
          <w:szCs w:val="24"/>
        </w:rPr>
      </w:pPr>
      <w:r w:rsidRPr="00E72687">
        <w:rPr>
          <w:b/>
          <w:szCs w:val="24"/>
        </w:rPr>
        <w:t>Проектные предложения</w:t>
      </w:r>
    </w:p>
    <w:p w:rsidR="007145F4" w:rsidRPr="00AA25AD" w:rsidRDefault="007145F4" w:rsidP="0085477A">
      <w:pPr>
        <w:pStyle w:val="0212166"/>
      </w:pPr>
      <w:r w:rsidRPr="00AA25AD">
        <w:t xml:space="preserve">Проектом генерального плана </w:t>
      </w:r>
      <w:r>
        <w:t>городского поселения «Идрица»</w:t>
      </w:r>
      <w:r w:rsidRPr="00AA25AD">
        <w:t xml:space="preserve"> предлагается следующая концепция развития системы газоснабжения</w:t>
      </w:r>
      <w:r>
        <w:t xml:space="preserve"> на </w:t>
      </w:r>
      <w:r w:rsidRPr="00AA25AD">
        <w:t>расчетный срок (до 2041 года):</w:t>
      </w:r>
    </w:p>
    <w:p w:rsidR="007145F4" w:rsidRPr="002662D7" w:rsidRDefault="007145F4" w:rsidP="00DC186C">
      <w:pPr>
        <w:pStyle w:val="af3"/>
        <w:numPr>
          <w:ilvl w:val="0"/>
          <w:numId w:val="89"/>
        </w:numPr>
        <w:spacing w:line="300" w:lineRule="auto"/>
        <w:ind w:hanging="295"/>
      </w:pPr>
      <w:r w:rsidRPr="002662D7">
        <w:lastRenderedPageBreak/>
        <w:t>строительство новых ГРПБ для га</w:t>
      </w:r>
      <w:r w:rsidR="00427E9E" w:rsidRPr="002662D7">
        <w:t xml:space="preserve">зификации населенных пунктов – </w:t>
      </w:r>
      <w:r w:rsidR="00CB0F2B">
        <w:t>р.п.</w:t>
      </w:r>
      <w:r w:rsidR="00641A92">
        <w:t xml:space="preserve"> </w:t>
      </w:r>
      <w:r w:rsidRPr="002662D7">
        <w:t xml:space="preserve">Идрица, </w:t>
      </w:r>
      <w:r w:rsidR="002662D7">
        <w:br/>
      </w:r>
      <w:r w:rsidRPr="002662D7">
        <w:t>д</w:t>
      </w:r>
      <w:r w:rsidR="00871B74">
        <w:t>ер</w:t>
      </w:r>
      <w:r w:rsidRPr="002662D7">
        <w:t>. Лопатово, д</w:t>
      </w:r>
      <w:r w:rsidR="00871B74">
        <w:t>ер</w:t>
      </w:r>
      <w:r w:rsidRPr="002662D7">
        <w:t>. Жеглово, д</w:t>
      </w:r>
      <w:r w:rsidR="00871B74">
        <w:t>ер</w:t>
      </w:r>
      <w:r w:rsidRPr="002662D7">
        <w:t>. Старицы, д</w:t>
      </w:r>
      <w:r w:rsidR="00871B74">
        <w:t>ер</w:t>
      </w:r>
      <w:r w:rsidRPr="002662D7">
        <w:t>. Сутоки, д</w:t>
      </w:r>
      <w:r w:rsidR="00871B74">
        <w:t>ер</w:t>
      </w:r>
      <w:r w:rsidRPr="002662D7">
        <w:t>. Гритьково, д</w:t>
      </w:r>
      <w:r w:rsidR="00871B74">
        <w:t>ер</w:t>
      </w:r>
      <w:r w:rsidRPr="002662D7">
        <w:t xml:space="preserve">. Чайки, </w:t>
      </w:r>
      <w:r w:rsidR="00EC56FC">
        <w:br/>
      </w:r>
      <w:r w:rsidRPr="002662D7">
        <w:t>д</w:t>
      </w:r>
      <w:r w:rsidR="00871B74">
        <w:t>ер</w:t>
      </w:r>
      <w:r w:rsidRPr="002662D7">
        <w:t>. Александрово, д</w:t>
      </w:r>
      <w:r w:rsidR="00871B74">
        <w:t>ер</w:t>
      </w:r>
      <w:r w:rsidRPr="002662D7">
        <w:t>. Бояриново, д</w:t>
      </w:r>
      <w:r w:rsidR="00871B74">
        <w:t>ер</w:t>
      </w:r>
      <w:r w:rsidRPr="002662D7">
        <w:t>. Руково, д</w:t>
      </w:r>
      <w:r w:rsidR="00871B74">
        <w:t>ер</w:t>
      </w:r>
      <w:r w:rsidRPr="002662D7">
        <w:t>. Галузино, д</w:t>
      </w:r>
      <w:r w:rsidR="00871B74">
        <w:t>ер</w:t>
      </w:r>
      <w:r w:rsidRPr="002662D7">
        <w:t xml:space="preserve">. Князево, </w:t>
      </w:r>
      <w:r w:rsidR="00EC56FC">
        <w:br/>
      </w:r>
      <w:r w:rsidRPr="002662D7">
        <w:t>д</w:t>
      </w:r>
      <w:r w:rsidR="00871B74">
        <w:t>ер</w:t>
      </w:r>
      <w:r w:rsidRPr="002662D7">
        <w:t>. Мостище, д</w:t>
      </w:r>
      <w:r w:rsidR="00871B74">
        <w:t>ер</w:t>
      </w:r>
      <w:r w:rsidRPr="002662D7">
        <w:t>. Шушково, д</w:t>
      </w:r>
      <w:r w:rsidR="00871B74">
        <w:t>ер</w:t>
      </w:r>
      <w:r w:rsidRPr="002662D7">
        <w:t>. Дорбыши, д</w:t>
      </w:r>
      <w:r w:rsidR="00871B74">
        <w:t>ер</w:t>
      </w:r>
      <w:r w:rsidRPr="002662D7">
        <w:t>. Максютино, д</w:t>
      </w:r>
      <w:r w:rsidR="00871B74">
        <w:t>ер</w:t>
      </w:r>
      <w:r w:rsidRPr="002662D7">
        <w:t>. Ковалево-Сиженье и д</w:t>
      </w:r>
      <w:r w:rsidR="00871B74">
        <w:t>ер</w:t>
      </w:r>
      <w:r w:rsidRPr="002662D7">
        <w:t>. Лужки;</w:t>
      </w:r>
    </w:p>
    <w:p w:rsidR="007145F4" w:rsidRPr="002662D7" w:rsidRDefault="007145F4" w:rsidP="00DC186C">
      <w:pPr>
        <w:pStyle w:val="af3"/>
        <w:numPr>
          <w:ilvl w:val="0"/>
          <w:numId w:val="89"/>
        </w:numPr>
        <w:spacing w:line="300" w:lineRule="auto"/>
        <w:ind w:hanging="295"/>
      </w:pPr>
      <w:r w:rsidRPr="002662D7">
        <w:t xml:space="preserve">прокладка газопроводов высокого давления II категории к проектируемым ГРПБ для газоснабжения населенных пунктов </w:t>
      </w:r>
      <w:r w:rsidR="00CB0F2B">
        <w:t>р.п.</w:t>
      </w:r>
      <w:r w:rsidR="00641A92">
        <w:t xml:space="preserve"> </w:t>
      </w:r>
      <w:r w:rsidRPr="002662D7">
        <w:t>Идрица, д</w:t>
      </w:r>
      <w:r w:rsidR="00871B74">
        <w:t>ер</w:t>
      </w:r>
      <w:r w:rsidRPr="002662D7">
        <w:t>. Лопатово, д</w:t>
      </w:r>
      <w:r w:rsidR="00871B74">
        <w:t>ер</w:t>
      </w:r>
      <w:r w:rsidRPr="002662D7">
        <w:t xml:space="preserve">. Жеглово, </w:t>
      </w:r>
      <w:r w:rsidR="00EC56FC">
        <w:br/>
      </w:r>
      <w:r w:rsidRPr="002662D7">
        <w:t>д</w:t>
      </w:r>
      <w:r w:rsidR="00871B74">
        <w:t>ер</w:t>
      </w:r>
      <w:r w:rsidRPr="002662D7">
        <w:t>. Старицы, д</w:t>
      </w:r>
      <w:r w:rsidR="00871B74">
        <w:t>ер</w:t>
      </w:r>
      <w:r w:rsidRPr="002662D7">
        <w:t>. Сутоки, д</w:t>
      </w:r>
      <w:r w:rsidR="00871B74">
        <w:t>ер</w:t>
      </w:r>
      <w:r w:rsidRPr="002662D7">
        <w:t>. Гритьково, д</w:t>
      </w:r>
      <w:r w:rsidR="00871B74">
        <w:t>ер</w:t>
      </w:r>
      <w:r w:rsidRPr="002662D7">
        <w:t>. Чайки, д</w:t>
      </w:r>
      <w:r w:rsidR="00871B74">
        <w:t>ер</w:t>
      </w:r>
      <w:r w:rsidRPr="002662D7">
        <w:t xml:space="preserve">. Александрово, </w:t>
      </w:r>
      <w:r w:rsidR="00EC56FC">
        <w:br/>
      </w:r>
      <w:r w:rsidRPr="002662D7">
        <w:t>д</w:t>
      </w:r>
      <w:r w:rsidR="00871B74">
        <w:t>ер</w:t>
      </w:r>
      <w:r w:rsidRPr="002662D7">
        <w:t>. Бояриново, д</w:t>
      </w:r>
      <w:r w:rsidR="00871B74">
        <w:t>ер</w:t>
      </w:r>
      <w:r w:rsidRPr="002662D7">
        <w:t>. Руково, д</w:t>
      </w:r>
      <w:r w:rsidR="00871B74">
        <w:t>ер</w:t>
      </w:r>
      <w:r w:rsidRPr="002662D7">
        <w:t>. Галузино, д</w:t>
      </w:r>
      <w:r w:rsidR="00871B74">
        <w:t>ер</w:t>
      </w:r>
      <w:r w:rsidRPr="002662D7">
        <w:t>. Князево, д</w:t>
      </w:r>
      <w:r w:rsidR="00871B74">
        <w:t>ер</w:t>
      </w:r>
      <w:r w:rsidRPr="002662D7">
        <w:t>. Мостище, д</w:t>
      </w:r>
      <w:r w:rsidR="00871B74">
        <w:t>ер</w:t>
      </w:r>
      <w:r w:rsidRPr="002662D7">
        <w:t>. Шушково, д</w:t>
      </w:r>
      <w:r w:rsidR="00871B74">
        <w:t>ер</w:t>
      </w:r>
      <w:r w:rsidRPr="002662D7">
        <w:t>. Дорбыши, д</w:t>
      </w:r>
      <w:r w:rsidR="00871B74">
        <w:t>ер</w:t>
      </w:r>
      <w:r w:rsidRPr="002662D7">
        <w:t>. Максютино, д</w:t>
      </w:r>
      <w:r w:rsidR="00871B74">
        <w:t>ер</w:t>
      </w:r>
      <w:r w:rsidRPr="002662D7">
        <w:t>. Ковалево-Сиженье и д</w:t>
      </w:r>
      <w:r w:rsidR="00871B74">
        <w:t>ер</w:t>
      </w:r>
      <w:r w:rsidRPr="002662D7">
        <w:t>. Лужки;</w:t>
      </w:r>
    </w:p>
    <w:p w:rsidR="007145F4" w:rsidRPr="002662D7" w:rsidRDefault="007145F4" w:rsidP="00DC186C">
      <w:pPr>
        <w:pStyle w:val="af3"/>
        <w:numPr>
          <w:ilvl w:val="0"/>
          <w:numId w:val="89"/>
        </w:numPr>
        <w:spacing w:line="300" w:lineRule="auto"/>
        <w:ind w:hanging="295"/>
      </w:pPr>
      <w:r w:rsidRPr="002662D7">
        <w:t>прокладка газопроводов низкого давления к существующим и про</w:t>
      </w:r>
      <w:r w:rsidR="00641A92">
        <w:t>ектируемым жилым домам по терри</w:t>
      </w:r>
      <w:r w:rsidRPr="002662D7">
        <w:t xml:space="preserve">ториям населенных пунктов – </w:t>
      </w:r>
      <w:r w:rsidR="00CB0F2B">
        <w:t>р.п.</w:t>
      </w:r>
      <w:r w:rsidRPr="002662D7">
        <w:t>Идрица, д</w:t>
      </w:r>
      <w:r w:rsidR="00871B74">
        <w:t>ер</w:t>
      </w:r>
      <w:r w:rsidRPr="002662D7">
        <w:t>. Лопатово, д</w:t>
      </w:r>
      <w:r w:rsidR="00871B74">
        <w:t>ер</w:t>
      </w:r>
      <w:r w:rsidRPr="002662D7">
        <w:t xml:space="preserve">. Жеглово, </w:t>
      </w:r>
      <w:r w:rsidR="002662D7">
        <w:br/>
      </w:r>
      <w:r w:rsidRPr="002662D7">
        <w:t>д</w:t>
      </w:r>
      <w:r w:rsidR="00871B74">
        <w:t>ер</w:t>
      </w:r>
      <w:r w:rsidRPr="002662D7">
        <w:t>. Старицы, д</w:t>
      </w:r>
      <w:r w:rsidR="00871B74">
        <w:t>ер</w:t>
      </w:r>
      <w:r w:rsidRPr="002662D7">
        <w:t>. Сутоки, д</w:t>
      </w:r>
      <w:r w:rsidR="00871B74">
        <w:t>ер</w:t>
      </w:r>
      <w:r w:rsidRPr="002662D7">
        <w:t>. Гритьково, д</w:t>
      </w:r>
      <w:r w:rsidR="00871B74">
        <w:t>ер</w:t>
      </w:r>
      <w:r w:rsidRPr="002662D7">
        <w:t>. Чайки, д</w:t>
      </w:r>
      <w:r w:rsidR="00871B74">
        <w:t>ер</w:t>
      </w:r>
      <w:r w:rsidRPr="002662D7">
        <w:t xml:space="preserve">. Александрово, </w:t>
      </w:r>
      <w:r w:rsidR="00EC56FC">
        <w:br/>
      </w:r>
      <w:r w:rsidRPr="002662D7">
        <w:t>д</w:t>
      </w:r>
      <w:r w:rsidR="00871B74">
        <w:t>ер</w:t>
      </w:r>
      <w:r w:rsidRPr="002662D7">
        <w:t>. Бояриново, д</w:t>
      </w:r>
      <w:r w:rsidR="00871B74">
        <w:t>ер</w:t>
      </w:r>
      <w:r w:rsidRPr="002662D7">
        <w:t>. Руково, д</w:t>
      </w:r>
      <w:r w:rsidR="00871B74">
        <w:t>ер</w:t>
      </w:r>
      <w:r w:rsidRPr="002662D7">
        <w:t>. Галузино, д</w:t>
      </w:r>
      <w:r w:rsidR="00871B74">
        <w:t>ер</w:t>
      </w:r>
      <w:r w:rsidRPr="002662D7">
        <w:t>. Князево, д</w:t>
      </w:r>
      <w:r w:rsidR="00871B74">
        <w:t>ер</w:t>
      </w:r>
      <w:r w:rsidRPr="002662D7">
        <w:t>. Мостище, д</w:t>
      </w:r>
      <w:r w:rsidR="00871B74">
        <w:t>ер</w:t>
      </w:r>
      <w:r w:rsidRPr="002662D7">
        <w:t>. Шушково, д</w:t>
      </w:r>
      <w:r w:rsidR="00871B74">
        <w:t>ер</w:t>
      </w:r>
      <w:r w:rsidRPr="002662D7">
        <w:t>. Дорбыши, д</w:t>
      </w:r>
      <w:r w:rsidR="00871B74">
        <w:t>ер</w:t>
      </w:r>
      <w:r w:rsidRPr="002662D7">
        <w:t>. Максютино, д</w:t>
      </w:r>
      <w:r w:rsidR="00871B74">
        <w:t>ер</w:t>
      </w:r>
      <w:r w:rsidRPr="002662D7">
        <w:t>. Ковалево-Сиженье и д</w:t>
      </w:r>
      <w:r w:rsidR="00E71AA8">
        <w:t>ер</w:t>
      </w:r>
      <w:r w:rsidRPr="002662D7">
        <w:t xml:space="preserve">. </w:t>
      </w:r>
      <w:r w:rsidR="003655D9">
        <w:t>Лужки.</w:t>
      </w:r>
    </w:p>
    <w:p w:rsidR="007145F4" w:rsidRPr="000645B8" w:rsidRDefault="007145F4" w:rsidP="0085477A">
      <w:pPr>
        <w:pStyle w:val="0212166"/>
      </w:pPr>
      <w:r w:rsidRPr="00AA25AD">
        <w:t xml:space="preserve">Газоснабжение волости планируется от </w:t>
      </w:r>
      <w:r>
        <w:t>проектируемой</w:t>
      </w:r>
      <w:r w:rsidRPr="00AA25AD">
        <w:t xml:space="preserve"> газораспределительный станции – ГРС «</w:t>
      </w:r>
      <w:r>
        <w:t>Идрица</w:t>
      </w:r>
      <w:r w:rsidRPr="00AA25AD">
        <w:t>».</w:t>
      </w:r>
      <w:r>
        <w:t xml:space="preserve"> Далее по газопроводам высокого давления </w:t>
      </w:r>
      <w:r>
        <w:rPr>
          <w:lang w:val="en-US"/>
        </w:rPr>
        <w:t>II</w:t>
      </w:r>
      <w:r>
        <w:t xml:space="preserve"> категории (Ру 0,3 – 0,6 МПа) к проектируемым ГРПБ, от них по газопроводам низкого давления (Ру менее 0,005 МПа) к потребителям. В </w:t>
      </w:r>
      <w:r w:rsidR="00CB0F2B">
        <w:t>р.п.</w:t>
      </w:r>
      <w:r w:rsidR="00871B74">
        <w:t xml:space="preserve"> </w:t>
      </w:r>
      <w:r>
        <w:t>Идрица для обеспечения газом существующих и перспективных потребителей необходимо построить 17 ГРПБ, часть из них для перевода котельный на газовое топливо.</w:t>
      </w:r>
    </w:p>
    <w:p w:rsidR="007145F4" w:rsidRPr="00AA25AD" w:rsidRDefault="007145F4" w:rsidP="0085477A">
      <w:pPr>
        <w:pStyle w:val="0212166"/>
      </w:pPr>
      <w:r w:rsidRPr="00AA25AD">
        <w:t xml:space="preserve">Прокладка газопроводов предусматривается подземная с преодолением водных преград методом наклонного или горизонтального бурения. При пересечении железных и автомобильных дорог – подземная прокладка газопровода в защитных футлярах, с бестраншейной прокладкой на пересечении дорог с твердым покрытием и укладкой футляров открытым способом на грунтовых дорогах. На концах защитных футляров устанавливаются контрольные трубки для проверки утечки газа. Глубина прокладки газопровода принята не менее 0,8 м до верха трубы. </w:t>
      </w:r>
    </w:p>
    <w:p w:rsidR="007145F4" w:rsidRPr="00AA25AD" w:rsidRDefault="007145F4" w:rsidP="0085477A">
      <w:pPr>
        <w:pStyle w:val="0212166"/>
      </w:pPr>
      <w:r w:rsidRPr="00AA25AD">
        <w:t>Газорегуляторные пункты применяются в шкафном и блочном исполнении в зависимости от производительности и назначения. Проектируемые индивидуальные котельные предлагается подключать к внутриквартальным сетям низкого давления.</w:t>
      </w:r>
    </w:p>
    <w:p w:rsidR="007145F4" w:rsidRPr="00AA25AD" w:rsidRDefault="007145F4" w:rsidP="0085477A">
      <w:pPr>
        <w:pStyle w:val="0212166"/>
      </w:pPr>
      <w:r w:rsidRPr="00AA25AD">
        <w:t>В газифицируемых населенных пунктах предлагается 100% газоснабжение жилого фонда, с переводом котельных на газовое топливо. Газ предполагается использовать на пищеприготовление, отопление, горячее водоснабжение жилого фонда, на нужды промпредприятий и как топливо для котельных.</w:t>
      </w:r>
    </w:p>
    <w:p w:rsidR="007145F4" w:rsidRDefault="007145F4" w:rsidP="0085477A">
      <w:pPr>
        <w:pStyle w:val="0212166"/>
      </w:pPr>
      <w:r w:rsidRPr="00AA25AD">
        <w:t>Населенным пунктам, не подключаемым к системе газоснабжения будет поставляться сжиженный баллонный газ, как и в настоящее время.</w:t>
      </w:r>
    </w:p>
    <w:p w:rsidR="00657610" w:rsidRPr="00657610" w:rsidRDefault="00657610" w:rsidP="00657610">
      <w:pPr>
        <w:pStyle w:val="32"/>
        <w:spacing w:line="276" w:lineRule="auto"/>
        <w:ind w:firstLine="709"/>
        <w:rPr>
          <w:szCs w:val="28"/>
        </w:rPr>
      </w:pPr>
      <w:bookmarkStart w:id="159" w:name="_Toc504558890"/>
      <w:r>
        <w:rPr>
          <w:szCs w:val="28"/>
        </w:rPr>
        <w:t xml:space="preserve">12.5 </w:t>
      </w:r>
      <w:r w:rsidRPr="00657610">
        <w:rPr>
          <w:szCs w:val="28"/>
        </w:rPr>
        <w:t>Трубопроводный транспорт</w:t>
      </w:r>
      <w:bookmarkEnd w:id="159"/>
    </w:p>
    <w:p w:rsidR="00657610" w:rsidRPr="00EF43CF" w:rsidRDefault="00657610" w:rsidP="002F40B0">
      <w:pPr>
        <w:pStyle w:val="0212164"/>
      </w:pPr>
      <w:r w:rsidRPr="00EF43CF">
        <w:t>Существующее положение</w:t>
      </w:r>
    </w:p>
    <w:p w:rsidR="00016497" w:rsidRDefault="00657610" w:rsidP="0085477A">
      <w:pPr>
        <w:pStyle w:val="0212166"/>
      </w:pPr>
      <w:r w:rsidRPr="00EF43CF">
        <w:t xml:space="preserve">Магистральные трубопроводы на территории </w:t>
      </w:r>
      <w:r>
        <w:t>городского поселения «Идрица»</w:t>
      </w:r>
      <w:r w:rsidRPr="00EF43CF">
        <w:t xml:space="preserve"> в настоящее время отсутствуют. </w:t>
      </w:r>
      <w:r w:rsidR="00016497">
        <w:br w:type="page"/>
      </w:r>
    </w:p>
    <w:p w:rsidR="00657610" w:rsidRPr="00EF43CF" w:rsidRDefault="00657610" w:rsidP="002F40B0">
      <w:pPr>
        <w:pStyle w:val="0212164"/>
      </w:pPr>
      <w:r w:rsidRPr="00EF43CF">
        <w:lastRenderedPageBreak/>
        <w:t>Проектные предложения</w:t>
      </w:r>
    </w:p>
    <w:p w:rsidR="00657610" w:rsidRPr="00EF43CF" w:rsidRDefault="00657610" w:rsidP="0085477A">
      <w:pPr>
        <w:pStyle w:val="0212166"/>
        <w:rPr>
          <w:lang w:eastAsia="ru-RU"/>
        </w:rPr>
      </w:pPr>
      <w:r w:rsidRPr="00EF43CF">
        <w:t>В соответствии с генеральной схемой газоснабжения и газификации Псковской области, разработанной ОАО «Газпром», ОАО «Промгаз», на территории городского поселения на расчетный срок планируется строительство газопровода-отвода от магистрального газопровода «</w:t>
      </w:r>
      <w:r w:rsidRPr="00EF43CF">
        <w:rPr>
          <w:lang w:eastAsia="ru-RU"/>
        </w:rPr>
        <w:t>Порхов - Дедовичи - Бежаницы - Локня - Новосокольники - Великие Луки»</w:t>
      </w:r>
      <w:r w:rsidRPr="00EF43CF">
        <w:t xml:space="preserve"> к проектируемой ГРС «Идрица»</w:t>
      </w:r>
      <w:r>
        <w:t>, общей протяженность 7,5 км</w:t>
      </w:r>
      <w:r w:rsidRPr="00EF43CF">
        <w:t>.</w:t>
      </w:r>
      <w:r>
        <w:t xml:space="preserve"> От ГРС «Идрица» планируется газификация всего Себежского района, в том числе и городского поселения «Идрица».</w:t>
      </w:r>
    </w:p>
    <w:p w:rsidR="00C62E5B" w:rsidRPr="006B6AF4" w:rsidRDefault="00657610" w:rsidP="00C62E5B">
      <w:pPr>
        <w:pStyle w:val="32"/>
        <w:spacing w:line="276" w:lineRule="auto"/>
        <w:ind w:firstLine="709"/>
        <w:rPr>
          <w:szCs w:val="28"/>
        </w:rPr>
      </w:pPr>
      <w:bookmarkStart w:id="160" w:name="_Toc410718393"/>
      <w:bookmarkStart w:id="161" w:name="_Toc504558891"/>
      <w:r>
        <w:rPr>
          <w:szCs w:val="28"/>
        </w:rPr>
        <w:t>12.6</w:t>
      </w:r>
      <w:r w:rsidR="00C62E5B" w:rsidRPr="006B6AF4">
        <w:rPr>
          <w:szCs w:val="28"/>
        </w:rPr>
        <w:t xml:space="preserve"> Теплоснабжение</w:t>
      </w:r>
      <w:bookmarkEnd w:id="160"/>
      <w:bookmarkEnd w:id="161"/>
    </w:p>
    <w:p w:rsidR="00C62E5B" w:rsidRPr="006B6AF4" w:rsidRDefault="00C62E5B" w:rsidP="00C62E5B">
      <w:pPr>
        <w:spacing w:line="276" w:lineRule="auto"/>
        <w:ind w:firstLine="709"/>
        <w:rPr>
          <w:szCs w:val="28"/>
        </w:rPr>
      </w:pPr>
      <w:r w:rsidRPr="006B6AF4">
        <w:rPr>
          <w:szCs w:val="28"/>
        </w:rPr>
        <w:t>Раздел выполнен с учетом требований:</w:t>
      </w:r>
    </w:p>
    <w:p w:rsidR="00C62E5B" w:rsidRPr="006B6AF4" w:rsidRDefault="00C62E5B" w:rsidP="0085477A">
      <w:pPr>
        <w:pStyle w:val="0212166"/>
        <w:numPr>
          <w:ilvl w:val="0"/>
          <w:numId w:val="94"/>
        </w:numPr>
      </w:pPr>
      <w:r w:rsidRPr="006B6AF4">
        <w:t>СП 89.13330.2012. Свод правил. Котельные установки. Актуализированная редакция СНиП II-35-76;</w:t>
      </w:r>
    </w:p>
    <w:p w:rsidR="00C62E5B" w:rsidRPr="006B6AF4" w:rsidRDefault="00C62E5B" w:rsidP="0085477A">
      <w:pPr>
        <w:pStyle w:val="0212166"/>
        <w:numPr>
          <w:ilvl w:val="0"/>
          <w:numId w:val="94"/>
        </w:numPr>
      </w:pPr>
      <w:r w:rsidRPr="006B6AF4">
        <w:t>СП 124.13330.2012. Свод правил. Тепловые сети. Актуализированная редакция СНиП 41-02-2003;</w:t>
      </w:r>
    </w:p>
    <w:p w:rsidR="00C62E5B" w:rsidRPr="006B6AF4" w:rsidRDefault="00C62E5B" w:rsidP="0085477A">
      <w:pPr>
        <w:pStyle w:val="0212166"/>
        <w:numPr>
          <w:ilvl w:val="0"/>
          <w:numId w:val="94"/>
        </w:numPr>
      </w:pPr>
      <w:r w:rsidRPr="006B6AF4">
        <w:t>СП 60.13330.2012. Свод правил. Отопление, вентиляция и кондиционирование воздуха. Актуализированная редакция СНиП 41-01-2003;</w:t>
      </w:r>
    </w:p>
    <w:p w:rsidR="00C62E5B" w:rsidRPr="006B6AF4" w:rsidRDefault="00C62E5B" w:rsidP="0085477A">
      <w:pPr>
        <w:pStyle w:val="0212166"/>
        <w:numPr>
          <w:ilvl w:val="0"/>
          <w:numId w:val="94"/>
        </w:numPr>
      </w:pPr>
      <w:r w:rsidRPr="006B6AF4">
        <w:t>СП 41-104-2000. Проектирование автономных источников теплоснабжения.</w:t>
      </w:r>
    </w:p>
    <w:p w:rsidR="00C62E5B" w:rsidRPr="006B6AF4" w:rsidRDefault="00C62E5B" w:rsidP="00C62E5B">
      <w:pPr>
        <w:spacing w:line="276" w:lineRule="auto"/>
        <w:ind w:firstLine="709"/>
        <w:rPr>
          <w:b/>
          <w:szCs w:val="28"/>
        </w:rPr>
      </w:pPr>
      <w:r w:rsidRPr="006B6AF4">
        <w:rPr>
          <w:b/>
          <w:szCs w:val="28"/>
        </w:rPr>
        <w:t>Существующее состояние</w:t>
      </w:r>
    </w:p>
    <w:p w:rsidR="00C62E5B" w:rsidRPr="006B6AF4" w:rsidRDefault="00C62E5B" w:rsidP="00C62E5B">
      <w:pPr>
        <w:tabs>
          <w:tab w:val="left" w:pos="540"/>
        </w:tabs>
        <w:spacing w:line="276" w:lineRule="auto"/>
        <w:ind w:firstLine="709"/>
        <w:rPr>
          <w:szCs w:val="28"/>
        </w:rPr>
      </w:pPr>
      <w:r w:rsidRPr="006B6AF4">
        <w:rPr>
          <w:szCs w:val="28"/>
        </w:rPr>
        <w:t xml:space="preserve">В настоящее время на территории </w:t>
      </w:r>
      <w:r>
        <w:rPr>
          <w:szCs w:val="28"/>
        </w:rPr>
        <w:t>городского поселения «Идрица»</w:t>
      </w:r>
      <w:r w:rsidRPr="006B6AF4">
        <w:rPr>
          <w:szCs w:val="28"/>
        </w:rPr>
        <w:t xml:space="preserve"> присутствует централизованное и децентрализованное теплоснабжение.</w:t>
      </w:r>
    </w:p>
    <w:p w:rsidR="00C62E5B" w:rsidRDefault="00C62E5B" w:rsidP="00C62E5B">
      <w:pPr>
        <w:tabs>
          <w:tab w:val="left" w:pos="540"/>
        </w:tabs>
        <w:spacing w:line="276" w:lineRule="auto"/>
        <w:ind w:firstLine="709"/>
        <w:rPr>
          <w:szCs w:val="28"/>
        </w:rPr>
      </w:pPr>
      <w:r>
        <w:rPr>
          <w:szCs w:val="28"/>
        </w:rPr>
        <w:t>Т</w:t>
      </w:r>
      <w:r w:rsidRPr="006B6AF4">
        <w:rPr>
          <w:szCs w:val="28"/>
        </w:rPr>
        <w:t xml:space="preserve">еплоснабжение </w:t>
      </w:r>
      <w:r>
        <w:rPr>
          <w:szCs w:val="28"/>
        </w:rPr>
        <w:t xml:space="preserve">р.п. Идрица представлено 8 центральными котельными, и </w:t>
      </w:r>
      <w:r w:rsidR="005C1624">
        <w:rPr>
          <w:szCs w:val="28"/>
        </w:rPr>
        <w:br/>
      </w:r>
      <w:r>
        <w:rPr>
          <w:szCs w:val="28"/>
        </w:rPr>
        <w:t>7 индивидуальными. Основным видом топлива являются уголь и дрова. В двух котельных, суммарной установленной мощностью 0,46 Гкал/час, применяется электронагрев, что значительно увеличивает себестоимость тепловой энергии.</w:t>
      </w:r>
    </w:p>
    <w:p w:rsidR="00C62E5B" w:rsidRPr="006B6AF4" w:rsidRDefault="00C62E5B" w:rsidP="00C62E5B">
      <w:pPr>
        <w:tabs>
          <w:tab w:val="left" w:pos="540"/>
        </w:tabs>
        <w:spacing w:line="276" w:lineRule="auto"/>
        <w:ind w:firstLine="709"/>
        <w:rPr>
          <w:szCs w:val="28"/>
        </w:rPr>
      </w:pPr>
      <w:r w:rsidRPr="006B6AF4">
        <w:rPr>
          <w:szCs w:val="28"/>
        </w:rPr>
        <w:t xml:space="preserve">Эксплуатацией котельных и тепловых сетей, на территории </w:t>
      </w:r>
      <w:r>
        <w:rPr>
          <w:szCs w:val="28"/>
        </w:rPr>
        <w:t>городского поселения</w:t>
      </w:r>
      <w:r w:rsidRPr="006B6AF4">
        <w:rPr>
          <w:szCs w:val="28"/>
        </w:rPr>
        <w:t xml:space="preserve"> занимается М</w:t>
      </w:r>
      <w:r>
        <w:rPr>
          <w:szCs w:val="28"/>
        </w:rPr>
        <w:t>У</w:t>
      </w:r>
      <w:r w:rsidRPr="006B6AF4">
        <w:rPr>
          <w:szCs w:val="28"/>
        </w:rPr>
        <w:t xml:space="preserve">П </w:t>
      </w:r>
      <w:r>
        <w:rPr>
          <w:szCs w:val="28"/>
        </w:rPr>
        <w:t>Себежского района «Теплоэнергия</w:t>
      </w:r>
      <w:r w:rsidRPr="006B6AF4">
        <w:rPr>
          <w:szCs w:val="28"/>
        </w:rPr>
        <w:t xml:space="preserve">». Источники теплоснабжения представлены в </w:t>
      </w:r>
      <w:r w:rsidR="004C4992">
        <w:rPr>
          <w:szCs w:val="28"/>
        </w:rPr>
        <w:t>таблице 2.12.12.</w:t>
      </w:r>
    </w:p>
    <w:p w:rsidR="00C62E5B" w:rsidRPr="006B6AF4" w:rsidRDefault="004C4992" w:rsidP="00C62E5B">
      <w:pPr>
        <w:spacing w:line="276" w:lineRule="auto"/>
        <w:ind w:firstLine="709"/>
        <w:jc w:val="right"/>
        <w:rPr>
          <w:szCs w:val="28"/>
        </w:rPr>
      </w:pPr>
      <w:r>
        <w:rPr>
          <w:szCs w:val="28"/>
        </w:rPr>
        <w:t>Таблица 2.12.12</w:t>
      </w:r>
    </w:p>
    <w:p w:rsidR="00C62E5B" w:rsidRPr="006B6AF4" w:rsidRDefault="00C62E5B" w:rsidP="00C62E5B">
      <w:pPr>
        <w:spacing w:line="276" w:lineRule="auto"/>
        <w:ind w:firstLine="709"/>
        <w:jc w:val="center"/>
        <w:rPr>
          <w:szCs w:val="28"/>
        </w:rPr>
      </w:pPr>
      <w:r w:rsidRPr="006B6AF4">
        <w:rPr>
          <w:szCs w:val="28"/>
        </w:rPr>
        <w:t>Источники теплоснабжения (котельные)</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tblPr>
      <w:tblGrid>
        <w:gridCol w:w="533"/>
        <w:gridCol w:w="1701"/>
        <w:gridCol w:w="1843"/>
        <w:gridCol w:w="1701"/>
        <w:gridCol w:w="1843"/>
        <w:gridCol w:w="1275"/>
        <w:gridCol w:w="1241"/>
      </w:tblGrid>
      <w:tr w:rsidR="00C62E5B" w:rsidRPr="00BC3942" w:rsidTr="004C4992">
        <w:trPr>
          <w:trHeight w:val="557"/>
          <w:tblHeader/>
        </w:trPr>
        <w:tc>
          <w:tcPr>
            <w:tcW w:w="263" w:type="pct"/>
            <w:vMerge w:val="restart"/>
            <w:vAlign w:val="center"/>
          </w:tcPr>
          <w:p w:rsidR="00C62E5B" w:rsidRPr="00BC3942" w:rsidRDefault="00C62E5B" w:rsidP="004C4992">
            <w:pPr>
              <w:spacing w:line="240" w:lineRule="auto"/>
              <w:jc w:val="center"/>
              <w:rPr>
                <w:b/>
                <w:bCs/>
                <w:sz w:val="20"/>
                <w:szCs w:val="20"/>
              </w:rPr>
            </w:pPr>
            <w:r w:rsidRPr="00BC3942">
              <w:rPr>
                <w:b/>
                <w:bCs/>
                <w:sz w:val="20"/>
                <w:szCs w:val="20"/>
              </w:rPr>
              <w:t>№</w:t>
            </w:r>
          </w:p>
        </w:tc>
        <w:tc>
          <w:tcPr>
            <w:tcW w:w="839" w:type="pct"/>
            <w:vMerge w:val="restar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Наименование</w:t>
            </w:r>
          </w:p>
        </w:tc>
        <w:tc>
          <w:tcPr>
            <w:tcW w:w="909" w:type="pct"/>
            <w:vMerge w:val="restar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Расположение</w:t>
            </w:r>
          </w:p>
        </w:tc>
        <w:tc>
          <w:tcPr>
            <w:tcW w:w="839" w:type="pct"/>
            <w:vMerge w:val="restar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Тип</w:t>
            </w:r>
          </w:p>
          <w:p w:rsidR="00C62E5B" w:rsidRPr="00BC3942" w:rsidRDefault="00C62E5B" w:rsidP="004C4992">
            <w:pPr>
              <w:spacing w:line="240" w:lineRule="auto"/>
              <w:jc w:val="center"/>
              <w:rPr>
                <w:b/>
                <w:bCs/>
                <w:sz w:val="20"/>
                <w:szCs w:val="20"/>
              </w:rPr>
            </w:pPr>
            <w:r w:rsidRPr="00BC3942">
              <w:rPr>
                <w:b/>
                <w:bCs/>
                <w:sz w:val="20"/>
                <w:szCs w:val="20"/>
              </w:rPr>
              <w:t>топлива</w:t>
            </w:r>
          </w:p>
        </w:tc>
        <w:tc>
          <w:tcPr>
            <w:tcW w:w="909" w:type="pct"/>
            <w:vMerge w:val="restar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Протяженность (в двухтрубном исчислении), км</w:t>
            </w:r>
          </w:p>
        </w:tc>
        <w:tc>
          <w:tcPr>
            <w:tcW w:w="1241" w:type="pct"/>
            <w:gridSpan w:val="2"/>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Производительность, выработка</w:t>
            </w:r>
          </w:p>
        </w:tc>
      </w:tr>
      <w:tr w:rsidR="00C62E5B" w:rsidRPr="00BC3942" w:rsidTr="004C4992">
        <w:trPr>
          <w:tblHeader/>
        </w:trPr>
        <w:tc>
          <w:tcPr>
            <w:tcW w:w="263" w:type="pct"/>
            <w:vMerge/>
            <w:vAlign w:val="center"/>
          </w:tcPr>
          <w:p w:rsidR="00C62E5B" w:rsidRPr="00BC3942" w:rsidRDefault="00C62E5B" w:rsidP="004C4992">
            <w:pPr>
              <w:spacing w:line="240" w:lineRule="auto"/>
              <w:jc w:val="center"/>
              <w:rPr>
                <w:b/>
                <w:bCs/>
                <w:sz w:val="20"/>
                <w:szCs w:val="20"/>
              </w:rPr>
            </w:pPr>
          </w:p>
        </w:tc>
        <w:tc>
          <w:tcPr>
            <w:tcW w:w="839" w:type="pct"/>
            <w:vMerge/>
            <w:shd w:val="clear" w:color="auto" w:fill="auto"/>
            <w:vAlign w:val="center"/>
          </w:tcPr>
          <w:p w:rsidR="00C62E5B" w:rsidRPr="00BC3942" w:rsidRDefault="00C62E5B" w:rsidP="004C4992">
            <w:pPr>
              <w:spacing w:line="240" w:lineRule="auto"/>
              <w:jc w:val="center"/>
              <w:rPr>
                <w:b/>
                <w:bCs/>
                <w:sz w:val="20"/>
                <w:szCs w:val="20"/>
              </w:rPr>
            </w:pPr>
          </w:p>
        </w:tc>
        <w:tc>
          <w:tcPr>
            <w:tcW w:w="909" w:type="pct"/>
            <w:vMerge/>
            <w:shd w:val="clear" w:color="auto" w:fill="auto"/>
            <w:vAlign w:val="center"/>
          </w:tcPr>
          <w:p w:rsidR="00C62E5B" w:rsidRPr="00BC3942" w:rsidRDefault="00C62E5B" w:rsidP="004C4992">
            <w:pPr>
              <w:spacing w:line="240" w:lineRule="auto"/>
              <w:jc w:val="center"/>
              <w:rPr>
                <w:b/>
                <w:bCs/>
                <w:sz w:val="20"/>
                <w:szCs w:val="20"/>
              </w:rPr>
            </w:pPr>
          </w:p>
        </w:tc>
        <w:tc>
          <w:tcPr>
            <w:tcW w:w="839" w:type="pct"/>
            <w:vMerge/>
            <w:shd w:val="clear" w:color="auto" w:fill="auto"/>
            <w:vAlign w:val="center"/>
          </w:tcPr>
          <w:p w:rsidR="00C62E5B" w:rsidRPr="00BC3942" w:rsidRDefault="00C62E5B" w:rsidP="004C4992">
            <w:pPr>
              <w:spacing w:line="240" w:lineRule="auto"/>
              <w:jc w:val="center"/>
              <w:rPr>
                <w:b/>
                <w:bCs/>
                <w:sz w:val="20"/>
                <w:szCs w:val="20"/>
              </w:rPr>
            </w:pPr>
          </w:p>
        </w:tc>
        <w:tc>
          <w:tcPr>
            <w:tcW w:w="909" w:type="pct"/>
            <w:vMerge/>
            <w:shd w:val="clear" w:color="auto" w:fill="auto"/>
            <w:vAlign w:val="center"/>
          </w:tcPr>
          <w:p w:rsidR="00C62E5B" w:rsidRPr="00BC3942" w:rsidRDefault="00C62E5B" w:rsidP="004C4992">
            <w:pPr>
              <w:spacing w:line="240" w:lineRule="auto"/>
              <w:jc w:val="center"/>
              <w:rPr>
                <w:b/>
                <w:bCs/>
                <w:sz w:val="20"/>
                <w:szCs w:val="20"/>
              </w:rPr>
            </w:pPr>
          </w:p>
        </w:tc>
        <w:tc>
          <w:tcPr>
            <w:tcW w:w="629" w:type="pc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Гкал/час</w:t>
            </w:r>
          </w:p>
        </w:tc>
        <w:tc>
          <w:tcPr>
            <w:tcW w:w="612" w:type="pct"/>
            <w:shd w:val="clear" w:color="auto" w:fill="auto"/>
            <w:vAlign w:val="center"/>
          </w:tcPr>
          <w:p w:rsidR="00C62E5B" w:rsidRPr="00BC3942" w:rsidRDefault="00C62E5B" w:rsidP="004C4992">
            <w:pPr>
              <w:spacing w:line="240" w:lineRule="auto"/>
              <w:jc w:val="center"/>
              <w:rPr>
                <w:b/>
                <w:bCs/>
                <w:sz w:val="20"/>
                <w:szCs w:val="20"/>
              </w:rPr>
            </w:pPr>
            <w:r w:rsidRPr="00BC3942">
              <w:rPr>
                <w:b/>
                <w:bCs/>
                <w:sz w:val="20"/>
                <w:szCs w:val="20"/>
              </w:rPr>
              <w:t>МВт</w:t>
            </w:r>
          </w:p>
        </w:tc>
      </w:tr>
    </w:tbl>
    <w:p w:rsidR="00C62E5B" w:rsidRDefault="00C62E5B" w:rsidP="00C62E5B">
      <w:pPr>
        <w:spacing w:line="14" w:lineRule="auto"/>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3"/>
        <w:gridCol w:w="1701"/>
        <w:gridCol w:w="1843"/>
        <w:gridCol w:w="1701"/>
        <w:gridCol w:w="1843"/>
        <w:gridCol w:w="1275"/>
        <w:gridCol w:w="1241"/>
      </w:tblGrid>
      <w:tr w:rsidR="00C62E5B" w:rsidRPr="00EC1ADE" w:rsidTr="008479AA">
        <w:trPr>
          <w:tblHeader/>
        </w:trPr>
        <w:tc>
          <w:tcPr>
            <w:tcW w:w="263" w:type="pct"/>
            <w:vAlign w:val="center"/>
          </w:tcPr>
          <w:p w:rsidR="00C62E5B" w:rsidRPr="00EC1ADE" w:rsidRDefault="004C4992" w:rsidP="008479AA">
            <w:pPr>
              <w:spacing w:line="240" w:lineRule="auto"/>
              <w:jc w:val="center"/>
              <w:rPr>
                <w:b/>
                <w:bCs/>
                <w:sz w:val="20"/>
                <w:szCs w:val="20"/>
              </w:rPr>
            </w:pPr>
            <w:r>
              <w:rPr>
                <w:b/>
                <w:bCs/>
                <w:sz w:val="20"/>
                <w:szCs w:val="20"/>
              </w:rPr>
              <w:t>1</w:t>
            </w:r>
          </w:p>
        </w:tc>
        <w:tc>
          <w:tcPr>
            <w:tcW w:w="839"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2</w:t>
            </w:r>
          </w:p>
        </w:tc>
        <w:tc>
          <w:tcPr>
            <w:tcW w:w="909"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3</w:t>
            </w:r>
          </w:p>
        </w:tc>
        <w:tc>
          <w:tcPr>
            <w:tcW w:w="839"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4</w:t>
            </w:r>
          </w:p>
        </w:tc>
        <w:tc>
          <w:tcPr>
            <w:tcW w:w="909"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5</w:t>
            </w:r>
          </w:p>
        </w:tc>
        <w:tc>
          <w:tcPr>
            <w:tcW w:w="629"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6</w:t>
            </w:r>
          </w:p>
        </w:tc>
        <w:tc>
          <w:tcPr>
            <w:tcW w:w="612" w:type="pct"/>
            <w:shd w:val="clear" w:color="auto" w:fill="auto"/>
            <w:vAlign w:val="center"/>
          </w:tcPr>
          <w:p w:rsidR="00C62E5B" w:rsidRPr="00EC1ADE" w:rsidRDefault="004C4992" w:rsidP="008479AA">
            <w:pPr>
              <w:spacing w:line="240" w:lineRule="auto"/>
              <w:jc w:val="center"/>
              <w:rPr>
                <w:b/>
                <w:bCs/>
                <w:sz w:val="20"/>
                <w:szCs w:val="20"/>
              </w:rPr>
            </w:pPr>
            <w:r>
              <w:rPr>
                <w:b/>
                <w:bCs/>
                <w:sz w:val="20"/>
                <w:szCs w:val="20"/>
              </w:rPr>
              <w:t>7</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№6</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Гагарина</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val="restart"/>
            <w:shd w:val="clear" w:color="auto" w:fill="auto"/>
          </w:tcPr>
          <w:p w:rsidR="00C62E5B" w:rsidRPr="00EC1ADE" w:rsidRDefault="00C62E5B" w:rsidP="004C4992">
            <w:pPr>
              <w:spacing w:line="240" w:lineRule="auto"/>
              <w:jc w:val="center"/>
              <w:rPr>
                <w:sz w:val="20"/>
                <w:szCs w:val="20"/>
              </w:rPr>
            </w:pPr>
            <w:r>
              <w:rPr>
                <w:sz w:val="20"/>
                <w:szCs w:val="20"/>
              </w:rPr>
              <w:t>2,276</w:t>
            </w: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1,6</w:t>
            </w:r>
          </w:p>
        </w:tc>
        <w:tc>
          <w:tcPr>
            <w:tcW w:w="612" w:type="pct"/>
            <w:shd w:val="clear" w:color="auto" w:fill="auto"/>
          </w:tcPr>
          <w:p w:rsidR="00C62E5B" w:rsidRPr="00EC1ADE" w:rsidRDefault="00C62E5B" w:rsidP="004C4992">
            <w:pPr>
              <w:spacing w:line="240" w:lineRule="auto"/>
              <w:jc w:val="center"/>
              <w:rPr>
                <w:color w:val="000000"/>
                <w:sz w:val="20"/>
                <w:szCs w:val="20"/>
                <w:lang w:eastAsia="ru-RU"/>
              </w:rPr>
            </w:pPr>
            <w:r w:rsidRPr="00EC1ADE">
              <w:rPr>
                <w:color w:val="000000"/>
                <w:sz w:val="20"/>
                <w:szCs w:val="20"/>
              </w:rPr>
              <w:t>1,861</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№7</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Горького</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0,6</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0,698</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№8</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Ленина 42</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0,4</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0,465</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№13</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Ленина 79</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0,6</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0,698</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№14</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Строителей</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0,5</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0,582</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№15</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Школьная</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Уголь/ дрова</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1,12</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1,303</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№17</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w:t>
            </w:r>
            <w:r>
              <w:rPr>
                <w:iCs/>
                <w:sz w:val="20"/>
                <w:szCs w:val="20"/>
              </w:rPr>
              <w:t xml:space="preserve"> </w:t>
            </w:r>
            <w:r w:rsidRPr="00EC1ADE">
              <w:rPr>
                <w:iCs/>
                <w:sz w:val="20"/>
                <w:szCs w:val="20"/>
              </w:rPr>
              <w:t>Льнозаводская</w:t>
            </w:r>
          </w:p>
        </w:tc>
        <w:tc>
          <w:tcPr>
            <w:tcW w:w="839" w:type="pct"/>
            <w:shd w:val="clear" w:color="auto" w:fill="auto"/>
          </w:tcPr>
          <w:p w:rsidR="00C62E5B" w:rsidRPr="00EC1ADE" w:rsidRDefault="00C62E5B" w:rsidP="004C4992">
            <w:pPr>
              <w:spacing w:line="240" w:lineRule="auto"/>
              <w:jc w:val="left"/>
              <w:rPr>
                <w:iCs/>
                <w:sz w:val="20"/>
                <w:szCs w:val="20"/>
              </w:rPr>
            </w:pPr>
            <w:r w:rsidRPr="00EC1ADE">
              <w:rPr>
                <w:iCs/>
                <w:sz w:val="20"/>
                <w:szCs w:val="20"/>
              </w:rPr>
              <w:t>Электроэнергия</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0,23</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0,267</w:t>
            </w:r>
          </w:p>
        </w:tc>
      </w:tr>
      <w:tr w:rsidR="00C62E5B" w:rsidRPr="00EC1ADE" w:rsidTr="004C4992">
        <w:tc>
          <w:tcPr>
            <w:tcW w:w="263" w:type="pct"/>
            <w:vAlign w:val="center"/>
          </w:tcPr>
          <w:p w:rsidR="00C62E5B" w:rsidRPr="00EC1ADE" w:rsidRDefault="00C62E5B" w:rsidP="00DC186C">
            <w:pPr>
              <w:numPr>
                <w:ilvl w:val="0"/>
                <w:numId w:val="95"/>
              </w:numPr>
              <w:spacing w:line="240" w:lineRule="auto"/>
              <w:ind w:left="0" w:firstLine="0"/>
              <w:jc w:val="center"/>
              <w:rPr>
                <w:spacing w:val="-10"/>
                <w:sz w:val="20"/>
                <w:szCs w:val="20"/>
              </w:rPr>
            </w:pPr>
          </w:p>
        </w:tc>
        <w:tc>
          <w:tcPr>
            <w:tcW w:w="839" w:type="pct"/>
            <w:shd w:val="clear" w:color="auto" w:fill="auto"/>
          </w:tcPr>
          <w:p w:rsidR="00C62E5B" w:rsidRPr="00EC1ADE" w:rsidRDefault="00C62E5B" w:rsidP="004C4992">
            <w:pPr>
              <w:spacing w:line="240" w:lineRule="auto"/>
              <w:jc w:val="center"/>
              <w:rPr>
                <w:sz w:val="20"/>
                <w:szCs w:val="20"/>
              </w:rPr>
            </w:pPr>
            <w:r w:rsidRPr="00EC1ADE">
              <w:rPr>
                <w:sz w:val="20"/>
                <w:szCs w:val="20"/>
              </w:rPr>
              <w:t>Котельная №18</w:t>
            </w:r>
          </w:p>
        </w:tc>
        <w:tc>
          <w:tcPr>
            <w:tcW w:w="909" w:type="pct"/>
            <w:shd w:val="clear" w:color="auto" w:fill="auto"/>
          </w:tcPr>
          <w:p w:rsidR="00C62E5B" w:rsidRPr="00EC1ADE" w:rsidRDefault="00C62E5B" w:rsidP="004C4992">
            <w:pPr>
              <w:spacing w:line="240" w:lineRule="auto"/>
              <w:jc w:val="left"/>
              <w:rPr>
                <w:iCs/>
                <w:sz w:val="20"/>
                <w:szCs w:val="20"/>
              </w:rPr>
            </w:pPr>
            <w:r>
              <w:rPr>
                <w:iCs/>
                <w:sz w:val="20"/>
                <w:szCs w:val="20"/>
              </w:rPr>
              <w:t>р.п</w:t>
            </w:r>
            <w:r w:rsidRPr="00EC1ADE">
              <w:rPr>
                <w:iCs/>
                <w:sz w:val="20"/>
                <w:szCs w:val="20"/>
              </w:rPr>
              <w:t>. Идрица</w:t>
            </w:r>
          </w:p>
          <w:p w:rsidR="00C62E5B" w:rsidRPr="00EC1ADE" w:rsidRDefault="00C62E5B" w:rsidP="004C4992">
            <w:pPr>
              <w:spacing w:line="240" w:lineRule="auto"/>
              <w:jc w:val="left"/>
              <w:rPr>
                <w:iCs/>
                <w:sz w:val="20"/>
                <w:szCs w:val="20"/>
              </w:rPr>
            </w:pPr>
            <w:r w:rsidRPr="00EC1ADE">
              <w:rPr>
                <w:iCs/>
                <w:sz w:val="20"/>
                <w:szCs w:val="20"/>
              </w:rPr>
              <w:t>ул. Кирова</w:t>
            </w:r>
          </w:p>
        </w:tc>
        <w:tc>
          <w:tcPr>
            <w:tcW w:w="839" w:type="pct"/>
            <w:shd w:val="clear" w:color="auto" w:fill="auto"/>
          </w:tcPr>
          <w:p w:rsidR="00C62E5B" w:rsidRPr="00EC1ADE" w:rsidRDefault="00C62E5B" w:rsidP="004C4992">
            <w:pPr>
              <w:spacing w:line="240" w:lineRule="auto"/>
              <w:jc w:val="left"/>
              <w:rPr>
                <w:iCs/>
                <w:sz w:val="20"/>
                <w:szCs w:val="20"/>
              </w:rPr>
            </w:pPr>
            <w:r>
              <w:rPr>
                <w:iCs/>
                <w:sz w:val="20"/>
                <w:szCs w:val="20"/>
              </w:rPr>
              <w:t>Э</w:t>
            </w:r>
            <w:r w:rsidRPr="00EC1ADE">
              <w:rPr>
                <w:iCs/>
                <w:sz w:val="20"/>
                <w:szCs w:val="20"/>
              </w:rPr>
              <w:t>лектроэнергия</w:t>
            </w:r>
          </w:p>
        </w:tc>
        <w:tc>
          <w:tcPr>
            <w:tcW w:w="909" w:type="pct"/>
            <w:vMerge/>
            <w:shd w:val="clear" w:color="auto" w:fill="auto"/>
          </w:tcPr>
          <w:p w:rsidR="00C62E5B" w:rsidRPr="00EC1ADE" w:rsidRDefault="00C62E5B" w:rsidP="004C4992">
            <w:pPr>
              <w:spacing w:line="240" w:lineRule="auto"/>
              <w:jc w:val="center"/>
              <w:rPr>
                <w:sz w:val="20"/>
                <w:szCs w:val="20"/>
              </w:rPr>
            </w:pPr>
          </w:p>
        </w:tc>
        <w:tc>
          <w:tcPr>
            <w:tcW w:w="629" w:type="pct"/>
            <w:shd w:val="clear" w:color="auto" w:fill="auto"/>
          </w:tcPr>
          <w:p w:rsidR="00C62E5B" w:rsidRPr="00EC1ADE" w:rsidRDefault="00C62E5B" w:rsidP="004C4992">
            <w:pPr>
              <w:spacing w:line="240" w:lineRule="auto"/>
              <w:jc w:val="center"/>
              <w:rPr>
                <w:sz w:val="20"/>
                <w:szCs w:val="20"/>
              </w:rPr>
            </w:pPr>
            <w:r w:rsidRPr="00EC1ADE">
              <w:rPr>
                <w:sz w:val="20"/>
                <w:szCs w:val="20"/>
              </w:rPr>
              <w:t>0,23</w:t>
            </w:r>
          </w:p>
        </w:tc>
        <w:tc>
          <w:tcPr>
            <w:tcW w:w="612" w:type="pct"/>
            <w:shd w:val="clear" w:color="auto" w:fill="auto"/>
          </w:tcPr>
          <w:p w:rsidR="00C62E5B" w:rsidRPr="00EC1ADE" w:rsidRDefault="00C62E5B" w:rsidP="004C4992">
            <w:pPr>
              <w:spacing w:line="240" w:lineRule="auto"/>
              <w:jc w:val="center"/>
              <w:rPr>
                <w:color w:val="000000"/>
                <w:sz w:val="20"/>
                <w:szCs w:val="20"/>
              </w:rPr>
            </w:pPr>
            <w:r w:rsidRPr="00EC1ADE">
              <w:rPr>
                <w:color w:val="000000"/>
                <w:sz w:val="20"/>
                <w:szCs w:val="20"/>
              </w:rPr>
              <w:t>0,267</w:t>
            </w:r>
          </w:p>
        </w:tc>
      </w:tr>
    </w:tbl>
    <w:p w:rsidR="00C62E5B" w:rsidRDefault="00C62E5B" w:rsidP="00C62E5B">
      <w:pPr>
        <w:pStyle w:val="aff"/>
        <w:spacing w:before="120" w:after="0" w:line="276" w:lineRule="auto"/>
        <w:ind w:firstLine="709"/>
        <w:rPr>
          <w:szCs w:val="28"/>
        </w:rPr>
      </w:pPr>
      <w:r>
        <w:rPr>
          <w:szCs w:val="28"/>
        </w:rPr>
        <w:lastRenderedPageBreak/>
        <w:t>Обеспеченность жилищного фонда р.п. Идрица центральным теплоснабжением составляет 20</w:t>
      </w:r>
      <w:r w:rsidR="00EC56FC">
        <w:rPr>
          <w:szCs w:val="28"/>
        </w:rPr>
        <w:t xml:space="preserve"> </w:t>
      </w:r>
      <w:r>
        <w:rPr>
          <w:szCs w:val="28"/>
        </w:rPr>
        <w:t>%.</w:t>
      </w:r>
    </w:p>
    <w:p w:rsidR="00C62E5B" w:rsidRPr="006B6AF4" w:rsidRDefault="00C62E5B" w:rsidP="00C62E5B">
      <w:pPr>
        <w:pStyle w:val="aff"/>
        <w:spacing w:after="0" w:line="276" w:lineRule="auto"/>
        <w:ind w:firstLine="709"/>
        <w:rPr>
          <w:szCs w:val="28"/>
        </w:rPr>
      </w:pPr>
      <w:r w:rsidRPr="006B6AF4">
        <w:rPr>
          <w:szCs w:val="28"/>
        </w:rPr>
        <w:t xml:space="preserve">Потребители, не подключенные к центральным источникам теплоснабжения, снабжаются теплом от индивидуальных источников тепла (котлы и печи), работающих на твердом </w:t>
      </w:r>
      <w:r>
        <w:rPr>
          <w:szCs w:val="28"/>
        </w:rPr>
        <w:t xml:space="preserve">и жидком </w:t>
      </w:r>
      <w:r w:rsidRPr="006B6AF4">
        <w:rPr>
          <w:szCs w:val="28"/>
        </w:rPr>
        <w:t>топлив</w:t>
      </w:r>
      <w:r>
        <w:rPr>
          <w:szCs w:val="28"/>
        </w:rPr>
        <w:t>ах</w:t>
      </w:r>
      <w:r w:rsidRPr="006B6AF4">
        <w:rPr>
          <w:szCs w:val="28"/>
        </w:rPr>
        <w:t xml:space="preserve">. </w:t>
      </w:r>
    </w:p>
    <w:p w:rsidR="00C62E5B" w:rsidRPr="006B6AF4" w:rsidRDefault="00C62E5B" w:rsidP="002F40B0">
      <w:pPr>
        <w:pStyle w:val="0212164"/>
      </w:pPr>
      <w:r w:rsidRPr="006B6AF4">
        <w:t>Проектные предложения</w:t>
      </w:r>
    </w:p>
    <w:p w:rsidR="00C62E5B" w:rsidRPr="006B6AF4" w:rsidRDefault="00C62E5B" w:rsidP="0085477A">
      <w:pPr>
        <w:pStyle w:val="0212166"/>
      </w:pPr>
      <w:r w:rsidRPr="006B6AF4">
        <w:t xml:space="preserve">Развитие системы теплоснабжения </w:t>
      </w:r>
      <w:r>
        <w:t xml:space="preserve">городского поселения «Идрица» </w:t>
      </w:r>
      <w:r w:rsidRPr="006B6AF4">
        <w:t xml:space="preserve">тесно связано с газификацией. </w:t>
      </w:r>
    </w:p>
    <w:p w:rsidR="00C62E5B" w:rsidRPr="006B6AF4" w:rsidRDefault="00C62E5B" w:rsidP="0085477A">
      <w:pPr>
        <w:pStyle w:val="0212166"/>
      </w:pPr>
      <w:r w:rsidRPr="006B6AF4">
        <w:t xml:space="preserve">На расчетный срок в газифицируемых населенных пунктах планируется: </w:t>
      </w:r>
    </w:p>
    <w:p w:rsidR="00C62E5B" w:rsidRPr="006B6AF4" w:rsidRDefault="00C62E5B" w:rsidP="00DC186C">
      <w:pPr>
        <w:pStyle w:val="af3"/>
        <w:numPr>
          <w:ilvl w:val="0"/>
          <w:numId w:val="93"/>
        </w:numPr>
        <w:spacing w:line="300" w:lineRule="auto"/>
        <w:ind w:left="709" w:hanging="284"/>
        <w:rPr>
          <w:szCs w:val="28"/>
        </w:rPr>
      </w:pPr>
      <w:r w:rsidRPr="006B6AF4">
        <w:rPr>
          <w:szCs w:val="28"/>
        </w:rPr>
        <w:t>для отопления и горячего водоснабжения индивидуальных домов применение индивидуальных двухконтурных котлов,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C62E5B" w:rsidRPr="006B6AF4" w:rsidRDefault="00C62E5B" w:rsidP="00DC186C">
      <w:pPr>
        <w:pStyle w:val="af3"/>
        <w:numPr>
          <w:ilvl w:val="0"/>
          <w:numId w:val="93"/>
        </w:numPr>
        <w:spacing w:line="300" w:lineRule="auto"/>
        <w:ind w:left="709" w:hanging="284"/>
        <w:rPr>
          <w:szCs w:val="28"/>
        </w:rPr>
      </w:pPr>
      <w:r w:rsidRPr="006B6AF4">
        <w:rPr>
          <w:szCs w:val="28"/>
        </w:rPr>
        <w:t>для теплоснабжения административных зданий с небольшим теплопотреблением и промышленных объектов использовать автономные источники тепла: отдельно</w:t>
      </w:r>
      <w:r>
        <w:rPr>
          <w:szCs w:val="28"/>
        </w:rPr>
        <w:t xml:space="preserve"> </w:t>
      </w:r>
      <w:r w:rsidRPr="006B6AF4">
        <w:rPr>
          <w:szCs w:val="28"/>
        </w:rPr>
        <w:t>стоящие и пристроенные блочно-модульные газовые котельные малой мощности.</w:t>
      </w:r>
    </w:p>
    <w:p w:rsidR="00C62E5B" w:rsidRPr="006B6AF4" w:rsidRDefault="00C62E5B" w:rsidP="0085477A">
      <w:pPr>
        <w:pStyle w:val="0212166"/>
      </w:pPr>
      <w:r w:rsidRPr="006B6AF4">
        <w:t>В качестве централизованных источников теплоснабжения намечается использовать существующ</w:t>
      </w:r>
      <w:r>
        <w:t>ие</w:t>
      </w:r>
      <w:r w:rsidRPr="006B6AF4">
        <w:t xml:space="preserve"> котельн</w:t>
      </w:r>
      <w:r>
        <w:t>ые</w:t>
      </w:r>
      <w:r w:rsidRPr="006B6AF4">
        <w:t xml:space="preserve"> в </w:t>
      </w:r>
      <w:r>
        <w:t>р.п</w:t>
      </w:r>
      <w:r w:rsidRPr="006B6AF4">
        <w:t xml:space="preserve">. </w:t>
      </w:r>
      <w:r>
        <w:t>Идрица, с переводом их на газовое топливо. Реконструкции на расчетный срок подлежат все котельные поселка</w:t>
      </w:r>
      <w:r w:rsidRPr="006B6AF4">
        <w:t>.</w:t>
      </w:r>
      <w:r>
        <w:t xml:space="preserve"> Ж</w:t>
      </w:r>
      <w:r w:rsidRPr="006B6AF4">
        <w:t xml:space="preserve">илой фонд </w:t>
      </w:r>
      <w:r>
        <w:t xml:space="preserve">поселка, не подключенный к центральным котельным </w:t>
      </w:r>
      <w:r w:rsidRPr="006B6AF4">
        <w:t>будет снабжаться теплом от индивидуальных источников</w:t>
      </w:r>
      <w:r>
        <w:t>, работающих на газовом топливе</w:t>
      </w:r>
      <w:r w:rsidRPr="006B6AF4">
        <w:t>.</w:t>
      </w:r>
    </w:p>
    <w:p w:rsidR="00C62E5B" w:rsidRPr="006B6AF4" w:rsidRDefault="00C62E5B" w:rsidP="0085477A">
      <w:pPr>
        <w:pStyle w:val="0212166"/>
      </w:pPr>
      <w:r w:rsidRPr="006B6AF4">
        <w:t>Для теплоснабжения жилых домов в населенных пунктах, не подлежащих газификации, предусматривается применение котлов и печей, работающих на твердом топливе, как в настоящее время.</w:t>
      </w:r>
    </w:p>
    <w:p w:rsidR="002148E8" w:rsidRDefault="00E27FED" w:rsidP="009C4F81">
      <w:pPr>
        <w:pStyle w:val="0212162"/>
      </w:pPr>
      <w:bookmarkStart w:id="162" w:name="_Toc463606360"/>
      <w:bookmarkStart w:id="163" w:name="_Toc464044889"/>
      <w:bookmarkStart w:id="164" w:name="_Toc464046254"/>
      <w:bookmarkStart w:id="165" w:name="_Toc504558892"/>
      <w:r>
        <w:t>12.7</w:t>
      </w:r>
      <w:r w:rsidR="002148E8" w:rsidRPr="002264E5">
        <w:t xml:space="preserve"> Электроснабжение</w:t>
      </w:r>
      <w:bookmarkEnd w:id="162"/>
      <w:bookmarkEnd w:id="163"/>
      <w:bookmarkEnd w:id="164"/>
      <w:bookmarkEnd w:id="165"/>
    </w:p>
    <w:p w:rsidR="002148E8" w:rsidRPr="00C62E5B" w:rsidRDefault="002148E8" w:rsidP="002148E8">
      <w:pPr>
        <w:pStyle w:val="afffffd"/>
        <w:spacing w:before="0" w:after="0" w:line="300" w:lineRule="auto"/>
        <w:ind w:firstLine="709"/>
      </w:pPr>
      <w:r w:rsidRPr="00C62E5B">
        <w:t>Раздел выполнен с учетом требований:</w:t>
      </w:r>
    </w:p>
    <w:p w:rsidR="002148E8" w:rsidRPr="00C62E5B" w:rsidRDefault="002148E8" w:rsidP="00DC186C">
      <w:pPr>
        <w:pStyle w:val="afffffd"/>
        <w:numPr>
          <w:ilvl w:val="0"/>
          <w:numId w:val="91"/>
        </w:numPr>
        <w:spacing w:before="0" w:after="0" w:line="300" w:lineRule="auto"/>
        <w:ind w:left="709" w:hanging="284"/>
      </w:pPr>
      <w:r w:rsidRPr="00C62E5B">
        <w:t>СП 31-110-2003. Проектирование и монтаж электроустановок жилых и общественных зданий;</w:t>
      </w:r>
    </w:p>
    <w:p w:rsidR="002148E8" w:rsidRPr="00C62E5B" w:rsidRDefault="002148E8" w:rsidP="00DC186C">
      <w:pPr>
        <w:pStyle w:val="afffffd"/>
        <w:numPr>
          <w:ilvl w:val="0"/>
          <w:numId w:val="91"/>
        </w:numPr>
        <w:spacing w:before="0" w:after="0" w:line="300" w:lineRule="auto"/>
        <w:ind w:left="709" w:hanging="284"/>
      </w:pPr>
      <w:r w:rsidRPr="00C62E5B">
        <w:t>Правила устройства электроустановок (ПУЭ). Шестое издание;</w:t>
      </w:r>
    </w:p>
    <w:p w:rsidR="002148E8" w:rsidRPr="00C62E5B" w:rsidRDefault="002148E8" w:rsidP="00DC186C">
      <w:pPr>
        <w:pStyle w:val="afffffd"/>
        <w:numPr>
          <w:ilvl w:val="0"/>
          <w:numId w:val="91"/>
        </w:numPr>
        <w:spacing w:before="0" w:after="0" w:line="300" w:lineRule="auto"/>
        <w:ind w:left="709" w:hanging="284"/>
      </w:pPr>
      <w:r w:rsidRPr="00C62E5B">
        <w:t>РД 34.20.185-94. Инструкция по проектированию городских электрических сетей;</w:t>
      </w:r>
    </w:p>
    <w:p w:rsidR="002148E8" w:rsidRPr="00CB0F2B" w:rsidRDefault="002148E8" w:rsidP="00CB0F2B">
      <w:pPr>
        <w:spacing w:line="276" w:lineRule="auto"/>
        <w:ind w:firstLine="709"/>
        <w:rPr>
          <w:b/>
          <w:szCs w:val="28"/>
        </w:rPr>
      </w:pPr>
      <w:r w:rsidRPr="00CB0F2B">
        <w:rPr>
          <w:b/>
          <w:szCs w:val="28"/>
        </w:rPr>
        <w:t>Существующее положение</w:t>
      </w:r>
    </w:p>
    <w:p w:rsidR="002148E8" w:rsidRPr="00C62E5B" w:rsidRDefault="002148E8" w:rsidP="002148E8">
      <w:pPr>
        <w:pStyle w:val="afffffd"/>
        <w:spacing w:before="0" w:after="0" w:line="300" w:lineRule="auto"/>
        <w:ind w:firstLine="709"/>
      </w:pPr>
      <w:r w:rsidRPr="00C62E5B">
        <w:t xml:space="preserve">Городское поселение </w:t>
      </w:r>
      <w:r w:rsidR="008479AA">
        <w:t>«</w:t>
      </w:r>
      <w:r w:rsidRPr="00C62E5B">
        <w:t>Идрица</w:t>
      </w:r>
      <w:r w:rsidR="008479AA">
        <w:t>»</w:t>
      </w:r>
      <w:r w:rsidRPr="00C62E5B">
        <w:t xml:space="preserve"> входит в состав Себежского района.</w:t>
      </w:r>
    </w:p>
    <w:p w:rsidR="002148E8" w:rsidRDefault="002148E8" w:rsidP="002148E8">
      <w:pPr>
        <w:pStyle w:val="afffffd"/>
        <w:spacing w:before="0" w:after="0" w:line="300" w:lineRule="auto"/>
        <w:ind w:firstLine="709"/>
      </w:pPr>
      <w:r w:rsidRPr="00C62E5B">
        <w:t xml:space="preserve">Электроснабжение городского поселения Идрица осуществляется от сетей филиала ПАО «МРСК Северо-Запада» «Псковэнерго», </w:t>
      </w:r>
      <w:r w:rsidR="00107733">
        <w:t xml:space="preserve">производственное </w:t>
      </w:r>
      <w:r w:rsidRPr="00C62E5B">
        <w:t>отделение «Западные электрические сети».</w:t>
      </w:r>
    </w:p>
    <w:p w:rsidR="00107733" w:rsidRPr="00C62E5B" w:rsidRDefault="00107733" w:rsidP="002148E8">
      <w:pPr>
        <w:pStyle w:val="afffffd"/>
        <w:spacing w:before="0" w:after="0" w:line="300" w:lineRule="auto"/>
        <w:ind w:firstLine="709"/>
      </w:pPr>
      <w:r>
        <w:t xml:space="preserve">На территории </w:t>
      </w:r>
      <w:r w:rsidRPr="00C62E5B">
        <w:t xml:space="preserve">городского поселения Идрица </w:t>
      </w:r>
      <w:r>
        <w:t xml:space="preserve">находится </w:t>
      </w:r>
      <w:r w:rsidRPr="00C62E5B">
        <w:t xml:space="preserve">ГЭС «Максютино» (35/10 кВ), </w:t>
      </w:r>
      <w:r>
        <w:t>которая расположена</w:t>
      </w:r>
      <w:r w:rsidRPr="00C62E5B">
        <w:t xml:space="preserve"> рядом с д</w:t>
      </w:r>
      <w:r>
        <w:t>ер</w:t>
      </w:r>
      <w:r w:rsidRPr="00C62E5B">
        <w:t>. Шершни.</w:t>
      </w:r>
    </w:p>
    <w:p w:rsidR="002148E8" w:rsidRPr="00C62E5B" w:rsidRDefault="002148E8" w:rsidP="002148E8">
      <w:pPr>
        <w:pStyle w:val="afffffd"/>
        <w:spacing w:before="0" w:after="0" w:line="300" w:lineRule="auto"/>
        <w:ind w:firstLine="709"/>
      </w:pPr>
      <w:r w:rsidRPr="00C62E5B">
        <w:t xml:space="preserve">Схема внешнего электроснабжения городского поселения Идрица выполнена с применением воздушных ЛЭП напряжением 10, 35, 110 кВ. </w:t>
      </w:r>
    </w:p>
    <w:p w:rsidR="002148E8" w:rsidRPr="00C62E5B" w:rsidRDefault="002148E8" w:rsidP="002148E8">
      <w:pPr>
        <w:pStyle w:val="afffffd"/>
        <w:spacing w:before="0" w:after="0" w:line="300" w:lineRule="auto"/>
        <w:ind w:firstLine="709"/>
      </w:pPr>
      <w:r w:rsidRPr="00C62E5B">
        <w:t>Длина линий электропередачи составляет:</w:t>
      </w:r>
    </w:p>
    <w:p w:rsidR="002148E8" w:rsidRPr="00C62E5B" w:rsidRDefault="002148E8" w:rsidP="00DC186C">
      <w:pPr>
        <w:pStyle w:val="afffffd"/>
        <w:numPr>
          <w:ilvl w:val="0"/>
          <w:numId w:val="91"/>
        </w:numPr>
        <w:spacing w:before="0" w:after="0" w:line="300" w:lineRule="auto"/>
        <w:ind w:left="709" w:hanging="284"/>
      </w:pPr>
      <w:r w:rsidRPr="00C62E5B">
        <w:lastRenderedPageBreak/>
        <w:t>ЛЭП 110 кВ – 52,6 км;</w:t>
      </w:r>
    </w:p>
    <w:p w:rsidR="002148E8" w:rsidRPr="00C62E5B" w:rsidRDefault="002148E8" w:rsidP="00DC186C">
      <w:pPr>
        <w:pStyle w:val="afffffd"/>
        <w:numPr>
          <w:ilvl w:val="0"/>
          <w:numId w:val="91"/>
        </w:numPr>
        <w:spacing w:before="0" w:after="0" w:line="300" w:lineRule="auto"/>
        <w:ind w:left="709" w:hanging="284"/>
      </w:pPr>
      <w:r w:rsidRPr="00C62E5B">
        <w:t>ЛЭП 35 кВ – 80,38;</w:t>
      </w:r>
    </w:p>
    <w:p w:rsidR="002148E8" w:rsidRPr="00C62E5B" w:rsidRDefault="002148E8" w:rsidP="00DC186C">
      <w:pPr>
        <w:pStyle w:val="afffffd"/>
        <w:numPr>
          <w:ilvl w:val="0"/>
          <w:numId w:val="91"/>
        </w:numPr>
        <w:spacing w:before="0" w:after="0" w:line="300" w:lineRule="auto"/>
        <w:ind w:left="709" w:hanging="284"/>
      </w:pPr>
      <w:r w:rsidRPr="00C62E5B">
        <w:t>ЛЭП 10 кВ – 399,06 км.</w:t>
      </w:r>
    </w:p>
    <w:p w:rsidR="002148E8" w:rsidRPr="00C62E5B" w:rsidRDefault="002148E8" w:rsidP="002148E8">
      <w:pPr>
        <w:pStyle w:val="afffffd"/>
        <w:spacing w:before="0" w:after="0" w:line="300" w:lineRule="auto"/>
        <w:ind w:firstLine="709"/>
      </w:pPr>
      <w:r w:rsidRPr="00C62E5B">
        <w:t xml:space="preserve">Электроснабжение городского поселения Идрица происходит следующим образом: от ПС «Опочка» отходит ЛЭП 110 кВ, посредством которой запитывается ПС «Идрица» (110/10 кВ), находящаяся на территории </w:t>
      </w:r>
      <w:r w:rsidR="00641A92" w:rsidRPr="00C62E5B">
        <w:t>р.п</w:t>
      </w:r>
      <w:r w:rsidRPr="00C62E5B">
        <w:t>. Идрица;</w:t>
      </w:r>
    </w:p>
    <w:p w:rsidR="002148E8" w:rsidRPr="00C62E5B" w:rsidRDefault="002148E8" w:rsidP="00E5519A">
      <w:pPr>
        <w:pStyle w:val="afffffd"/>
        <w:spacing w:before="0" w:after="0" w:line="300" w:lineRule="auto"/>
        <w:ind w:firstLine="709"/>
      </w:pPr>
      <w:r w:rsidRPr="00C62E5B">
        <w:t>От ПС «Идрица» отходит ЛЭП 35 кВ, по</w:t>
      </w:r>
      <w:r w:rsidR="00E5519A">
        <w:t xml:space="preserve">средством которой запитывается </w:t>
      </w:r>
      <w:r w:rsidRPr="00C62E5B">
        <w:t xml:space="preserve">ПС «Бояриново» (35/10 кВ), </w:t>
      </w:r>
      <w:r w:rsidR="00E5519A">
        <w:t>расположенная</w:t>
      </w:r>
      <w:r w:rsidRPr="00C62E5B">
        <w:t xml:space="preserve"> на территории д</w:t>
      </w:r>
      <w:r w:rsidR="00871B74">
        <w:t>ер</w:t>
      </w:r>
      <w:r w:rsidR="00E5519A">
        <w:t>. Бояриново.</w:t>
      </w:r>
    </w:p>
    <w:p w:rsidR="00C62E5B" w:rsidRDefault="002148E8" w:rsidP="002148E8">
      <w:pPr>
        <w:pStyle w:val="afffffd"/>
        <w:spacing w:before="0" w:after="0" w:line="300" w:lineRule="auto"/>
        <w:ind w:firstLine="709"/>
      </w:pPr>
      <w:r w:rsidRPr="00C62E5B">
        <w:t xml:space="preserve">В </w:t>
      </w:r>
      <w:r w:rsidR="004C4992" w:rsidRPr="004C4992">
        <w:t>т</w:t>
      </w:r>
      <w:r w:rsidRPr="004C4992">
        <w:t>аблице 2.12.1</w:t>
      </w:r>
      <w:r w:rsidR="004C4992" w:rsidRPr="004C4992">
        <w:t>3</w:t>
      </w:r>
      <w:r w:rsidRPr="004C4992">
        <w:t xml:space="preserve"> </w:t>
      </w:r>
      <w:r w:rsidRPr="00C62E5B">
        <w:t>предоставлены характеристики понизительных подстанций, расположенных на территории городского поселения Идрица</w:t>
      </w:r>
      <w:r w:rsidR="00D80506" w:rsidRPr="00D80506">
        <w:t xml:space="preserve"> </w:t>
      </w:r>
      <w:r w:rsidR="00D80506">
        <w:t>по состоянию на 01.10.2016 г</w:t>
      </w:r>
      <w:r w:rsidR="004C4992">
        <w:t>.</w:t>
      </w:r>
    </w:p>
    <w:p w:rsidR="002148E8" w:rsidRPr="00C62E5B" w:rsidRDefault="002148E8" w:rsidP="004C4992">
      <w:pPr>
        <w:pStyle w:val="afffffd"/>
        <w:tabs>
          <w:tab w:val="left" w:pos="7680"/>
          <w:tab w:val="right" w:pos="9921"/>
        </w:tabs>
        <w:spacing w:before="0" w:after="0" w:line="300" w:lineRule="auto"/>
        <w:ind w:firstLine="709"/>
        <w:jc w:val="right"/>
      </w:pPr>
      <w:r w:rsidRPr="004C4992">
        <w:t>Таблица 2.12.1</w:t>
      </w:r>
      <w:r w:rsidR="004C4992" w:rsidRPr="004C4992">
        <w:t>3</w:t>
      </w:r>
      <w:r w:rsidRPr="00C62E5B">
        <w:t xml:space="preserve"> </w:t>
      </w:r>
    </w:p>
    <w:p w:rsidR="002148E8" w:rsidRPr="00C62E5B" w:rsidRDefault="002148E8" w:rsidP="002148E8">
      <w:pPr>
        <w:pStyle w:val="afffffd"/>
        <w:spacing w:before="0" w:after="0" w:line="300" w:lineRule="auto"/>
        <w:ind w:firstLine="709"/>
        <w:jc w:val="center"/>
      </w:pPr>
      <w:r w:rsidRPr="00C62E5B">
        <w:t>Характеристика понизительных подстанций</w:t>
      </w:r>
      <w:r w:rsidR="00D80506">
        <w:t xml:space="preserve"> по состоянию на 01.10.2016 г.</w:t>
      </w:r>
    </w:p>
    <w:tbl>
      <w:tblPr>
        <w:tblStyle w:val="af0"/>
        <w:tblW w:w="5004" w:type="pct"/>
        <w:tblBorders>
          <w:bottom w:val="none" w:sz="0" w:space="0" w:color="auto"/>
        </w:tblBorders>
        <w:tblLayout w:type="fixed"/>
        <w:tblLook w:val="04A0"/>
      </w:tblPr>
      <w:tblGrid>
        <w:gridCol w:w="301"/>
        <w:gridCol w:w="1581"/>
        <w:gridCol w:w="1459"/>
        <w:gridCol w:w="1585"/>
        <w:gridCol w:w="1455"/>
        <w:gridCol w:w="1889"/>
        <w:gridCol w:w="1875"/>
      </w:tblGrid>
      <w:tr w:rsidR="00E5519A" w:rsidRPr="00C62E5B" w:rsidTr="00E5519A">
        <w:trPr>
          <w:trHeight w:val="1329"/>
        </w:trPr>
        <w:tc>
          <w:tcPr>
            <w:tcW w:w="149" w:type="pct"/>
            <w:vAlign w:val="center"/>
          </w:tcPr>
          <w:p w:rsidR="002148E8" w:rsidRPr="00E5519A" w:rsidRDefault="002148E8" w:rsidP="008479AA">
            <w:pPr>
              <w:pStyle w:val="afffffd"/>
              <w:spacing w:before="0" w:after="0" w:line="300" w:lineRule="auto"/>
              <w:ind w:firstLine="0"/>
              <w:jc w:val="center"/>
              <w:rPr>
                <w:b/>
                <w:sz w:val="18"/>
                <w:szCs w:val="18"/>
              </w:rPr>
            </w:pPr>
            <w:r w:rsidRPr="00E5519A">
              <w:rPr>
                <w:b/>
                <w:sz w:val="18"/>
                <w:szCs w:val="18"/>
              </w:rPr>
              <w:t>№</w:t>
            </w:r>
          </w:p>
        </w:tc>
        <w:tc>
          <w:tcPr>
            <w:tcW w:w="779" w:type="pct"/>
            <w:vAlign w:val="center"/>
          </w:tcPr>
          <w:p w:rsidR="002148E8" w:rsidRPr="00E5519A" w:rsidRDefault="002148E8" w:rsidP="008479AA">
            <w:pPr>
              <w:pStyle w:val="afffffd"/>
              <w:spacing w:before="0" w:after="0" w:line="300" w:lineRule="auto"/>
              <w:ind w:firstLine="0"/>
              <w:jc w:val="center"/>
              <w:rPr>
                <w:b/>
                <w:sz w:val="18"/>
                <w:szCs w:val="18"/>
              </w:rPr>
            </w:pPr>
            <w:r w:rsidRPr="00E5519A">
              <w:rPr>
                <w:b/>
                <w:sz w:val="18"/>
                <w:szCs w:val="18"/>
              </w:rPr>
              <w:t>Наименование подстанций</w:t>
            </w:r>
          </w:p>
        </w:tc>
        <w:tc>
          <w:tcPr>
            <w:tcW w:w="719" w:type="pct"/>
            <w:vAlign w:val="center"/>
          </w:tcPr>
          <w:p w:rsidR="002148E8" w:rsidRPr="00E5519A" w:rsidRDefault="002148E8" w:rsidP="00E5519A">
            <w:pPr>
              <w:pStyle w:val="afffffd"/>
              <w:spacing w:before="0" w:after="0" w:line="300" w:lineRule="auto"/>
              <w:ind w:right="34" w:firstLine="0"/>
              <w:jc w:val="center"/>
              <w:rPr>
                <w:b/>
                <w:sz w:val="18"/>
                <w:szCs w:val="18"/>
              </w:rPr>
            </w:pPr>
            <w:r w:rsidRPr="00E5519A">
              <w:rPr>
                <w:b/>
                <w:sz w:val="18"/>
                <w:szCs w:val="18"/>
              </w:rPr>
              <w:t>Уровень напряжения, кВ</w:t>
            </w:r>
          </w:p>
        </w:tc>
        <w:tc>
          <w:tcPr>
            <w:tcW w:w="781" w:type="pct"/>
            <w:vAlign w:val="center"/>
          </w:tcPr>
          <w:p w:rsidR="002148E8" w:rsidRPr="00E5519A" w:rsidRDefault="002148E8" w:rsidP="00E5519A">
            <w:pPr>
              <w:pStyle w:val="afffffd"/>
              <w:spacing w:before="0" w:after="0" w:line="300" w:lineRule="auto"/>
              <w:ind w:right="36" w:firstLine="0"/>
              <w:jc w:val="center"/>
              <w:rPr>
                <w:b/>
                <w:sz w:val="18"/>
                <w:szCs w:val="18"/>
              </w:rPr>
            </w:pPr>
            <w:r w:rsidRPr="00E5519A">
              <w:rPr>
                <w:b/>
                <w:sz w:val="18"/>
                <w:szCs w:val="18"/>
              </w:rPr>
              <w:t>Дата ввода в эксплуатацию</w:t>
            </w:r>
          </w:p>
        </w:tc>
        <w:tc>
          <w:tcPr>
            <w:tcW w:w="717" w:type="pct"/>
            <w:vAlign w:val="center"/>
          </w:tcPr>
          <w:p w:rsidR="002148E8" w:rsidRPr="00E5519A" w:rsidRDefault="002148E8" w:rsidP="008479AA">
            <w:pPr>
              <w:pStyle w:val="afffffd"/>
              <w:spacing w:before="0" w:after="0" w:line="300" w:lineRule="auto"/>
              <w:ind w:firstLine="0"/>
              <w:jc w:val="center"/>
              <w:rPr>
                <w:b/>
                <w:sz w:val="18"/>
                <w:szCs w:val="18"/>
              </w:rPr>
            </w:pPr>
            <w:r w:rsidRPr="00E5519A">
              <w:rPr>
                <w:b/>
                <w:sz w:val="18"/>
                <w:szCs w:val="18"/>
              </w:rPr>
              <w:t>Место расположения ПС</w:t>
            </w:r>
          </w:p>
        </w:tc>
        <w:tc>
          <w:tcPr>
            <w:tcW w:w="931" w:type="pct"/>
            <w:vAlign w:val="center"/>
          </w:tcPr>
          <w:p w:rsidR="002148E8" w:rsidRPr="00E5519A" w:rsidRDefault="002148E8" w:rsidP="009F4287">
            <w:pPr>
              <w:pStyle w:val="afffffd"/>
              <w:spacing w:before="0" w:after="0" w:line="300" w:lineRule="auto"/>
              <w:ind w:firstLine="0"/>
              <w:jc w:val="center"/>
              <w:rPr>
                <w:b/>
                <w:sz w:val="18"/>
                <w:szCs w:val="18"/>
              </w:rPr>
            </w:pPr>
            <w:r w:rsidRPr="00E5519A">
              <w:rPr>
                <w:b/>
                <w:sz w:val="18"/>
                <w:szCs w:val="18"/>
              </w:rPr>
              <w:t>Кол</w:t>
            </w:r>
            <w:r w:rsidR="009F4287" w:rsidRPr="00E5519A">
              <w:rPr>
                <w:b/>
                <w:sz w:val="18"/>
                <w:szCs w:val="18"/>
              </w:rPr>
              <w:t>ичест</w:t>
            </w:r>
            <w:r w:rsidRPr="00E5519A">
              <w:rPr>
                <w:b/>
                <w:sz w:val="18"/>
                <w:szCs w:val="18"/>
              </w:rPr>
              <w:t>во и мощность трансформаторов, МВа</w:t>
            </w:r>
          </w:p>
        </w:tc>
        <w:tc>
          <w:tcPr>
            <w:tcW w:w="925" w:type="pct"/>
            <w:vAlign w:val="center"/>
          </w:tcPr>
          <w:p w:rsidR="002148E8" w:rsidRPr="00E5519A" w:rsidRDefault="002148E8" w:rsidP="009F4287">
            <w:pPr>
              <w:pStyle w:val="afffffd"/>
              <w:spacing w:before="0" w:after="0" w:line="300" w:lineRule="auto"/>
              <w:ind w:firstLine="0"/>
              <w:jc w:val="center"/>
              <w:rPr>
                <w:b/>
                <w:sz w:val="18"/>
                <w:szCs w:val="18"/>
              </w:rPr>
            </w:pPr>
            <w:r w:rsidRPr="00E5519A">
              <w:rPr>
                <w:b/>
                <w:sz w:val="18"/>
                <w:szCs w:val="18"/>
              </w:rPr>
              <w:t>Ориентировочная загрузка тр</w:t>
            </w:r>
            <w:r w:rsidR="009F4287" w:rsidRPr="00E5519A">
              <w:rPr>
                <w:b/>
                <w:sz w:val="18"/>
                <w:szCs w:val="18"/>
              </w:rPr>
              <w:t>ансформаторов</w:t>
            </w:r>
            <w:r w:rsidRPr="00E5519A">
              <w:rPr>
                <w:b/>
                <w:sz w:val="18"/>
                <w:szCs w:val="18"/>
              </w:rPr>
              <w:t>, %</w:t>
            </w:r>
          </w:p>
        </w:tc>
      </w:tr>
    </w:tbl>
    <w:p w:rsidR="002148E8" w:rsidRPr="0084444D" w:rsidRDefault="002148E8" w:rsidP="002148E8">
      <w:pPr>
        <w:pStyle w:val="afffffd"/>
        <w:spacing w:before="0" w:after="0" w:line="14" w:lineRule="auto"/>
        <w:ind w:firstLine="709"/>
        <w:jc w:val="center"/>
        <w:rPr>
          <w:sz w:val="28"/>
        </w:rPr>
      </w:pPr>
    </w:p>
    <w:tbl>
      <w:tblPr>
        <w:tblStyle w:val="af0"/>
        <w:tblW w:w="5000" w:type="pct"/>
        <w:tblLook w:val="04A0"/>
      </w:tblPr>
      <w:tblGrid>
        <w:gridCol w:w="325"/>
        <w:gridCol w:w="1557"/>
        <w:gridCol w:w="1476"/>
        <w:gridCol w:w="1567"/>
        <w:gridCol w:w="1450"/>
        <w:gridCol w:w="1885"/>
        <w:gridCol w:w="1877"/>
      </w:tblGrid>
      <w:tr w:rsidR="002148E8" w:rsidRPr="00C62E5B" w:rsidTr="00E5519A">
        <w:trPr>
          <w:trHeight w:val="20"/>
          <w:tblHeader/>
        </w:trPr>
        <w:tc>
          <w:tcPr>
            <w:tcW w:w="160"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1</w:t>
            </w:r>
          </w:p>
        </w:tc>
        <w:tc>
          <w:tcPr>
            <w:tcW w:w="768"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2</w:t>
            </w:r>
          </w:p>
        </w:tc>
        <w:tc>
          <w:tcPr>
            <w:tcW w:w="728"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3</w:t>
            </w:r>
          </w:p>
        </w:tc>
        <w:tc>
          <w:tcPr>
            <w:tcW w:w="773"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4</w:t>
            </w:r>
          </w:p>
        </w:tc>
        <w:tc>
          <w:tcPr>
            <w:tcW w:w="715"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5</w:t>
            </w:r>
          </w:p>
        </w:tc>
        <w:tc>
          <w:tcPr>
            <w:tcW w:w="930"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6</w:t>
            </w:r>
          </w:p>
        </w:tc>
        <w:tc>
          <w:tcPr>
            <w:tcW w:w="926" w:type="pct"/>
            <w:vAlign w:val="center"/>
          </w:tcPr>
          <w:p w:rsidR="002148E8" w:rsidRPr="00C62E5B" w:rsidRDefault="002148E8" w:rsidP="008479AA">
            <w:pPr>
              <w:pStyle w:val="afffffd"/>
              <w:spacing w:before="0" w:after="0" w:line="300" w:lineRule="auto"/>
              <w:ind w:firstLine="0"/>
              <w:jc w:val="center"/>
              <w:rPr>
                <w:b/>
                <w:sz w:val="20"/>
                <w:szCs w:val="20"/>
              </w:rPr>
            </w:pPr>
            <w:r w:rsidRPr="00C62E5B">
              <w:rPr>
                <w:b/>
                <w:sz w:val="20"/>
                <w:szCs w:val="20"/>
              </w:rPr>
              <w:t>7</w:t>
            </w:r>
          </w:p>
        </w:tc>
      </w:tr>
      <w:tr w:rsidR="009F4287" w:rsidRPr="00C62E5B" w:rsidTr="00E5519A">
        <w:trPr>
          <w:trHeight w:val="20"/>
        </w:trPr>
        <w:tc>
          <w:tcPr>
            <w:tcW w:w="160"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w:t>
            </w:r>
          </w:p>
        </w:tc>
        <w:tc>
          <w:tcPr>
            <w:tcW w:w="768" w:type="pct"/>
          </w:tcPr>
          <w:p w:rsidR="002148E8" w:rsidRPr="00C62E5B" w:rsidRDefault="002148E8" w:rsidP="009F4287">
            <w:pPr>
              <w:pStyle w:val="afffffd"/>
              <w:spacing w:before="0" w:after="0" w:line="300" w:lineRule="auto"/>
              <w:ind w:firstLine="0"/>
              <w:jc w:val="left"/>
              <w:rPr>
                <w:sz w:val="20"/>
                <w:szCs w:val="20"/>
              </w:rPr>
            </w:pPr>
            <w:r w:rsidRPr="00C62E5B">
              <w:rPr>
                <w:sz w:val="20"/>
                <w:szCs w:val="20"/>
              </w:rPr>
              <w:t>ПС «Идрица»</w:t>
            </w:r>
          </w:p>
        </w:tc>
        <w:tc>
          <w:tcPr>
            <w:tcW w:w="728"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110/10</w:t>
            </w:r>
          </w:p>
        </w:tc>
        <w:tc>
          <w:tcPr>
            <w:tcW w:w="773"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1966</w:t>
            </w:r>
          </w:p>
        </w:tc>
        <w:tc>
          <w:tcPr>
            <w:tcW w:w="715" w:type="pct"/>
          </w:tcPr>
          <w:p w:rsidR="002148E8" w:rsidRPr="00C62E5B" w:rsidRDefault="002148E8" w:rsidP="009F4287">
            <w:pPr>
              <w:pStyle w:val="afffffd"/>
              <w:spacing w:before="0" w:after="0" w:line="300" w:lineRule="auto"/>
              <w:ind w:firstLine="0"/>
              <w:jc w:val="left"/>
              <w:rPr>
                <w:sz w:val="20"/>
                <w:szCs w:val="20"/>
              </w:rPr>
            </w:pPr>
            <w:r w:rsidRPr="00C62E5B">
              <w:rPr>
                <w:sz w:val="20"/>
                <w:szCs w:val="20"/>
              </w:rPr>
              <w:t>р</w:t>
            </w:r>
            <w:r w:rsidR="009F4287">
              <w:rPr>
                <w:sz w:val="20"/>
                <w:szCs w:val="20"/>
              </w:rPr>
              <w:t>.</w:t>
            </w:r>
            <w:r w:rsidRPr="00C62E5B">
              <w:rPr>
                <w:sz w:val="20"/>
                <w:szCs w:val="20"/>
              </w:rPr>
              <w:t>п. Идрица</w:t>
            </w:r>
          </w:p>
        </w:tc>
        <w:tc>
          <w:tcPr>
            <w:tcW w:w="930"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1*16</w:t>
            </w:r>
          </w:p>
          <w:p w:rsidR="002148E8" w:rsidRPr="00C62E5B" w:rsidRDefault="002148E8" w:rsidP="009F4287">
            <w:pPr>
              <w:pStyle w:val="afffffd"/>
              <w:spacing w:before="0" w:after="0" w:line="300" w:lineRule="auto"/>
              <w:ind w:firstLine="0"/>
              <w:jc w:val="center"/>
              <w:rPr>
                <w:sz w:val="20"/>
                <w:szCs w:val="20"/>
              </w:rPr>
            </w:pPr>
            <w:r w:rsidRPr="00C62E5B">
              <w:rPr>
                <w:sz w:val="20"/>
                <w:szCs w:val="20"/>
              </w:rPr>
              <w:t>1*10</w:t>
            </w:r>
          </w:p>
        </w:tc>
        <w:tc>
          <w:tcPr>
            <w:tcW w:w="926"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40</w:t>
            </w:r>
          </w:p>
        </w:tc>
      </w:tr>
      <w:tr w:rsidR="009F4287" w:rsidRPr="00C62E5B" w:rsidTr="00E5519A">
        <w:trPr>
          <w:trHeight w:val="20"/>
        </w:trPr>
        <w:tc>
          <w:tcPr>
            <w:tcW w:w="160"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2</w:t>
            </w:r>
          </w:p>
        </w:tc>
        <w:tc>
          <w:tcPr>
            <w:tcW w:w="768" w:type="pct"/>
          </w:tcPr>
          <w:p w:rsidR="002148E8" w:rsidRPr="00C62E5B" w:rsidRDefault="002148E8" w:rsidP="009F4287">
            <w:pPr>
              <w:pStyle w:val="afffffd"/>
              <w:spacing w:before="0" w:after="0" w:line="300" w:lineRule="auto"/>
              <w:ind w:firstLine="0"/>
              <w:jc w:val="left"/>
              <w:rPr>
                <w:sz w:val="20"/>
                <w:szCs w:val="20"/>
              </w:rPr>
            </w:pPr>
            <w:r w:rsidRPr="00C62E5B">
              <w:rPr>
                <w:sz w:val="20"/>
                <w:szCs w:val="20"/>
              </w:rPr>
              <w:t>ПС «Бояриново»</w:t>
            </w:r>
          </w:p>
        </w:tc>
        <w:tc>
          <w:tcPr>
            <w:tcW w:w="728"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35/10</w:t>
            </w:r>
          </w:p>
        </w:tc>
        <w:tc>
          <w:tcPr>
            <w:tcW w:w="773"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1960</w:t>
            </w:r>
          </w:p>
        </w:tc>
        <w:tc>
          <w:tcPr>
            <w:tcW w:w="715" w:type="pct"/>
          </w:tcPr>
          <w:p w:rsidR="002148E8" w:rsidRPr="00C62E5B" w:rsidRDefault="002148E8" w:rsidP="009F4287">
            <w:pPr>
              <w:pStyle w:val="afffffd"/>
              <w:spacing w:before="0" w:after="0" w:line="300" w:lineRule="auto"/>
              <w:ind w:firstLine="0"/>
              <w:jc w:val="left"/>
              <w:rPr>
                <w:sz w:val="20"/>
                <w:szCs w:val="20"/>
              </w:rPr>
            </w:pPr>
            <w:r w:rsidRPr="00C62E5B">
              <w:rPr>
                <w:sz w:val="20"/>
                <w:szCs w:val="20"/>
              </w:rPr>
              <w:t>д</w:t>
            </w:r>
            <w:r w:rsidR="00871B74">
              <w:rPr>
                <w:sz w:val="20"/>
                <w:szCs w:val="20"/>
              </w:rPr>
              <w:t>ер</w:t>
            </w:r>
            <w:r w:rsidRPr="00C62E5B">
              <w:rPr>
                <w:sz w:val="20"/>
                <w:szCs w:val="20"/>
              </w:rPr>
              <w:t>. Бояриново</w:t>
            </w:r>
          </w:p>
        </w:tc>
        <w:tc>
          <w:tcPr>
            <w:tcW w:w="930"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2*1,6</w:t>
            </w:r>
          </w:p>
        </w:tc>
        <w:tc>
          <w:tcPr>
            <w:tcW w:w="926" w:type="pct"/>
          </w:tcPr>
          <w:p w:rsidR="002148E8" w:rsidRPr="00C62E5B" w:rsidRDefault="002148E8" w:rsidP="009F4287">
            <w:pPr>
              <w:pStyle w:val="afffffd"/>
              <w:spacing w:before="0" w:after="0" w:line="300" w:lineRule="auto"/>
              <w:ind w:firstLine="0"/>
              <w:jc w:val="center"/>
              <w:rPr>
                <w:sz w:val="20"/>
                <w:szCs w:val="20"/>
              </w:rPr>
            </w:pPr>
            <w:r w:rsidRPr="00C62E5B">
              <w:rPr>
                <w:sz w:val="20"/>
                <w:szCs w:val="20"/>
              </w:rPr>
              <w:t>17</w:t>
            </w:r>
          </w:p>
        </w:tc>
      </w:tr>
    </w:tbl>
    <w:p w:rsidR="002148E8" w:rsidRPr="00C62E5B" w:rsidRDefault="002148E8" w:rsidP="009F4287">
      <w:pPr>
        <w:pStyle w:val="0212169"/>
      </w:pPr>
      <w:r w:rsidRPr="00C62E5B">
        <w:t>На территории городского поселения Идрица расположено 146 трансформаторных подстанций</w:t>
      </w:r>
      <w:r w:rsidR="00F56DFE">
        <w:t xml:space="preserve"> (таблица 2.12.14)</w:t>
      </w:r>
      <w:r w:rsidRPr="00C62E5B">
        <w:t>.</w:t>
      </w:r>
    </w:p>
    <w:p w:rsidR="002148E8" w:rsidRDefault="002148E8" w:rsidP="002148E8">
      <w:pPr>
        <w:pStyle w:val="afffffd"/>
        <w:spacing w:before="0" w:after="0" w:line="300" w:lineRule="auto"/>
        <w:ind w:firstLine="709"/>
        <w:rPr>
          <w:sz w:val="28"/>
        </w:rPr>
      </w:pPr>
    </w:p>
    <w:p w:rsidR="002148E8" w:rsidRDefault="002148E8" w:rsidP="002148E8">
      <w:pPr>
        <w:spacing w:line="240" w:lineRule="auto"/>
        <w:jc w:val="left"/>
        <w:rPr>
          <w:rFonts w:eastAsia="Times New Roman"/>
          <w:sz w:val="28"/>
          <w:szCs w:val="24"/>
          <w:lang w:eastAsia="ru-RU"/>
        </w:rPr>
        <w:sectPr w:rsidR="002148E8" w:rsidSect="005C1624">
          <w:footerReference w:type="default" r:id="rId84"/>
          <w:pgSz w:w="11906" w:h="16838" w:code="9"/>
          <w:pgMar w:top="1134" w:right="567" w:bottom="1134" w:left="1418" w:header="567" w:footer="567" w:gutter="0"/>
          <w:cols w:space="708"/>
          <w:docGrid w:linePitch="360"/>
        </w:sectPr>
      </w:pPr>
    </w:p>
    <w:p w:rsidR="002148E8" w:rsidRDefault="002148E8" w:rsidP="002148E8">
      <w:pPr>
        <w:pStyle w:val="afffffd"/>
        <w:spacing w:before="0" w:after="0" w:line="300" w:lineRule="auto"/>
        <w:ind w:firstLine="709"/>
        <w:jc w:val="right"/>
        <w:rPr>
          <w:sz w:val="28"/>
        </w:rPr>
      </w:pPr>
      <w:r w:rsidRPr="00F56DFE">
        <w:rPr>
          <w:sz w:val="28"/>
        </w:rPr>
        <w:lastRenderedPageBreak/>
        <w:t>Таблица 2.12.1</w:t>
      </w:r>
      <w:r w:rsidR="00F56DFE" w:rsidRPr="00F56DFE">
        <w:rPr>
          <w:sz w:val="28"/>
        </w:rPr>
        <w:t>4</w:t>
      </w:r>
    </w:p>
    <w:p w:rsidR="002148E8" w:rsidRPr="00657610" w:rsidRDefault="002148E8" w:rsidP="002148E8">
      <w:pPr>
        <w:pStyle w:val="afffffd"/>
        <w:spacing w:before="0" w:after="0" w:line="300" w:lineRule="auto"/>
        <w:ind w:firstLine="709"/>
        <w:jc w:val="center"/>
      </w:pPr>
      <w:r w:rsidRPr="00657610">
        <w:t>Характеристика трансформаторных подстанций</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0"/>
        <w:gridCol w:w="2064"/>
        <w:gridCol w:w="1733"/>
        <w:gridCol w:w="1254"/>
        <w:gridCol w:w="1993"/>
        <w:gridCol w:w="1393"/>
        <w:gridCol w:w="1606"/>
        <w:gridCol w:w="1854"/>
        <w:gridCol w:w="2259"/>
      </w:tblGrid>
      <w:tr w:rsidR="002148E8" w:rsidRPr="00C62E5B" w:rsidTr="009F4287">
        <w:trPr>
          <w:trHeight w:val="330"/>
        </w:trPr>
        <w:tc>
          <w:tcPr>
            <w:tcW w:w="213" w:type="pct"/>
            <w:vMerge w:val="restart"/>
            <w:shd w:val="clear" w:color="auto" w:fill="auto"/>
            <w:vAlign w:val="center"/>
            <w:hideMark/>
          </w:tcPr>
          <w:p w:rsidR="002148E8" w:rsidRPr="00C62E5B" w:rsidRDefault="009F4287" w:rsidP="008479AA">
            <w:pPr>
              <w:pStyle w:val="afffffd"/>
              <w:spacing w:before="0" w:after="0"/>
              <w:ind w:firstLine="0"/>
              <w:jc w:val="center"/>
              <w:rPr>
                <w:b/>
                <w:sz w:val="20"/>
                <w:szCs w:val="20"/>
              </w:rPr>
            </w:pPr>
            <w:r>
              <w:rPr>
                <w:b/>
                <w:sz w:val="20"/>
                <w:szCs w:val="20"/>
              </w:rPr>
              <w:t xml:space="preserve">№ </w:t>
            </w:r>
          </w:p>
        </w:tc>
        <w:tc>
          <w:tcPr>
            <w:tcW w:w="698" w:type="pct"/>
            <w:vMerge w:val="restar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Наименование подстанции, распределительного пункта</w:t>
            </w:r>
          </w:p>
        </w:tc>
        <w:tc>
          <w:tcPr>
            <w:tcW w:w="586" w:type="pct"/>
            <w:vMerge w:val="restar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Балансовая принадлежность</w:t>
            </w:r>
          </w:p>
        </w:tc>
        <w:tc>
          <w:tcPr>
            <w:tcW w:w="1098" w:type="pct"/>
            <w:gridSpan w:val="2"/>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Месторасположение</w:t>
            </w:r>
          </w:p>
        </w:tc>
        <w:tc>
          <w:tcPr>
            <w:tcW w:w="2405" w:type="pct"/>
            <w:gridSpan w:val="4"/>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Технические характеристики</w:t>
            </w:r>
          </w:p>
        </w:tc>
      </w:tr>
      <w:tr w:rsidR="002148E8" w:rsidRPr="00C62E5B" w:rsidTr="009F4287">
        <w:trPr>
          <w:trHeight w:val="1020"/>
        </w:trPr>
        <w:tc>
          <w:tcPr>
            <w:tcW w:w="213" w:type="pct"/>
            <w:vMerge/>
            <w:vAlign w:val="center"/>
            <w:hideMark/>
          </w:tcPr>
          <w:p w:rsidR="002148E8" w:rsidRPr="00C62E5B" w:rsidRDefault="002148E8" w:rsidP="008479AA">
            <w:pPr>
              <w:pStyle w:val="afffffd"/>
              <w:spacing w:before="0" w:after="0"/>
              <w:ind w:firstLine="0"/>
              <w:jc w:val="center"/>
              <w:rPr>
                <w:b/>
                <w:sz w:val="20"/>
                <w:szCs w:val="20"/>
              </w:rPr>
            </w:pPr>
          </w:p>
        </w:tc>
        <w:tc>
          <w:tcPr>
            <w:tcW w:w="698" w:type="pct"/>
            <w:vMerge/>
            <w:vAlign w:val="center"/>
            <w:hideMark/>
          </w:tcPr>
          <w:p w:rsidR="002148E8" w:rsidRPr="00C62E5B" w:rsidRDefault="002148E8" w:rsidP="008479AA">
            <w:pPr>
              <w:pStyle w:val="afffffd"/>
              <w:spacing w:before="0" w:after="0"/>
              <w:ind w:firstLine="0"/>
              <w:jc w:val="center"/>
              <w:rPr>
                <w:b/>
                <w:sz w:val="20"/>
                <w:szCs w:val="20"/>
              </w:rPr>
            </w:pPr>
          </w:p>
        </w:tc>
        <w:tc>
          <w:tcPr>
            <w:tcW w:w="586" w:type="pct"/>
            <w:vMerge/>
            <w:vAlign w:val="center"/>
            <w:hideMark/>
          </w:tcPr>
          <w:p w:rsidR="002148E8" w:rsidRPr="00C62E5B" w:rsidRDefault="002148E8" w:rsidP="008479AA">
            <w:pPr>
              <w:pStyle w:val="afffffd"/>
              <w:spacing w:before="0" w:after="0"/>
              <w:ind w:firstLine="0"/>
              <w:jc w:val="center"/>
              <w:rPr>
                <w:b/>
                <w:sz w:val="20"/>
                <w:szCs w:val="20"/>
              </w:rPr>
            </w:pPr>
          </w:p>
        </w:tc>
        <w:tc>
          <w:tcPr>
            <w:tcW w:w="424" w:type="pc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Регион</w:t>
            </w:r>
          </w:p>
        </w:tc>
        <w:tc>
          <w:tcPr>
            <w:tcW w:w="674" w:type="pc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Муниципальное образование</w:t>
            </w:r>
          </w:p>
        </w:tc>
        <w:tc>
          <w:tcPr>
            <w:tcW w:w="471" w:type="pc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Классы напряжения, кВ</w:t>
            </w:r>
          </w:p>
        </w:tc>
        <w:tc>
          <w:tcPr>
            <w:tcW w:w="543" w:type="pct"/>
            <w:shd w:val="clear" w:color="auto" w:fill="auto"/>
            <w:vAlign w:val="center"/>
            <w:hideMark/>
          </w:tcPr>
          <w:p w:rsidR="002148E8" w:rsidRPr="00C62E5B" w:rsidRDefault="002148E8" w:rsidP="008479AA">
            <w:pPr>
              <w:pStyle w:val="afffffd"/>
              <w:spacing w:before="0" w:after="0"/>
              <w:ind w:firstLine="0"/>
              <w:jc w:val="center"/>
              <w:rPr>
                <w:b/>
                <w:sz w:val="20"/>
                <w:szCs w:val="20"/>
              </w:rPr>
            </w:pPr>
            <w:r w:rsidRPr="00C62E5B">
              <w:rPr>
                <w:b/>
                <w:sz w:val="20"/>
                <w:szCs w:val="20"/>
              </w:rPr>
              <w:t>Пропускная способность, МВА</w:t>
            </w:r>
          </w:p>
        </w:tc>
        <w:tc>
          <w:tcPr>
            <w:tcW w:w="627" w:type="pct"/>
            <w:shd w:val="clear" w:color="auto" w:fill="auto"/>
            <w:vAlign w:val="center"/>
            <w:hideMark/>
          </w:tcPr>
          <w:p w:rsidR="002148E8" w:rsidRPr="00C62E5B" w:rsidRDefault="002148E8" w:rsidP="008479AA">
            <w:pPr>
              <w:spacing w:line="240" w:lineRule="auto"/>
              <w:jc w:val="center"/>
              <w:rPr>
                <w:rFonts w:eastAsia="Times New Roman"/>
                <w:b/>
                <w:sz w:val="20"/>
                <w:szCs w:val="20"/>
                <w:lang w:eastAsia="ru-RU"/>
              </w:rPr>
            </w:pPr>
            <w:r w:rsidRPr="00C62E5B">
              <w:rPr>
                <w:rFonts w:eastAsia="Times New Roman"/>
                <w:b/>
                <w:sz w:val="20"/>
                <w:szCs w:val="20"/>
                <w:lang w:eastAsia="ru-RU"/>
              </w:rPr>
              <w:t>Текущий резерв/ дефицит мощности, МВт</w:t>
            </w:r>
          </w:p>
        </w:tc>
        <w:tc>
          <w:tcPr>
            <w:tcW w:w="764" w:type="pct"/>
            <w:shd w:val="clear" w:color="auto" w:fill="auto"/>
            <w:vAlign w:val="center"/>
            <w:hideMark/>
          </w:tcPr>
          <w:p w:rsidR="002148E8" w:rsidRPr="00C62E5B" w:rsidRDefault="002148E8" w:rsidP="008479AA">
            <w:pPr>
              <w:spacing w:line="240" w:lineRule="auto"/>
              <w:jc w:val="center"/>
              <w:rPr>
                <w:rFonts w:eastAsia="Times New Roman"/>
                <w:b/>
                <w:sz w:val="20"/>
                <w:szCs w:val="20"/>
                <w:lang w:eastAsia="ru-RU"/>
              </w:rPr>
            </w:pPr>
            <w:r w:rsidRPr="00C62E5B">
              <w:rPr>
                <w:rFonts w:eastAsia="Times New Roman"/>
                <w:b/>
                <w:sz w:val="20"/>
                <w:szCs w:val="20"/>
                <w:lang w:eastAsia="ru-RU"/>
              </w:rPr>
              <w:t>Текущий резерв/дефицит мощности для технологического присоединения, МВт</w:t>
            </w:r>
          </w:p>
        </w:tc>
      </w:tr>
    </w:tbl>
    <w:p w:rsidR="002148E8" w:rsidRDefault="002148E8" w:rsidP="002148E8">
      <w:pPr>
        <w:pStyle w:val="afffffd"/>
        <w:spacing w:before="0" w:after="0" w:line="14" w:lineRule="auto"/>
        <w:ind w:firstLine="709"/>
        <w:jc w:val="center"/>
        <w:rPr>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2"/>
        <w:gridCol w:w="2160"/>
        <w:gridCol w:w="1728"/>
        <w:gridCol w:w="1295"/>
        <w:gridCol w:w="1872"/>
        <w:gridCol w:w="1440"/>
        <w:gridCol w:w="1582"/>
        <w:gridCol w:w="1872"/>
        <w:gridCol w:w="2265"/>
      </w:tblGrid>
      <w:tr w:rsidR="009F4287" w:rsidRPr="00C62E5B" w:rsidTr="009F4287">
        <w:trPr>
          <w:trHeight w:val="20"/>
          <w:tblHeader/>
        </w:trPr>
        <w:tc>
          <w:tcPr>
            <w:tcW w:w="193"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1</w:t>
            </w:r>
          </w:p>
        </w:tc>
        <w:tc>
          <w:tcPr>
            <w:tcW w:w="730"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2</w:t>
            </w:r>
          </w:p>
        </w:tc>
        <w:tc>
          <w:tcPr>
            <w:tcW w:w="584"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3</w:t>
            </w:r>
          </w:p>
        </w:tc>
        <w:tc>
          <w:tcPr>
            <w:tcW w:w="438"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4</w:t>
            </w:r>
          </w:p>
        </w:tc>
        <w:tc>
          <w:tcPr>
            <w:tcW w:w="633"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5</w:t>
            </w:r>
          </w:p>
        </w:tc>
        <w:tc>
          <w:tcPr>
            <w:tcW w:w="487"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6</w:t>
            </w:r>
          </w:p>
        </w:tc>
        <w:tc>
          <w:tcPr>
            <w:tcW w:w="535" w:type="pct"/>
            <w:shd w:val="clear" w:color="auto" w:fill="auto"/>
            <w:noWrap/>
            <w:vAlign w:val="center"/>
            <w:hideMark/>
          </w:tcPr>
          <w:p w:rsidR="002148E8" w:rsidRPr="00C62E5B" w:rsidRDefault="002148E8" w:rsidP="009F4287">
            <w:pPr>
              <w:pStyle w:val="afffffd"/>
              <w:spacing w:before="0" w:after="0"/>
              <w:ind w:firstLine="0"/>
              <w:jc w:val="center"/>
              <w:rPr>
                <w:b/>
                <w:sz w:val="20"/>
                <w:szCs w:val="20"/>
              </w:rPr>
            </w:pPr>
            <w:r w:rsidRPr="00C62E5B">
              <w:rPr>
                <w:b/>
                <w:sz w:val="20"/>
                <w:szCs w:val="20"/>
              </w:rPr>
              <w:t>7</w:t>
            </w:r>
          </w:p>
        </w:tc>
        <w:tc>
          <w:tcPr>
            <w:tcW w:w="633" w:type="pct"/>
            <w:shd w:val="clear" w:color="auto" w:fill="auto"/>
            <w:noWrap/>
            <w:vAlign w:val="center"/>
            <w:hideMark/>
          </w:tcPr>
          <w:p w:rsidR="002148E8" w:rsidRPr="00C62E5B" w:rsidRDefault="002148E8" w:rsidP="009F4287">
            <w:pPr>
              <w:spacing w:line="240" w:lineRule="auto"/>
              <w:jc w:val="center"/>
              <w:rPr>
                <w:rFonts w:eastAsia="Times New Roman"/>
                <w:b/>
                <w:sz w:val="20"/>
                <w:szCs w:val="20"/>
                <w:lang w:eastAsia="ru-RU"/>
              </w:rPr>
            </w:pPr>
            <w:r w:rsidRPr="00C62E5B">
              <w:rPr>
                <w:rFonts w:eastAsia="Times New Roman"/>
                <w:b/>
                <w:sz w:val="20"/>
                <w:szCs w:val="20"/>
                <w:lang w:eastAsia="ru-RU"/>
              </w:rPr>
              <w:t>8</w:t>
            </w:r>
          </w:p>
        </w:tc>
        <w:tc>
          <w:tcPr>
            <w:tcW w:w="766" w:type="pct"/>
            <w:shd w:val="clear" w:color="auto" w:fill="auto"/>
            <w:noWrap/>
            <w:vAlign w:val="center"/>
            <w:hideMark/>
          </w:tcPr>
          <w:p w:rsidR="002148E8" w:rsidRPr="00C62E5B" w:rsidRDefault="002148E8" w:rsidP="009F4287">
            <w:pPr>
              <w:spacing w:line="240" w:lineRule="auto"/>
              <w:jc w:val="center"/>
              <w:rPr>
                <w:rFonts w:eastAsia="Times New Roman"/>
                <w:b/>
                <w:sz w:val="20"/>
                <w:szCs w:val="20"/>
                <w:lang w:eastAsia="ru-RU"/>
              </w:rPr>
            </w:pPr>
            <w:r w:rsidRPr="00C62E5B">
              <w:rPr>
                <w:rFonts w:eastAsia="Times New Roman"/>
                <w:b/>
                <w:sz w:val="20"/>
                <w:szCs w:val="20"/>
                <w:lang w:eastAsia="ru-RU"/>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Александрово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0,072</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0,072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Александрово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0,072</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ТП- 31-02-443</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Александрово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0,135</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0,135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ТП- 31-02-478</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C97E32">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00BC3942">
              <w:rPr>
                <w:color w:val="000000"/>
                <w:sz w:val="20"/>
                <w:szCs w:val="20"/>
              </w:rPr>
              <w:t xml:space="preserve"> </w:t>
            </w:r>
            <w:r w:rsidRPr="00C62E5B">
              <w:rPr>
                <w:color w:val="000000"/>
                <w:sz w:val="20"/>
                <w:szCs w:val="20"/>
              </w:rPr>
              <w:t>Александрово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0,081</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0,081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ТП- 31-04-473</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Борки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w:t>
            </w:r>
            <w:r w:rsidR="009C7AE0">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ТП- 31-03-481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ТП- 31-05-460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ТП- 31-05-461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ТП- 31-05-462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C97E32">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ТП- 31-05-474</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ТП- 31-05-475</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ТП- 31-05-479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ТП- 31-05-406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0,016</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ТП- 31-05-485</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Бояриново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ТП- 31-03-441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Будани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3</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0,02</w:t>
            </w:r>
            <w:r w:rsidR="009C7AE0">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ТП- 31-01-430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Глуховка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0,007</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ТП- 31-04-469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Гойшино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w:t>
            </w:r>
          </w:p>
        </w:tc>
        <w:tc>
          <w:tcPr>
            <w:tcW w:w="633" w:type="pct"/>
            <w:shd w:val="clear" w:color="auto" w:fill="auto"/>
            <w:hideMark/>
          </w:tcPr>
          <w:p w:rsidR="002148E8" w:rsidRPr="00C62E5B" w:rsidRDefault="004D7CA1" w:rsidP="009F4287">
            <w:pPr>
              <w:pStyle w:val="afffffd"/>
              <w:spacing w:before="0" w:after="0"/>
              <w:ind w:firstLine="0"/>
              <w:jc w:val="center"/>
              <w:rPr>
                <w:sz w:val="20"/>
                <w:szCs w:val="20"/>
              </w:rPr>
            </w:pPr>
            <w:r>
              <w:rPr>
                <w:color w:val="000000"/>
                <w:sz w:val="20"/>
                <w:szCs w:val="20"/>
              </w:rPr>
              <w:t>0,007</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ТП- 31-04-470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Грудинино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0,04</w:t>
            </w:r>
            <w:r w:rsidR="004D7CA1">
              <w:rPr>
                <w:color w:val="000000"/>
                <w:sz w:val="20"/>
                <w:szCs w:val="20"/>
              </w:rPr>
              <w:t>8</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0,04</w:t>
            </w:r>
            <w:r w:rsidR="009C7AE0">
              <w:rPr>
                <w:color w:val="000000"/>
                <w:sz w:val="20"/>
                <w:szCs w:val="20"/>
              </w:rPr>
              <w:t>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ТП- 31-04-467</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Дворицы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w:t>
            </w:r>
            <w:r w:rsidR="009C7AE0">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ТП- 75-02-26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Залинево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ТП- 31-06-401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Костелищи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ТП- 31-02-424</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C97E32" w:rsidRDefault="002148E8" w:rsidP="009F4287">
            <w:pPr>
              <w:pStyle w:val="afffffd"/>
              <w:spacing w:before="0" w:after="0"/>
              <w:ind w:firstLine="0"/>
              <w:jc w:val="left"/>
              <w:rPr>
                <w:color w:val="000000"/>
                <w:sz w:val="20"/>
                <w:szCs w:val="20"/>
              </w:rPr>
            </w:pPr>
            <w:r w:rsidRPr="00C62E5B">
              <w:rPr>
                <w:color w:val="000000"/>
                <w:sz w:val="20"/>
                <w:szCs w:val="20"/>
              </w:rPr>
              <w:t>Себежский район, городское поселение «Идрица»,</w:t>
            </w:r>
          </w:p>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 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Лужи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w:t>
            </w:r>
            <w:r w:rsidR="009C7AE0">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ТП- 31-02-418</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Магорево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Матысово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-0,02</w:t>
            </w:r>
            <w:r w:rsidR="009C7AE0">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ТП- 31-06-451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Машихино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w:t>
            </w:r>
            <w:r w:rsidR="009C7AE0">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ТП- 31-01-402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Ольховец</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ТП- 133-09-347</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Островно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w:t>
            </w:r>
            <w:r w:rsidR="009C7AE0">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ТП- 133-09-839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Островно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ТП- 31-03-446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Пустошка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ТП- 31-04-472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Руково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ТП- 75-02-27</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Уклейница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w:t>
            </w:r>
            <w:r w:rsidR="009C7AE0">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ТП- 31-02-427</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C97E32" w:rsidRDefault="002148E8" w:rsidP="009F4287">
            <w:pPr>
              <w:pStyle w:val="afffffd"/>
              <w:spacing w:before="0" w:after="0"/>
              <w:ind w:firstLine="0"/>
              <w:jc w:val="left"/>
              <w:rPr>
                <w:color w:val="000000"/>
                <w:sz w:val="20"/>
                <w:szCs w:val="20"/>
              </w:rPr>
            </w:pPr>
            <w:r w:rsidRPr="00C62E5B">
              <w:rPr>
                <w:color w:val="000000"/>
                <w:sz w:val="20"/>
                <w:szCs w:val="20"/>
              </w:rPr>
              <w:t>Себежский район, городское поселение «Идрица»,</w:t>
            </w:r>
          </w:p>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 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Утуга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3</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0,02</w:t>
            </w:r>
            <w:r w:rsidR="009C7AE0">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ТП- 31-02-426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Чайки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ТП- 31-03-409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Швары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0,0315</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0,010</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0,010</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ТП- 31-03-440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Шеклаки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3</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w:t>
            </w:r>
            <w:r w:rsidR="009C7AE0">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ТП- 133-01-351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Pr="00C62E5B">
              <w:rPr>
                <w:color w:val="000000"/>
                <w:sz w:val="20"/>
                <w:szCs w:val="20"/>
              </w:rPr>
              <w:t>База ПС-133</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0,03</w:t>
            </w:r>
            <w:r w:rsidR="009C7AE0">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ТП- 133-06-313</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 городское пос</w:t>
            </w:r>
            <w:r w:rsidR="00BC3942">
              <w:rPr>
                <w:color w:val="000000"/>
                <w:sz w:val="20"/>
                <w:szCs w:val="20"/>
              </w:rPr>
              <w:t xml:space="preserve">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Б.Гвозды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0,045</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ТП- 133-07-323</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Барсуки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ТП- 133-06-312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C97E32" w:rsidRDefault="002148E8" w:rsidP="00BC3942">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w:t>
            </w:r>
            <w:r w:rsidR="00C97E32">
              <w:rPr>
                <w:color w:val="000000"/>
                <w:sz w:val="20"/>
                <w:szCs w:val="20"/>
              </w:rPr>
              <w:t xml:space="preserve">«Идрица», </w:t>
            </w:r>
          </w:p>
          <w:p w:rsidR="002148E8" w:rsidRPr="00C62E5B" w:rsidRDefault="002148E8" w:rsidP="00BC3942">
            <w:pPr>
              <w:pStyle w:val="afffffd"/>
              <w:spacing w:before="0" w:after="0"/>
              <w:ind w:firstLine="0"/>
              <w:jc w:val="left"/>
              <w:rPr>
                <w:sz w:val="20"/>
                <w:szCs w:val="20"/>
              </w:rPr>
            </w:pP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Гребло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0,03</w:t>
            </w:r>
            <w:r w:rsidR="004D7CA1">
              <w:rPr>
                <w:color w:val="000000"/>
                <w:sz w:val="20"/>
                <w:szCs w:val="20"/>
              </w:rPr>
              <w:t>9</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0,03</w:t>
            </w:r>
            <w:r w:rsidR="009C7AE0">
              <w:rPr>
                <w:color w:val="000000"/>
                <w:sz w:val="20"/>
                <w:szCs w:val="20"/>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Желуды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ТП- 133-07-326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BC3942">
              <w:rPr>
                <w:color w:val="000000"/>
                <w:sz w:val="20"/>
                <w:szCs w:val="20"/>
              </w:rPr>
              <w:t>«</w:t>
            </w:r>
            <w:r w:rsidRPr="00C62E5B">
              <w:rPr>
                <w:color w:val="000000"/>
                <w:sz w:val="20"/>
                <w:szCs w:val="20"/>
              </w:rPr>
              <w:t>Идрица</w:t>
            </w:r>
            <w:r w:rsidR="00BC3942">
              <w:rPr>
                <w:color w:val="000000"/>
                <w:sz w:val="20"/>
                <w:szCs w:val="20"/>
              </w:rPr>
              <w:t xml:space="preserve">»,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Зародищи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0,03</w:t>
            </w:r>
            <w:r w:rsidR="004D7CA1">
              <w:rPr>
                <w:color w:val="000000"/>
                <w:sz w:val="20"/>
                <w:szCs w:val="20"/>
              </w:rPr>
              <w:t>9</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ТП- 133-01-302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BC3942">
              <w:rPr>
                <w:color w:val="000000"/>
                <w:sz w:val="20"/>
                <w:szCs w:val="20"/>
              </w:rPr>
              <w:t>«</w:t>
            </w:r>
            <w:r w:rsidRPr="00C62E5B">
              <w:rPr>
                <w:color w:val="000000"/>
                <w:sz w:val="20"/>
                <w:szCs w:val="20"/>
              </w:rPr>
              <w:t>Идрица</w:t>
            </w:r>
            <w:r w:rsidR="00BC3942">
              <w:rPr>
                <w:color w:val="000000"/>
                <w:sz w:val="20"/>
                <w:szCs w:val="20"/>
              </w:rPr>
              <w:t>»,</w:t>
            </w:r>
            <w:r w:rsidRPr="00C62E5B">
              <w:rPr>
                <w:color w:val="000000"/>
                <w:sz w:val="20"/>
                <w:szCs w:val="20"/>
              </w:rPr>
              <w:t xml:space="preserve">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Идрия</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ТП- 133-01-372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Идрия</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w:t>
            </w:r>
            <w:r w:rsidR="009C7AE0">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ТП- 29-01-509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Клишино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w:t>
            </w:r>
            <w:r w:rsidR="009C7AE0">
              <w:rPr>
                <w:color w:val="000000"/>
                <w:sz w:val="20"/>
                <w:szCs w:val="20"/>
              </w:rPr>
              <w:t>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ТП- 133-05-310</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00C97E32">
              <w:rPr>
                <w:color w:val="000000"/>
                <w:sz w:val="20"/>
                <w:szCs w:val="20"/>
              </w:rPr>
              <w:t>Ковалево-</w:t>
            </w:r>
            <w:r w:rsidRPr="00C62E5B">
              <w:rPr>
                <w:color w:val="000000"/>
                <w:sz w:val="20"/>
                <w:szCs w:val="20"/>
              </w:rPr>
              <w:t>Сижение</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0,03</w:t>
            </w:r>
            <w:r w:rsidR="009C7AE0">
              <w:rPr>
                <w:color w:val="000000"/>
                <w:sz w:val="20"/>
                <w:szCs w:val="20"/>
              </w:rPr>
              <w:t>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ТП- 133-07-325</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C97E32" w:rsidRDefault="002148E8" w:rsidP="00BC3942">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w:t>
            </w:r>
            <w:r w:rsidR="00BC3942">
              <w:rPr>
                <w:color w:val="000000"/>
                <w:sz w:val="20"/>
                <w:szCs w:val="20"/>
              </w:rPr>
              <w:t>«</w:t>
            </w:r>
            <w:r w:rsidRPr="00C62E5B">
              <w:rPr>
                <w:color w:val="000000"/>
                <w:sz w:val="20"/>
                <w:szCs w:val="20"/>
              </w:rPr>
              <w:t>Идрица</w:t>
            </w:r>
            <w:r w:rsidR="00BC3942">
              <w:rPr>
                <w:color w:val="000000"/>
                <w:sz w:val="20"/>
                <w:szCs w:val="20"/>
              </w:rPr>
              <w:t>»</w:t>
            </w:r>
            <w:r w:rsidR="00C97E32">
              <w:rPr>
                <w:color w:val="000000"/>
                <w:sz w:val="20"/>
                <w:szCs w:val="20"/>
              </w:rPr>
              <w:t>,</w:t>
            </w:r>
          </w:p>
          <w:p w:rsidR="002148E8" w:rsidRPr="00C62E5B" w:rsidRDefault="002148E8" w:rsidP="00BC3942">
            <w:pPr>
              <w:pStyle w:val="afffffd"/>
              <w:spacing w:before="0" w:after="0"/>
              <w:ind w:firstLine="0"/>
              <w:jc w:val="left"/>
              <w:rPr>
                <w:sz w:val="20"/>
                <w:szCs w:val="20"/>
              </w:rPr>
            </w:pPr>
            <w:r w:rsidRPr="00C62E5B">
              <w:rPr>
                <w:color w:val="000000"/>
                <w:sz w:val="20"/>
                <w:szCs w:val="20"/>
              </w:rPr>
              <w:lastRenderedPageBreak/>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Ливица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ТП- 133-07-356</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BC3942">
              <w:rPr>
                <w:color w:val="000000"/>
                <w:sz w:val="20"/>
                <w:szCs w:val="20"/>
              </w:rPr>
              <w:t>«</w:t>
            </w:r>
            <w:r w:rsidRPr="00C62E5B">
              <w:rPr>
                <w:color w:val="000000"/>
                <w:sz w:val="20"/>
                <w:szCs w:val="20"/>
              </w:rPr>
              <w:t>Идрица</w:t>
            </w:r>
            <w:r w:rsidR="00BC3942">
              <w:rPr>
                <w:color w:val="000000"/>
                <w:sz w:val="20"/>
                <w:szCs w:val="20"/>
              </w:rPr>
              <w:t xml:space="preserve">»,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BC3942">
              <w:rPr>
                <w:color w:val="000000"/>
                <w:sz w:val="20"/>
                <w:szCs w:val="20"/>
              </w:rPr>
              <w:t xml:space="preserve"> </w:t>
            </w:r>
            <w:r w:rsidRPr="00C62E5B">
              <w:rPr>
                <w:color w:val="000000"/>
                <w:sz w:val="20"/>
                <w:szCs w:val="20"/>
              </w:rPr>
              <w:t>Лойно</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ТП- 133-06-369</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BC3942">
            <w:pPr>
              <w:pStyle w:val="afffffd"/>
              <w:spacing w:before="0" w:after="0"/>
              <w:ind w:firstLine="0"/>
              <w:jc w:val="left"/>
              <w:rPr>
                <w:sz w:val="20"/>
                <w:szCs w:val="20"/>
              </w:rPr>
            </w:pPr>
            <w:r w:rsidRPr="00C62E5B">
              <w:rPr>
                <w:color w:val="000000"/>
                <w:sz w:val="20"/>
                <w:szCs w:val="20"/>
              </w:rPr>
              <w:t>Себежский район,</w:t>
            </w:r>
            <w:r w:rsidR="00BC3942">
              <w:rPr>
                <w:color w:val="000000"/>
                <w:sz w:val="20"/>
                <w:szCs w:val="20"/>
              </w:rPr>
              <w:t xml:space="preserve"> городское поселение «Идрица», </w:t>
            </w:r>
            <w:r w:rsidR="00BC3942">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 Малые Гвозды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ТП- 133-06-314</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Себежский район,</w:t>
            </w:r>
            <w:r w:rsidR="003E3CEA">
              <w:rPr>
                <w:color w:val="000000"/>
                <w:sz w:val="20"/>
                <w:szCs w:val="20"/>
              </w:rPr>
              <w:t xml:space="preserve"> городское поселение «Идрица»,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Малахи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ТП- 29-01-512</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Пристань</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-0,011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8B264D">
              <w:rPr>
                <w:color w:val="000000"/>
                <w:sz w:val="20"/>
                <w:szCs w:val="20"/>
              </w:rPr>
              <w:br/>
            </w:r>
            <w:r w:rsidRPr="00C62E5B">
              <w:rPr>
                <w:color w:val="000000"/>
                <w:sz w:val="20"/>
                <w:szCs w:val="20"/>
              </w:rPr>
              <w:t>д</w:t>
            </w:r>
            <w:r w:rsidR="00C90A54">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Речки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0,006</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ТП- 29-01-514</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Рубежник</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0,05</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3</w:t>
            </w:r>
          </w:p>
        </w:tc>
        <w:tc>
          <w:tcPr>
            <w:tcW w:w="766" w:type="pct"/>
            <w:shd w:val="clear" w:color="auto" w:fill="auto"/>
            <w:hideMark/>
          </w:tcPr>
          <w:p w:rsidR="002148E8" w:rsidRPr="00C62E5B" w:rsidRDefault="002148E8" w:rsidP="009C7AE0">
            <w:pPr>
              <w:pStyle w:val="afffffd"/>
              <w:spacing w:before="0" w:after="0"/>
              <w:ind w:firstLine="0"/>
              <w:jc w:val="center"/>
              <w:rPr>
                <w:sz w:val="20"/>
                <w:szCs w:val="20"/>
              </w:rPr>
            </w:pPr>
            <w:r w:rsidRPr="00C62E5B">
              <w:rPr>
                <w:color w:val="000000"/>
                <w:sz w:val="20"/>
                <w:szCs w:val="20"/>
              </w:rPr>
              <w:t>-0,00</w:t>
            </w:r>
            <w:r w:rsidR="009C7AE0">
              <w:rPr>
                <w:color w:val="000000"/>
                <w:sz w:val="20"/>
                <w:szCs w:val="20"/>
              </w:rPr>
              <w:t>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ТП- 133-06-355</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w:t>
            </w:r>
            <w:r w:rsidRPr="00C62E5B">
              <w:rPr>
                <w:color w:val="000000"/>
                <w:sz w:val="20"/>
                <w:szCs w:val="20"/>
              </w:rPr>
              <w:t xml:space="preserve">,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Стояки</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0,003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ТП- 133-06-311</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3E3CEA">
              <w:rPr>
                <w:color w:val="000000"/>
                <w:sz w:val="20"/>
                <w:szCs w:val="20"/>
              </w:rPr>
              <w:br/>
            </w:r>
            <w:r w:rsidRPr="00C62E5B">
              <w:rPr>
                <w:color w:val="000000"/>
                <w:sz w:val="20"/>
                <w:szCs w:val="20"/>
              </w:rPr>
              <w:lastRenderedPageBreak/>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Тарасы</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10/0,23</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c>
          <w:tcPr>
            <w:tcW w:w="766" w:type="pct"/>
            <w:shd w:val="clear" w:color="auto" w:fill="auto"/>
            <w:hideMark/>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ТП- 29-01-515</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Холое</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ТП- 133-07-324</w:t>
            </w:r>
          </w:p>
        </w:tc>
        <w:tc>
          <w:tcPr>
            <w:tcW w:w="584"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hideMark/>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hideMark/>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Черемушница</w:t>
            </w:r>
          </w:p>
        </w:tc>
        <w:tc>
          <w:tcPr>
            <w:tcW w:w="487"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0,03</w:t>
            </w:r>
          </w:p>
        </w:tc>
        <w:tc>
          <w:tcPr>
            <w:tcW w:w="633"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hideMark/>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ТП- 29-01-516</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Себежский район,</w:t>
            </w:r>
            <w:r w:rsidR="003E3CEA">
              <w:rPr>
                <w:color w:val="000000"/>
                <w:sz w:val="20"/>
                <w:szCs w:val="20"/>
              </w:rPr>
              <w:t xml:space="preserve"> городское поселение «Идрица», </w:t>
            </w:r>
            <w:r w:rsidR="003E3CEA">
              <w:rPr>
                <w:color w:val="000000"/>
                <w:sz w:val="20"/>
                <w:szCs w:val="20"/>
              </w:rPr>
              <w:br/>
            </w:r>
            <w:r w:rsidRPr="00C62E5B">
              <w:rPr>
                <w:color w:val="000000"/>
                <w:sz w:val="20"/>
                <w:szCs w:val="20"/>
              </w:rPr>
              <w:t>д</w:t>
            </w:r>
            <w:r w:rsidR="00C97E32">
              <w:rPr>
                <w:color w:val="000000"/>
                <w:sz w:val="20"/>
                <w:szCs w:val="20"/>
              </w:rPr>
              <w:t>ер</w:t>
            </w:r>
            <w:r w:rsidRPr="00C62E5B">
              <w:rPr>
                <w:color w:val="000000"/>
                <w:sz w:val="20"/>
                <w:szCs w:val="20"/>
              </w:rPr>
              <w:t>.</w:t>
            </w:r>
            <w:r w:rsidR="003E3CEA">
              <w:rPr>
                <w:color w:val="000000"/>
                <w:sz w:val="20"/>
                <w:szCs w:val="20"/>
              </w:rPr>
              <w:t xml:space="preserve"> </w:t>
            </w:r>
            <w:r w:rsidRPr="00C62E5B">
              <w:rPr>
                <w:color w:val="000000"/>
                <w:sz w:val="20"/>
                <w:szCs w:val="20"/>
              </w:rPr>
              <w:t>Яковлево</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ТП- 133-01-300</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ТП- 133-02-801</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tcPr>
          <w:p w:rsidR="002148E8" w:rsidRPr="00C62E5B" w:rsidRDefault="004D7CA1" w:rsidP="009F4287">
            <w:pPr>
              <w:pStyle w:val="afffffd"/>
              <w:spacing w:before="0" w:after="0"/>
              <w:ind w:firstLine="0"/>
              <w:jc w:val="center"/>
              <w:rPr>
                <w:sz w:val="20"/>
                <w:szCs w:val="20"/>
              </w:rPr>
            </w:pPr>
            <w:r>
              <w:rPr>
                <w:color w:val="000000"/>
                <w:sz w:val="20"/>
                <w:szCs w:val="20"/>
              </w:rPr>
              <w:t>0,014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ТП- 133-02-802</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ТП- 133-02-803</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0,04</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ТП- 133-02-806</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lastRenderedPageBreak/>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0,105</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r w:rsidR="004D7CA1">
              <w:rPr>
                <w:color w:val="000000"/>
                <w:sz w:val="20"/>
                <w:szCs w:val="20"/>
              </w:rPr>
              <w:t>3</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-0,05</w:t>
            </w:r>
            <w:r w:rsidR="004D7CA1">
              <w:rPr>
                <w:color w:val="000000"/>
                <w:sz w:val="20"/>
                <w:szCs w:val="20"/>
              </w:rPr>
              <w:t>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ТП- 133-02-807</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0,102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ТП- 133-02-808</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-0,169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ТП- 133-02-810</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0,168</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0,06</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0,058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ТП- 133-02-812</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-0,039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ТП- 133-02-813</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ТП- 133-02-817</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0,025</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w:t>
            </w:r>
            <w:r w:rsidR="004D7CA1">
              <w:rPr>
                <w:color w:val="000000"/>
                <w:sz w:val="20"/>
                <w:szCs w:val="20"/>
              </w:rPr>
              <w:t>10</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ТП- 133-02-819</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-0,004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ТП- 133-02-821</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lastRenderedPageBreak/>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0,162</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ТП- 133-02-821</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0,36</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0,351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ТП- 133-02-823</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0,162</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0,12</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ТП- 133-02-824</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0,2625</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0,056</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0,056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ТП- 133-02-825</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3E3CEA">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3E3CEA">
              <w:rPr>
                <w:color w:val="000000"/>
                <w:sz w:val="20"/>
                <w:szCs w:val="20"/>
              </w:rPr>
              <w:t>«</w:t>
            </w:r>
            <w:r w:rsidRPr="00C62E5B">
              <w:rPr>
                <w:color w:val="000000"/>
                <w:sz w:val="20"/>
                <w:szCs w:val="20"/>
              </w:rPr>
              <w:t>Идрица</w:t>
            </w:r>
            <w:r w:rsidR="003E3CEA">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ТП- 133-02-826</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C65456">
              <w:rPr>
                <w:color w:val="000000"/>
                <w:sz w:val="20"/>
                <w:szCs w:val="20"/>
              </w:rPr>
              <w:t>«</w:t>
            </w:r>
            <w:r w:rsidRPr="00C62E5B">
              <w:rPr>
                <w:color w:val="000000"/>
                <w:sz w:val="20"/>
                <w:szCs w:val="20"/>
              </w:rPr>
              <w:t>Идрица</w:t>
            </w:r>
            <w:r w:rsidR="00C65456">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ТП- 133-02-827</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C65456">
              <w:rPr>
                <w:color w:val="000000"/>
                <w:sz w:val="20"/>
                <w:szCs w:val="20"/>
              </w:rPr>
              <w:t>«</w:t>
            </w:r>
            <w:r w:rsidRPr="00C62E5B">
              <w:rPr>
                <w:color w:val="000000"/>
                <w:sz w:val="20"/>
                <w:szCs w:val="20"/>
              </w:rPr>
              <w:t>Идрица</w:t>
            </w:r>
            <w:r w:rsidR="00C65456">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0,198</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0,18</w:t>
            </w:r>
            <w:r w:rsidR="004D7CA1">
              <w:rPr>
                <w:color w:val="000000"/>
                <w:sz w:val="20"/>
                <w:szCs w:val="20"/>
              </w:rPr>
              <w:t>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ТП- 133-02-828</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C65456">
              <w:rPr>
                <w:color w:val="000000"/>
                <w:sz w:val="20"/>
                <w:szCs w:val="20"/>
              </w:rPr>
              <w:t>«</w:t>
            </w:r>
            <w:r w:rsidRPr="00C62E5B">
              <w:rPr>
                <w:color w:val="000000"/>
                <w:sz w:val="20"/>
                <w:szCs w:val="20"/>
              </w:rPr>
              <w:t>Идрица</w:t>
            </w:r>
            <w:r w:rsidR="00C65456">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0,054</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-0,003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ТП- 133-02-829</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C65456">
              <w:rPr>
                <w:color w:val="000000"/>
                <w:sz w:val="20"/>
                <w:szCs w:val="20"/>
              </w:rPr>
              <w:t>«</w:t>
            </w:r>
            <w:r w:rsidRPr="00C62E5B">
              <w:rPr>
                <w:color w:val="000000"/>
                <w:sz w:val="20"/>
                <w:szCs w:val="20"/>
              </w:rPr>
              <w:t>Идрица</w:t>
            </w:r>
            <w:r w:rsidR="00C65456">
              <w:rPr>
                <w:color w:val="000000"/>
                <w:sz w:val="20"/>
                <w:szCs w:val="20"/>
              </w:rPr>
              <w:t xml:space="preserve">», </w:t>
            </w:r>
            <w:r w:rsidR="00C62E5B" w:rsidRPr="00C62E5B">
              <w:rPr>
                <w:color w:val="000000"/>
                <w:sz w:val="20"/>
                <w:szCs w:val="20"/>
              </w:rPr>
              <w:lastRenderedPageBreak/>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10/0,23</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ТП- 133-02-833</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w:t>
            </w:r>
            <w:r w:rsidR="00C65456">
              <w:rPr>
                <w:color w:val="000000"/>
                <w:sz w:val="20"/>
                <w:szCs w:val="20"/>
              </w:rPr>
              <w:t>«</w:t>
            </w:r>
            <w:r w:rsidRPr="00C62E5B">
              <w:rPr>
                <w:color w:val="000000"/>
                <w:sz w:val="20"/>
                <w:szCs w:val="20"/>
              </w:rPr>
              <w:t>Идрица</w:t>
            </w:r>
            <w:r w:rsidR="00C65456">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ТП- 133-03-830</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Себежский район,</w:t>
            </w:r>
            <w:r w:rsidR="001A5FB3">
              <w:rPr>
                <w:color w:val="000000"/>
                <w:sz w:val="20"/>
                <w:szCs w:val="20"/>
              </w:rPr>
              <w:t xml:space="preserve"> городское поселение </w:t>
            </w:r>
            <w:r w:rsidR="00C65456">
              <w:rPr>
                <w:color w:val="000000"/>
                <w:sz w:val="20"/>
                <w:szCs w:val="20"/>
              </w:rPr>
              <w:t>«</w:t>
            </w:r>
            <w:r w:rsidR="001A5FB3">
              <w:rPr>
                <w:color w:val="000000"/>
                <w:sz w:val="20"/>
                <w:szCs w:val="20"/>
              </w:rPr>
              <w:t>Идрица</w:t>
            </w:r>
            <w:r w:rsidR="00C65456">
              <w:rPr>
                <w:color w:val="000000"/>
                <w:sz w:val="20"/>
                <w:szCs w:val="20"/>
              </w:rPr>
              <w:t>»</w:t>
            </w:r>
            <w:r w:rsidR="001A5FB3">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0,036</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ТП- 133-04-01</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C65456">
            <w:pPr>
              <w:pStyle w:val="afffffd"/>
              <w:spacing w:before="0" w:after="0"/>
              <w:ind w:firstLine="0"/>
              <w:jc w:val="left"/>
              <w:rPr>
                <w:sz w:val="20"/>
                <w:szCs w:val="20"/>
              </w:rPr>
            </w:pPr>
            <w:r w:rsidRPr="00C62E5B">
              <w:rPr>
                <w:color w:val="000000"/>
                <w:sz w:val="20"/>
                <w:szCs w:val="20"/>
              </w:rPr>
              <w:t>Себежский район,</w:t>
            </w:r>
            <w:r w:rsidR="001A5FB3">
              <w:rPr>
                <w:color w:val="000000"/>
                <w:sz w:val="20"/>
                <w:szCs w:val="20"/>
              </w:rPr>
              <w:t xml:space="preserve"> городское поселение </w:t>
            </w:r>
            <w:r w:rsidR="00C65456">
              <w:rPr>
                <w:color w:val="000000"/>
                <w:sz w:val="20"/>
                <w:szCs w:val="20"/>
              </w:rPr>
              <w:t>«</w:t>
            </w:r>
            <w:r w:rsidR="001A5FB3">
              <w:rPr>
                <w:color w:val="000000"/>
                <w:sz w:val="20"/>
                <w:szCs w:val="20"/>
              </w:rPr>
              <w:t>Идрица</w:t>
            </w:r>
            <w:r w:rsidR="00C65456">
              <w:rPr>
                <w:color w:val="000000"/>
                <w:sz w:val="20"/>
                <w:szCs w:val="20"/>
              </w:rPr>
              <w:t>»</w:t>
            </w:r>
            <w:r w:rsidR="001A5FB3">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ТП- 133-09-377</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1A5FB3">
            <w:pPr>
              <w:pStyle w:val="afffffd"/>
              <w:spacing w:before="0" w:after="0"/>
              <w:ind w:firstLine="0"/>
              <w:jc w:val="left"/>
              <w:rPr>
                <w:sz w:val="20"/>
                <w:szCs w:val="20"/>
              </w:rPr>
            </w:pPr>
            <w:r w:rsidRPr="00C62E5B">
              <w:rPr>
                <w:color w:val="000000"/>
                <w:sz w:val="20"/>
                <w:szCs w:val="20"/>
              </w:rPr>
              <w:t>Себежский район,</w:t>
            </w:r>
            <w:r w:rsidR="001A5FB3">
              <w:rPr>
                <w:color w:val="000000"/>
                <w:sz w:val="20"/>
                <w:szCs w:val="20"/>
              </w:rPr>
              <w:t xml:space="preserve"> городское поселение «Идрица», </w:t>
            </w:r>
            <w:r w:rsidR="001A5FB3">
              <w:rPr>
                <w:color w:val="000000"/>
                <w:sz w:val="20"/>
                <w:szCs w:val="20"/>
              </w:rPr>
              <w:br/>
            </w:r>
            <w:r w:rsidR="00C62E5B" w:rsidRPr="00C62E5B">
              <w:rPr>
                <w:color w:val="000000"/>
                <w:sz w:val="20"/>
                <w:szCs w:val="20"/>
              </w:rPr>
              <w:t>р.п</w:t>
            </w:r>
            <w:r w:rsidRPr="00C62E5B">
              <w:rPr>
                <w:color w:val="000000"/>
                <w:sz w:val="20"/>
                <w:szCs w:val="20"/>
              </w:rPr>
              <w:t>.</w:t>
            </w:r>
            <w:r w:rsidR="001A5FB3">
              <w:rPr>
                <w:color w:val="000000"/>
                <w:sz w:val="20"/>
                <w:szCs w:val="20"/>
              </w:rPr>
              <w:t xml:space="preserve"> </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0,09</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ТП- 133-12-816</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1A5FB3">
            <w:pPr>
              <w:pStyle w:val="afffffd"/>
              <w:spacing w:before="0" w:after="0"/>
              <w:ind w:firstLine="0"/>
              <w:jc w:val="left"/>
              <w:rPr>
                <w:sz w:val="20"/>
                <w:szCs w:val="20"/>
              </w:rPr>
            </w:pPr>
            <w:r w:rsidRPr="00C62E5B">
              <w:rPr>
                <w:color w:val="000000"/>
                <w:sz w:val="20"/>
                <w:szCs w:val="20"/>
              </w:rPr>
              <w:t>Себежс</w:t>
            </w:r>
            <w:r w:rsidR="001A5FB3">
              <w:rPr>
                <w:color w:val="000000"/>
                <w:sz w:val="20"/>
                <w:szCs w:val="20"/>
              </w:rPr>
              <w:t>кий район, городское поселение «</w:t>
            </w:r>
            <w:r w:rsidRPr="00C62E5B">
              <w:rPr>
                <w:color w:val="000000"/>
                <w:sz w:val="20"/>
                <w:szCs w:val="20"/>
              </w:rPr>
              <w:t>Идрица</w:t>
            </w:r>
            <w:r w:rsidR="001A5FB3">
              <w:rPr>
                <w:color w:val="000000"/>
                <w:sz w:val="20"/>
                <w:szCs w:val="20"/>
              </w:rPr>
              <w:t xml:space="preserve">», </w:t>
            </w:r>
            <w:r w:rsidR="00C62E5B" w:rsidRPr="00C62E5B">
              <w:rPr>
                <w:color w:val="000000"/>
                <w:sz w:val="20"/>
                <w:szCs w:val="20"/>
              </w:rPr>
              <w:t>р.п</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0,117</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0,08</w:t>
            </w:r>
            <w:r w:rsidR="004D7CA1">
              <w:rPr>
                <w:color w:val="000000"/>
                <w:sz w:val="20"/>
                <w:szCs w:val="20"/>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ТП- 133-15-371</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1A5FB3">
            <w:pPr>
              <w:pStyle w:val="afffffd"/>
              <w:spacing w:before="0" w:after="0"/>
              <w:ind w:firstLine="0"/>
              <w:jc w:val="left"/>
              <w:rPr>
                <w:sz w:val="20"/>
                <w:szCs w:val="20"/>
              </w:rPr>
            </w:pPr>
            <w:r w:rsidRPr="00C62E5B">
              <w:rPr>
                <w:color w:val="000000"/>
                <w:sz w:val="20"/>
                <w:szCs w:val="20"/>
              </w:rPr>
              <w:t>Себежский район,</w:t>
            </w:r>
            <w:r w:rsidR="001A5FB3">
              <w:rPr>
                <w:color w:val="000000"/>
                <w:sz w:val="20"/>
                <w:szCs w:val="20"/>
              </w:rPr>
              <w:t xml:space="preserve"> городское поселение «Идрица», </w:t>
            </w:r>
            <w:r w:rsidR="001A5FB3">
              <w:rPr>
                <w:color w:val="000000"/>
                <w:sz w:val="20"/>
                <w:szCs w:val="20"/>
              </w:rPr>
              <w:br/>
            </w:r>
            <w:r w:rsidR="00C62E5B" w:rsidRPr="00C62E5B">
              <w:rPr>
                <w:color w:val="000000"/>
                <w:sz w:val="20"/>
                <w:szCs w:val="20"/>
              </w:rPr>
              <w:t>р.п</w:t>
            </w:r>
            <w:r w:rsidRPr="00C62E5B">
              <w:rPr>
                <w:color w:val="000000"/>
                <w:sz w:val="20"/>
                <w:szCs w:val="20"/>
              </w:rPr>
              <w:t>.</w:t>
            </w:r>
            <w:r w:rsidR="001A5FB3">
              <w:rPr>
                <w:color w:val="000000"/>
                <w:sz w:val="20"/>
                <w:szCs w:val="20"/>
              </w:rPr>
              <w:t xml:space="preserve"> </w:t>
            </w:r>
            <w:r w:rsidRPr="00C62E5B">
              <w:rPr>
                <w:color w:val="000000"/>
                <w:sz w:val="20"/>
                <w:szCs w:val="20"/>
              </w:rPr>
              <w:t>Идрица</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0,2625</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0,128</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0,128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ТП- 31-01-434</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Байкино</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0,04</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ТП- 31-01-436</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Гречухи</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lastRenderedPageBreak/>
              <w:t>10/0,23</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0,00</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ТП- 31-06-410</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Гритьково</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0,03</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w:t>
            </w:r>
            <w:r w:rsidR="004D7CA1">
              <w:rPr>
                <w:color w:val="000000"/>
                <w:sz w:val="20"/>
                <w:szCs w:val="20"/>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ТП- 31-01-435</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Дуброво</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0,06</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0,04</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0,04</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ТП- 31-06-413</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Жеглово</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sz w:val="20"/>
                <w:szCs w:val="20"/>
              </w:rPr>
            </w:pPr>
            <w:r w:rsidRPr="00C62E5B">
              <w:rPr>
                <w:color w:val="000000"/>
                <w:sz w:val="20"/>
                <w:szCs w:val="20"/>
              </w:rPr>
              <w:t>0,01</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ТП- 31-06-407</w:t>
            </w:r>
          </w:p>
        </w:tc>
        <w:tc>
          <w:tcPr>
            <w:tcW w:w="584"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C90A54">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Защепки</w:t>
            </w:r>
          </w:p>
        </w:tc>
        <w:tc>
          <w:tcPr>
            <w:tcW w:w="487"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0,02</w:t>
            </w:r>
          </w:p>
        </w:tc>
        <w:tc>
          <w:tcPr>
            <w:tcW w:w="633"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c>
          <w:tcPr>
            <w:tcW w:w="766" w:type="pct"/>
            <w:shd w:val="clear" w:color="auto" w:fill="auto"/>
          </w:tcPr>
          <w:p w:rsidR="002148E8" w:rsidRPr="00C62E5B" w:rsidRDefault="002148E8" w:rsidP="009F4287">
            <w:pPr>
              <w:pStyle w:val="afffffd"/>
              <w:spacing w:before="0" w:after="0"/>
              <w:ind w:firstLine="0"/>
              <w:jc w:val="center"/>
              <w:rPr>
                <w:sz w:val="20"/>
                <w:szCs w:val="20"/>
              </w:rPr>
            </w:pPr>
            <w:r w:rsidRPr="00C62E5B">
              <w:rPr>
                <w:color w:val="000000"/>
                <w:sz w:val="20"/>
                <w:szCs w:val="20"/>
              </w:rPr>
              <w:t>0,009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ТП- 31-01-437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C65456">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C65456">
              <w:rPr>
                <w:color w:val="000000"/>
                <w:sz w:val="20"/>
                <w:szCs w:val="20"/>
              </w:rPr>
              <w:t xml:space="preserve"> </w:t>
            </w:r>
            <w:r w:rsidRPr="00C62E5B">
              <w:rPr>
                <w:color w:val="000000"/>
                <w:sz w:val="20"/>
                <w:szCs w:val="20"/>
              </w:rPr>
              <w:t>Лопатово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0,027</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ТП- 31-06-404</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Малиновка</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ТП- 133-07-415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Михеево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0,03</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0,03</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ТП- 133-07-416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Павлово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0,017</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ТП- 31-06-411</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Старицы</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ТП- 31-06-408</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Сутоки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ТП- 31-06-412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Сутоки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ТП- 31-06-480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Уклеино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0,117</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0,117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ТП- 31-01-433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Шалаи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ТП- 29-04-572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Влазовичи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w:t>
            </w:r>
            <w:r w:rsidR="004D7CA1">
              <w:rPr>
                <w:color w:val="000000"/>
                <w:sz w:val="20"/>
                <w:szCs w:val="20"/>
              </w:rPr>
              <w:t>3</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w:t>
            </w:r>
            <w:r w:rsidR="004D7CA1">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Гвозды</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0,009</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Дорбыши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ТП- 29-02-542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Дроздцы</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0,04</w:t>
            </w:r>
            <w:r w:rsidR="004D7CA1">
              <w:rPr>
                <w:color w:val="000000"/>
                <w:sz w:val="20"/>
                <w:szCs w:val="20"/>
              </w:rPr>
              <w:t>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ТП- 29-02-530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Китово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3</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Кицково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0,117</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0,071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ТП- 29-03-551</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Козихи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0,043</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ТП- 29-02-531</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Курилово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0,027</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ТП- 29-02-543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Лешани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10/0,23</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ТП- 29-02-537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Литвиново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7</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Максютино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ТП- 29-01-508</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Максютино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ТП- 29-03-550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Малюзино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0,03</w:t>
            </w:r>
            <w:r w:rsidR="004D7CA1">
              <w:rPr>
                <w:color w:val="000000"/>
                <w:sz w:val="20"/>
                <w:szCs w:val="20"/>
              </w:rPr>
              <w:t>9</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-0,047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ТП- 29-04-576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Мацково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0,108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0,108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ТП- 29-02-540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Погорелово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3</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ТП- 29-04-573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Райково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10/0,23</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-0,013</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ТП- 29-03-533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Ржавки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0,03</w:t>
            </w:r>
            <w:r w:rsidR="004D7CA1">
              <w:rPr>
                <w:color w:val="000000"/>
                <w:sz w:val="20"/>
                <w:szCs w:val="20"/>
              </w:rPr>
              <w:t>9</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0,03</w:t>
            </w:r>
            <w:r w:rsidR="004D7CA1">
              <w:rPr>
                <w:color w:val="000000"/>
                <w:sz w:val="20"/>
                <w:szCs w:val="20"/>
              </w:rPr>
              <w:t>9</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ТП- 29-02-535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Родионово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ТП- 29-01-501</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Шершни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ТП- 29-02-532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Шершни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0,027</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ТП- 29-04-662</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Шушково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0,045</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ТП- 133-10-333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Ашково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ТП- 133-01-374</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Борки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0,054</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0,054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ТП- 133-10-340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Галузино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0,25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0,117</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0,117</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ТП- 133-10-335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Гринево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0,16</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0,108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0,108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ТП- 133-16-343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Дроздово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ТП- 133-16-338</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Князево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Козлово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ТП- 133-01-353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Козлово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ТП- 133-16-345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1A5FB3">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1A5FB3">
              <w:rPr>
                <w:color w:val="000000"/>
                <w:sz w:val="20"/>
                <w:szCs w:val="20"/>
              </w:rPr>
              <w:t xml:space="preserve"> </w:t>
            </w:r>
            <w:r w:rsidRPr="00C62E5B">
              <w:rPr>
                <w:color w:val="000000"/>
                <w:sz w:val="20"/>
                <w:szCs w:val="20"/>
              </w:rPr>
              <w:t>Красная Вода</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10/0,23</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ТП- 133-01-376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Лопухи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ТП- 133-01-304</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Максимково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ТП- 133-06-317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Максимково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0,025</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0,01</w:t>
            </w:r>
            <w:r w:rsidR="004D7CA1">
              <w:rPr>
                <w:color w:val="000000"/>
                <w:sz w:val="20"/>
                <w:szCs w:val="20"/>
              </w:rPr>
              <w:t>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0,005</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Мостище</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ТП- 133-01-357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lastRenderedPageBreak/>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Мостище</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ТП- 133-01-370</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Мостище</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ТП- 133-16-348</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Новое Луково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10/0,23</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ТП- 133-01-303</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Прудище</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0,05</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ТП- 133-01-309</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Селище</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0,1</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0,054</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0,04</w:t>
            </w:r>
            <w:r w:rsidR="004D7CA1">
              <w:rPr>
                <w:color w:val="000000"/>
                <w:sz w:val="20"/>
                <w:szCs w:val="20"/>
              </w:rPr>
              <w:t>4</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ТП- 133-10-334</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Сомино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0,03</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0,009</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ТП- 133-10-375</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Сомино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ТП- 133-16-349</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C90A54">
              <w:rPr>
                <w:color w:val="000000"/>
                <w:sz w:val="20"/>
                <w:szCs w:val="20"/>
              </w:rPr>
              <w:t>ер</w:t>
            </w:r>
            <w:r w:rsidRPr="00C62E5B">
              <w:rPr>
                <w:color w:val="000000"/>
                <w:sz w:val="20"/>
                <w:szCs w:val="20"/>
              </w:rPr>
              <w:t>.</w:t>
            </w:r>
            <w:r w:rsidR="009F4287">
              <w:rPr>
                <w:color w:val="000000"/>
                <w:sz w:val="20"/>
                <w:szCs w:val="20"/>
              </w:rPr>
              <w:t xml:space="preserve"> </w:t>
            </w:r>
            <w:r w:rsidR="00C90A54">
              <w:rPr>
                <w:color w:val="000000"/>
                <w:sz w:val="20"/>
                <w:szCs w:val="20"/>
              </w:rPr>
              <w:t xml:space="preserve">Старое </w:t>
            </w:r>
            <w:r w:rsidRPr="00C62E5B">
              <w:rPr>
                <w:color w:val="000000"/>
                <w:sz w:val="20"/>
                <w:szCs w:val="20"/>
              </w:rPr>
              <w:t>Луково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0,02</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0,006</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0,006</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ТП- 133-10-341</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w:t>
            </w:r>
            <w:r w:rsidRPr="00C62E5B">
              <w:rPr>
                <w:color w:val="000000"/>
                <w:sz w:val="20"/>
                <w:szCs w:val="20"/>
              </w:rPr>
              <w:lastRenderedPageBreak/>
              <w:t xml:space="preserve">«Идрица»,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Тележники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lastRenderedPageBreak/>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ТП- 133-10-337</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E71AA8">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009F4287">
              <w:rPr>
                <w:color w:val="000000"/>
                <w:sz w:val="20"/>
                <w:szCs w:val="20"/>
              </w:rPr>
              <w:t xml:space="preserve"> </w:t>
            </w:r>
            <w:r w:rsidRPr="00C62E5B">
              <w:rPr>
                <w:color w:val="000000"/>
                <w:sz w:val="20"/>
                <w:szCs w:val="20"/>
              </w:rPr>
              <w:t>Ткачи</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ТП- 133-01-308</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Тябуты</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0,04</w:t>
            </w:r>
          </w:p>
        </w:tc>
        <w:tc>
          <w:tcPr>
            <w:tcW w:w="633"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c>
          <w:tcPr>
            <w:tcW w:w="766"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0,018</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ТП- 133-10-336</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Ходотово</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10/0,23</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0,01</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0,00</w:t>
            </w:r>
            <w:r w:rsidR="004D7CA1">
              <w:rPr>
                <w:color w:val="000000"/>
                <w:sz w:val="20"/>
                <w:szCs w:val="20"/>
              </w:rPr>
              <w:t>2</w:t>
            </w:r>
          </w:p>
        </w:tc>
      </w:tr>
      <w:tr w:rsidR="009F4287" w:rsidRPr="00C62E5B" w:rsidTr="009F4287">
        <w:trPr>
          <w:trHeight w:val="20"/>
        </w:trPr>
        <w:tc>
          <w:tcPr>
            <w:tcW w:w="193" w:type="pct"/>
            <w:shd w:val="clear" w:color="auto" w:fill="auto"/>
          </w:tcPr>
          <w:p w:rsidR="002148E8" w:rsidRPr="00C62E5B" w:rsidRDefault="002148E8" w:rsidP="00DC186C">
            <w:pPr>
              <w:pStyle w:val="afffffd"/>
              <w:numPr>
                <w:ilvl w:val="0"/>
                <w:numId w:val="92"/>
              </w:numPr>
              <w:spacing w:before="0" w:after="0"/>
              <w:jc w:val="center"/>
              <w:rPr>
                <w:sz w:val="20"/>
                <w:szCs w:val="20"/>
              </w:rPr>
            </w:pPr>
          </w:p>
        </w:tc>
        <w:tc>
          <w:tcPr>
            <w:tcW w:w="730"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ТП- 133-16-344</w:t>
            </w:r>
          </w:p>
        </w:tc>
        <w:tc>
          <w:tcPr>
            <w:tcW w:w="584"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ПО ЗЭС</w:t>
            </w:r>
          </w:p>
        </w:tc>
        <w:tc>
          <w:tcPr>
            <w:tcW w:w="438"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Псковская область</w:t>
            </w:r>
          </w:p>
        </w:tc>
        <w:tc>
          <w:tcPr>
            <w:tcW w:w="633" w:type="pct"/>
            <w:shd w:val="clear" w:color="auto" w:fill="auto"/>
          </w:tcPr>
          <w:p w:rsidR="002148E8" w:rsidRPr="00C62E5B" w:rsidRDefault="002148E8" w:rsidP="009F4287">
            <w:pPr>
              <w:pStyle w:val="afffffd"/>
              <w:spacing w:before="0" w:after="0"/>
              <w:ind w:firstLine="0"/>
              <w:jc w:val="left"/>
              <w:rPr>
                <w:color w:val="000000"/>
                <w:sz w:val="20"/>
                <w:szCs w:val="20"/>
              </w:rPr>
            </w:pPr>
            <w:r w:rsidRPr="00C62E5B">
              <w:rPr>
                <w:color w:val="000000"/>
                <w:sz w:val="20"/>
                <w:szCs w:val="20"/>
              </w:rPr>
              <w:t xml:space="preserve">Себежский район, городское поселение «Идрица», </w:t>
            </w:r>
            <w:r w:rsidR="009F4287">
              <w:rPr>
                <w:color w:val="000000"/>
                <w:sz w:val="20"/>
                <w:szCs w:val="20"/>
              </w:rPr>
              <w:br/>
            </w:r>
            <w:r w:rsidRPr="00C62E5B">
              <w:rPr>
                <w:color w:val="000000"/>
                <w:sz w:val="20"/>
                <w:szCs w:val="20"/>
              </w:rPr>
              <w:t>д</w:t>
            </w:r>
            <w:r w:rsidR="00E71AA8">
              <w:rPr>
                <w:color w:val="000000"/>
                <w:sz w:val="20"/>
                <w:szCs w:val="20"/>
              </w:rPr>
              <w:t>ер</w:t>
            </w:r>
            <w:r w:rsidRPr="00C62E5B">
              <w:rPr>
                <w:color w:val="000000"/>
                <w:sz w:val="20"/>
                <w:szCs w:val="20"/>
              </w:rPr>
              <w:t>.</w:t>
            </w:r>
            <w:r w:rsidR="009F4287">
              <w:rPr>
                <w:color w:val="000000"/>
                <w:sz w:val="20"/>
                <w:szCs w:val="20"/>
              </w:rPr>
              <w:t xml:space="preserve"> </w:t>
            </w:r>
            <w:r w:rsidRPr="00C62E5B">
              <w:rPr>
                <w:color w:val="000000"/>
                <w:sz w:val="20"/>
                <w:szCs w:val="20"/>
              </w:rPr>
              <w:t>Язвины</w:t>
            </w:r>
          </w:p>
        </w:tc>
        <w:tc>
          <w:tcPr>
            <w:tcW w:w="487"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10/0,4</w:t>
            </w:r>
          </w:p>
        </w:tc>
        <w:tc>
          <w:tcPr>
            <w:tcW w:w="535" w:type="pct"/>
            <w:shd w:val="clear" w:color="auto" w:fill="auto"/>
          </w:tcPr>
          <w:p w:rsidR="002148E8" w:rsidRPr="00C62E5B" w:rsidRDefault="002148E8" w:rsidP="009F4287">
            <w:pPr>
              <w:pStyle w:val="afffffd"/>
              <w:spacing w:before="0" w:after="0"/>
              <w:ind w:firstLine="0"/>
              <w:jc w:val="center"/>
              <w:rPr>
                <w:color w:val="000000"/>
                <w:sz w:val="20"/>
                <w:szCs w:val="20"/>
              </w:rPr>
            </w:pPr>
            <w:r w:rsidRPr="00C62E5B">
              <w:rPr>
                <w:color w:val="000000"/>
                <w:sz w:val="20"/>
                <w:szCs w:val="20"/>
              </w:rPr>
              <w:t>0,063</w:t>
            </w:r>
          </w:p>
        </w:tc>
        <w:tc>
          <w:tcPr>
            <w:tcW w:w="633"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c>
          <w:tcPr>
            <w:tcW w:w="766" w:type="pct"/>
            <w:shd w:val="clear" w:color="auto" w:fill="auto"/>
          </w:tcPr>
          <w:p w:rsidR="002148E8" w:rsidRPr="00C62E5B" w:rsidRDefault="002148E8" w:rsidP="004D7CA1">
            <w:pPr>
              <w:pStyle w:val="afffffd"/>
              <w:spacing w:before="0" w:after="0"/>
              <w:ind w:firstLine="0"/>
              <w:jc w:val="center"/>
              <w:rPr>
                <w:color w:val="000000"/>
                <w:sz w:val="20"/>
                <w:szCs w:val="20"/>
              </w:rPr>
            </w:pPr>
            <w:r w:rsidRPr="00C62E5B">
              <w:rPr>
                <w:color w:val="000000"/>
                <w:sz w:val="20"/>
                <w:szCs w:val="20"/>
              </w:rPr>
              <w:t>0,02</w:t>
            </w:r>
            <w:r w:rsidR="004D7CA1">
              <w:rPr>
                <w:color w:val="000000"/>
                <w:sz w:val="20"/>
                <w:szCs w:val="20"/>
              </w:rPr>
              <w:t>1</w:t>
            </w:r>
          </w:p>
        </w:tc>
      </w:tr>
    </w:tbl>
    <w:p w:rsidR="002148E8" w:rsidRDefault="002148E8" w:rsidP="002148E8">
      <w:pPr>
        <w:pStyle w:val="afffffd"/>
        <w:spacing w:before="0" w:after="0" w:line="300" w:lineRule="auto"/>
        <w:ind w:firstLine="709"/>
        <w:rPr>
          <w:sz w:val="28"/>
        </w:rPr>
      </w:pPr>
    </w:p>
    <w:p w:rsidR="002148E8" w:rsidRDefault="002148E8" w:rsidP="002148E8">
      <w:pPr>
        <w:pStyle w:val="afffffd"/>
        <w:spacing w:before="0" w:after="0" w:line="300" w:lineRule="auto"/>
        <w:ind w:firstLine="709"/>
        <w:rPr>
          <w:sz w:val="28"/>
        </w:rPr>
        <w:sectPr w:rsidR="002148E8" w:rsidSect="008479AA">
          <w:pgSz w:w="16838" w:h="11906" w:orient="landscape" w:code="9"/>
          <w:pgMar w:top="1418" w:right="1134" w:bottom="567" w:left="1134" w:header="567" w:footer="567" w:gutter="0"/>
          <w:cols w:space="708"/>
          <w:docGrid w:linePitch="360"/>
        </w:sectPr>
      </w:pPr>
    </w:p>
    <w:p w:rsidR="002148E8" w:rsidRPr="00845835" w:rsidRDefault="002148E8" w:rsidP="002F40B0">
      <w:pPr>
        <w:pStyle w:val="0212164"/>
      </w:pPr>
      <w:r w:rsidRPr="00845835">
        <w:lastRenderedPageBreak/>
        <w:t>Указания и выдержки из целевых программ, СТП области и района</w:t>
      </w:r>
    </w:p>
    <w:p w:rsidR="002148E8" w:rsidRPr="007E40F3" w:rsidRDefault="002148E8" w:rsidP="00EC56FC">
      <w:pPr>
        <w:pStyle w:val="aff"/>
        <w:numPr>
          <w:ilvl w:val="0"/>
          <w:numId w:val="90"/>
        </w:numPr>
        <w:spacing w:after="0" w:line="300" w:lineRule="auto"/>
        <w:ind w:left="709" w:hanging="283"/>
        <w:rPr>
          <w:szCs w:val="24"/>
        </w:rPr>
      </w:pPr>
      <w:r w:rsidRPr="007E40F3">
        <w:rPr>
          <w:szCs w:val="24"/>
        </w:rPr>
        <w:t>В соответствии со схемой территориального планирования Псковской области (утв. постановлением администрации Псковской области от 30.03.2012 г. №155) в городском поселении Идрица важнейшими задачами развития Псковской энергосистемы на перспективу являются:</w:t>
      </w:r>
    </w:p>
    <w:p w:rsidR="002148E8" w:rsidRPr="007E40F3" w:rsidRDefault="002148E8" w:rsidP="00EC56FC">
      <w:pPr>
        <w:pStyle w:val="afffffd"/>
        <w:numPr>
          <w:ilvl w:val="0"/>
          <w:numId w:val="91"/>
        </w:numPr>
        <w:spacing w:before="0" w:after="0" w:line="300" w:lineRule="auto"/>
        <w:ind w:left="851" w:hanging="284"/>
      </w:pPr>
      <w:r w:rsidRPr="007E40F3">
        <w:t>надежное и полное обеспечение промышленности и населения области электрической энергией;</w:t>
      </w:r>
    </w:p>
    <w:p w:rsidR="002148E8" w:rsidRPr="007E40F3" w:rsidRDefault="002148E8" w:rsidP="00EC56FC">
      <w:pPr>
        <w:pStyle w:val="afffffd"/>
        <w:numPr>
          <w:ilvl w:val="0"/>
          <w:numId w:val="91"/>
        </w:numPr>
        <w:spacing w:before="0" w:after="0" w:line="300" w:lineRule="auto"/>
        <w:ind w:left="851" w:hanging="284"/>
      </w:pPr>
      <w:r w:rsidRPr="007E40F3">
        <w:t>снижение потерь электрической энергии при передаче, трансформации и потреблении;</w:t>
      </w:r>
    </w:p>
    <w:p w:rsidR="002148E8" w:rsidRPr="007E40F3" w:rsidRDefault="002148E8" w:rsidP="00EC56FC">
      <w:pPr>
        <w:pStyle w:val="afffffd"/>
        <w:numPr>
          <w:ilvl w:val="0"/>
          <w:numId w:val="91"/>
        </w:numPr>
        <w:spacing w:before="0" w:after="0" w:line="300" w:lineRule="auto"/>
        <w:ind w:left="851" w:hanging="284"/>
      </w:pPr>
      <w:r w:rsidRPr="007E40F3">
        <w:t>ревизия электрических сетей и сооружений на предмет рационального землепользования;</w:t>
      </w:r>
    </w:p>
    <w:p w:rsidR="002148E8" w:rsidRPr="007E40F3" w:rsidRDefault="002148E8" w:rsidP="00EC56FC">
      <w:pPr>
        <w:pStyle w:val="afffffd"/>
        <w:numPr>
          <w:ilvl w:val="0"/>
          <w:numId w:val="91"/>
        </w:numPr>
        <w:spacing w:before="0" w:after="0" w:line="300" w:lineRule="auto"/>
        <w:ind w:left="851" w:hanging="284"/>
      </w:pPr>
      <w:r w:rsidRPr="007E40F3">
        <w:t>внедрение энергосберегающих технологий (новые строительные материалы и технологии, частотно регулируемые электродвигатели и др.).</w:t>
      </w:r>
    </w:p>
    <w:p w:rsidR="002148E8" w:rsidRPr="007E40F3" w:rsidRDefault="002148E8" w:rsidP="00EC56FC">
      <w:pPr>
        <w:pStyle w:val="afffffd"/>
        <w:numPr>
          <w:ilvl w:val="0"/>
          <w:numId w:val="91"/>
        </w:numPr>
        <w:spacing w:before="0" w:after="0" w:line="300" w:lineRule="auto"/>
        <w:ind w:left="851" w:hanging="284"/>
      </w:pPr>
      <w:r w:rsidRPr="007E40F3">
        <w:t>осуществление грамотной тарифной политики с установлением единых тарифов на электроэнергию для всех потребителей.</w:t>
      </w:r>
    </w:p>
    <w:p w:rsidR="002148E8" w:rsidRPr="007E40F3" w:rsidRDefault="002148E8" w:rsidP="002148E8">
      <w:pPr>
        <w:spacing w:line="300" w:lineRule="auto"/>
        <w:ind w:firstLine="709"/>
        <w:rPr>
          <w:szCs w:val="24"/>
        </w:rPr>
      </w:pPr>
      <w:r w:rsidRPr="007E40F3">
        <w:rPr>
          <w:szCs w:val="24"/>
        </w:rPr>
        <w:t>На первую очередь (до 2021 года):</w:t>
      </w:r>
    </w:p>
    <w:p w:rsidR="002148E8" w:rsidRPr="007E40F3" w:rsidRDefault="002148E8" w:rsidP="00EC56FC">
      <w:pPr>
        <w:pStyle w:val="afffffd"/>
        <w:numPr>
          <w:ilvl w:val="0"/>
          <w:numId w:val="91"/>
        </w:numPr>
        <w:spacing w:before="0" w:after="0" w:line="300" w:lineRule="auto"/>
        <w:ind w:left="851" w:hanging="284"/>
      </w:pPr>
      <w:r w:rsidRPr="007E40F3">
        <w:t>реконструкция и замена устаревшего оборудования ПС «Идрица» (110/10).</w:t>
      </w:r>
    </w:p>
    <w:p w:rsidR="002148E8" w:rsidRPr="007E40F3" w:rsidRDefault="002148E8" w:rsidP="00EC56FC">
      <w:pPr>
        <w:pStyle w:val="aff"/>
        <w:numPr>
          <w:ilvl w:val="0"/>
          <w:numId w:val="90"/>
        </w:numPr>
        <w:spacing w:after="0" w:line="300" w:lineRule="auto"/>
        <w:ind w:left="709" w:hanging="283"/>
        <w:rPr>
          <w:szCs w:val="24"/>
        </w:rPr>
      </w:pPr>
      <w:r w:rsidRPr="007E40F3">
        <w:rPr>
          <w:szCs w:val="24"/>
        </w:rPr>
        <w:t xml:space="preserve">В соответствии со схемой территориального планирования Себежского района Псковской области в городском поселении Идрица на первую очередь предусматривается </w:t>
      </w:r>
      <w:r w:rsidR="00EC56FC">
        <w:rPr>
          <w:szCs w:val="24"/>
        </w:rPr>
        <w:br/>
      </w:r>
      <w:r w:rsidRPr="007E40F3">
        <w:rPr>
          <w:szCs w:val="24"/>
        </w:rPr>
        <w:t>(до 2021 года):</w:t>
      </w:r>
    </w:p>
    <w:p w:rsidR="002148E8" w:rsidRPr="007E40F3" w:rsidRDefault="002148E8" w:rsidP="00EC56FC">
      <w:pPr>
        <w:pStyle w:val="afffffd"/>
        <w:numPr>
          <w:ilvl w:val="0"/>
          <w:numId w:val="91"/>
        </w:numPr>
        <w:spacing w:before="0" w:after="0" w:line="300" w:lineRule="auto"/>
        <w:ind w:left="851" w:hanging="284"/>
      </w:pPr>
      <w:r w:rsidRPr="007E40F3">
        <w:t>реконструкция существующей малой ГЭС «Максютинская»;</w:t>
      </w:r>
    </w:p>
    <w:p w:rsidR="002148E8" w:rsidRPr="007E40F3" w:rsidRDefault="002148E8" w:rsidP="00EC56FC">
      <w:pPr>
        <w:pStyle w:val="afffffd"/>
        <w:numPr>
          <w:ilvl w:val="0"/>
          <w:numId w:val="91"/>
        </w:numPr>
        <w:spacing w:before="0" w:after="0" w:line="300" w:lineRule="auto"/>
        <w:ind w:left="851" w:hanging="284"/>
      </w:pPr>
      <w:r w:rsidRPr="007E40F3">
        <w:t>техническое перевооружение распределительных подстанций 10/0,4 кВ, строительство и реконструкцию воздушных и кабельных линий электропередач различных классов напряжений электрических сетей области.</w:t>
      </w:r>
    </w:p>
    <w:p w:rsidR="002148E8" w:rsidRPr="007E40F3" w:rsidRDefault="002148E8" w:rsidP="00EC56FC">
      <w:pPr>
        <w:pStyle w:val="aff"/>
        <w:numPr>
          <w:ilvl w:val="0"/>
          <w:numId w:val="90"/>
        </w:numPr>
        <w:spacing w:after="0" w:line="300" w:lineRule="auto"/>
        <w:ind w:left="709" w:hanging="283"/>
        <w:rPr>
          <w:szCs w:val="24"/>
        </w:rPr>
      </w:pPr>
      <w:r w:rsidRPr="007E40F3">
        <w:rPr>
          <w:szCs w:val="24"/>
        </w:rPr>
        <w:t>В соответствии с генеральным планом муниципального образования «Идрица» Себежского муниципального района Псковской области на первую очередь предусматривается (до 2021 года):</w:t>
      </w:r>
    </w:p>
    <w:p w:rsidR="002148E8" w:rsidRPr="007E40F3" w:rsidRDefault="002148E8" w:rsidP="00EC56FC">
      <w:pPr>
        <w:pStyle w:val="afffffd"/>
        <w:numPr>
          <w:ilvl w:val="0"/>
          <w:numId w:val="91"/>
        </w:numPr>
        <w:spacing w:before="0" w:after="0" w:line="300" w:lineRule="auto"/>
        <w:ind w:left="851" w:hanging="284"/>
      </w:pPr>
      <w:r w:rsidRPr="007E40F3">
        <w:t>реконструкция и замена устаревшего оборудования ПС «Идрица» (110/10);</w:t>
      </w:r>
    </w:p>
    <w:p w:rsidR="002148E8" w:rsidRPr="007E40F3" w:rsidRDefault="002148E8" w:rsidP="00EC56FC">
      <w:pPr>
        <w:pStyle w:val="afffffd"/>
        <w:numPr>
          <w:ilvl w:val="0"/>
          <w:numId w:val="91"/>
        </w:numPr>
        <w:spacing w:before="0" w:after="0" w:line="300" w:lineRule="auto"/>
        <w:ind w:left="851" w:hanging="284"/>
      </w:pPr>
      <w:r w:rsidRPr="007E40F3">
        <w:rPr>
          <w:iCs/>
        </w:rPr>
        <w:t>строительство новых трансформаторных подстанций и ВЛ 10</w:t>
      </w:r>
      <w:r w:rsidR="00E64214">
        <w:rPr>
          <w:iCs/>
        </w:rPr>
        <w:t xml:space="preserve"> </w:t>
      </w:r>
      <w:r w:rsidRPr="007E40F3">
        <w:rPr>
          <w:iCs/>
        </w:rPr>
        <w:t>кВ.</w:t>
      </w:r>
    </w:p>
    <w:p w:rsidR="002148E8" w:rsidRPr="00845835" w:rsidRDefault="002148E8" w:rsidP="002F40B0">
      <w:pPr>
        <w:pStyle w:val="0212164"/>
      </w:pPr>
      <w:r w:rsidRPr="00845835">
        <w:t>Проектные предложения</w:t>
      </w:r>
    </w:p>
    <w:p w:rsidR="002148E8" w:rsidRPr="00314989" w:rsidRDefault="002148E8" w:rsidP="0085477A">
      <w:pPr>
        <w:pStyle w:val="0212166"/>
        <w:rPr>
          <w:rFonts w:eastAsia="Times New Roman"/>
          <w:b/>
          <w:color w:val="000000"/>
          <w:lang w:eastAsia="ru-RU"/>
        </w:rPr>
      </w:pPr>
      <w:r w:rsidRPr="00845835">
        <w:t xml:space="preserve">В соответствии с ранее разработанной </w:t>
      </w:r>
      <w:r>
        <w:t xml:space="preserve">градостроительной документацией выявлено, что электросети, расположенные в </w:t>
      </w:r>
      <w:r w:rsidRPr="0050416D">
        <w:t>городском поселении Идрица</w:t>
      </w:r>
      <w:r>
        <w:t>, находятся в удовлетворительном состоянии. Дополнительных мероприятий не требуется.</w:t>
      </w:r>
    </w:p>
    <w:p w:rsidR="002148E8" w:rsidRPr="00845835" w:rsidRDefault="002148E8" w:rsidP="002F40B0">
      <w:pPr>
        <w:pStyle w:val="0212164"/>
      </w:pPr>
      <w:r w:rsidRPr="0090523C">
        <w:t>Расчет электропотребления</w:t>
      </w:r>
    </w:p>
    <w:p w:rsidR="002148E8" w:rsidRPr="00C026CD" w:rsidRDefault="002148E8" w:rsidP="0085477A">
      <w:pPr>
        <w:pStyle w:val="0212166"/>
      </w:pPr>
      <w:r w:rsidRPr="00C026CD">
        <w:t xml:space="preserve">Перспективные электрические нагрузки и расход электроэнергии потребителями </w:t>
      </w:r>
      <w:r>
        <w:t>Волостей</w:t>
      </w:r>
      <w:r w:rsidRPr="00C026CD">
        <w:t xml:space="preserve"> подсчитаны согласно «Инструкции по проектированию электрических сетей» </w:t>
      </w:r>
      <w:r w:rsidR="00EC56FC">
        <w:br/>
      </w:r>
      <w:r w:rsidRPr="00C026CD">
        <w:t>РД 34.20.185-94.</w:t>
      </w:r>
    </w:p>
    <w:p w:rsidR="002148E8" w:rsidRPr="00C026CD" w:rsidRDefault="002148E8" w:rsidP="0085477A">
      <w:pPr>
        <w:pStyle w:val="0212166"/>
      </w:pPr>
      <w:r w:rsidRPr="00C026CD">
        <w:t xml:space="preserve">Для расчетов приняты укрупненные показатели удельной расчетной коммунально-бытовой нагрузки, учитывающие нагрузки жилых и общественных зданий, коммунальные </w:t>
      </w:r>
      <w:r w:rsidRPr="00C026CD">
        <w:lastRenderedPageBreak/>
        <w:t>предприятия, объекты транспортного обслуживания, наружное освещение. Удельные расч</w:t>
      </w:r>
      <w:r w:rsidR="005C1624">
        <w:t>е</w:t>
      </w:r>
      <w:r w:rsidRPr="00C026CD">
        <w:t>тные показатели нагрузки принимаются по таблице 2.4.3. РД 34.20.185-94.</w:t>
      </w:r>
    </w:p>
    <w:p w:rsidR="002148E8" w:rsidRPr="00C026CD" w:rsidRDefault="002148E8" w:rsidP="0085477A">
      <w:pPr>
        <w:pStyle w:val="0212166"/>
      </w:pPr>
      <w:r w:rsidRPr="00C026CD">
        <w:t>Для расчетов расхода электроэнергии приняты показатели удельного расхода электроэнергии,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Удельные расч</w:t>
      </w:r>
      <w:r w:rsidR="005C1624">
        <w:t>е</w:t>
      </w:r>
      <w:r w:rsidRPr="00C026CD">
        <w:t>тные показатели расхода принимаются по таблице 2.4.4. РД 34.20.185-94.</w:t>
      </w:r>
    </w:p>
    <w:p w:rsidR="002148E8" w:rsidRPr="00C026CD" w:rsidRDefault="002148E8" w:rsidP="0085477A">
      <w:pPr>
        <w:pStyle w:val="0212166"/>
      </w:pPr>
      <w:r w:rsidRPr="00C026CD">
        <w:t>Значения удельных электрических нагрузок и годового числа использования максимума электрической нагрузки приведено к шинам 10 (6) кВ ЦП.</w:t>
      </w:r>
    </w:p>
    <w:p w:rsidR="002148E8" w:rsidRPr="00F56DFE" w:rsidRDefault="002148E8" w:rsidP="0085477A">
      <w:pPr>
        <w:pStyle w:val="0212166"/>
      </w:pPr>
      <w:r w:rsidRPr="00C026CD">
        <w:t xml:space="preserve">Прогноз электрических нагрузок и электропотребления приведен в таблице </w:t>
      </w:r>
      <w:r w:rsidRPr="00F56DFE">
        <w:t>2.12.</w:t>
      </w:r>
      <w:r w:rsidR="00F56DFE" w:rsidRPr="00F56DFE">
        <w:t>15</w:t>
      </w:r>
      <w:r w:rsidR="00F56DFE">
        <w:t>.</w:t>
      </w:r>
    </w:p>
    <w:p w:rsidR="002148E8" w:rsidRPr="00F56DFE" w:rsidRDefault="002148E8" w:rsidP="002148E8">
      <w:pPr>
        <w:autoSpaceDE w:val="0"/>
        <w:autoSpaceDN w:val="0"/>
        <w:adjustRightInd w:val="0"/>
        <w:spacing w:line="300" w:lineRule="auto"/>
        <w:ind w:firstLine="709"/>
        <w:jc w:val="right"/>
        <w:rPr>
          <w:rFonts w:eastAsia="Times New Roman"/>
          <w:color w:val="000000"/>
          <w:szCs w:val="24"/>
          <w:lang w:eastAsia="ru-RU"/>
        </w:rPr>
      </w:pPr>
      <w:r w:rsidRPr="00F56DFE">
        <w:rPr>
          <w:rFonts w:eastAsia="Times New Roman"/>
          <w:color w:val="000000"/>
          <w:szCs w:val="24"/>
          <w:lang w:eastAsia="ru-RU"/>
        </w:rPr>
        <w:t>Таблица 2.12.</w:t>
      </w:r>
      <w:r w:rsidR="00F56DFE" w:rsidRPr="00F56DFE">
        <w:rPr>
          <w:rFonts w:eastAsia="Times New Roman"/>
          <w:color w:val="000000"/>
          <w:szCs w:val="24"/>
          <w:lang w:eastAsia="ru-RU"/>
        </w:rPr>
        <w:t>15</w:t>
      </w:r>
    </w:p>
    <w:p w:rsidR="002148E8" w:rsidRPr="00282A6C" w:rsidRDefault="002148E8" w:rsidP="002148E8">
      <w:pPr>
        <w:autoSpaceDE w:val="0"/>
        <w:autoSpaceDN w:val="0"/>
        <w:adjustRightInd w:val="0"/>
        <w:spacing w:line="300" w:lineRule="auto"/>
        <w:ind w:firstLine="709"/>
        <w:jc w:val="center"/>
        <w:rPr>
          <w:rFonts w:eastAsia="Times New Roman"/>
          <w:color w:val="000000"/>
          <w:szCs w:val="24"/>
          <w:lang w:eastAsia="ru-RU"/>
        </w:rPr>
      </w:pPr>
      <w:r w:rsidRPr="00282A6C">
        <w:rPr>
          <w:rFonts w:eastAsia="Times New Roman"/>
          <w:color w:val="000000"/>
          <w:szCs w:val="24"/>
          <w:lang w:eastAsia="ru-RU"/>
        </w:rPr>
        <w:t xml:space="preserve">Прогноз </w:t>
      </w:r>
      <w:r w:rsidRPr="00282A6C">
        <w:rPr>
          <w:szCs w:val="24"/>
        </w:rPr>
        <w:t>электрических нагрузок и электропотребления</w:t>
      </w:r>
    </w:p>
    <w:tbl>
      <w:tblPr>
        <w:tblW w:w="4933" w:type="pct"/>
        <w:tblLayout w:type="fixed"/>
        <w:tblLook w:val="04A0"/>
      </w:tblPr>
      <w:tblGrid>
        <w:gridCol w:w="1787"/>
        <w:gridCol w:w="1688"/>
        <w:gridCol w:w="1596"/>
        <w:gridCol w:w="1160"/>
        <w:gridCol w:w="1302"/>
        <w:gridCol w:w="1158"/>
        <w:gridCol w:w="1300"/>
        <w:gridCol w:w="10"/>
      </w:tblGrid>
      <w:tr w:rsidR="002148E8" w:rsidRPr="00E64214" w:rsidTr="008479AA">
        <w:trPr>
          <w:gridAfter w:val="1"/>
          <w:wAfter w:w="4" w:type="pct"/>
          <w:trHeight w:val="645"/>
          <w:tblHeader/>
        </w:trPr>
        <w:tc>
          <w:tcPr>
            <w:tcW w:w="8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Волость</w:t>
            </w:r>
          </w:p>
        </w:tc>
        <w:tc>
          <w:tcPr>
            <w:tcW w:w="1642"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Численность населения, чел</w:t>
            </w:r>
          </w:p>
        </w:tc>
        <w:tc>
          <w:tcPr>
            <w:tcW w:w="1231" w:type="pct"/>
            <w:gridSpan w:val="2"/>
            <w:tcBorders>
              <w:top w:val="single" w:sz="4" w:space="0" w:color="auto"/>
              <w:left w:val="nil"/>
              <w:bottom w:val="single" w:sz="4" w:space="0" w:color="auto"/>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Расчетная электрическая нагрузка, кВт</w:t>
            </w:r>
          </w:p>
        </w:tc>
        <w:tc>
          <w:tcPr>
            <w:tcW w:w="1229" w:type="pct"/>
            <w:gridSpan w:val="2"/>
            <w:tcBorders>
              <w:top w:val="single" w:sz="4" w:space="0" w:color="auto"/>
              <w:left w:val="nil"/>
              <w:bottom w:val="single" w:sz="4" w:space="0" w:color="auto"/>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Годовой расход электроэнергии, тыс. кВт/ч</w:t>
            </w:r>
          </w:p>
        </w:tc>
      </w:tr>
      <w:tr w:rsidR="002148E8" w:rsidRPr="00E64214" w:rsidTr="008479AA">
        <w:trPr>
          <w:trHeight w:val="1015"/>
          <w:tblHeader/>
        </w:trPr>
        <w:tc>
          <w:tcPr>
            <w:tcW w:w="893" w:type="pct"/>
            <w:vMerge/>
            <w:tcBorders>
              <w:top w:val="single" w:sz="4" w:space="0" w:color="auto"/>
              <w:left w:val="single" w:sz="4" w:space="0" w:color="auto"/>
              <w:right w:val="single" w:sz="4" w:space="0" w:color="auto"/>
            </w:tcBorders>
            <w:vAlign w:val="center"/>
            <w:hideMark/>
          </w:tcPr>
          <w:p w:rsidR="002148E8" w:rsidRPr="00E64214" w:rsidRDefault="002148E8" w:rsidP="008479AA">
            <w:pPr>
              <w:spacing w:line="240" w:lineRule="auto"/>
              <w:jc w:val="center"/>
              <w:rPr>
                <w:rFonts w:eastAsia="Times New Roman"/>
                <w:b/>
                <w:color w:val="000000"/>
                <w:sz w:val="20"/>
                <w:szCs w:val="24"/>
                <w:lang w:eastAsia="ru-RU"/>
              </w:rPr>
            </w:pPr>
          </w:p>
        </w:tc>
        <w:tc>
          <w:tcPr>
            <w:tcW w:w="844" w:type="pct"/>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1 очередь</w:t>
            </w:r>
          </w:p>
        </w:tc>
        <w:tc>
          <w:tcPr>
            <w:tcW w:w="798" w:type="pct"/>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расчетный срок</w:t>
            </w:r>
          </w:p>
        </w:tc>
        <w:tc>
          <w:tcPr>
            <w:tcW w:w="580" w:type="pct"/>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1 очередь</w:t>
            </w:r>
          </w:p>
        </w:tc>
        <w:tc>
          <w:tcPr>
            <w:tcW w:w="651" w:type="pct"/>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расчетный срок</w:t>
            </w:r>
          </w:p>
        </w:tc>
        <w:tc>
          <w:tcPr>
            <w:tcW w:w="579" w:type="pct"/>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1 очередь</w:t>
            </w:r>
          </w:p>
        </w:tc>
        <w:tc>
          <w:tcPr>
            <w:tcW w:w="655" w:type="pct"/>
            <w:gridSpan w:val="2"/>
            <w:tcBorders>
              <w:top w:val="nil"/>
              <w:left w:val="nil"/>
              <w:right w:val="single" w:sz="4" w:space="0" w:color="auto"/>
            </w:tcBorders>
            <w:shd w:val="clear" w:color="auto" w:fill="auto"/>
            <w:vAlign w:val="center"/>
            <w:hideMark/>
          </w:tcPr>
          <w:p w:rsidR="002148E8" w:rsidRPr="00E64214" w:rsidRDefault="002148E8" w:rsidP="008479AA">
            <w:pPr>
              <w:spacing w:line="240" w:lineRule="auto"/>
              <w:jc w:val="center"/>
              <w:rPr>
                <w:rFonts w:eastAsia="Times New Roman"/>
                <w:b/>
                <w:color w:val="000000"/>
                <w:sz w:val="20"/>
                <w:szCs w:val="24"/>
                <w:lang w:eastAsia="ru-RU"/>
              </w:rPr>
            </w:pPr>
            <w:r w:rsidRPr="00E64214">
              <w:rPr>
                <w:rFonts w:eastAsia="Times New Roman"/>
                <w:b/>
                <w:color w:val="000000"/>
                <w:sz w:val="20"/>
                <w:szCs w:val="24"/>
                <w:lang w:eastAsia="ru-RU"/>
              </w:rPr>
              <w:t>расчетный срок</w:t>
            </w:r>
          </w:p>
        </w:tc>
      </w:tr>
    </w:tbl>
    <w:p w:rsidR="002148E8" w:rsidRDefault="002148E8" w:rsidP="002148E8">
      <w:pPr>
        <w:spacing w:line="14" w:lineRule="auto"/>
        <w:ind w:firstLine="709"/>
        <w:rPr>
          <w:sz w:val="28"/>
        </w:rPr>
      </w:pPr>
    </w:p>
    <w:tbl>
      <w:tblPr>
        <w:tblW w:w="4932" w:type="pct"/>
        <w:tblLayout w:type="fixed"/>
        <w:tblLook w:val="04A0"/>
      </w:tblPr>
      <w:tblGrid>
        <w:gridCol w:w="1805"/>
        <w:gridCol w:w="1670"/>
        <w:gridCol w:w="1594"/>
        <w:gridCol w:w="1162"/>
        <w:gridCol w:w="1304"/>
        <w:gridCol w:w="1162"/>
        <w:gridCol w:w="1302"/>
      </w:tblGrid>
      <w:tr w:rsidR="002148E8" w:rsidRPr="00E64214" w:rsidTr="00EC56FC">
        <w:trPr>
          <w:trHeight w:val="20"/>
          <w:tblHeader/>
        </w:trPr>
        <w:tc>
          <w:tcPr>
            <w:tcW w:w="903" w:type="pct"/>
            <w:tcBorders>
              <w:top w:val="single" w:sz="4" w:space="0" w:color="auto"/>
              <w:left w:val="single" w:sz="4" w:space="0" w:color="auto"/>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1</w:t>
            </w:r>
          </w:p>
        </w:tc>
        <w:tc>
          <w:tcPr>
            <w:tcW w:w="835"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2</w:t>
            </w:r>
          </w:p>
        </w:tc>
        <w:tc>
          <w:tcPr>
            <w:tcW w:w="797"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3</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4</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5</w:t>
            </w:r>
          </w:p>
        </w:tc>
        <w:tc>
          <w:tcPr>
            <w:tcW w:w="581"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6</w:t>
            </w:r>
          </w:p>
        </w:tc>
        <w:tc>
          <w:tcPr>
            <w:tcW w:w="651" w:type="pct"/>
            <w:tcBorders>
              <w:top w:val="single" w:sz="4" w:space="0" w:color="auto"/>
              <w:left w:val="nil"/>
              <w:bottom w:val="single" w:sz="4" w:space="0" w:color="auto"/>
              <w:right w:val="single" w:sz="4" w:space="0" w:color="auto"/>
            </w:tcBorders>
            <w:shd w:val="clear" w:color="auto" w:fill="auto"/>
            <w:noWrap/>
            <w:vAlign w:val="center"/>
          </w:tcPr>
          <w:p w:rsidR="002148E8" w:rsidRPr="00E64214" w:rsidRDefault="002148E8" w:rsidP="00E64214">
            <w:pPr>
              <w:spacing w:line="240" w:lineRule="auto"/>
              <w:jc w:val="center"/>
              <w:rPr>
                <w:b/>
                <w:sz w:val="20"/>
              </w:rPr>
            </w:pPr>
            <w:r w:rsidRPr="00E64214">
              <w:rPr>
                <w:b/>
                <w:sz w:val="20"/>
              </w:rPr>
              <w:t>7</w:t>
            </w:r>
          </w:p>
        </w:tc>
      </w:tr>
      <w:tr w:rsidR="002148E8" w:rsidRPr="00E64214" w:rsidTr="00EC56FC">
        <w:trPr>
          <w:trHeight w:val="20"/>
        </w:trPr>
        <w:tc>
          <w:tcPr>
            <w:tcW w:w="903" w:type="pct"/>
            <w:tcBorders>
              <w:top w:val="single" w:sz="4" w:space="0" w:color="auto"/>
              <w:left w:val="single" w:sz="4" w:space="0" w:color="auto"/>
              <w:bottom w:val="single" w:sz="4" w:space="0" w:color="auto"/>
              <w:right w:val="single" w:sz="4" w:space="0" w:color="auto"/>
            </w:tcBorders>
            <w:shd w:val="clear" w:color="auto" w:fill="auto"/>
            <w:noWrap/>
          </w:tcPr>
          <w:p w:rsidR="002148E8" w:rsidRPr="00E64214" w:rsidRDefault="00C302FB" w:rsidP="00C302FB">
            <w:pPr>
              <w:spacing w:line="240" w:lineRule="auto"/>
              <w:jc w:val="left"/>
              <w:rPr>
                <w:sz w:val="20"/>
                <w:highlight w:val="green"/>
              </w:rPr>
            </w:pPr>
            <w:r>
              <w:rPr>
                <w:sz w:val="20"/>
              </w:rPr>
              <w:t>городское поселение «</w:t>
            </w:r>
            <w:r w:rsidR="002148E8" w:rsidRPr="00E64214">
              <w:rPr>
                <w:sz w:val="20"/>
              </w:rPr>
              <w:t>Идрица</w:t>
            </w:r>
            <w:r>
              <w:rPr>
                <w:sz w:val="20"/>
              </w:rPr>
              <w:t>»</w:t>
            </w:r>
          </w:p>
        </w:tc>
        <w:tc>
          <w:tcPr>
            <w:tcW w:w="835"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2441</w:t>
            </w:r>
          </w:p>
        </w:tc>
        <w:tc>
          <w:tcPr>
            <w:tcW w:w="797"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2517</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1611</w:t>
            </w:r>
          </w:p>
        </w:tc>
        <w:tc>
          <w:tcPr>
            <w:tcW w:w="652"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1661</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7469</w:t>
            </w:r>
          </w:p>
        </w:tc>
        <w:tc>
          <w:tcPr>
            <w:tcW w:w="65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7702</w:t>
            </w:r>
          </w:p>
        </w:tc>
      </w:tr>
      <w:tr w:rsidR="002148E8" w:rsidRPr="00E64214" w:rsidTr="00EC56FC">
        <w:trPr>
          <w:trHeight w:val="20"/>
        </w:trPr>
        <w:tc>
          <w:tcPr>
            <w:tcW w:w="903" w:type="pct"/>
            <w:tcBorders>
              <w:top w:val="single" w:sz="4" w:space="0" w:color="auto"/>
              <w:left w:val="single" w:sz="4" w:space="0" w:color="auto"/>
              <w:bottom w:val="single" w:sz="4" w:space="0" w:color="auto"/>
              <w:right w:val="single" w:sz="4" w:space="0" w:color="auto"/>
            </w:tcBorders>
            <w:shd w:val="clear" w:color="auto" w:fill="auto"/>
            <w:noWrap/>
          </w:tcPr>
          <w:p w:rsidR="002148E8" w:rsidRPr="00E64214" w:rsidRDefault="002148E8" w:rsidP="00E64214">
            <w:pPr>
              <w:spacing w:line="240" w:lineRule="auto"/>
              <w:jc w:val="left"/>
              <w:rPr>
                <w:sz w:val="20"/>
                <w:highlight w:val="green"/>
              </w:rPr>
            </w:pPr>
            <w:r w:rsidRPr="00E64214">
              <w:rPr>
                <w:sz w:val="20"/>
              </w:rPr>
              <w:t>р</w:t>
            </w:r>
            <w:r w:rsidR="00E64214">
              <w:rPr>
                <w:sz w:val="20"/>
              </w:rPr>
              <w:t>.</w:t>
            </w:r>
            <w:r w:rsidRPr="00E64214">
              <w:rPr>
                <w:sz w:val="20"/>
              </w:rPr>
              <w:t>п. Идрица</w:t>
            </w:r>
          </w:p>
        </w:tc>
        <w:tc>
          <w:tcPr>
            <w:tcW w:w="835"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4299</w:t>
            </w:r>
          </w:p>
        </w:tc>
        <w:tc>
          <w:tcPr>
            <w:tcW w:w="797"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4433</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2941</w:t>
            </w:r>
          </w:p>
        </w:tc>
        <w:tc>
          <w:tcPr>
            <w:tcW w:w="652"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3032</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13757</w:t>
            </w:r>
          </w:p>
        </w:tc>
        <w:tc>
          <w:tcPr>
            <w:tcW w:w="651" w:type="pct"/>
            <w:tcBorders>
              <w:top w:val="single" w:sz="4" w:space="0" w:color="auto"/>
              <w:left w:val="nil"/>
              <w:bottom w:val="single" w:sz="4" w:space="0" w:color="auto"/>
              <w:right w:val="single" w:sz="4" w:space="0" w:color="auto"/>
            </w:tcBorders>
            <w:shd w:val="clear" w:color="auto" w:fill="auto"/>
            <w:noWrap/>
          </w:tcPr>
          <w:p w:rsidR="002148E8" w:rsidRPr="00E64214" w:rsidRDefault="002148E8" w:rsidP="00E64214">
            <w:pPr>
              <w:spacing w:line="240" w:lineRule="auto"/>
              <w:jc w:val="center"/>
              <w:rPr>
                <w:sz w:val="20"/>
              </w:rPr>
            </w:pPr>
            <w:r w:rsidRPr="00E64214">
              <w:rPr>
                <w:sz w:val="20"/>
              </w:rPr>
              <w:t>14186</w:t>
            </w:r>
          </w:p>
        </w:tc>
      </w:tr>
      <w:tr w:rsidR="002148E8" w:rsidRPr="00E64214" w:rsidTr="00EC56FC">
        <w:trPr>
          <w:trHeight w:val="20"/>
        </w:trPr>
        <w:tc>
          <w:tcPr>
            <w:tcW w:w="903" w:type="pct"/>
            <w:tcBorders>
              <w:top w:val="single" w:sz="4" w:space="0" w:color="auto"/>
              <w:left w:val="single" w:sz="4" w:space="0" w:color="auto"/>
              <w:bottom w:val="single" w:sz="4" w:space="0" w:color="auto"/>
              <w:right w:val="single" w:sz="4" w:space="0" w:color="auto"/>
            </w:tcBorders>
            <w:shd w:val="clear" w:color="auto" w:fill="auto"/>
            <w:noWrap/>
          </w:tcPr>
          <w:p w:rsidR="002148E8" w:rsidRPr="00EC56FC" w:rsidRDefault="00EC56FC" w:rsidP="00E64214">
            <w:pPr>
              <w:spacing w:line="240" w:lineRule="auto"/>
              <w:jc w:val="left"/>
              <w:rPr>
                <w:b/>
                <w:sz w:val="20"/>
                <w:highlight w:val="green"/>
              </w:rPr>
            </w:pPr>
            <w:r w:rsidRPr="00EC56FC">
              <w:rPr>
                <w:b/>
                <w:sz w:val="20"/>
              </w:rPr>
              <w:t>Итого</w:t>
            </w:r>
          </w:p>
        </w:tc>
        <w:tc>
          <w:tcPr>
            <w:tcW w:w="835"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6740</w:t>
            </w:r>
          </w:p>
        </w:tc>
        <w:tc>
          <w:tcPr>
            <w:tcW w:w="797"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6950</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4552</w:t>
            </w:r>
          </w:p>
        </w:tc>
        <w:tc>
          <w:tcPr>
            <w:tcW w:w="652"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4693</w:t>
            </w:r>
          </w:p>
        </w:tc>
        <w:tc>
          <w:tcPr>
            <w:tcW w:w="581"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21226</w:t>
            </w:r>
          </w:p>
        </w:tc>
        <w:tc>
          <w:tcPr>
            <w:tcW w:w="651" w:type="pct"/>
            <w:tcBorders>
              <w:top w:val="single" w:sz="4" w:space="0" w:color="auto"/>
              <w:left w:val="nil"/>
              <w:bottom w:val="single" w:sz="4" w:space="0" w:color="auto"/>
              <w:right w:val="single" w:sz="4" w:space="0" w:color="auto"/>
            </w:tcBorders>
            <w:shd w:val="clear" w:color="auto" w:fill="auto"/>
            <w:noWrap/>
          </w:tcPr>
          <w:p w:rsidR="002148E8" w:rsidRPr="00EC56FC" w:rsidRDefault="002148E8" w:rsidP="00E64214">
            <w:pPr>
              <w:spacing w:line="240" w:lineRule="auto"/>
              <w:jc w:val="center"/>
              <w:rPr>
                <w:b/>
                <w:sz w:val="20"/>
              </w:rPr>
            </w:pPr>
            <w:r w:rsidRPr="00EC56FC">
              <w:rPr>
                <w:b/>
                <w:sz w:val="20"/>
              </w:rPr>
              <w:t>21888</w:t>
            </w:r>
          </w:p>
        </w:tc>
      </w:tr>
    </w:tbl>
    <w:p w:rsidR="007145F4" w:rsidRPr="002264E5" w:rsidRDefault="00E27FED" w:rsidP="009C4F81">
      <w:pPr>
        <w:pStyle w:val="0212162"/>
      </w:pPr>
      <w:bookmarkStart w:id="166" w:name="_Toc463606361"/>
      <w:bookmarkStart w:id="167" w:name="_Toc464044890"/>
      <w:bookmarkStart w:id="168" w:name="_Toc464046255"/>
      <w:bookmarkStart w:id="169" w:name="_Toc504558893"/>
      <w:r>
        <w:t>12.8</w:t>
      </w:r>
      <w:r w:rsidR="007145F4" w:rsidRPr="002264E5">
        <w:t xml:space="preserve"> Связь</w:t>
      </w:r>
      <w:bookmarkEnd w:id="166"/>
      <w:bookmarkEnd w:id="167"/>
      <w:bookmarkEnd w:id="168"/>
      <w:bookmarkEnd w:id="169"/>
    </w:p>
    <w:p w:rsidR="007145F4" w:rsidRPr="00B53E88" w:rsidRDefault="007145F4" w:rsidP="007145F4">
      <w:pPr>
        <w:spacing w:line="300" w:lineRule="auto"/>
        <w:ind w:firstLine="709"/>
        <w:rPr>
          <w:i/>
          <w:szCs w:val="24"/>
          <w:u w:val="single"/>
        </w:rPr>
      </w:pPr>
      <w:r w:rsidRPr="00B53E88">
        <w:rPr>
          <w:i/>
          <w:szCs w:val="24"/>
          <w:u w:val="single"/>
        </w:rPr>
        <w:t>Телефонизация</w:t>
      </w:r>
    </w:p>
    <w:p w:rsidR="007145F4" w:rsidRPr="00B53E88" w:rsidRDefault="007145F4" w:rsidP="0085477A">
      <w:pPr>
        <w:pStyle w:val="0212166"/>
      </w:pPr>
      <w:r w:rsidRPr="00B53E88">
        <w:t>Универсальные услуги связи, предоставляемые в Себежском районе, выполняются организацией «Ростелеком ОАО Себежский узел свя</w:t>
      </w:r>
      <w:r w:rsidR="002662D7">
        <w:t>зи (филиал Электросвязь Псков).</w:t>
      </w:r>
      <w:r w:rsidR="00C22ADE" w:rsidRPr="00C22ADE">
        <w:rPr>
          <w:rFonts w:eastAsia="Times New Roman"/>
          <w:iCs/>
          <w:sz w:val="26"/>
          <w:szCs w:val="26"/>
          <w:lang w:eastAsia="ru-RU"/>
        </w:rPr>
        <w:t xml:space="preserve"> </w:t>
      </w:r>
      <w:r w:rsidR="00C22ADE" w:rsidRPr="00C22ADE">
        <w:rPr>
          <w:iCs/>
        </w:rPr>
        <w:t>Техническое состояние линейных сооружений связи удовлетворительное. Выход абонентов на междугородные и международные линии осуществляется по сети общего пользования.</w:t>
      </w:r>
    </w:p>
    <w:p w:rsidR="007145F4" w:rsidRPr="00B53E88" w:rsidRDefault="007145F4" w:rsidP="007145F4">
      <w:pPr>
        <w:spacing w:line="300" w:lineRule="auto"/>
        <w:ind w:firstLine="709"/>
        <w:rPr>
          <w:i/>
          <w:szCs w:val="24"/>
          <w:u w:val="single"/>
        </w:rPr>
      </w:pPr>
      <w:r w:rsidRPr="00B53E88">
        <w:rPr>
          <w:i/>
          <w:szCs w:val="24"/>
          <w:u w:val="single"/>
        </w:rPr>
        <w:t>Мобильная связь</w:t>
      </w:r>
    </w:p>
    <w:p w:rsidR="007145F4" w:rsidRPr="00B53E88" w:rsidRDefault="007145F4" w:rsidP="0085477A">
      <w:pPr>
        <w:pStyle w:val="0212166"/>
      </w:pPr>
      <w:r w:rsidRPr="00B53E88">
        <w:t xml:space="preserve">Сотовая связь стандарта GSM 900/1800 на территории Утроинской волости представлена ведущими российскими операторами сотовой связи такими как ОАО «Вымпелтелеком» (торговая марка «Билайн»), ОАО «Мобильные Теле Системы» (торговая марка «МТС»), </w:t>
      </w:r>
      <w:r w:rsidR="00EC56FC">
        <w:br/>
      </w:r>
      <w:r w:rsidRPr="00B53E88">
        <w:t>ОАО «МегаФон» (торговая марка «Мегафон») и др.</w:t>
      </w:r>
    </w:p>
    <w:p w:rsidR="007145F4" w:rsidRPr="00B53E88" w:rsidRDefault="007145F4" w:rsidP="007145F4">
      <w:pPr>
        <w:spacing w:line="300" w:lineRule="auto"/>
        <w:ind w:firstLine="709"/>
        <w:rPr>
          <w:i/>
          <w:szCs w:val="24"/>
          <w:u w:val="single"/>
        </w:rPr>
      </w:pPr>
      <w:r w:rsidRPr="00B53E88">
        <w:rPr>
          <w:i/>
          <w:szCs w:val="24"/>
          <w:u w:val="single"/>
        </w:rPr>
        <w:t xml:space="preserve">Информатизация </w:t>
      </w:r>
    </w:p>
    <w:p w:rsidR="007145F4" w:rsidRPr="00B53E88" w:rsidRDefault="007145F4" w:rsidP="0085477A">
      <w:pPr>
        <w:pStyle w:val="0212166"/>
      </w:pPr>
      <w:r w:rsidRPr="00B53E88">
        <w:t>Доступ в Интернет осуществляется по DIAL-VP, ADSL технологиям.</w:t>
      </w:r>
    </w:p>
    <w:p w:rsidR="007145F4" w:rsidRPr="00B53E88" w:rsidRDefault="007145F4" w:rsidP="0085477A">
      <w:pPr>
        <w:pStyle w:val="0212166"/>
      </w:pPr>
      <w:r w:rsidRPr="00B53E88">
        <w:t>Также доступ в интернет может осуществляться через мобильные сети GSM (GPRS, EDGE), CDMA(CDMA2000), спутниковый канал или в местах общественного доступа.</w:t>
      </w:r>
    </w:p>
    <w:p w:rsidR="005B3D67" w:rsidRDefault="005B3D67" w:rsidP="005B3D67">
      <w:pPr>
        <w:rPr>
          <w:lang w:eastAsia="ru-RU"/>
        </w:rPr>
      </w:pPr>
    </w:p>
    <w:p w:rsidR="00BC3BF1" w:rsidRPr="005B3D67" w:rsidRDefault="00BC3BF1" w:rsidP="005B3D67">
      <w:pPr>
        <w:tabs>
          <w:tab w:val="left" w:pos="7665"/>
        </w:tabs>
        <w:rPr>
          <w:lang w:eastAsia="ru-RU"/>
        </w:rPr>
        <w:sectPr w:rsidR="00BC3BF1" w:rsidRPr="005B3D67" w:rsidSect="008C6ABC">
          <w:footerReference w:type="default" r:id="rId85"/>
          <w:type w:val="continuous"/>
          <w:pgSz w:w="11906" w:h="16838" w:code="9"/>
          <w:pgMar w:top="1134" w:right="567" w:bottom="1134" w:left="1418" w:header="567" w:footer="567" w:gutter="0"/>
          <w:cols w:space="708"/>
          <w:docGrid w:linePitch="360"/>
        </w:sectPr>
      </w:pPr>
    </w:p>
    <w:p w:rsidR="00827179" w:rsidRDefault="00827179" w:rsidP="005B3D67">
      <w:pPr>
        <w:pStyle w:val="0212160"/>
      </w:pPr>
      <w:bookmarkStart w:id="170" w:name="_Toc462824859"/>
      <w:bookmarkStart w:id="171" w:name="_Toc504558894"/>
      <w:r w:rsidRPr="00477982">
        <w:lastRenderedPageBreak/>
        <w:t>ГЛАВА 1</w:t>
      </w:r>
      <w:r w:rsidR="00081CB4">
        <w:t>3</w:t>
      </w:r>
      <w:r w:rsidRPr="00477982">
        <w:t>. МЕРОПРИЯТИЯ ПО ПЕРЕВОДУ ЗЕМЕЛЬ ИЗ</w:t>
      </w:r>
      <w:r>
        <w:t xml:space="preserve"> </w:t>
      </w:r>
      <w:r w:rsidRPr="00477982">
        <w:t>ОДНОЙ КАТЕГОРИИ В ДРУГУЮ</w:t>
      </w:r>
      <w:bookmarkEnd w:id="170"/>
      <w:bookmarkEnd w:id="171"/>
    </w:p>
    <w:p w:rsidR="003027A4" w:rsidRPr="002662D7" w:rsidRDefault="003027A4" w:rsidP="0085477A">
      <w:pPr>
        <w:pStyle w:val="0212166"/>
      </w:pPr>
      <w:r w:rsidRPr="002662D7">
        <w:t xml:space="preserve">Структура существующего и планируемого землепользования </w:t>
      </w:r>
      <w:r w:rsidR="00EE2A0C" w:rsidRPr="002662D7">
        <w:t>городского поселения</w:t>
      </w:r>
      <w:r w:rsidR="00236229" w:rsidRPr="002662D7">
        <w:t xml:space="preserve"> </w:t>
      </w:r>
      <w:r w:rsidR="001E2BB3" w:rsidRPr="002662D7">
        <w:t>«</w:t>
      </w:r>
      <w:r w:rsidR="00DD2988" w:rsidRPr="002662D7">
        <w:t>Идрица</w:t>
      </w:r>
      <w:r w:rsidR="001E2BB3" w:rsidRPr="002662D7">
        <w:t>»</w:t>
      </w:r>
      <w:r w:rsidR="00236229" w:rsidRPr="002662D7">
        <w:t xml:space="preserve"> </w:t>
      </w:r>
      <w:r w:rsidRPr="002662D7">
        <w:t>приведена в таблице 2.1</w:t>
      </w:r>
      <w:r w:rsidR="00BC3BF1" w:rsidRPr="002662D7">
        <w:t>3</w:t>
      </w:r>
      <w:r w:rsidRPr="002662D7">
        <w:t>.1.</w:t>
      </w:r>
    </w:p>
    <w:p w:rsidR="00BC3BF1" w:rsidRPr="00BC3BF1" w:rsidRDefault="00BC3BF1" w:rsidP="005B3D67">
      <w:pPr>
        <w:spacing w:line="300" w:lineRule="auto"/>
        <w:jc w:val="right"/>
        <w:rPr>
          <w:szCs w:val="24"/>
        </w:rPr>
      </w:pPr>
      <w:r w:rsidRPr="00BC3BF1">
        <w:rPr>
          <w:szCs w:val="24"/>
        </w:rPr>
        <w:t>Таблица 2.13.1</w:t>
      </w:r>
    </w:p>
    <w:p w:rsidR="005A73AE" w:rsidRDefault="005A73AE" w:rsidP="005B3D67">
      <w:pPr>
        <w:spacing w:line="300" w:lineRule="auto"/>
        <w:jc w:val="center"/>
        <w:rPr>
          <w:szCs w:val="24"/>
        </w:rPr>
      </w:pPr>
      <w:r w:rsidRPr="00BC3BF1">
        <w:rPr>
          <w:szCs w:val="24"/>
        </w:rPr>
        <w:t xml:space="preserve">Существующий и планируемый баланс территории </w:t>
      </w:r>
      <w:r w:rsidR="00EE2A0C">
        <w:rPr>
          <w:szCs w:val="24"/>
        </w:rPr>
        <w:t>городского поселения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69"/>
        <w:gridCol w:w="3542"/>
        <w:gridCol w:w="1460"/>
        <w:gridCol w:w="1460"/>
        <w:gridCol w:w="1553"/>
        <w:gridCol w:w="1553"/>
      </w:tblGrid>
      <w:tr w:rsidR="00BC3BF1" w:rsidRPr="00BA225D" w:rsidTr="00BC3BF1">
        <w:trPr>
          <w:trHeight w:val="510"/>
        </w:trPr>
        <w:tc>
          <w:tcPr>
            <w:tcW w:w="281" w:type="pct"/>
            <w:vMerge w:val="restart"/>
            <w:shd w:val="clear" w:color="auto" w:fill="auto"/>
            <w:vAlign w:val="center"/>
            <w:hideMark/>
          </w:tcPr>
          <w:p w:rsidR="00BC3BF1" w:rsidRPr="00BA225D" w:rsidRDefault="00E86AE6"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w:t>
            </w:r>
          </w:p>
        </w:tc>
        <w:tc>
          <w:tcPr>
            <w:tcW w:w="1747" w:type="pct"/>
            <w:vMerge w:val="restart"/>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Наименование территорий</w:t>
            </w:r>
          </w:p>
        </w:tc>
        <w:tc>
          <w:tcPr>
            <w:tcW w:w="1440" w:type="pct"/>
            <w:gridSpan w:val="2"/>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Существующее положение</w:t>
            </w:r>
          </w:p>
        </w:tc>
        <w:tc>
          <w:tcPr>
            <w:tcW w:w="1532" w:type="pct"/>
            <w:gridSpan w:val="2"/>
            <w:shd w:val="clear" w:color="auto" w:fill="auto"/>
            <w:noWrap/>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Планируемое положение</w:t>
            </w:r>
          </w:p>
        </w:tc>
      </w:tr>
      <w:tr w:rsidR="00BC3BF1" w:rsidRPr="00BA225D" w:rsidTr="00BC3BF1">
        <w:trPr>
          <w:trHeight w:val="416"/>
        </w:trPr>
        <w:tc>
          <w:tcPr>
            <w:tcW w:w="281" w:type="pct"/>
            <w:vMerge/>
            <w:vAlign w:val="center"/>
            <w:hideMark/>
          </w:tcPr>
          <w:p w:rsidR="00BC3BF1" w:rsidRPr="00BA225D" w:rsidRDefault="00BC3BF1" w:rsidP="00BA225D">
            <w:pPr>
              <w:spacing w:line="240" w:lineRule="auto"/>
              <w:jc w:val="center"/>
              <w:rPr>
                <w:rFonts w:eastAsia="Times New Roman"/>
                <w:b/>
                <w:bCs/>
                <w:color w:val="000000"/>
                <w:sz w:val="20"/>
                <w:szCs w:val="20"/>
              </w:rPr>
            </w:pPr>
          </w:p>
        </w:tc>
        <w:tc>
          <w:tcPr>
            <w:tcW w:w="1747" w:type="pct"/>
            <w:vMerge/>
            <w:vAlign w:val="center"/>
            <w:hideMark/>
          </w:tcPr>
          <w:p w:rsidR="00BC3BF1" w:rsidRPr="00BA225D" w:rsidRDefault="00BC3BF1" w:rsidP="00BA225D">
            <w:pPr>
              <w:spacing w:line="240" w:lineRule="auto"/>
              <w:jc w:val="center"/>
              <w:rPr>
                <w:rFonts w:eastAsia="Times New Roman"/>
                <w:b/>
                <w:bCs/>
                <w:color w:val="000000"/>
                <w:sz w:val="20"/>
                <w:szCs w:val="20"/>
              </w:rPr>
            </w:pPr>
          </w:p>
        </w:tc>
        <w:tc>
          <w:tcPr>
            <w:tcW w:w="720" w:type="pct"/>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га</w:t>
            </w:r>
          </w:p>
        </w:tc>
        <w:tc>
          <w:tcPr>
            <w:tcW w:w="720" w:type="pct"/>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 к итогу</w:t>
            </w:r>
          </w:p>
        </w:tc>
        <w:tc>
          <w:tcPr>
            <w:tcW w:w="766" w:type="pct"/>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га</w:t>
            </w:r>
          </w:p>
        </w:tc>
        <w:tc>
          <w:tcPr>
            <w:tcW w:w="766" w:type="pct"/>
            <w:shd w:val="clear" w:color="auto" w:fill="auto"/>
            <w:vAlign w:val="center"/>
            <w:hideMark/>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 к итогу</w:t>
            </w:r>
          </w:p>
        </w:tc>
      </w:tr>
    </w:tbl>
    <w:p w:rsidR="00BC3BF1" w:rsidRPr="00BA225D" w:rsidRDefault="00BC3BF1" w:rsidP="00BA225D">
      <w:pPr>
        <w:spacing w:line="14" w:lineRule="auto"/>
        <w:jc w:val="cente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3"/>
        <w:gridCol w:w="3542"/>
        <w:gridCol w:w="1460"/>
        <w:gridCol w:w="1460"/>
        <w:gridCol w:w="1553"/>
        <w:gridCol w:w="1549"/>
      </w:tblGrid>
      <w:tr w:rsidR="00BC3BF1" w:rsidRPr="00BA225D" w:rsidTr="00BA225D">
        <w:trPr>
          <w:trHeight w:val="230"/>
        </w:trPr>
        <w:tc>
          <w:tcPr>
            <w:tcW w:w="283" w:type="pct"/>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1</w:t>
            </w:r>
          </w:p>
        </w:tc>
        <w:tc>
          <w:tcPr>
            <w:tcW w:w="1747" w:type="pct"/>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2</w:t>
            </w:r>
          </w:p>
        </w:tc>
        <w:tc>
          <w:tcPr>
            <w:tcW w:w="720" w:type="pct"/>
            <w:shd w:val="clear" w:color="auto" w:fill="auto"/>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3</w:t>
            </w:r>
          </w:p>
        </w:tc>
        <w:tc>
          <w:tcPr>
            <w:tcW w:w="720" w:type="pct"/>
            <w:shd w:val="clear" w:color="auto" w:fill="auto"/>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4</w:t>
            </w:r>
          </w:p>
        </w:tc>
        <w:tc>
          <w:tcPr>
            <w:tcW w:w="766" w:type="pct"/>
            <w:shd w:val="clear" w:color="auto" w:fill="auto"/>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5</w:t>
            </w:r>
          </w:p>
        </w:tc>
        <w:tc>
          <w:tcPr>
            <w:tcW w:w="765" w:type="pct"/>
            <w:shd w:val="clear" w:color="auto" w:fill="auto"/>
            <w:vAlign w:val="center"/>
          </w:tcPr>
          <w:p w:rsidR="00BC3BF1" w:rsidRPr="00BA225D" w:rsidRDefault="00BC3BF1" w:rsidP="00BA225D">
            <w:pPr>
              <w:spacing w:line="240" w:lineRule="auto"/>
              <w:jc w:val="center"/>
              <w:rPr>
                <w:rFonts w:eastAsia="Times New Roman"/>
                <w:b/>
                <w:bCs/>
                <w:color w:val="000000"/>
                <w:sz w:val="20"/>
                <w:szCs w:val="20"/>
              </w:rPr>
            </w:pPr>
            <w:r w:rsidRPr="00BA225D">
              <w:rPr>
                <w:rFonts w:eastAsia="Times New Roman"/>
                <w:b/>
                <w:bCs/>
                <w:color w:val="000000"/>
                <w:sz w:val="20"/>
                <w:szCs w:val="20"/>
              </w:rPr>
              <w:t>6</w:t>
            </w:r>
          </w:p>
        </w:tc>
      </w:tr>
      <w:tr w:rsidR="00BC3BF1" w:rsidRPr="00BA225D" w:rsidTr="00BA225D">
        <w:trPr>
          <w:trHeight w:val="277"/>
        </w:trPr>
        <w:tc>
          <w:tcPr>
            <w:tcW w:w="283" w:type="pct"/>
            <w:vMerge w:val="restart"/>
            <w:shd w:val="clear" w:color="auto" w:fill="auto"/>
            <w:noWrap/>
            <w:hideMark/>
          </w:tcPr>
          <w:p w:rsidR="00BC3BF1" w:rsidRPr="00BA225D" w:rsidRDefault="00BC3BF1" w:rsidP="00BA225D">
            <w:pPr>
              <w:spacing w:line="240" w:lineRule="auto"/>
              <w:jc w:val="center"/>
              <w:rPr>
                <w:rFonts w:eastAsia="Times New Roman"/>
                <w:color w:val="000000"/>
                <w:sz w:val="20"/>
                <w:szCs w:val="20"/>
              </w:rPr>
            </w:pPr>
            <w:r w:rsidRPr="00BA225D">
              <w:rPr>
                <w:rFonts w:eastAsia="Times New Roman"/>
                <w:color w:val="000000"/>
                <w:sz w:val="20"/>
                <w:szCs w:val="20"/>
              </w:rPr>
              <w:t>1</w:t>
            </w:r>
          </w:p>
        </w:tc>
        <w:tc>
          <w:tcPr>
            <w:tcW w:w="1747" w:type="pct"/>
            <w:shd w:val="clear" w:color="auto" w:fill="auto"/>
            <w:hideMark/>
          </w:tcPr>
          <w:p w:rsidR="00BC3BF1" w:rsidRPr="00BA225D" w:rsidRDefault="00BC3BF1" w:rsidP="00BA225D">
            <w:pPr>
              <w:spacing w:line="240" w:lineRule="auto"/>
              <w:jc w:val="left"/>
              <w:rPr>
                <w:rFonts w:eastAsia="Times New Roman"/>
                <w:color w:val="000000"/>
                <w:sz w:val="20"/>
                <w:szCs w:val="20"/>
              </w:rPr>
            </w:pPr>
            <w:r w:rsidRPr="00BA225D">
              <w:rPr>
                <w:rFonts w:eastAsia="Times New Roman"/>
                <w:color w:val="000000"/>
                <w:sz w:val="20"/>
                <w:szCs w:val="20"/>
              </w:rPr>
              <w:t>Земли населенных пунктов – всего:</w:t>
            </w:r>
          </w:p>
        </w:tc>
        <w:tc>
          <w:tcPr>
            <w:tcW w:w="720" w:type="pct"/>
            <w:shd w:val="clear" w:color="auto" w:fill="auto"/>
            <w:noWrap/>
            <w:hideMark/>
          </w:tcPr>
          <w:p w:rsidR="00BC3BF1" w:rsidRPr="00BA225D" w:rsidRDefault="00BF6547" w:rsidP="00BA225D">
            <w:pPr>
              <w:spacing w:line="240" w:lineRule="auto"/>
              <w:jc w:val="center"/>
              <w:rPr>
                <w:rFonts w:eastAsia="Times New Roman"/>
                <w:color w:val="000000"/>
                <w:sz w:val="20"/>
                <w:szCs w:val="20"/>
                <w:lang w:val="en-US"/>
              </w:rPr>
            </w:pPr>
            <w:r w:rsidRPr="00BA225D">
              <w:rPr>
                <w:color w:val="000000"/>
                <w:sz w:val="20"/>
                <w:szCs w:val="20"/>
              </w:rPr>
              <w:t>9538,3</w:t>
            </w:r>
          </w:p>
        </w:tc>
        <w:tc>
          <w:tcPr>
            <w:tcW w:w="720" w:type="pct"/>
            <w:shd w:val="clear" w:color="auto" w:fill="auto"/>
            <w:noWrap/>
            <w:hideMark/>
          </w:tcPr>
          <w:p w:rsidR="00BC3BF1" w:rsidRPr="00BA225D" w:rsidRDefault="00556FA1" w:rsidP="00BA225D">
            <w:pPr>
              <w:spacing w:line="240" w:lineRule="auto"/>
              <w:jc w:val="center"/>
              <w:rPr>
                <w:color w:val="000000"/>
                <w:sz w:val="20"/>
                <w:szCs w:val="20"/>
                <w:lang w:val="en-US"/>
              </w:rPr>
            </w:pPr>
            <w:r w:rsidRPr="00BA225D">
              <w:rPr>
                <w:color w:val="000000"/>
                <w:sz w:val="20"/>
                <w:szCs w:val="20"/>
              </w:rPr>
              <w:t>7,64</w:t>
            </w:r>
          </w:p>
        </w:tc>
        <w:tc>
          <w:tcPr>
            <w:tcW w:w="766" w:type="pct"/>
            <w:shd w:val="clear" w:color="auto" w:fill="auto"/>
            <w:noWrap/>
            <w:hideMark/>
          </w:tcPr>
          <w:p w:rsidR="00BC3BF1" w:rsidRPr="00BA225D" w:rsidRDefault="00BF6547" w:rsidP="00BA225D">
            <w:pPr>
              <w:spacing w:line="240" w:lineRule="auto"/>
              <w:jc w:val="center"/>
              <w:rPr>
                <w:color w:val="000000"/>
                <w:sz w:val="20"/>
                <w:szCs w:val="20"/>
                <w:lang w:val="en-US"/>
              </w:rPr>
            </w:pPr>
            <w:r w:rsidRPr="00BA225D">
              <w:rPr>
                <w:color w:val="000000"/>
                <w:sz w:val="20"/>
                <w:szCs w:val="20"/>
              </w:rPr>
              <w:t>9538,3</w:t>
            </w:r>
          </w:p>
        </w:tc>
        <w:tc>
          <w:tcPr>
            <w:tcW w:w="765" w:type="pct"/>
            <w:shd w:val="clear" w:color="auto" w:fill="auto"/>
            <w:noWrap/>
            <w:hideMark/>
          </w:tcPr>
          <w:p w:rsidR="00BC3BF1" w:rsidRPr="00BA225D" w:rsidRDefault="00556FA1" w:rsidP="00BA225D">
            <w:pPr>
              <w:spacing w:line="240" w:lineRule="auto"/>
              <w:jc w:val="center"/>
              <w:rPr>
                <w:color w:val="000000"/>
                <w:sz w:val="20"/>
                <w:szCs w:val="20"/>
              </w:rPr>
            </w:pPr>
            <w:r w:rsidRPr="00BA225D">
              <w:rPr>
                <w:color w:val="000000"/>
                <w:sz w:val="20"/>
                <w:szCs w:val="20"/>
              </w:rPr>
              <w:t>7,64</w:t>
            </w:r>
          </w:p>
        </w:tc>
      </w:tr>
      <w:tr w:rsidR="00BC3BF1" w:rsidRPr="00BA225D" w:rsidTr="00BA225D">
        <w:trPr>
          <w:trHeight w:val="206"/>
        </w:trPr>
        <w:tc>
          <w:tcPr>
            <w:tcW w:w="283" w:type="pct"/>
            <w:vMerge/>
            <w:hideMark/>
          </w:tcPr>
          <w:p w:rsidR="00BC3BF1" w:rsidRPr="00BA225D" w:rsidRDefault="00BC3BF1" w:rsidP="00BA225D">
            <w:pPr>
              <w:spacing w:line="240" w:lineRule="auto"/>
              <w:jc w:val="center"/>
              <w:rPr>
                <w:rFonts w:eastAsia="Times New Roman"/>
                <w:color w:val="000000"/>
                <w:sz w:val="20"/>
                <w:szCs w:val="20"/>
              </w:rPr>
            </w:pPr>
          </w:p>
        </w:tc>
        <w:tc>
          <w:tcPr>
            <w:tcW w:w="4717" w:type="pct"/>
            <w:gridSpan w:val="5"/>
            <w:shd w:val="clear" w:color="auto" w:fill="auto"/>
            <w:hideMark/>
          </w:tcPr>
          <w:p w:rsidR="00BC3BF1" w:rsidRPr="00BA225D" w:rsidRDefault="00BC3BF1" w:rsidP="00BA225D">
            <w:pPr>
              <w:spacing w:line="240" w:lineRule="auto"/>
              <w:jc w:val="left"/>
              <w:rPr>
                <w:color w:val="000000"/>
                <w:sz w:val="20"/>
                <w:szCs w:val="20"/>
              </w:rPr>
            </w:pPr>
            <w:r w:rsidRPr="00BA225D">
              <w:rPr>
                <w:rFonts w:eastAsia="Times New Roman"/>
                <w:color w:val="000000"/>
                <w:sz w:val="20"/>
                <w:szCs w:val="20"/>
              </w:rPr>
              <w:t>в том числе:</w:t>
            </w:r>
          </w:p>
        </w:tc>
      </w:tr>
      <w:tr w:rsidR="00BA225D" w:rsidRPr="00BA225D" w:rsidTr="00BA225D">
        <w:trPr>
          <w:trHeight w:val="300"/>
        </w:trPr>
        <w:tc>
          <w:tcPr>
            <w:tcW w:w="283" w:type="pct"/>
            <w:vMerge/>
            <w:shd w:val="clear" w:color="auto" w:fill="auto"/>
            <w:noWrap/>
          </w:tcPr>
          <w:p w:rsidR="00BA225D" w:rsidRPr="00BA225D" w:rsidRDefault="00BA225D" w:rsidP="00BA225D">
            <w:pPr>
              <w:spacing w:line="240" w:lineRule="auto"/>
              <w:jc w:val="center"/>
              <w:rPr>
                <w:rFonts w:eastAsia="Times New Roman"/>
                <w:color w:val="000000"/>
                <w:sz w:val="20"/>
                <w:szCs w:val="20"/>
              </w:rPr>
            </w:pPr>
          </w:p>
        </w:tc>
        <w:tc>
          <w:tcPr>
            <w:tcW w:w="1747" w:type="pct"/>
            <w:shd w:val="clear" w:color="auto" w:fill="auto"/>
            <w:noWrap/>
            <w:hideMark/>
          </w:tcPr>
          <w:p w:rsidR="00BA225D" w:rsidRPr="00BA225D" w:rsidRDefault="00BA225D" w:rsidP="00BA225D">
            <w:pPr>
              <w:spacing w:line="240" w:lineRule="auto"/>
              <w:jc w:val="left"/>
              <w:rPr>
                <w:sz w:val="20"/>
                <w:szCs w:val="20"/>
              </w:rPr>
            </w:pPr>
            <w:r w:rsidRPr="00BA225D">
              <w:rPr>
                <w:sz w:val="20"/>
                <w:szCs w:val="20"/>
              </w:rPr>
              <w:t xml:space="preserve">р.п. Идрица </w:t>
            </w:r>
          </w:p>
        </w:tc>
        <w:tc>
          <w:tcPr>
            <w:tcW w:w="720" w:type="pct"/>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lang w:val="en-US"/>
              </w:rPr>
              <w:t>1460,56</w:t>
            </w:r>
          </w:p>
        </w:tc>
        <w:tc>
          <w:tcPr>
            <w:tcW w:w="720" w:type="pct"/>
            <w:shd w:val="clear" w:color="auto" w:fill="auto"/>
            <w:noWrap/>
          </w:tcPr>
          <w:p w:rsidR="00BA225D" w:rsidRPr="00BA225D" w:rsidRDefault="00BA225D" w:rsidP="00BA225D">
            <w:pPr>
              <w:spacing w:line="240" w:lineRule="auto"/>
              <w:jc w:val="center"/>
              <w:rPr>
                <w:color w:val="000000"/>
                <w:sz w:val="20"/>
                <w:szCs w:val="20"/>
              </w:rPr>
            </w:pPr>
            <w:r w:rsidRPr="00BA225D">
              <w:rPr>
                <w:color w:val="000000"/>
                <w:sz w:val="20"/>
                <w:szCs w:val="20"/>
              </w:rPr>
              <w:t>1,17</w:t>
            </w:r>
          </w:p>
        </w:tc>
        <w:tc>
          <w:tcPr>
            <w:tcW w:w="766" w:type="pct"/>
            <w:shd w:val="clear" w:color="auto" w:fill="auto"/>
            <w:noWrap/>
            <w:hideMark/>
          </w:tcPr>
          <w:p w:rsidR="00BA225D" w:rsidRPr="00BA225D" w:rsidRDefault="00BA225D" w:rsidP="00BA225D">
            <w:pPr>
              <w:spacing w:line="240" w:lineRule="auto"/>
              <w:jc w:val="center"/>
              <w:rPr>
                <w:color w:val="000000"/>
                <w:sz w:val="20"/>
                <w:szCs w:val="20"/>
              </w:rPr>
            </w:pPr>
            <w:r w:rsidRPr="00BA225D">
              <w:rPr>
                <w:rFonts w:eastAsia="Times New Roman"/>
                <w:color w:val="000000"/>
                <w:sz w:val="20"/>
                <w:szCs w:val="20"/>
                <w:lang w:val="en-US"/>
              </w:rPr>
              <w:t>1460,56</w:t>
            </w:r>
          </w:p>
        </w:tc>
        <w:tc>
          <w:tcPr>
            <w:tcW w:w="765" w:type="pct"/>
            <w:shd w:val="clear" w:color="auto" w:fill="auto"/>
            <w:noWrap/>
            <w:hideMark/>
          </w:tcPr>
          <w:p w:rsidR="00BA225D" w:rsidRPr="00BA225D" w:rsidRDefault="00BA225D" w:rsidP="00BA225D">
            <w:pPr>
              <w:spacing w:line="240" w:lineRule="auto"/>
              <w:jc w:val="center"/>
              <w:rPr>
                <w:color w:val="000000"/>
                <w:sz w:val="20"/>
                <w:szCs w:val="20"/>
              </w:rPr>
            </w:pPr>
            <w:r w:rsidRPr="00BA225D">
              <w:rPr>
                <w:color w:val="000000"/>
                <w:sz w:val="20"/>
                <w:szCs w:val="20"/>
              </w:rPr>
              <w:t>1,17</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43"/>
        </w:trPr>
        <w:tc>
          <w:tcPr>
            <w:tcW w:w="283" w:type="pct"/>
            <w:tcBorders>
              <w:top w:val="single" w:sz="4" w:space="0" w:color="auto"/>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2</w:t>
            </w:r>
          </w:p>
        </w:tc>
        <w:tc>
          <w:tcPr>
            <w:tcW w:w="1747" w:type="pct"/>
            <w:tcBorders>
              <w:top w:val="single" w:sz="4" w:space="0" w:color="auto"/>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w:t>
            </w:r>
          </w:p>
        </w:tc>
        <w:tc>
          <w:tcPr>
            <w:tcW w:w="720" w:type="pct"/>
            <w:tcBorders>
              <w:top w:val="single" w:sz="4" w:space="0" w:color="auto"/>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379,05</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0,32</w:t>
            </w:r>
          </w:p>
        </w:tc>
        <w:tc>
          <w:tcPr>
            <w:tcW w:w="766" w:type="pct"/>
            <w:tcBorders>
              <w:top w:val="single" w:sz="4" w:space="0" w:color="auto"/>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379,05</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0,32</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9"/>
        </w:trPr>
        <w:tc>
          <w:tcPr>
            <w:tcW w:w="283" w:type="pct"/>
            <w:tcBorders>
              <w:top w:val="nil"/>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3</w:t>
            </w:r>
          </w:p>
        </w:tc>
        <w:tc>
          <w:tcPr>
            <w:tcW w:w="1747" w:type="pct"/>
            <w:tcBorders>
              <w:top w:val="nil"/>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особо охраняемых территорий и объектов</w:t>
            </w:r>
          </w:p>
        </w:tc>
        <w:tc>
          <w:tcPr>
            <w:tcW w:w="720"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lang w:val="en-US"/>
              </w:rPr>
              <w:t>-</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w:t>
            </w:r>
          </w:p>
        </w:tc>
        <w:tc>
          <w:tcPr>
            <w:tcW w:w="766"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lang w:val="en-US"/>
              </w:rPr>
              <w:t>-</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9"/>
        </w:trPr>
        <w:tc>
          <w:tcPr>
            <w:tcW w:w="283" w:type="pct"/>
            <w:tcBorders>
              <w:top w:val="single" w:sz="4" w:space="0" w:color="auto"/>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4</w:t>
            </w:r>
          </w:p>
        </w:tc>
        <w:tc>
          <w:tcPr>
            <w:tcW w:w="1747" w:type="pct"/>
            <w:tcBorders>
              <w:top w:val="nil"/>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сельскохозяйственного назначения – всего:</w:t>
            </w:r>
          </w:p>
        </w:tc>
        <w:tc>
          <w:tcPr>
            <w:tcW w:w="720" w:type="pct"/>
            <w:tcBorders>
              <w:top w:val="single" w:sz="4" w:space="0" w:color="auto"/>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6333,25</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5,07</w:t>
            </w:r>
          </w:p>
        </w:tc>
        <w:tc>
          <w:tcPr>
            <w:tcW w:w="766"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6333,25</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5,07</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3" w:type="pct"/>
            <w:tcBorders>
              <w:top w:val="single" w:sz="4" w:space="0" w:color="auto"/>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5</w:t>
            </w:r>
          </w:p>
        </w:tc>
        <w:tc>
          <w:tcPr>
            <w:tcW w:w="1747" w:type="pct"/>
            <w:tcBorders>
              <w:top w:val="nil"/>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лесного фонда</w:t>
            </w:r>
          </w:p>
        </w:tc>
        <w:tc>
          <w:tcPr>
            <w:tcW w:w="720" w:type="pct"/>
            <w:tcBorders>
              <w:top w:val="single" w:sz="4" w:space="0" w:color="auto"/>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color w:val="000000"/>
                <w:sz w:val="20"/>
                <w:szCs w:val="20"/>
              </w:rPr>
              <w:t>103682,32</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lang w:val="en-US"/>
              </w:rPr>
            </w:pPr>
            <w:r w:rsidRPr="00BA225D">
              <w:rPr>
                <w:rFonts w:eastAsia="Times New Roman"/>
                <w:color w:val="000000"/>
                <w:sz w:val="20"/>
                <w:szCs w:val="20"/>
              </w:rPr>
              <w:t>83,05</w:t>
            </w:r>
          </w:p>
        </w:tc>
        <w:tc>
          <w:tcPr>
            <w:tcW w:w="766"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color w:val="000000"/>
                <w:sz w:val="20"/>
                <w:szCs w:val="20"/>
              </w:rPr>
              <w:t>103682,32</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83,05</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3" w:type="pct"/>
            <w:tcBorders>
              <w:top w:val="nil"/>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6</w:t>
            </w:r>
          </w:p>
        </w:tc>
        <w:tc>
          <w:tcPr>
            <w:tcW w:w="1747" w:type="pct"/>
            <w:tcBorders>
              <w:top w:val="nil"/>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водного фонда</w:t>
            </w:r>
          </w:p>
        </w:tc>
        <w:tc>
          <w:tcPr>
            <w:tcW w:w="720"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4902,23</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3,92</w:t>
            </w:r>
          </w:p>
        </w:tc>
        <w:tc>
          <w:tcPr>
            <w:tcW w:w="766"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4902,23</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3,92</w:t>
            </w:r>
          </w:p>
        </w:tc>
      </w:tr>
      <w:tr w:rsidR="00BA225D" w:rsidRPr="00BA225D" w:rsidTr="00BA225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3" w:type="pct"/>
            <w:tcBorders>
              <w:top w:val="nil"/>
              <w:left w:val="single" w:sz="4" w:space="0" w:color="auto"/>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7</w:t>
            </w:r>
          </w:p>
        </w:tc>
        <w:tc>
          <w:tcPr>
            <w:tcW w:w="1747" w:type="pct"/>
            <w:tcBorders>
              <w:top w:val="nil"/>
              <w:left w:val="nil"/>
              <w:bottom w:val="single" w:sz="4" w:space="0" w:color="auto"/>
              <w:right w:val="single" w:sz="4" w:space="0" w:color="auto"/>
            </w:tcBorders>
            <w:shd w:val="clear" w:color="auto" w:fill="auto"/>
            <w:hideMark/>
          </w:tcPr>
          <w:p w:rsidR="00BA225D" w:rsidRPr="00BA225D" w:rsidRDefault="00BA225D" w:rsidP="00BA225D">
            <w:pPr>
              <w:spacing w:line="240" w:lineRule="auto"/>
              <w:jc w:val="left"/>
              <w:rPr>
                <w:rFonts w:eastAsia="Times New Roman"/>
                <w:color w:val="000000"/>
                <w:sz w:val="20"/>
                <w:szCs w:val="20"/>
              </w:rPr>
            </w:pPr>
            <w:r w:rsidRPr="00BA225D">
              <w:rPr>
                <w:rFonts w:eastAsia="Times New Roman"/>
                <w:color w:val="000000"/>
                <w:sz w:val="20"/>
                <w:szCs w:val="20"/>
              </w:rPr>
              <w:t>Земли запаса</w:t>
            </w:r>
          </w:p>
        </w:tc>
        <w:tc>
          <w:tcPr>
            <w:tcW w:w="720"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w:t>
            </w:r>
          </w:p>
        </w:tc>
        <w:tc>
          <w:tcPr>
            <w:tcW w:w="720"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0,0</w:t>
            </w:r>
          </w:p>
        </w:tc>
        <w:tc>
          <w:tcPr>
            <w:tcW w:w="766" w:type="pct"/>
            <w:tcBorders>
              <w:top w:val="nil"/>
              <w:left w:val="nil"/>
              <w:bottom w:val="single" w:sz="4" w:space="0" w:color="auto"/>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w:t>
            </w:r>
          </w:p>
        </w:tc>
        <w:tc>
          <w:tcPr>
            <w:tcW w:w="765" w:type="pct"/>
            <w:tcBorders>
              <w:top w:val="single" w:sz="4" w:space="0" w:color="auto"/>
              <w:left w:val="nil"/>
              <w:bottom w:val="nil"/>
              <w:right w:val="single" w:sz="4" w:space="0" w:color="auto"/>
            </w:tcBorders>
            <w:shd w:val="clear" w:color="auto" w:fill="auto"/>
            <w:noWrap/>
            <w:hideMark/>
          </w:tcPr>
          <w:p w:rsidR="00BA225D" w:rsidRPr="00BA225D" w:rsidRDefault="00BA225D" w:rsidP="00BA225D">
            <w:pPr>
              <w:spacing w:line="240" w:lineRule="auto"/>
              <w:jc w:val="center"/>
              <w:rPr>
                <w:rFonts w:eastAsia="Times New Roman"/>
                <w:color w:val="000000"/>
                <w:sz w:val="20"/>
                <w:szCs w:val="20"/>
              </w:rPr>
            </w:pPr>
            <w:r w:rsidRPr="00BA225D">
              <w:rPr>
                <w:rFonts w:eastAsia="Times New Roman"/>
                <w:color w:val="000000"/>
                <w:sz w:val="20"/>
                <w:szCs w:val="20"/>
              </w:rPr>
              <w:t>0,0</w:t>
            </w:r>
          </w:p>
        </w:tc>
      </w:tr>
      <w:tr w:rsidR="00BC3BF1" w:rsidRPr="00FD0330" w:rsidTr="009F428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030" w:type="pct"/>
            <w:gridSpan w:val="2"/>
            <w:tcBorders>
              <w:top w:val="nil"/>
              <w:left w:val="single" w:sz="4" w:space="0" w:color="auto"/>
              <w:bottom w:val="single" w:sz="4" w:space="0" w:color="auto"/>
              <w:right w:val="single" w:sz="4" w:space="0" w:color="auto"/>
            </w:tcBorders>
            <w:shd w:val="clear" w:color="auto" w:fill="auto"/>
            <w:noWrap/>
            <w:hideMark/>
          </w:tcPr>
          <w:p w:rsidR="00BC3BF1" w:rsidRPr="00BA225D" w:rsidRDefault="00EC56FC" w:rsidP="009F4287">
            <w:pPr>
              <w:spacing w:line="240" w:lineRule="auto"/>
              <w:jc w:val="left"/>
              <w:rPr>
                <w:rFonts w:eastAsia="Times New Roman"/>
                <w:b/>
                <w:color w:val="000000"/>
                <w:sz w:val="20"/>
                <w:szCs w:val="20"/>
              </w:rPr>
            </w:pPr>
            <w:r>
              <w:rPr>
                <w:rFonts w:eastAsia="Times New Roman"/>
                <w:b/>
                <w:color w:val="000000"/>
                <w:sz w:val="20"/>
                <w:szCs w:val="20"/>
              </w:rPr>
              <w:t>Всего</w:t>
            </w:r>
          </w:p>
        </w:tc>
        <w:tc>
          <w:tcPr>
            <w:tcW w:w="720" w:type="pct"/>
            <w:tcBorders>
              <w:top w:val="nil"/>
              <w:left w:val="nil"/>
              <w:bottom w:val="single" w:sz="4" w:space="0" w:color="auto"/>
              <w:right w:val="single" w:sz="4" w:space="0" w:color="auto"/>
            </w:tcBorders>
            <w:shd w:val="clear" w:color="auto" w:fill="auto"/>
            <w:noWrap/>
            <w:hideMark/>
          </w:tcPr>
          <w:p w:rsidR="00BC3BF1" w:rsidRPr="00BA225D" w:rsidRDefault="00ED0587" w:rsidP="00BA225D">
            <w:pPr>
              <w:spacing w:line="240" w:lineRule="auto"/>
              <w:jc w:val="center"/>
              <w:rPr>
                <w:rFonts w:eastAsia="Times New Roman"/>
                <w:b/>
                <w:color w:val="000000"/>
                <w:sz w:val="20"/>
                <w:szCs w:val="20"/>
                <w:lang w:val="en-US"/>
              </w:rPr>
            </w:pPr>
            <w:r w:rsidRPr="00BA225D">
              <w:rPr>
                <w:b/>
                <w:color w:val="000000"/>
                <w:sz w:val="20"/>
                <w:szCs w:val="20"/>
              </w:rPr>
              <w:t>124835,15</w:t>
            </w:r>
          </w:p>
        </w:tc>
        <w:tc>
          <w:tcPr>
            <w:tcW w:w="720" w:type="pct"/>
            <w:tcBorders>
              <w:top w:val="single" w:sz="4" w:space="0" w:color="auto"/>
              <w:left w:val="nil"/>
              <w:bottom w:val="single" w:sz="4" w:space="0" w:color="auto"/>
              <w:right w:val="single" w:sz="4" w:space="0" w:color="auto"/>
            </w:tcBorders>
            <w:shd w:val="clear" w:color="auto" w:fill="auto"/>
            <w:noWrap/>
            <w:hideMark/>
          </w:tcPr>
          <w:p w:rsidR="00BC3BF1" w:rsidRPr="00BA225D" w:rsidRDefault="00BC3BF1" w:rsidP="00BA225D">
            <w:pPr>
              <w:spacing w:line="240" w:lineRule="auto"/>
              <w:jc w:val="center"/>
              <w:rPr>
                <w:rFonts w:eastAsia="Times New Roman"/>
                <w:b/>
                <w:color w:val="000000"/>
                <w:sz w:val="20"/>
                <w:szCs w:val="20"/>
              </w:rPr>
            </w:pPr>
            <w:r w:rsidRPr="00BA225D">
              <w:rPr>
                <w:rFonts w:eastAsia="Times New Roman"/>
                <w:b/>
                <w:color w:val="000000"/>
                <w:sz w:val="20"/>
                <w:szCs w:val="20"/>
              </w:rPr>
              <w:t>100</w:t>
            </w:r>
          </w:p>
        </w:tc>
        <w:tc>
          <w:tcPr>
            <w:tcW w:w="766" w:type="pct"/>
            <w:tcBorders>
              <w:top w:val="nil"/>
              <w:left w:val="nil"/>
              <w:bottom w:val="single" w:sz="4" w:space="0" w:color="auto"/>
              <w:right w:val="single" w:sz="4" w:space="0" w:color="auto"/>
            </w:tcBorders>
            <w:shd w:val="clear" w:color="auto" w:fill="auto"/>
            <w:noWrap/>
            <w:hideMark/>
          </w:tcPr>
          <w:p w:rsidR="00BC3BF1" w:rsidRPr="00BA225D" w:rsidRDefault="00ED0587" w:rsidP="00BA225D">
            <w:pPr>
              <w:spacing w:line="240" w:lineRule="auto"/>
              <w:jc w:val="center"/>
              <w:rPr>
                <w:rFonts w:eastAsia="Times New Roman"/>
                <w:b/>
                <w:color w:val="000000"/>
                <w:sz w:val="20"/>
                <w:szCs w:val="20"/>
              </w:rPr>
            </w:pPr>
            <w:r w:rsidRPr="00BA225D">
              <w:rPr>
                <w:b/>
                <w:color w:val="000000"/>
                <w:sz w:val="20"/>
                <w:szCs w:val="20"/>
              </w:rPr>
              <w:t>124835,15</w:t>
            </w:r>
          </w:p>
        </w:tc>
        <w:tc>
          <w:tcPr>
            <w:tcW w:w="765" w:type="pct"/>
            <w:tcBorders>
              <w:top w:val="single" w:sz="4" w:space="0" w:color="auto"/>
              <w:left w:val="nil"/>
              <w:bottom w:val="single" w:sz="4" w:space="0" w:color="auto"/>
              <w:right w:val="single" w:sz="4" w:space="0" w:color="auto"/>
            </w:tcBorders>
            <w:shd w:val="clear" w:color="auto" w:fill="auto"/>
            <w:noWrap/>
            <w:hideMark/>
          </w:tcPr>
          <w:p w:rsidR="00BC3BF1" w:rsidRPr="00BA225D" w:rsidRDefault="00BC3BF1" w:rsidP="00BA225D">
            <w:pPr>
              <w:spacing w:line="240" w:lineRule="auto"/>
              <w:jc w:val="center"/>
              <w:rPr>
                <w:rFonts w:eastAsia="Times New Roman"/>
                <w:b/>
                <w:color w:val="000000"/>
                <w:sz w:val="20"/>
                <w:szCs w:val="20"/>
              </w:rPr>
            </w:pPr>
            <w:r w:rsidRPr="00BA225D">
              <w:rPr>
                <w:rFonts w:eastAsia="Times New Roman"/>
                <w:b/>
                <w:color w:val="000000"/>
                <w:sz w:val="20"/>
                <w:szCs w:val="20"/>
              </w:rPr>
              <w:t>100</w:t>
            </w:r>
          </w:p>
        </w:tc>
      </w:tr>
    </w:tbl>
    <w:p w:rsidR="00383D9E" w:rsidRDefault="00383D9E" w:rsidP="002C6B58">
      <w:pPr>
        <w:rPr>
          <w:lang w:eastAsia="ru-RU"/>
        </w:rPr>
        <w:sectPr w:rsidR="00383D9E" w:rsidSect="008C6ABC">
          <w:footerReference w:type="default" r:id="rId86"/>
          <w:pgSz w:w="11906" w:h="16838" w:code="9"/>
          <w:pgMar w:top="1134" w:right="567" w:bottom="1134" w:left="1418" w:header="567" w:footer="567" w:gutter="0"/>
          <w:cols w:space="708"/>
          <w:docGrid w:linePitch="360"/>
        </w:sectPr>
      </w:pPr>
    </w:p>
    <w:p w:rsidR="002C6B58" w:rsidRPr="00277A76" w:rsidRDefault="002C6B58" w:rsidP="005B3D67">
      <w:pPr>
        <w:pStyle w:val="021216"/>
      </w:pPr>
      <w:bookmarkStart w:id="172" w:name="_Toc351479926"/>
      <w:bookmarkStart w:id="173" w:name="_Toc462824860"/>
      <w:bookmarkStart w:id="174" w:name="_Toc504558895"/>
      <w:r w:rsidRPr="00277A76">
        <w:lastRenderedPageBreak/>
        <w:t xml:space="preserve">РАЗДЕЛ 3. </w:t>
      </w:r>
      <w:r w:rsidR="000F41B0">
        <w:t>ТЕхнико-экономические показатели</w:t>
      </w:r>
      <w:r w:rsidRPr="004B6266">
        <w:t xml:space="preserve"> </w:t>
      </w:r>
      <w:r w:rsidR="00EE2A0C">
        <w:t>городского поселения</w:t>
      </w:r>
      <w:r w:rsidRPr="004B6266">
        <w:t xml:space="preserve"> </w:t>
      </w:r>
      <w:r w:rsidR="007C0867" w:rsidRPr="00743A36">
        <w:t>«</w:t>
      </w:r>
      <w:r w:rsidR="00DD2988" w:rsidRPr="00743A36">
        <w:t>Идрица</w:t>
      </w:r>
      <w:r w:rsidR="007C0867" w:rsidRPr="004B6266">
        <w:t>»</w:t>
      </w:r>
      <w:r w:rsidRPr="004B6266">
        <w:t xml:space="preserve"> на комплексное развитие соответствующей территории</w:t>
      </w:r>
      <w:bookmarkEnd w:id="172"/>
      <w:bookmarkEnd w:id="173"/>
      <w:bookmarkEnd w:id="174"/>
    </w:p>
    <w:p w:rsidR="00EE2EDE" w:rsidRPr="001C3FD1" w:rsidRDefault="00EE2EDE" w:rsidP="0085477A">
      <w:pPr>
        <w:pStyle w:val="0212166"/>
        <w:rPr>
          <w:i/>
        </w:rPr>
      </w:pPr>
      <w:r w:rsidRPr="001C3FD1">
        <w:t>Технико-экономические показатели генерального плана представлены в таблице 3.</w:t>
      </w:r>
      <w:r w:rsidR="003E3AB7" w:rsidRPr="001C3FD1">
        <w:t>1</w:t>
      </w:r>
      <w:r w:rsidR="001C3FD1" w:rsidRPr="001C3FD1">
        <w:t>.</w:t>
      </w:r>
    </w:p>
    <w:p w:rsidR="001C3FD1" w:rsidRPr="001C3FD1" w:rsidRDefault="001C3FD1" w:rsidP="005B3D67">
      <w:pPr>
        <w:shd w:val="clear" w:color="auto" w:fill="FFFFFF"/>
        <w:spacing w:line="300" w:lineRule="auto"/>
        <w:jc w:val="right"/>
        <w:rPr>
          <w:szCs w:val="24"/>
        </w:rPr>
      </w:pPr>
      <w:r w:rsidRPr="001C3FD1">
        <w:rPr>
          <w:szCs w:val="24"/>
        </w:rPr>
        <w:t>Таблица 3.1</w:t>
      </w:r>
    </w:p>
    <w:p w:rsidR="00EE2EDE" w:rsidRPr="001C3FD1" w:rsidRDefault="00EE2EDE" w:rsidP="005B3D67">
      <w:pPr>
        <w:shd w:val="clear" w:color="auto" w:fill="FFFFFF"/>
        <w:spacing w:line="300" w:lineRule="auto"/>
        <w:jc w:val="center"/>
        <w:rPr>
          <w:szCs w:val="24"/>
        </w:rPr>
      </w:pPr>
      <w:r w:rsidRPr="001C3FD1">
        <w:rPr>
          <w:szCs w:val="24"/>
        </w:rPr>
        <w:t>Показатели генерального плана</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710"/>
        <w:gridCol w:w="3844"/>
        <w:gridCol w:w="1480"/>
        <w:gridCol w:w="1806"/>
        <w:gridCol w:w="1156"/>
        <w:gridCol w:w="1141"/>
      </w:tblGrid>
      <w:tr w:rsidR="001C3FD1" w:rsidRPr="00CB2C49" w:rsidTr="00CB2C49">
        <w:trPr>
          <w:tblHeader/>
        </w:trPr>
        <w:tc>
          <w:tcPr>
            <w:tcW w:w="350" w:type="pct"/>
            <w:shd w:val="clear" w:color="auto" w:fill="auto"/>
            <w:vAlign w:val="center"/>
          </w:tcPr>
          <w:p w:rsidR="001C3FD1" w:rsidRPr="00CB2C49" w:rsidRDefault="001C3FD1" w:rsidP="00CB2C49">
            <w:pPr>
              <w:pStyle w:val="42"/>
              <w:ind w:right="0"/>
            </w:pPr>
            <w:r w:rsidRPr="00CB2C49">
              <w:t xml:space="preserve">№ </w:t>
            </w:r>
          </w:p>
        </w:tc>
        <w:tc>
          <w:tcPr>
            <w:tcW w:w="1896" w:type="pct"/>
            <w:shd w:val="clear" w:color="auto" w:fill="auto"/>
            <w:vAlign w:val="center"/>
          </w:tcPr>
          <w:p w:rsidR="001C3FD1" w:rsidRPr="00CB2C49" w:rsidRDefault="001C3FD1" w:rsidP="00CB2C49">
            <w:pPr>
              <w:pStyle w:val="42"/>
              <w:ind w:right="0"/>
            </w:pPr>
            <w:r w:rsidRPr="00CB2C49">
              <w:t>Показатели территориального планирования</w:t>
            </w:r>
          </w:p>
        </w:tc>
        <w:tc>
          <w:tcPr>
            <w:tcW w:w="730" w:type="pct"/>
            <w:shd w:val="clear" w:color="auto" w:fill="auto"/>
            <w:vAlign w:val="center"/>
          </w:tcPr>
          <w:p w:rsidR="001C3FD1" w:rsidRPr="00CB2C49" w:rsidRDefault="001C3FD1" w:rsidP="00CB2C49">
            <w:pPr>
              <w:pStyle w:val="42"/>
              <w:ind w:right="-49"/>
            </w:pPr>
            <w:r w:rsidRPr="00CB2C49">
              <w:t>Единица измерения</w:t>
            </w:r>
          </w:p>
        </w:tc>
        <w:tc>
          <w:tcPr>
            <w:tcW w:w="891" w:type="pct"/>
            <w:shd w:val="clear" w:color="auto" w:fill="auto"/>
            <w:vAlign w:val="center"/>
          </w:tcPr>
          <w:p w:rsidR="001C3FD1" w:rsidRPr="00CB2C49" w:rsidRDefault="001C3FD1" w:rsidP="00CB2C49">
            <w:pPr>
              <w:pStyle w:val="42"/>
              <w:ind w:right="0"/>
            </w:pPr>
            <w:r w:rsidRPr="00CB2C49">
              <w:t>Современное состояние</w:t>
            </w:r>
          </w:p>
          <w:p w:rsidR="001C3FD1" w:rsidRPr="00CB2C49" w:rsidRDefault="0058622D" w:rsidP="00CB2C49">
            <w:pPr>
              <w:pStyle w:val="42"/>
              <w:ind w:right="0"/>
            </w:pPr>
            <w:r w:rsidRPr="00CB2C49">
              <w:t>на 2016</w:t>
            </w:r>
            <w:r w:rsidR="001C3FD1" w:rsidRPr="00CB2C49">
              <w:t xml:space="preserve"> г.</w:t>
            </w:r>
          </w:p>
        </w:tc>
        <w:tc>
          <w:tcPr>
            <w:tcW w:w="570" w:type="pct"/>
            <w:shd w:val="clear" w:color="auto" w:fill="auto"/>
            <w:vAlign w:val="center"/>
          </w:tcPr>
          <w:p w:rsidR="001C3FD1" w:rsidRPr="00CB2C49" w:rsidRDefault="0058622D" w:rsidP="00CB2C49">
            <w:pPr>
              <w:pStyle w:val="42"/>
              <w:ind w:right="0"/>
            </w:pPr>
            <w:r w:rsidRPr="00CB2C49">
              <w:t>2021</w:t>
            </w:r>
            <w:r w:rsidR="001C3FD1" w:rsidRPr="00CB2C49">
              <w:t xml:space="preserve"> г.</w:t>
            </w:r>
          </w:p>
        </w:tc>
        <w:tc>
          <w:tcPr>
            <w:tcW w:w="563" w:type="pct"/>
            <w:shd w:val="clear" w:color="auto" w:fill="auto"/>
            <w:vAlign w:val="center"/>
          </w:tcPr>
          <w:p w:rsidR="001C3FD1" w:rsidRPr="00CB2C49" w:rsidRDefault="0058622D" w:rsidP="00CB2C49">
            <w:pPr>
              <w:pStyle w:val="42"/>
              <w:ind w:right="0"/>
            </w:pPr>
            <w:r w:rsidRPr="00CB2C49">
              <w:t>2041</w:t>
            </w:r>
            <w:r w:rsidR="001C3FD1" w:rsidRPr="00CB2C49">
              <w:t xml:space="preserve"> г.</w:t>
            </w:r>
          </w:p>
        </w:tc>
      </w:tr>
    </w:tbl>
    <w:p w:rsidR="002C6B58" w:rsidRPr="00CB2C49" w:rsidRDefault="002C6B58" w:rsidP="00CB2C49">
      <w:pPr>
        <w:spacing w:line="14" w:lineRule="auto"/>
        <w:rPr>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09"/>
        <w:gridCol w:w="3844"/>
        <w:gridCol w:w="1480"/>
        <w:gridCol w:w="57"/>
        <w:gridCol w:w="1750"/>
        <w:gridCol w:w="1156"/>
        <w:gridCol w:w="12"/>
        <w:gridCol w:w="1129"/>
      </w:tblGrid>
      <w:tr w:rsidR="001C3FD1" w:rsidRPr="00A23D0A" w:rsidTr="001C3FD1">
        <w:trPr>
          <w:tblHeader/>
        </w:trPr>
        <w:tc>
          <w:tcPr>
            <w:tcW w:w="350" w:type="pct"/>
            <w:shd w:val="clear" w:color="auto" w:fill="auto"/>
            <w:vAlign w:val="center"/>
          </w:tcPr>
          <w:p w:rsidR="001C3FD1" w:rsidRPr="00A23D0A" w:rsidRDefault="001C3FD1" w:rsidP="00CB2C49">
            <w:pPr>
              <w:pStyle w:val="42"/>
              <w:ind w:right="0"/>
            </w:pPr>
            <w:r w:rsidRPr="00A23D0A">
              <w:t>1</w:t>
            </w:r>
          </w:p>
        </w:tc>
        <w:tc>
          <w:tcPr>
            <w:tcW w:w="1896" w:type="pct"/>
            <w:shd w:val="clear" w:color="auto" w:fill="auto"/>
            <w:vAlign w:val="center"/>
          </w:tcPr>
          <w:p w:rsidR="001C3FD1" w:rsidRPr="00A23D0A" w:rsidRDefault="001C3FD1" w:rsidP="00CB2C49">
            <w:pPr>
              <w:pStyle w:val="42"/>
              <w:ind w:right="0"/>
            </w:pPr>
            <w:r w:rsidRPr="00A23D0A">
              <w:t>2</w:t>
            </w:r>
          </w:p>
        </w:tc>
        <w:tc>
          <w:tcPr>
            <w:tcW w:w="730" w:type="pct"/>
            <w:shd w:val="clear" w:color="auto" w:fill="auto"/>
            <w:vAlign w:val="center"/>
          </w:tcPr>
          <w:p w:rsidR="001C3FD1" w:rsidRPr="00A23D0A" w:rsidRDefault="001C3FD1" w:rsidP="00CB2C49">
            <w:pPr>
              <w:pStyle w:val="42"/>
              <w:ind w:right="-49"/>
            </w:pPr>
            <w:r w:rsidRPr="00A23D0A">
              <w:t>3</w:t>
            </w:r>
          </w:p>
        </w:tc>
        <w:tc>
          <w:tcPr>
            <w:tcW w:w="891" w:type="pct"/>
            <w:gridSpan w:val="2"/>
            <w:shd w:val="clear" w:color="auto" w:fill="auto"/>
            <w:vAlign w:val="center"/>
          </w:tcPr>
          <w:p w:rsidR="001C3FD1" w:rsidRPr="00A23D0A" w:rsidRDefault="001C3FD1" w:rsidP="00CB2C49">
            <w:pPr>
              <w:pStyle w:val="42"/>
              <w:ind w:right="0"/>
            </w:pPr>
            <w:r w:rsidRPr="00A23D0A">
              <w:t>4</w:t>
            </w:r>
          </w:p>
        </w:tc>
        <w:tc>
          <w:tcPr>
            <w:tcW w:w="570" w:type="pct"/>
            <w:shd w:val="clear" w:color="auto" w:fill="auto"/>
            <w:vAlign w:val="center"/>
          </w:tcPr>
          <w:p w:rsidR="001C3FD1" w:rsidRPr="00A23D0A" w:rsidRDefault="001C3FD1" w:rsidP="00CB2C49">
            <w:pPr>
              <w:pStyle w:val="42"/>
              <w:ind w:right="0"/>
            </w:pPr>
            <w:r w:rsidRPr="00A23D0A">
              <w:t>5</w:t>
            </w:r>
          </w:p>
        </w:tc>
        <w:tc>
          <w:tcPr>
            <w:tcW w:w="563" w:type="pct"/>
            <w:gridSpan w:val="2"/>
            <w:shd w:val="clear" w:color="auto" w:fill="auto"/>
            <w:vAlign w:val="center"/>
          </w:tcPr>
          <w:p w:rsidR="001C3FD1" w:rsidRPr="00A23D0A" w:rsidRDefault="001C3FD1" w:rsidP="00CB2C49">
            <w:pPr>
              <w:pStyle w:val="42"/>
              <w:ind w:right="0"/>
            </w:pPr>
            <w:r w:rsidRPr="00A23D0A">
              <w:t>6</w:t>
            </w:r>
          </w:p>
        </w:tc>
      </w:tr>
      <w:tr w:rsidR="001C3FD1" w:rsidRPr="00A23D0A" w:rsidTr="00CB2C49">
        <w:trPr>
          <w:trHeight w:val="281"/>
        </w:trPr>
        <w:tc>
          <w:tcPr>
            <w:tcW w:w="350" w:type="pct"/>
            <w:shd w:val="clear" w:color="auto" w:fill="auto"/>
          </w:tcPr>
          <w:p w:rsidR="001C3FD1" w:rsidRPr="00A23D0A" w:rsidRDefault="001C3FD1" w:rsidP="00CB2C49">
            <w:pPr>
              <w:pStyle w:val="42"/>
              <w:ind w:right="0"/>
            </w:pPr>
            <w:r w:rsidRPr="00A23D0A">
              <w:rPr>
                <w:lang w:val="en-US"/>
              </w:rPr>
              <w:t>I</w:t>
            </w:r>
          </w:p>
        </w:tc>
        <w:tc>
          <w:tcPr>
            <w:tcW w:w="4650" w:type="pct"/>
            <w:gridSpan w:val="7"/>
            <w:shd w:val="clear" w:color="auto" w:fill="auto"/>
          </w:tcPr>
          <w:p w:rsidR="001C3FD1" w:rsidRPr="00A23D0A" w:rsidRDefault="001C3FD1" w:rsidP="00CB2C49">
            <w:pPr>
              <w:pStyle w:val="42"/>
              <w:ind w:right="0"/>
              <w:jc w:val="left"/>
            </w:pPr>
            <w:r w:rsidRPr="00A23D0A">
              <w:t>Территория</w:t>
            </w:r>
          </w:p>
        </w:tc>
      </w:tr>
      <w:tr w:rsidR="001C3FD1" w:rsidRPr="00A23D0A" w:rsidTr="00CB2C49">
        <w:tc>
          <w:tcPr>
            <w:tcW w:w="350" w:type="pct"/>
            <w:vMerge w:val="restart"/>
            <w:shd w:val="clear" w:color="auto" w:fill="auto"/>
          </w:tcPr>
          <w:p w:rsidR="001C3FD1" w:rsidRPr="00A23D0A" w:rsidRDefault="001C3FD1" w:rsidP="00CB2C49">
            <w:pPr>
              <w:pStyle w:val="42"/>
              <w:ind w:right="0"/>
              <w:rPr>
                <w:b w:val="0"/>
              </w:rPr>
            </w:pPr>
            <w:r w:rsidRPr="00A23D0A">
              <w:rPr>
                <w:b w:val="0"/>
              </w:rPr>
              <w:t>1.1</w:t>
            </w:r>
          </w:p>
        </w:tc>
        <w:tc>
          <w:tcPr>
            <w:tcW w:w="1896" w:type="pct"/>
            <w:shd w:val="clear" w:color="auto" w:fill="auto"/>
          </w:tcPr>
          <w:p w:rsidR="001C3FD1" w:rsidRPr="00A23D0A" w:rsidRDefault="001C3FD1" w:rsidP="00CB2C49">
            <w:pPr>
              <w:pStyle w:val="42"/>
              <w:ind w:right="0"/>
              <w:jc w:val="left"/>
              <w:rPr>
                <w:b w:val="0"/>
              </w:rPr>
            </w:pPr>
            <w:r w:rsidRPr="00A23D0A">
              <w:rPr>
                <w:b w:val="0"/>
              </w:rPr>
              <w:t xml:space="preserve">Всего </w:t>
            </w:r>
          </w:p>
        </w:tc>
        <w:tc>
          <w:tcPr>
            <w:tcW w:w="730" w:type="pct"/>
            <w:shd w:val="clear" w:color="auto" w:fill="auto"/>
          </w:tcPr>
          <w:p w:rsidR="001C3FD1" w:rsidRPr="00A23D0A" w:rsidRDefault="00A63E0C" w:rsidP="00CB2C49">
            <w:pPr>
              <w:pStyle w:val="42"/>
              <w:ind w:right="0"/>
              <w:rPr>
                <w:b w:val="0"/>
              </w:rPr>
            </w:pPr>
            <w:r w:rsidRPr="00A23D0A">
              <w:rPr>
                <w:b w:val="0"/>
              </w:rPr>
              <w:t>га</w:t>
            </w:r>
          </w:p>
        </w:tc>
        <w:tc>
          <w:tcPr>
            <w:tcW w:w="891" w:type="pct"/>
            <w:gridSpan w:val="2"/>
            <w:shd w:val="clear" w:color="auto" w:fill="auto"/>
          </w:tcPr>
          <w:p w:rsidR="001C3FD1" w:rsidRPr="00A23D0A" w:rsidRDefault="00AC34BD" w:rsidP="00CB2C49">
            <w:pPr>
              <w:pStyle w:val="42"/>
              <w:ind w:right="0"/>
              <w:rPr>
                <w:b w:val="0"/>
              </w:rPr>
            </w:pPr>
            <w:r>
              <w:rPr>
                <w:rFonts w:eastAsia="Times New Roman"/>
                <w:b w:val="0"/>
                <w:color w:val="000000"/>
              </w:rPr>
              <w:t>124835,15</w:t>
            </w:r>
          </w:p>
        </w:tc>
        <w:tc>
          <w:tcPr>
            <w:tcW w:w="570" w:type="pct"/>
            <w:shd w:val="clear" w:color="auto" w:fill="auto"/>
          </w:tcPr>
          <w:p w:rsidR="001C3FD1" w:rsidRPr="00A23D0A" w:rsidRDefault="00AC34BD" w:rsidP="00CB2C49">
            <w:pPr>
              <w:pStyle w:val="42"/>
              <w:ind w:right="0"/>
              <w:rPr>
                <w:b w:val="0"/>
              </w:rPr>
            </w:pPr>
            <w:r>
              <w:rPr>
                <w:rFonts w:eastAsia="Times New Roman"/>
                <w:b w:val="0"/>
                <w:color w:val="000000"/>
              </w:rPr>
              <w:t>124835,15</w:t>
            </w:r>
          </w:p>
        </w:tc>
        <w:tc>
          <w:tcPr>
            <w:tcW w:w="563" w:type="pct"/>
            <w:gridSpan w:val="2"/>
            <w:shd w:val="clear" w:color="auto" w:fill="auto"/>
          </w:tcPr>
          <w:p w:rsidR="001C3FD1" w:rsidRPr="00A23D0A" w:rsidRDefault="00AC34BD" w:rsidP="00CB2C49">
            <w:pPr>
              <w:pStyle w:val="42"/>
              <w:ind w:right="0"/>
              <w:rPr>
                <w:b w:val="0"/>
              </w:rPr>
            </w:pPr>
            <w:r>
              <w:rPr>
                <w:rFonts w:eastAsia="Times New Roman"/>
                <w:b w:val="0"/>
                <w:color w:val="000000"/>
              </w:rPr>
              <w:t>124835,15</w:t>
            </w:r>
          </w:p>
        </w:tc>
      </w:tr>
      <w:tr w:rsidR="001C3FD1" w:rsidRPr="00A23D0A" w:rsidTr="00CB2C49">
        <w:tc>
          <w:tcPr>
            <w:tcW w:w="350" w:type="pct"/>
            <w:vMerge/>
            <w:shd w:val="clear" w:color="auto" w:fill="auto"/>
          </w:tcPr>
          <w:p w:rsidR="001C3FD1" w:rsidRPr="00A23D0A" w:rsidRDefault="001C3FD1" w:rsidP="00CB2C49">
            <w:pPr>
              <w:pStyle w:val="42"/>
              <w:ind w:right="0"/>
              <w:rPr>
                <w:b w:val="0"/>
              </w:rPr>
            </w:pPr>
          </w:p>
        </w:tc>
        <w:tc>
          <w:tcPr>
            <w:tcW w:w="4650" w:type="pct"/>
            <w:gridSpan w:val="7"/>
            <w:shd w:val="clear" w:color="auto" w:fill="auto"/>
          </w:tcPr>
          <w:p w:rsidR="001C3FD1" w:rsidRPr="00A23D0A" w:rsidRDefault="001C3FD1" w:rsidP="00CB2C49">
            <w:pPr>
              <w:pStyle w:val="42"/>
              <w:ind w:right="0"/>
              <w:jc w:val="left"/>
              <w:rPr>
                <w:b w:val="0"/>
              </w:rPr>
            </w:pPr>
            <w:r w:rsidRPr="00A23D0A">
              <w:rPr>
                <w:b w:val="0"/>
              </w:rPr>
              <w:t xml:space="preserve">в том числе: </w:t>
            </w:r>
          </w:p>
        </w:tc>
      </w:tr>
      <w:tr w:rsidR="001C3FD1" w:rsidRPr="00A23D0A" w:rsidTr="00CB2C49">
        <w:tc>
          <w:tcPr>
            <w:tcW w:w="350" w:type="pct"/>
            <w:shd w:val="clear" w:color="auto" w:fill="auto"/>
          </w:tcPr>
          <w:p w:rsidR="001C3FD1" w:rsidRPr="00A23D0A" w:rsidRDefault="001C3FD1" w:rsidP="00CB2C49">
            <w:pPr>
              <w:pStyle w:val="42"/>
              <w:ind w:right="0"/>
              <w:rPr>
                <w:b w:val="0"/>
                <w:lang w:val="en-US"/>
              </w:rPr>
            </w:pPr>
            <w:r w:rsidRPr="00A23D0A">
              <w:rPr>
                <w:b w:val="0"/>
              </w:rPr>
              <w:t>1.</w:t>
            </w:r>
            <w:r w:rsidRPr="00A23D0A">
              <w:rPr>
                <w:b w:val="0"/>
                <w:lang w:val="en-US"/>
              </w:rPr>
              <w:t>2</w:t>
            </w:r>
          </w:p>
        </w:tc>
        <w:tc>
          <w:tcPr>
            <w:tcW w:w="1896" w:type="pct"/>
            <w:shd w:val="clear" w:color="auto" w:fill="auto"/>
          </w:tcPr>
          <w:p w:rsidR="001C3FD1" w:rsidRPr="00A23D0A" w:rsidRDefault="000B6CC8" w:rsidP="00CB2C49">
            <w:pPr>
              <w:pStyle w:val="42"/>
              <w:ind w:right="0"/>
              <w:jc w:val="left"/>
              <w:rPr>
                <w:b w:val="0"/>
              </w:rPr>
            </w:pPr>
            <w:r w:rsidRPr="00A23D0A">
              <w:rPr>
                <w:b w:val="0"/>
              </w:rPr>
              <w:t>р.п. Идрица</w:t>
            </w:r>
          </w:p>
        </w:tc>
        <w:tc>
          <w:tcPr>
            <w:tcW w:w="730" w:type="pct"/>
            <w:shd w:val="clear" w:color="auto" w:fill="auto"/>
          </w:tcPr>
          <w:p w:rsidR="001C3FD1" w:rsidRPr="00A23D0A" w:rsidRDefault="001C3FD1" w:rsidP="00CB2C49">
            <w:pPr>
              <w:pStyle w:val="42"/>
              <w:ind w:right="0"/>
              <w:rPr>
                <w:b w:val="0"/>
              </w:rPr>
            </w:pPr>
            <w:r w:rsidRPr="00A23D0A">
              <w:rPr>
                <w:b w:val="0"/>
              </w:rPr>
              <w:t>га</w:t>
            </w:r>
          </w:p>
        </w:tc>
        <w:tc>
          <w:tcPr>
            <w:tcW w:w="891" w:type="pct"/>
            <w:gridSpan w:val="2"/>
            <w:shd w:val="clear" w:color="auto" w:fill="auto"/>
          </w:tcPr>
          <w:p w:rsidR="001C3FD1" w:rsidRPr="00A23D0A" w:rsidRDefault="00355E9E" w:rsidP="00CB2C49">
            <w:pPr>
              <w:spacing w:line="240" w:lineRule="auto"/>
              <w:jc w:val="center"/>
              <w:rPr>
                <w:rFonts w:eastAsia="Times New Roman"/>
                <w:color w:val="000000"/>
                <w:sz w:val="20"/>
                <w:szCs w:val="20"/>
                <w:lang w:val="en-US"/>
              </w:rPr>
            </w:pPr>
            <w:r w:rsidRPr="00A23D0A">
              <w:rPr>
                <w:rFonts w:eastAsia="Times New Roman"/>
                <w:color w:val="000000"/>
                <w:sz w:val="20"/>
                <w:szCs w:val="20"/>
                <w:lang w:val="en-US"/>
              </w:rPr>
              <w:t>1460,56</w:t>
            </w:r>
          </w:p>
        </w:tc>
        <w:tc>
          <w:tcPr>
            <w:tcW w:w="570" w:type="pct"/>
            <w:shd w:val="clear" w:color="auto" w:fill="auto"/>
          </w:tcPr>
          <w:p w:rsidR="001C3FD1" w:rsidRPr="00A23D0A" w:rsidRDefault="00355E9E" w:rsidP="00CB2C49">
            <w:pPr>
              <w:spacing w:line="240" w:lineRule="auto"/>
              <w:jc w:val="center"/>
              <w:rPr>
                <w:color w:val="000000"/>
                <w:sz w:val="20"/>
                <w:szCs w:val="20"/>
                <w:lang w:val="en-US"/>
              </w:rPr>
            </w:pPr>
            <w:r w:rsidRPr="00A23D0A">
              <w:rPr>
                <w:color w:val="000000"/>
                <w:sz w:val="20"/>
                <w:szCs w:val="20"/>
                <w:lang w:val="en-US"/>
              </w:rPr>
              <w:t>1460,56</w:t>
            </w:r>
          </w:p>
        </w:tc>
        <w:tc>
          <w:tcPr>
            <w:tcW w:w="563" w:type="pct"/>
            <w:gridSpan w:val="2"/>
            <w:shd w:val="clear" w:color="auto" w:fill="auto"/>
          </w:tcPr>
          <w:p w:rsidR="001C3FD1" w:rsidRPr="00A23D0A" w:rsidRDefault="00355E9E" w:rsidP="00CB2C49">
            <w:pPr>
              <w:spacing w:line="240" w:lineRule="auto"/>
              <w:jc w:val="center"/>
              <w:rPr>
                <w:color w:val="000000"/>
                <w:sz w:val="20"/>
                <w:szCs w:val="20"/>
                <w:lang w:val="en-US"/>
              </w:rPr>
            </w:pPr>
            <w:r w:rsidRPr="00A23D0A">
              <w:rPr>
                <w:color w:val="000000"/>
                <w:sz w:val="20"/>
                <w:szCs w:val="20"/>
                <w:lang w:val="en-US"/>
              </w:rPr>
              <w:t>1460,56</w:t>
            </w:r>
          </w:p>
        </w:tc>
      </w:tr>
      <w:tr w:rsidR="001C3FD1" w:rsidRPr="00A23D0A" w:rsidTr="00D80730">
        <w:tc>
          <w:tcPr>
            <w:tcW w:w="5000" w:type="pct"/>
            <w:gridSpan w:val="8"/>
            <w:shd w:val="clear" w:color="auto" w:fill="auto"/>
          </w:tcPr>
          <w:p w:rsidR="001C3FD1" w:rsidRPr="00A23D0A" w:rsidRDefault="001C3FD1" w:rsidP="001C3FD1">
            <w:pPr>
              <w:pStyle w:val="42"/>
              <w:ind w:right="0"/>
            </w:pPr>
            <w:r w:rsidRPr="00A23D0A">
              <w:t>Функциональные зоны в границах населенных пунктов</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3</w:t>
            </w:r>
          </w:p>
        </w:tc>
        <w:tc>
          <w:tcPr>
            <w:tcW w:w="1896" w:type="pct"/>
            <w:shd w:val="clear" w:color="auto" w:fill="auto"/>
          </w:tcPr>
          <w:p w:rsidR="00D80730" w:rsidRPr="00A23D0A" w:rsidRDefault="00D80730" w:rsidP="00D80730">
            <w:pPr>
              <w:pStyle w:val="42"/>
              <w:ind w:right="0"/>
              <w:jc w:val="left"/>
              <w:rPr>
                <w:b w:val="0"/>
              </w:rPr>
            </w:pPr>
            <w:r w:rsidRPr="00A23D0A">
              <w:rPr>
                <w:b w:val="0"/>
              </w:rPr>
              <w:t>Зона градостроительного использования, в том числе:</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A23D0A" w:rsidRDefault="00D80730" w:rsidP="00A63E0C">
            <w:pPr>
              <w:spacing w:line="240" w:lineRule="auto"/>
              <w:jc w:val="center"/>
              <w:rPr>
                <w:color w:val="000000"/>
                <w:sz w:val="20"/>
                <w:szCs w:val="20"/>
              </w:rPr>
            </w:pPr>
            <w:r w:rsidRPr="00A23D0A">
              <w:rPr>
                <w:color w:val="000000"/>
                <w:sz w:val="20"/>
                <w:szCs w:val="20"/>
              </w:rPr>
              <w:t>9538,3</w:t>
            </w:r>
          </w:p>
        </w:tc>
        <w:tc>
          <w:tcPr>
            <w:tcW w:w="563" w:type="pct"/>
            <w:gridSpan w:val="2"/>
            <w:shd w:val="clear" w:color="auto" w:fill="auto"/>
          </w:tcPr>
          <w:p w:rsidR="00D80730" w:rsidRPr="00A23D0A" w:rsidRDefault="00D80730" w:rsidP="00A63E0C">
            <w:pPr>
              <w:spacing w:line="240" w:lineRule="auto"/>
              <w:jc w:val="center"/>
              <w:rPr>
                <w:color w:val="000000"/>
                <w:sz w:val="20"/>
                <w:szCs w:val="20"/>
              </w:rPr>
            </w:pPr>
            <w:r w:rsidRPr="00A23D0A">
              <w:rPr>
                <w:color w:val="000000"/>
                <w:sz w:val="20"/>
                <w:szCs w:val="20"/>
              </w:rPr>
              <w:t>9538,3</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4</w:t>
            </w:r>
          </w:p>
        </w:tc>
        <w:tc>
          <w:tcPr>
            <w:tcW w:w="1896" w:type="pct"/>
            <w:shd w:val="clear" w:color="auto" w:fill="auto"/>
          </w:tcPr>
          <w:p w:rsidR="00D80730" w:rsidRPr="00A23D0A" w:rsidRDefault="00D80730" w:rsidP="00D80730">
            <w:pPr>
              <w:pStyle w:val="42"/>
              <w:ind w:right="0"/>
              <w:jc w:val="left"/>
              <w:rPr>
                <w:b w:val="0"/>
              </w:rPr>
            </w:pPr>
            <w:r w:rsidRPr="00A23D0A">
              <w:rPr>
                <w:b w:val="0"/>
              </w:rPr>
              <w:t>Жилая зона (Ж)</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pStyle w:val="42"/>
              <w:ind w:right="0"/>
              <w:rPr>
                <w:b w:val="0"/>
              </w:rPr>
            </w:pPr>
            <w:r w:rsidRPr="00FC3F87">
              <w:rPr>
                <w:b w:val="0"/>
                <w:color w:val="000000"/>
              </w:rPr>
              <w:t>8408,597</w:t>
            </w:r>
          </w:p>
        </w:tc>
        <w:tc>
          <w:tcPr>
            <w:tcW w:w="563" w:type="pct"/>
            <w:gridSpan w:val="2"/>
            <w:shd w:val="clear" w:color="auto" w:fill="auto"/>
          </w:tcPr>
          <w:p w:rsidR="00D80730" w:rsidRPr="00FC3F87" w:rsidRDefault="00D80730" w:rsidP="00A63E0C">
            <w:pPr>
              <w:pStyle w:val="42"/>
              <w:ind w:right="0"/>
              <w:rPr>
                <w:b w:val="0"/>
              </w:rPr>
            </w:pPr>
            <w:r w:rsidRPr="00FC3F87">
              <w:rPr>
                <w:b w:val="0"/>
                <w:color w:val="000000"/>
              </w:rPr>
              <w:t>8405,787</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5</w:t>
            </w:r>
          </w:p>
        </w:tc>
        <w:tc>
          <w:tcPr>
            <w:tcW w:w="1896" w:type="pct"/>
            <w:shd w:val="clear" w:color="auto" w:fill="auto"/>
          </w:tcPr>
          <w:p w:rsidR="00D80730" w:rsidRPr="00A23D0A" w:rsidRDefault="00D80730" w:rsidP="00D80730">
            <w:pPr>
              <w:pStyle w:val="42"/>
              <w:ind w:right="0"/>
              <w:jc w:val="left"/>
              <w:rPr>
                <w:b w:val="0"/>
              </w:rPr>
            </w:pPr>
            <w:r w:rsidRPr="00A23D0A">
              <w:rPr>
                <w:b w:val="0"/>
              </w:rPr>
              <w:t>Общественно-деловая зона (О)</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spacing w:line="240" w:lineRule="auto"/>
              <w:jc w:val="center"/>
              <w:rPr>
                <w:sz w:val="20"/>
                <w:szCs w:val="20"/>
              </w:rPr>
            </w:pPr>
            <w:r w:rsidRPr="00FC3F87">
              <w:rPr>
                <w:color w:val="000000"/>
                <w:sz w:val="20"/>
                <w:szCs w:val="20"/>
              </w:rPr>
              <w:t>75,05</w:t>
            </w:r>
          </w:p>
        </w:tc>
        <w:tc>
          <w:tcPr>
            <w:tcW w:w="563" w:type="pct"/>
            <w:gridSpan w:val="2"/>
            <w:shd w:val="clear" w:color="auto" w:fill="auto"/>
          </w:tcPr>
          <w:p w:rsidR="00D80730" w:rsidRPr="00FC3F87" w:rsidRDefault="00D80730" w:rsidP="00A63E0C">
            <w:pPr>
              <w:spacing w:line="240" w:lineRule="auto"/>
              <w:jc w:val="center"/>
              <w:rPr>
                <w:sz w:val="20"/>
                <w:szCs w:val="20"/>
              </w:rPr>
            </w:pPr>
            <w:r w:rsidRPr="00FC3F87">
              <w:rPr>
                <w:color w:val="000000"/>
                <w:sz w:val="20"/>
                <w:szCs w:val="20"/>
              </w:rPr>
              <w:t>75,05</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6</w:t>
            </w:r>
          </w:p>
        </w:tc>
        <w:tc>
          <w:tcPr>
            <w:tcW w:w="1896" w:type="pct"/>
            <w:shd w:val="clear" w:color="auto" w:fill="auto"/>
          </w:tcPr>
          <w:p w:rsidR="00D80730" w:rsidRPr="00A23D0A" w:rsidRDefault="00D80730" w:rsidP="00D80730">
            <w:pPr>
              <w:pStyle w:val="42"/>
              <w:ind w:right="0"/>
              <w:jc w:val="left"/>
              <w:rPr>
                <w:b w:val="0"/>
              </w:rPr>
            </w:pPr>
            <w:r w:rsidRPr="00A23D0A">
              <w:rPr>
                <w:b w:val="0"/>
              </w:rPr>
              <w:t>Зона инженерной и транспортной инфраструктуры (И-Т)</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pStyle w:val="42"/>
              <w:ind w:right="0"/>
              <w:rPr>
                <w:b w:val="0"/>
              </w:rPr>
            </w:pPr>
            <w:r w:rsidRPr="00FC3F87">
              <w:rPr>
                <w:b w:val="0"/>
                <w:color w:val="000000"/>
              </w:rPr>
              <w:t>85,63</w:t>
            </w:r>
          </w:p>
        </w:tc>
        <w:tc>
          <w:tcPr>
            <w:tcW w:w="563" w:type="pct"/>
            <w:gridSpan w:val="2"/>
            <w:shd w:val="clear" w:color="auto" w:fill="auto"/>
          </w:tcPr>
          <w:p w:rsidR="00D80730" w:rsidRPr="00FC3F87" w:rsidRDefault="00D80730" w:rsidP="00A63E0C">
            <w:pPr>
              <w:pStyle w:val="42"/>
              <w:ind w:right="0"/>
              <w:rPr>
                <w:b w:val="0"/>
              </w:rPr>
            </w:pPr>
            <w:r w:rsidRPr="00FC3F87">
              <w:rPr>
                <w:b w:val="0"/>
                <w:color w:val="000000"/>
              </w:rPr>
              <w:t>88,565</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7</w:t>
            </w:r>
          </w:p>
        </w:tc>
        <w:tc>
          <w:tcPr>
            <w:tcW w:w="1896" w:type="pct"/>
            <w:shd w:val="clear" w:color="auto" w:fill="auto"/>
          </w:tcPr>
          <w:p w:rsidR="00D80730" w:rsidRPr="00A23D0A" w:rsidRDefault="00D80730" w:rsidP="00D80730">
            <w:pPr>
              <w:pStyle w:val="42"/>
              <w:ind w:right="0"/>
              <w:jc w:val="left"/>
              <w:rPr>
                <w:b w:val="0"/>
              </w:rPr>
            </w:pPr>
            <w:r w:rsidRPr="00A23D0A">
              <w:rPr>
                <w:b w:val="0"/>
              </w:rPr>
              <w:t>Зона производственного использования (П)</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pStyle w:val="42"/>
              <w:ind w:right="0"/>
              <w:rPr>
                <w:b w:val="0"/>
              </w:rPr>
            </w:pPr>
            <w:r w:rsidRPr="00FC3F87">
              <w:rPr>
                <w:b w:val="0"/>
                <w:color w:val="000000"/>
              </w:rPr>
              <w:t>45,52</w:t>
            </w:r>
          </w:p>
        </w:tc>
        <w:tc>
          <w:tcPr>
            <w:tcW w:w="563" w:type="pct"/>
            <w:gridSpan w:val="2"/>
            <w:shd w:val="clear" w:color="auto" w:fill="auto"/>
          </w:tcPr>
          <w:p w:rsidR="00D80730" w:rsidRPr="00FC3F87" w:rsidRDefault="00D80730" w:rsidP="00A63E0C">
            <w:pPr>
              <w:pStyle w:val="42"/>
              <w:ind w:right="0"/>
              <w:rPr>
                <w:b w:val="0"/>
              </w:rPr>
            </w:pPr>
            <w:r w:rsidRPr="00FC3F87">
              <w:rPr>
                <w:b w:val="0"/>
                <w:color w:val="000000"/>
              </w:rPr>
              <w:t>45,52</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8</w:t>
            </w:r>
          </w:p>
        </w:tc>
        <w:tc>
          <w:tcPr>
            <w:tcW w:w="1896" w:type="pct"/>
            <w:shd w:val="clear" w:color="auto" w:fill="auto"/>
          </w:tcPr>
          <w:p w:rsidR="00D80730" w:rsidRPr="00A23D0A" w:rsidRDefault="00D80730" w:rsidP="00D80730">
            <w:pPr>
              <w:pStyle w:val="42"/>
              <w:jc w:val="left"/>
              <w:rPr>
                <w:b w:val="0"/>
              </w:rPr>
            </w:pPr>
            <w:r w:rsidRPr="00A23D0A">
              <w:rPr>
                <w:b w:val="0"/>
              </w:rPr>
              <w:t>Зона рекреационного назначения (Р)</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pStyle w:val="42"/>
              <w:ind w:right="0"/>
              <w:rPr>
                <w:b w:val="0"/>
              </w:rPr>
            </w:pPr>
            <w:r w:rsidRPr="00FC3F87">
              <w:rPr>
                <w:b w:val="0"/>
                <w:color w:val="000000"/>
              </w:rPr>
              <w:t>901,243</w:t>
            </w:r>
          </w:p>
        </w:tc>
        <w:tc>
          <w:tcPr>
            <w:tcW w:w="563" w:type="pct"/>
            <w:gridSpan w:val="2"/>
            <w:shd w:val="clear" w:color="auto" w:fill="auto"/>
          </w:tcPr>
          <w:p w:rsidR="00D80730" w:rsidRPr="00FC3F87" w:rsidRDefault="00D80730" w:rsidP="00A63E0C">
            <w:pPr>
              <w:pStyle w:val="42"/>
              <w:ind w:right="0"/>
              <w:rPr>
                <w:b w:val="0"/>
              </w:rPr>
            </w:pPr>
            <w:r w:rsidRPr="00FC3F87">
              <w:rPr>
                <w:b w:val="0"/>
                <w:color w:val="000000"/>
              </w:rPr>
              <w:t>901,118</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rPr>
              <w:t>1.</w:t>
            </w:r>
            <w:r w:rsidR="00C65456">
              <w:rPr>
                <w:b w:val="0"/>
              </w:rPr>
              <w:t>9</w:t>
            </w:r>
          </w:p>
        </w:tc>
        <w:tc>
          <w:tcPr>
            <w:tcW w:w="1896" w:type="pct"/>
            <w:shd w:val="clear" w:color="auto" w:fill="auto"/>
          </w:tcPr>
          <w:p w:rsidR="00D80730" w:rsidRPr="00A23D0A" w:rsidRDefault="00D80730" w:rsidP="00D80730">
            <w:pPr>
              <w:pStyle w:val="42"/>
              <w:jc w:val="left"/>
              <w:rPr>
                <w:b w:val="0"/>
              </w:rPr>
            </w:pPr>
            <w:r w:rsidRPr="00A23D0A">
              <w:rPr>
                <w:b w:val="0"/>
              </w:rPr>
              <w:t>Зона специального назначения (Сп)</w:t>
            </w:r>
          </w:p>
        </w:tc>
        <w:tc>
          <w:tcPr>
            <w:tcW w:w="730" w:type="pct"/>
            <w:shd w:val="clear" w:color="auto" w:fill="auto"/>
          </w:tcPr>
          <w:p w:rsidR="00D80730" w:rsidRPr="00A23D0A" w:rsidRDefault="00A63E0C" w:rsidP="00A63E0C">
            <w:pPr>
              <w:pStyle w:val="42"/>
              <w:ind w:right="0"/>
              <w:rPr>
                <w:b w:val="0"/>
              </w:rPr>
            </w:pPr>
            <w:r w:rsidRPr="00A23D0A">
              <w:rPr>
                <w:b w:val="0"/>
              </w:rPr>
              <w:t>га</w:t>
            </w:r>
          </w:p>
        </w:tc>
        <w:tc>
          <w:tcPr>
            <w:tcW w:w="891" w:type="pct"/>
            <w:gridSpan w:val="2"/>
            <w:shd w:val="clear" w:color="auto" w:fill="auto"/>
          </w:tcPr>
          <w:p w:rsidR="00D80730" w:rsidRPr="00A23D0A" w:rsidRDefault="00A63E0C" w:rsidP="00A63E0C">
            <w:pPr>
              <w:pStyle w:val="42"/>
              <w:ind w:right="0"/>
              <w:rPr>
                <w:b w:val="0"/>
              </w:rPr>
            </w:pPr>
            <w:r>
              <w:rPr>
                <w:b w:val="0"/>
              </w:rPr>
              <w:t>-</w:t>
            </w:r>
          </w:p>
        </w:tc>
        <w:tc>
          <w:tcPr>
            <w:tcW w:w="570" w:type="pct"/>
            <w:shd w:val="clear" w:color="auto" w:fill="auto"/>
          </w:tcPr>
          <w:p w:rsidR="00D80730" w:rsidRPr="00FC3F87" w:rsidRDefault="00D80730" w:rsidP="00A63E0C">
            <w:pPr>
              <w:spacing w:line="240" w:lineRule="auto"/>
              <w:jc w:val="center"/>
              <w:rPr>
                <w:color w:val="000000"/>
                <w:sz w:val="20"/>
                <w:szCs w:val="20"/>
              </w:rPr>
            </w:pPr>
            <w:r w:rsidRPr="00FC3F87">
              <w:rPr>
                <w:color w:val="000000"/>
                <w:sz w:val="20"/>
                <w:szCs w:val="20"/>
              </w:rPr>
              <w:t>19,18</w:t>
            </w:r>
          </w:p>
        </w:tc>
        <w:tc>
          <w:tcPr>
            <w:tcW w:w="563" w:type="pct"/>
            <w:gridSpan w:val="2"/>
            <w:shd w:val="clear" w:color="auto" w:fill="auto"/>
          </w:tcPr>
          <w:p w:rsidR="00D80730" w:rsidRPr="00FC3F87" w:rsidRDefault="00D80730" w:rsidP="00A63E0C">
            <w:pPr>
              <w:spacing w:line="240" w:lineRule="auto"/>
              <w:jc w:val="center"/>
              <w:rPr>
                <w:color w:val="000000"/>
                <w:sz w:val="20"/>
                <w:szCs w:val="20"/>
              </w:rPr>
            </w:pPr>
            <w:r w:rsidRPr="00FC3F87">
              <w:rPr>
                <w:color w:val="000000"/>
                <w:sz w:val="20"/>
                <w:szCs w:val="20"/>
              </w:rPr>
              <w:t>19,18</w:t>
            </w:r>
          </w:p>
        </w:tc>
      </w:tr>
      <w:tr w:rsidR="00D80730" w:rsidRPr="00A23D0A" w:rsidTr="00A63E0C">
        <w:tc>
          <w:tcPr>
            <w:tcW w:w="350" w:type="pct"/>
            <w:shd w:val="clear" w:color="auto" w:fill="auto"/>
          </w:tcPr>
          <w:p w:rsidR="00D80730" w:rsidRPr="00A23D0A" w:rsidRDefault="00C65456" w:rsidP="00D80730">
            <w:pPr>
              <w:pStyle w:val="42"/>
              <w:ind w:right="0"/>
              <w:rPr>
                <w:b w:val="0"/>
              </w:rPr>
            </w:pPr>
            <w:r>
              <w:rPr>
                <w:b w:val="0"/>
              </w:rPr>
              <w:t>1.10</w:t>
            </w:r>
          </w:p>
        </w:tc>
        <w:tc>
          <w:tcPr>
            <w:tcW w:w="1896" w:type="pct"/>
            <w:shd w:val="clear" w:color="auto" w:fill="auto"/>
          </w:tcPr>
          <w:p w:rsidR="00D80730" w:rsidRPr="00A23D0A" w:rsidRDefault="00D80730" w:rsidP="00D80730">
            <w:pPr>
              <w:pStyle w:val="42"/>
              <w:jc w:val="left"/>
              <w:rPr>
                <w:b w:val="0"/>
              </w:rPr>
            </w:pPr>
            <w:r w:rsidRPr="00A23D0A">
              <w:rPr>
                <w:b w:val="0"/>
              </w:rPr>
              <w:t>Зона сельскохозяйственного назначения (Сх)</w:t>
            </w:r>
          </w:p>
        </w:tc>
        <w:tc>
          <w:tcPr>
            <w:tcW w:w="730" w:type="pct"/>
            <w:shd w:val="clear" w:color="auto" w:fill="auto"/>
          </w:tcPr>
          <w:p w:rsidR="00D80730" w:rsidRPr="00A23D0A" w:rsidRDefault="00A63E0C" w:rsidP="00A63E0C">
            <w:pPr>
              <w:pStyle w:val="42"/>
              <w:ind w:right="0"/>
              <w:rPr>
                <w:b w:val="0"/>
              </w:rPr>
            </w:pPr>
            <w:r w:rsidRPr="00A23D0A">
              <w:rPr>
                <w:b w:val="0"/>
              </w:rPr>
              <w:t>га</w:t>
            </w:r>
          </w:p>
        </w:tc>
        <w:tc>
          <w:tcPr>
            <w:tcW w:w="891" w:type="pct"/>
            <w:gridSpan w:val="2"/>
            <w:shd w:val="clear" w:color="auto" w:fill="auto"/>
          </w:tcPr>
          <w:p w:rsidR="00D80730" w:rsidRPr="00A23D0A" w:rsidRDefault="00A63E0C" w:rsidP="00A63E0C">
            <w:pPr>
              <w:pStyle w:val="42"/>
              <w:ind w:right="0"/>
              <w:rPr>
                <w:b w:val="0"/>
              </w:rPr>
            </w:pPr>
            <w:r>
              <w:rPr>
                <w:b w:val="0"/>
              </w:rPr>
              <w:t>-</w:t>
            </w:r>
          </w:p>
        </w:tc>
        <w:tc>
          <w:tcPr>
            <w:tcW w:w="570" w:type="pct"/>
            <w:shd w:val="clear" w:color="auto" w:fill="auto"/>
          </w:tcPr>
          <w:p w:rsidR="00D80730" w:rsidRPr="00FC3F87" w:rsidRDefault="00D80730" w:rsidP="00A63E0C">
            <w:pPr>
              <w:spacing w:line="240" w:lineRule="auto"/>
              <w:jc w:val="center"/>
              <w:rPr>
                <w:color w:val="000000"/>
                <w:sz w:val="20"/>
                <w:szCs w:val="20"/>
              </w:rPr>
            </w:pPr>
            <w:r w:rsidRPr="00FC3F87">
              <w:rPr>
                <w:color w:val="000000"/>
                <w:sz w:val="20"/>
                <w:szCs w:val="20"/>
              </w:rPr>
              <w:t>3,08</w:t>
            </w:r>
          </w:p>
        </w:tc>
        <w:tc>
          <w:tcPr>
            <w:tcW w:w="563" w:type="pct"/>
            <w:gridSpan w:val="2"/>
            <w:shd w:val="clear" w:color="auto" w:fill="auto"/>
          </w:tcPr>
          <w:p w:rsidR="00D80730" w:rsidRPr="00FC3F87" w:rsidRDefault="00D80730" w:rsidP="00A63E0C">
            <w:pPr>
              <w:spacing w:line="240" w:lineRule="auto"/>
              <w:jc w:val="center"/>
              <w:rPr>
                <w:color w:val="000000"/>
                <w:sz w:val="20"/>
                <w:szCs w:val="20"/>
              </w:rPr>
            </w:pPr>
            <w:r w:rsidRPr="00FC3F87">
              <w:rPr>
                <w:color w:val="000000"/>
                <w:sz w:val="20"/>
                <w:szCs w:val="20"/>
              </w:rPr>
              <w:t>3,08</w:t>
            </w:r>
          </w:p>
        </w:tc>
      </w:tr>
      <w:tr w:rsidR="001C3FD1" w:rsidRPr="00A23D0A" w:rsidTr="00D80730">
        <w:tc>
          <w:tcPr>
            <w:tcW w:w="5000" w:type="pct"/>
            <w:gridSpan w:val="8"/>
            <w:shd w:val="clear" w:color="auto" w:fill="auto"/>
          </w:tcPr>
          <w:p w:rsidR="001C3FD1" w:rsidRPr="00A23D0A" w:rsidRDefault="001C3FD1" w:rsidP="001C3FD1">
            <w:pPr>
              <w:pStyle w:val="42"/>
              <w:ind w:right="0"/>
            </w:pPr>
            <w:r w:rsidRPr="00A23D0A">
              <w:t>Функциональные зоны за границами населенных пунктов</w:t>
            </w:r>
          </w:p>
        </w:tc>
      </w:tr>
      <w:tr w:rsidR="00BF0B3E" w:rsidRPr="00A23D0A" w:rsidTr="00A63E0C">
        <w:tc>
          <w:tcPr>
            <w:tcW w:w="350" w:type="pct"/>
            <w:shd w:val="clear" w:color="auto" w:fill="auto"/>
          </w:tcPr>
          <w:p w:rsidR="00BF0B3E" w:rsidRPr="00A23D0A" w:rsidRDefault="00BF0B3E" w:rsidP="00C65456">
            <w:pPr>
              <w:pStyle w:val="42"/>
              <w:ind w:right="0"/>
              <w:rPr>
                <w:b w:val="0"/>
              </w:rPr>
            </w:pPr>
            <w:r w:rsidRPr="00A23D0A">
              <w:rPr>
                <w:b w:val="0"/>
              </w:rPr>
              <w:t>1.1</w:t>
            </w:r>
            <w:r>
              <w:rPr>
                <w:b w:val="0"/>
              </w:rPr>
              <w:t>1</w:t>
            </w:r>
          </w:p>
        </w:tc>
        <w:tc>
          <w:tcPr>
            <w:tcW w:w="1896" w:type="pct"/>
            <w:shd w:val="clear" w:color="auto" w:fill="auto"/>
          </w:tcPr>
          <w:p w:rsidR="00BF0B3E" w:rsidRPr="00A23D0A" w:rsidRDefault="00BF0B3E" w:rsidP="00D80730">
            <w:pPr>
              <w:pStyle w:val="42"/>
              <w:ind w:right="0"/>
              <w:jc w:val="left"/>
              <w:rPr>
                <w:b w:val="0"/>
              </w:rPr>
            </w:pPr>
            <w:r w:rsidRPr="00A23D0A">
              <w:rPr>
                <w:b w:val="0"/>
              </w:rPr>
              <w:t>Зона инженерной и транспортной инфраструктуры</w:t>
            </w:r>
          </w:p>
        </w:tc>
        <w:tc>
          <w:tcPr>
            <w:tcW w:w="730" w:type="pct"/>
            <w:shd w:val="clear" w:color="auto" w:fill="auto"/>
          </w:tcPr>
          <w:p w:rsidR="00BF0B3E" w:rsidRPr="00A23D0A" w:rsidRDefault="00BF0B3E" w:rsidP="00A63E0C">
            <w:pPr>
              <w:pStyle w:val="42"/>
              <w:ind w:right="0"/>
              <w:rPr>
                <w:b w:val="0"/>
              </w:rPr>
            </w:pPr>
            <w:r w:rsidRPr="00A23D0A">
              <w:rPr>
                <w:b w:val="0"/>
              </w:rPr>
              <w:t>га</w:t>
            </w:r>
          </w:p>
        </w:tc>
        <w:tc>
          <w:tcPr>
            <w:tcW w:w="891" w:type="pct"/>
            <w:gridSpan w:val="2"/>
            <w:shd w:val="clear" w:color="auto" w:fill="auto"/>
          </w:tcPr>
          <w:p w:rsidR="00BF0B3E" w:rsidRPr="00A23D0A" w:rsidRDefault="00BF0B3E" w:rsidP="00A63E0C">
            <w:pPr>
              <w:pStyle w:val="42"/>
              <w:ind w:right="0"/>
              <w:rPr>
                <w:b w:val="0"/>
              </w:rPr>
            </w:pPr>
            <w:r w:rsidRPr="00A23D0A">
              <w:rPr>
                <w:b w:val="0"/>
              </w:rPr>
              <w:t>-</w:t>
            </w:r>
          </w:p>
        </w:tc>
        <w:tc>
          <w:tcPr>
            <w:tcW w:w="570" w:type="pct"/>
            <w:shd w:val="clear" w:color="auto" w:fill="auto"/>
          </w:tcPr>
          <w:p w:rsidR="00BF0B3E" w:rsidRPr="00BF0B3E" w:rsidRDefault="00BF0B3E" w:rsidP="00BF0B3E">
            <w:pPr>
              <w:pStyle w:val="42"/>
              <w:ind w:right="-87"/>
              <w:rPr>
                <w:b w:val="0"/>
                <w:color w:val="000000"/>
              </w:rPr>
            </w:pPr>
            <w:r w:rsidRPr="00993257">
              <w:rPr>
                <w:b w:val="0"/>
                <w:color w:val="000000"/>
              </w:rPr>
              <w:t>296,26</w:t>
            </w:r>
          </w:p>
        </w:tc>
        <w:tc>
          <w:tcPr>
            <w:tcW w:w="563" w:type="pct"/>
            <w:gridSpan w:val="2"/>
            <w:shd w:val="clear" w:color="auto" w:fill="auto"/>
          </w:tcPr>
          <w:p w:rsidR="00BF0B3E" w:rsidRPr="00BF0B3E" w:rsidRDefault="00BF0B3E" w:rsidP="00BF0B3E">
            <w:pPr>
              <w:pStyle w:val="42"/>
              <w:ind w:right="-87"/>
              <w:rPr>
                <w:b w:val="0"/>
                <w:color w:val="000000"/>
              </w:rPr>
            </w:pPr>
            <w:r w:rsidRPr="00993257">
              <w:rPr>
                <w:b w:val="0"/>
                <w:color w:val="000000"/>
              </w:rPr>
              <w:t>299,22</w:t>
            </w:r>
          </w:p>
        </w:tc>
      </w:tr>
      <w:tr w:rsidR="00BF0B3E" w:rsidRPr="00A23D0A" w:rsidTr="00A63E0C">
        <w:tc>
          <w:tcPr>
            <w:tcW w:w="350" w:type="pct"/>
            <w:shd w:val="clear" w:color="auto" w:fill="auto"/>
          </w:tcPr>
          <w:p w:rsidR="00BF0B3E" w:rsidRPr="00A23D0A" w:rsidRDefault="00BF0B3E" w:rsidP="00C65456">
            <w:pPr>
              <w:pStyle w:val="42"/>
              <w:ind w:right="0"/>
              <w:rPr>
                <w:b w:val="0"/>
              </w:rPr>
            </w:pPr>
            <w:r w:rsidRPr="00A23D0A">
              <w:rPr>
                <w:b w:val="0"/>
              </w:rPr>
              <w:t>1.1</w:t>
            </w:r>
            <w:r>
              <w:rPr>
                <w:b w:val="0"/>
              </w:rPr>
              <w:t>2</w:t>
            </w:r>
          </w:p>
        </w:tc>
        <w:tc>
          <w:tcPr>
            <w:tcW w:w="1896" w:type="pct"/>
            <w:shd w:val="clear" w:color="auto" w:fill="auto"/>
          </w:tcPr>
          <w:p w:rsidR="00BF0B3E" w:rsidRPr="00A23D0A" w:rsidRDefault="00BF0B3E" w:rsidP="00D80730">
            <w:pPr>
              <w:pStyle w:val="42"/>
              <w:ind w:right="0"/>
              <w:jc w:val="left"/>
              <w:rPr>
                <w:b w:val="0"/>
              </w:rPr>
            </w:pPr>
            <w:r w:rsidRPr="00A23D0A">
              <w:rPr>
                <w:b w:val="0"/>
              </w:rPr>
              <w:t>Зона сельскохозяйственного использования</w:t>
            </w:r>
          </w:p>
        </w:tc>
        <w:tc>
          <w:tcPr>
            <w:tcW w:w="730" w:type="pct"/>
            <w:shd w:val="clear" w:color="auto" w:fill="auto"/>
          </w:tcPr>
          <w:p w:rsidR="00BF0B3E" w:rsidRPr="00A23D0A" w:rsidRDefault="00BF0B3E" w:rsidP="00A63E0C">
            <w:pPr>
              <w:pStyle w:val="42"/>
              <w:ind w:right="0"/>
              <w:rPr>
                <w:b w:val="0"/>
              </w:rPr>
            </w:pPr>
            <w:r w:rsidRPr="00A23D0A">
              <w:rPr>
                <w:b w:val="0"/>
              </w:rPr>
              <w:t>га</w:t>
            </w:r>
          </w:p>
        </w:tc>
        <w:tc>
          <w:tcPr>
            <w:tcW w:w="891" w:type="pct"/>
            <w:gridSpan w:val="2"/>
            <w:shd w:val="clear" w:color="auto" w:fill="auto"/>
          </w:tcPr>
          <w:p w:rsidR="00BF0B3E" w:rsidRPr="00A23D0A" w:rsidRDefault="00BF0B3E" w:rsidP="00A63E0C">
            <w:pPr>
              <w:pStyle w:val="42"/>
              <w:ind w:right="0"/>
              <w:rPr>
                <w:b w:val="0"/>
              </w:rPr>
            </w:pPr>
            <w:r w:rsidRPr="00A23D0A">
              <w:rPr>
                <w:b w:val="0"/>
              </w:rPr>
              <w:t>-</w:t>
            </w:r>
          </w:p>
        </w:tc>
        <w:tc>
          <w:tcPr>
            <w:tcW w:w="570" w:type="pct"/>
            <w:shd w:val="clear" w:color="auto" w:fill="auto"/>
          </w:tcPr>
          <w:p w:rsidR="00BF0B3E" w:rsidRPr="00BF0B3E" w:rsidRDefault="00BF0B3E" w:rsidP="00BF0B3E">
            <w:pPr>
              <w:pStyle w:val="42"/>
              <w:ind w:right="-87"/>
              <w:rPr>
                <w:b w:val="0"/>
                <w:color w:val="000000"/>
              </w:rPr>
            </w:pPr>
            <w:r w:rsidRPr="00993257">
              <w:rPr>
                <w:b w:val="0"/>
                <w:color w:val="000000"/>
              </w:rPr>
              <w:t>23062,05</w:t>
            </w:r>
          </w:p>
        </w:tc>
        <w:tc>
          <w:tcPr>
            <w:tcW w:w="563" w:type="pct"/>
            <w:gridSpan w:val="2"/>
            <w:shd w:val="clear" w:color="auto" w:fill="auto"/>
          </w:tcPr>
          <w:p w:rsidR="00BF0B3E" w:rsidRPr="00BF0B3E" w:rsidRDefault="00BF0B3E" w:rsidP="00BF0B3E">
            <w:pPr>
              <w:pStyle w:val="42"/>
              <w:ind w:right="-87"/>
              <w:rPr>
                <w:b w:val="0"/>
                <w:color w:val="000000"/>
              </w:rPr>
            </w:pPr>
            <w:r w:rsidRPr="00993257">
              <w:rPr>
                <w:b w:val="0"/>
                <w:color w:val="000000"/>
              </w:rPr>
              <w:t>23062,05</w:t>
            </w:r>
          </w:p>
        </w:tc>
      </w:tr>
      <w:tr w:rsidR="00D80730" w:rsidRPr="00A23D0A" w:rsidTr="00A63E0C">
        <w:tc>
          <w:tcPr>
            <w:tcW w:w="350" w:type="pct"/>
            <w:shd w:val="clear" w:color="auto" w:fill="auto"/>
          </w:tcPr>
          <w:p w:rsidR="00D80730" w:rsidRPr="00A23D0A" w:rsidRDefault="00D80730" w:rsidP="00C65456">
            <w:pPr>
              <w:pStyle w:val="42"/>
              <w:ind w:right="0"/>
              <w:rPr>
                <w:b w:val="0"/>
              </w:rPr>
            </w:pPr>
            <w:r w:rsidRPr="00A23D0A">
              <w:rPr>
                <w:b w:val="0"/>
                <w:lang w:val="en-US"/>
              </w:rPr>
              <w:t>1.1</w:t>
            </w:r>
            <w:r w:rsidR="00BF1728">
              <w:rPr>
                <w:b w:val="0"/>
              </w:rPr>
              <w:t>3</w:t>
            </w:r>
          </w:p>
        </w:tc>
        <w:tc>
          <w:tcPr>
            <w:tcW w:w="1896" w:type="pct"/>
            <w:shd w:val="clear" w:color="auto" w:fill="auto"/>
          </w:tcPr>
          <w:p w:rsidR="00D80730" w:rsidRPr="00A23D0A" w:rsidRDefault="00D80730" w:rsidP="00D80730">
            <w:pPr>
              <w:pStyle w:val="42"/>
              <w:ind w:right="0"/>
              <w:jc w:val="left"/>
              <w:rPr>
                <w:b w:val="0"/>
              </w:rPr>
            </w:pPr>
            <w:r w:rsidRPr="00A23D0A">
              <w:rPr>
                <w:b w:val="0"/>
              </w:rPr>
              <w:t>Зона специального назначения</w:t>
            </w:r>
          </w:p>
        </w:tc>
        <w:tc>
          <w:tcPr>
            <w:tcW w:w="730" w:type="pct"/>
            <w:shd w:val="clear" w:color="auto" w:fill="auto"/>
          </w:tcPr>
          <w:p w:rsidR="00D80730" w:rsidRPr="00A23D0A" w:rsidRDefault="00D80730" w:rsidP="00A63E0C">
            <w:pPr>
              <w:pStyle w:val="42"/>
              <w:ind w:right="0"/>
              <w:rPr>
                <w:b w:val="0"/>
              </w:rPr>
            </w:pPr>
            <w:r w:rsidRPr="00A23D0A">
              <w:rPr>
                <w:b w:val="0"/>
              </w:rPr>
              <w:t>га</w:t>
            </w:r>
          </w:p>
        </w:tc>
        <w:tc>
          <w:tcPr>
            <w:tcW w:w="891" w:type="pct"/>
            <w:gridSpan w:val="2"/>
            <w:shd w:val="clear" w:color="auto" w:fill="auto"/>
          </w:tcPr>
          <w:p w:rsidR="00D80730" w:rsidRPr="00A23D0A" w:rsidRDefault="00D80730" w:rsidP="00A63E0C">
            <w:pPr>
              <w:pStyle w:val="42"/>
              <w:ind w:right="0"/>
              <w:rPr>
                <w:b w:val="0"/>
              </w:rPr>
            </w:pPr>
            <w:r w:rsidRPr="00A23D0A">
              <w:rPr>
                <w:b w:val="0"/>
              </w:rPr>
              <w:t>-</w:t>
            </w:r>
          </w:p>
        </w:tc>
        <w:tc>
          <w:tcPr>
            <w:tcW w:w="570" w:type="pct"/>
            <w:shd w:val="clear" w:color="auto" w:fill="auto"/>
          </w:tcPr>
          <w:p w:rsidR="00D80730" w:rsidRPr="00FC3F87" w:rsidRDefault="00D80730" w:rsidP="00A63E0C">
            <w:pPr>
              <w:pStyle w:val="42"/>
              <w:ind w:right="-87"/>
              <w:rPr>
                <w:b w:val="0"/>
              </w:rPr>
            </w:pPr>
            <w:r w:rsidRPr="00FC3F87">
              <w:rPr>
                <w:b w:val="0"/>
                <w:color w:val="000000"/>
              </w:rPr>
              <w:t>31,68</w:t>
            </w:r>
          </w:p>
        </w:tc>
        <w:tc>
          <w:tcPr>
            <w:tcW w:w="563" w:type="pct"/>
            <w:gridSpan w:val="2"/>
            <w:shd w:val="clear" w:color="auto" w:fill="auto"/>
          </w:tcPr>
          <w:p w:rsidR="00D80730" w:rsidRPr="00FC3F87" w:rsidRDefault="00D80730" w:rsidP="00A63E0C">
            <w:pPr>
              <w:pStyle w:val="42"/>
              <w:ind w:right="0"/>
              <w:rPr>
                <w:b w:val="0"/>
              </w:rPr>
            </w:pPr>
            <w:r w:rsidRPr="00FC3F87">
              <w:rPr>
                <w:b w:val="0"/>
                <w:color w:val="000000"/>
              </w:rPr>
              <w:t>31,68</w:t>
            </w:r>
          </w:p>
        </w:tc>
      </w:tr>
      <w:tr w:rsidR="001C3FD1" w:rsidRPr="00A23D0A" w:rsidTr="00CB2C49">
        <w:tc>
          <w:tcPr>
            <w:tcW w:w="350" w:type="pct"/>
            <w:shd w:val="clear" w:color="auto" w:fill="auto"/>
          </w:tcPr>
          <w:p w:rsidR="001C3FD1" w:rsidRPr="00A23D0A" w:rsidRDefault="001C3FD1" w:rsidP="001C3FD1">
            <w:pPr>
              <w:pStyle w:val="42"/>
              <w:ind w:right="0"/>
            </w:pPr>
            <w:r w:rsidRPr="00A23D0A">
              <w:rPr>
                <w:lang w:val="en-US"/>
              </w:rPr>
              <w:t>II</w:t>
            </w:r>
          </w:p>
        </w:tc>
        <w:tc>
          <w:tcPr>
            <w:tcW w:w="4650" w:type="pct"/>
            <w:gridSpan w:val="7"/>
            <w:shd w:val="clear" w:color="auto" w:fill="auto"/>
          </w:tcPr>
          <w:p w:rsidR="001C3FD1" w:rsidRPr="00A23D0A" w:rsidRDefault="001C3FD1" w:rsidP="001C3FD1">
            <w:pPr>
              <w:pStyle w:val="42"/>
              <w:ind w:right="0"/>
              <w:jc w:val="left"/>
              <w:rPr>
                <w:b w:val="0"/>
              </w:rPr>
            </w:pPr>
            <w:r w:rsidRPr="00A23D0A">
              <w:t>Население</w:t>
            </w:r>
          </w:p>
        </w:tc>
      </w:tr>
      <w:tr w:rsidR="001C3FD1" w:rsidRPr="00A23D0A" w:rsidTr="00CB2C49">
        <w:tc>
          <w:tcPr>
            <w:tcW w:w="350" w:type="pct"/>
            <w:vMerge w:val="restart"/>
            <w:shd w:val="clear" w:color="auto" w:fill="auto"/>
          </w:tcPr>
          <w:p w:rsidR="001C3FD1" w:rsidRPr="00A23D0A" w:rsidRDefault="001C3FD1" w:rsidP="001C3FD1">
            <w:pPr>
              <w:pStyle w:val="42"/>
              <w:ind w:right="0"/>
              <w:rPr>
                <w:b w:val="0"/>
              </w:rPr>
            </w:pPr>
            <w:r w:rsidRPr="00A23D0A">
              <w:rPr>
                <w:b w:val="0"/>
              </w:rPr>
              <w:t>2.1</w:t>
            </w:r>
          </w:p>
        </w:tc>
        <w:tc>
          <w:tcPr>
            <w:tcW w:w="1896" w:type="pct"/>
            <w:shd w:val="clear" w:color="auto" w:fill="auto"/>
          </w:tcPr>
          <w:p w:rsidR="001C3FD1" w:rsidRPr="00A23D0A" w:rsidRDefault="001C3FD1" w:rsidP="001C3FD1">
            <w:pPr>
              <w:pStyle w:val="42"/>
              <w:ind w:right="0"/>
              <w:jc w:val="left"/>
              <w:rPr>
                <w:b w:val="0"/>
              </w:rPr>
            </w:pPr>
            <w:r w:rsidRPr="00A23D0A">
              <w:rPr>
                <w:b w:val="0"/>
              </w:rPr>
              <w:t xml:space="preserve">Всего </w:t>
            </w:r>
          </w:p>
        </w:tc>
        <w:tc>
          <w:tcPr>
            <w:tcW w:w="730" w:type="pct"/>
            <w:shd w:val="clear" w:color="auto" w:fill="auto"/>
          </w:tcPr>
          <w:p w:rsidR="001C3FD1" w:rsidRPr="00A23D0A" w:rsidRDefault="001C3FD1" w:rsidP="001C3FD1">
            <w:pPr>
              <w:pStyle w:val="42"/>
              <w:ind w:right="0"/>
              <w:rPr>
                <w:b w:val="0"/>
              </w:rPr>
            </w:pPr>
            <w:r w:rsidRPr="00A23D0A">
              <w:rPr>
                <w:b w:val="0"/>
              </w:rPr>
              <w:t>чел.</w:t>
            </w:r>
          </w:p>
        </w:tc>
        <w:tc>
          <w:tcPr>
            <w:tcW w:w="891" w:type="pct"/>
            <w:gridSpan w:val="2"/>
            <w:shd w:val="clear" w:color="auto" w:fill="auto"/>
          </w:tcPr>
          <w:p w:rsidR="001C3FD1" w:rsidRPr="00A23D0A" w:rsidRDefault="00CB2C49" w:rsidP="001C3FD1">
            <w:pPr>
              <w:pStyle w:val="42"/>
              <w:ind w:right="0"/>
              <w:rPr>
                <w:b w:val="0"/>
              </w:rPr>
            </w:pPr>
            <w:r w:rsidRPr="00A23D0A">
              <w:rPr>
                <w:rFonts w:eastAsia="Times New Roman"/>
                <w:b w:val="0"/>
                <w:color w:val="000000"/>
              </w:rPr>
              <w:t>6665</w:t>
            </w:r>
          </w:p>
        </w:tc>
        <w:tc>
          <w:tcPr>
            <w:tcW w:w="570" w:type="pct"/>
            <w:shd w:val="clear" w:color="auto" w:fill="auto"/>
          </w:tcPr>
          <w:p w:rsidR="001C3FD1" w:rsidRPr="00A23D0A" w:rsidRDefault="001C3FD1" w:rsidP="00CB2C49">
            <w:pPr>
              <w:pStyle w:val="42"/>
              <w:ind w:right="0"/>
              <w:rPr>
                <w:b w:val="0"/>
              </w:rPr>
            </w:pPr>
            <w:r w:rsidRPr="00A23D0A">
              <w:rPr>
                <w:b w:val="0"/>
                <w:color w:val="000000"/>
              </w:rPr>
              <w:t>6</w:t>
            </w:r>
            <w:r w:rsidR="00CB2C49" w:rsidRPr="00A23D0A">
              <w:rPr>
                <w:b w:val="0"/>
                <w:color w:val="000000"/>
              </w:rPr>
              <w:t>740</w:t>
            </w:r>
          </w:p>
        </w:tc>
        <w:tc>
          <w:tcPr>
            <w:tcW w:w="563" w:type="pct"/>
            <w:gridSpan w:val="2"/>
            <w:shd w:val="clear" w:color="auto" w:fill="auto"/>
          </w:tcPr>
          <w:p w:rsidR="001C3FD1" w:rsidRPr="00A23D0A" w:rsidRDefault="00CB2C49" w:rsidP="001C3FD1">
            <w:pPr>
              <w:pStyle w:val="42"/>
              <w:ind w:right="0"/>
              <w:rPr>
                <w:b w:val="0"/>
              </w:rPr>
            </w:pPr>
            <w:r w:rsidRPr="00A23D0A">
              <w:rPr>
                <w:b w:val="0"/>
                <w:color w:val="000000"/>
              </w:rPr>
              <w:t>6950</w:t>
            </w:r>
          </w:p>
        </w:tc>
      </w:tr>
      <w:tr w:rsidR="001C3FD1" w:rsidRPr="00A23D0A" w:rsidTr="00CB2C49">
        <w:trPr>
          <w:trHeight w:val="127"/>
        </w:trPr>
        <w:tc>
          <w:tcPr>
            <w:tcW w:w="350" w:type="pct"/>
            <w:vMerge/>
            <w:shd w:val="clear" w:color="auto" w:fill="auto"/>
          </w:tcPr>
          <w:p w:rsidR="001C3FD1" w:rsidRPr="00A23D0A" w:rsidRDefault="001C3FD1" w:rsidP="001C3FD1">
            <w:pPr>
              <w:pStyle w:val="42"/>
              <w:ind w:right="0"/>
              <w:rPr>
                <w:b w:val="0"/>
              </w:rPr>
            </w:pPr>
          </w:p>
        </w:tc>
        <w:tc>
          <w:tcPr>
            <w:tcW w:w="4650" w:type="pct"/>
            <w:gridSpan w:val="7"/>
            <w:shd w:val="clear" w:color="auto" w:fill="auto"/>
          </w:tcPr>
          <w:p w:rsidR="001C3FD1" w:rsidRPr="00A23D0A" w:rsidRDefault="001C3FD1" w:rsidP="001C3FD1">
            <w:pPr>
              <w:spacing w:line="240" w:lineRule="auto"/>
              <w:jc w:val="left"/>
              <w:rPr>
                <w:color w:val="000000"/>
                <w:sz w:val="20"/>
                <w:szCs w:val="20"/>
              </w:rPr>
            </w:pPr>
            <w:r w:rsidRPr="00A23D0A">
              <w:rPr>
                <w:sz w:val="20"/>
                <w:szCs w:val="20"/>
              </w:rPr>
              <w:t xml:space="preserve">в том числе: </w:t>
            </w:r>
          </w:p>
        </w:tc>
      </w:tr>
      <w:tr w:rsidR="00CB2C49" w:rsidRPr="00A23D0A" w:rsidTr="00CB2C49">
        <w:tc>
          <w:tcPr>
            <w:tcW w:w="350" w:type="pct"/>
            <w:shd w:val="clear" w:color="auto" w:fill="auto"/>
          </w:tcPr>
          <w:p w:rsidR="00CB2C49" w:rsidRPr="00A23D0A" w:rsidRDefault="00CB2C49" w:rsidP="00C65456">
            <w:pPr>
              <w:pStyle w:val="42"/>
              <w:ind w:right="0"/>
              <w:rPr>
                <w:b w:val="0"/>
              </w:rPr>
            </w:pPr>
            <w:r w:rsidRPr="00A23D0A">
              <w:rPr>
                <w:b w:val="0"/>
              </w:rPr>
              <w:t>2.</w:t>
            </w:r>
            <w:r w:rsidR="00C65456">
              <w:rPr>
                <w:b w:val="0"/>
              </w:rPr>
              <w:t>2</w:t>
            </w:r>
          </w:p>
        </w:tc>
        <w:tc>
          <w:tcPr>
            <w:tcW w:w="1896" w:type="pct"/>
            <w:shd w:val="clear" w:color="auto" w:fill="auto"/>
          </w:tcPr>
          <w:p w:rsidR="00CB2C49" w:rsidRPr="00A23D0A" w:rsidRDefault="000B6CC8" w:rsidP="00CB2C49">
            <w:pPr>
              <w:pStyle w:val="42"/>
              <w:ind w:right="0"/>
              <w:jc w:val="left"/>
              <w:rPr>
                <w:b w:val="0"/>
              </w:rPr>
            </w:pPr>
            <w:r w:rsidRPr="00A23D0A">
              <w:rPr>
                <w:b w:val="0"/>
              </w:rPr>
              <w:t>р.п. Идрица</w:t>
            </w:r>
          </w:p>
        </w:tc>
        <w:tc>
          <w:tcPr>
            <w:tcW w:w="730" w:type="pct"/>
            <w:shd w:val="clear" w:color="auto" w:fill="auto"/>
          </w:tcPr>
          <w:p w:rsidR="00CB2C49" w:rsidRPr="00A23D0A" w:rsidRDefault="00CB2C49" w:rsidP="00CB2C49">
            <w:pPr>
              <w:pStyle w:val="42"/>
              <w:ind w:right="0"/>
              <w:rPr>
                <w:b w:val="0"/>
              </w:rPr>
            </w:pPr>
            <w:r w:rsidRPr="00A23D0A">
              <w:rPr>
                <w:b w:val="0"/>
              </w:rPr>
              <w:t>чел.</w:t>
            </w:r>
          </w:p>
        </w:tc>
        <w:tc>
          <w:tcPr>
            <w:tcW w:w="891" w:type="pct"/>
            <w:gridSpan w:val="2"/>
            <w:shd w:val="clear" w:color="auto" w:fill="auto"/>
          </w:tcPr>
          <w:p w:rsidR="00CB2C49" w:rsidRPr="00A23D0A" w:rsidRDefault="00CB2C49" w:rsidP="00CB2C49">
            <w:pPr>
              <w:spacing w:line="240" w:lineRule="auto"/>
              <w:jc w:val="center"/>
              <w:rPr>
                <w:sz w:val="20"/>
                <w:szCs w:val="20"/>
                <w:lang w:eastAsia="ru-RU"/>
              </w:rPr>
            </w:pPr>
            <w:r w:rsidRPr="00A23D0A">
              <w:rPr>
                <w:sz w:val="20"/>
                <w:szCs w:val="20"/>
                <w:lang w:eastAsia="ru-RU"/>
              </w:rPr>
              <w:t>4252</w:t>
            </w:r>
          </w:p>
        </w:tc>
        <w:tc>
          <w:tcPr>
            <w:tcW w:w="570" w:type="pct"/>
            <w:shd w:val="clear" w:color="auto" w:fill="auto"/>
          </w:tcPr>
          <w:p w:rsidR="00CB2C49" w:rsidRPr="00A23D0A" w:rsidRDefault="00CB2C49" w:rsidP="00CB2C49">
            <w:pPr>
              <w:spacing w:line="240" w:lineRule="auto"/>
              <w:jc w:val="center"/>
              <w:rPr>
                <w:sz w:val="20"/>
                <w:szCs w:val="20"/>
                <w:lang w:eastAsia="ru-RU"/>
              </w:rPr>
            </w:pPr>
            <w:r w:rsidRPr="00A23D0A">
              <w:rPr>
                <w:sz w:val="20"/>
                <w:szCs w:val="20"/>
                <w:lang w:eastAsia="ru-RU"/>
              </w:rPr>
              <w:t>4299</w:t>
            </w:r>
          </w:p>
        </w:tc>
        <w:tc>
          <w:tcPr>
            <w:tcW w:w="563" w:type="pct"/>
            <w:gridSpan w:val="2"/>
            <w:shd w:val="clear" w:color="auto" w:fill="auto"/>
          </w:tcPr>
          <w:p w:rsidR="00CB2C49" w:rsidRPr="00A23D0A" w:rsidRDefault="00CB2C49" w:rsidP="00CB2C49">
            <w:pPr>
              <w:spacing w:line="240" w:lineRule="auto"/>
              <w:jc w:val="center"/>
              <w:rPr>
                <w:sz w:val="20"/>
                <w:szCs w:val="20"/>
                <w:lang w:eastAsia="ru-RU"/>
              </w:rPr>
            </w:pPr>
            <w:r w:rsidRPr="00A23D0A">
              <w:rPr>
                <w:sz w:val="20"/>
                <w:szCs w:val="20"/>
                <w:lang w:eastAsia="ru-RU"/>
              </w:rPr>
              <w:t>4433</w:t>
            </w:r>
          </w:p>
        </w:tc>
      </w:tr>
      <w:tr w:rsidR="001C3FD1" w:rsidRPr="00A23D0A" w:rsidTr="00CB2C49">
        <w:tc>
          <w:tcPr>
            <w:tcW w:w="350" w:type="pct"/>
            <w:shd w:val="clear" w:color="auto" w:fill="auto"/>
          </w:tcPr>
          <w:p w:rsidR="001C3FD1" w:rsidRPr="00A23D0A" w:rsidRDefault="001C3FD1" w:rsidP="00C65456">
            <w:pPr>
              <w:pStyle w:val="42"/>
              <w:ind w:right="0"/>
              <w:rPr>
                <w:b w:val="0"/>
              </w:rPr>
            </w:pPr>
            <w:r w:rsidRPr="00A23D0A">
              <w:rPr>
                <w:b w:val="0"/>
              </w:rPr>
              <w:t>2.</w:t>
            </w:r>
            <w:r w:rsidR="00C65456">
              <w:rPr>
                <w:b w:val="0"/>
              </w:rPr>
              <w:t>3</w:t>
            </w:r>
          </w:p>
        </w:tc>
        <w:tc>
          <w:tcPr>
            <w:tcW w:w="1896" w:type="pct"/>
            <w:shd w:val="clear" w:color="auto" w:fill="auto"/>
          </w:tcPr>
          <w:p w:rsidR="001C3FD1" w:rsidRPr="00A23D0A" w:rsidRDefault="001C3FD1" w:rsidP="001C3FD1">
            <w:pPr>
              <w:pStyle w:val="42"/>
              <w:ind w:right="0"/>
              <w:jc w:val="left"/>
              <w:rPr>
                <w:b w:val="0"/>
              </w:rPr>
            </w:pPr>
            <w:r w:rsidRPr="00A23D0A">
              <w:rPr>
                <w:b w:val="0"/>
              </w:rPr>
              <w:t xml:space="preserve">Плотность населения </w:t>
            </w:r>
          </w:p>
        </w:tc>
        <w:tc>
          <w:tcPr>
            <w:tcW w:w="730" w:type="pct"/>
            <w:shd w:val="clear" w:color="auto" w:fill="auto"/>
          </w:tcPr>
          <w:p w:rsidR="001C3FD1" w:rsidRPr="00A23D0A" w:rsidRDefault="001C3FD1" w:rsidP="001C3FD1">
            <w:pPr>
              <w:pStyle w:val="42"/>
              <w:ind w:right="0"/>
              <w:rPr>
                <w:b w:val="0"/>
              </w:rPr>
            </w:pPr>
            <w:r w:rsidRPr="00A23D0A">
              <w:rPr>
                <w:b w:val="0"/>
              </w:rPr>
              <w:t>чел. на га</w:t>
            </w:r>
          </w:p>
        </w:tc>
        <w:tc>
          <w:tcPr>
            <w:tcW w:w="891" w:type="pct"/>
            <w:gridSpan w:val="2"/>
            <w:shd w:val="clear" w:color="auto" w:fill="auto"/>
          </w:tcPr>
          <w:p w:rsidR="001C3FD1" w:rsidRPr="00A23D0A" w:rsidRDefault="00CB2C49" w:rsidP="001C3FD1">
            <w:pPr>
              <w:pStyle w:val="42"/>
              <w:ind w:right="0"/>
              <w:rPr>
                <w:b w:val="0"/>
              </w:rPr>
            </w:pPr>
            <w:r w:rsidRPr="00A23D0A">
              <w:rPr>
                <w:b w:val="0"/>
              </w:rPr>
              <w:t>0,055</w:t>
            </w:r>
          </w:p>
        </w:tc>
        <w:tc>
          <w:tcPr>
            <w:tcW w:w="570" w:type="pct"/>
            <w:shd w:val="clear" w:color="auto" w:fill="auto"/>
          </w:tcPr>
          <w:p w:rsidR="001C3FD1" w:rsidRPr="00A23D0A" w:rsidRDefault="00CB2C49" w:rsidP="001C3FD1">
            <w:pPr>
              <w:pStyle w:val="42"/>
              <w:ind w:right="0"/>
              <w:rPr>
                <w:b w:val="0"/>
              </w:rPr>
            </w:pPr>
            <w:r w:rsidRPr="00A23D0A">
              <w:rPr>
                <w:b w:val="0"/>
              </w:rPr>
              <w:t>0,055</w:t>
            </w:r>
          </w:p>
        </w:tc>
        <w:tc>
          <w:tcPr>
            <w:tcW w:w="563" w:type="pct"/>
            <w:gridSpan w:val="2"/>
            <w:shd w:val="clear" w:color="auto" w:fill="auto"/>
          </w:tcPr>
          <w:p w:rsidR="001C3FD1" w:rsidRPr="00A23D0A" w:rsidRDefault="00CB2C49" w:rsidP="001C3FD1">
            <w:pPr>
              <w:pStyle w:val="42"/>
              <w:ind w:right="0"/>
              <w:rPr>
                <w:b w:val="0"/>
                <w:lang w:val="en-US"/>
              </w:rPr>
            </w:pPr>
            <w:r w:rsidRPr="00A23D0A">
              <w:rPr>
                <w:b w:val="0"/>
              </w:rPr>
              <w:t>0,057</w:t>
            </w:r>
          </w:p>
        </w:tc>
      </w:tr>
      <w:tr w:rsidR="001C3FD1" w:rsidRPr="00A23D0A" w:rsidTr="00CB2C49">
        <w:tc>
          <w:tcPr>
            <w:tcW w:w="350" w:type="pct"/>
            <w:shd w:val="clear" w:color="auto" w:fill="auto"/>
          </w:tcPr>
          <w:p w:rsidR="001C3FD1" w:rsidRPr="00A23D0A" w:rsidRDefault="001C3FD1" w:rsidP="001C3FD1">
            <w:pPr>
              <w:pStyle w:val="42"/>
              <w:ind w:right="0"/>
            </w:pPr>
            <w:r w:rsidRPr="00A23D0A">
              <w:rPr>
                <w:lang w:val="en-US"/>
              </w:rPr>
              <w:t>III</w:t>
            </w:r>
          </w:p>
        </w:tc>
        <w:tc>
          <w:tcPr>
            <w:tcW w:w="4650" w:type="pct"/>
            <w:gridSpan w:val="7"/>
            <w:shd w:val="clear" w:color="auto" w:fill="auto"/>
          </w:tcPr>
          <w:p w:rsidR="001C3FD1" w:rsidRPr="00A23D0A" w:rsidRDefault="001C3FD1" w:rsidP="001C3FD1">
            <w:pPr>
              <w:pStyle w:val="42"/>
              <w:ind w:right="0"/>
              <w:jc w:val="left"/>
              <w:rPr>
                <w:b w:val="0"/>
              </w:rPr>
            </w:pPr>
            <w:r w:rsidRPr="00A23D0A">
              <w:t xml:space="preserve">Жилой фонд </w:t>
            </w:r>
          </w:p>
        </w:tc>
      </w:tr>
      <w:tr w:rsidR="001C3FD1" w:rsidRPr="00A23D0A" w:rsidTr="00C41A46">
        <w:tc>
          <w:tcPr>
            <w:tcW w:w="350" w:type="pct"/>
            <w:shd w:val="clear" w:color="auto" w:fill="auto"/>
          </w:tcPr>
          <w:p w:rsidR="001C3FD1" w:rsidRPr="00A23D0A" w:rsidRDefault="001C3FD1" w:rsidP="001C3FD1">
            <w:pPr>
              <w:pStyle w:val="42"/>
              <w:ind w:right="0"/>
              <w:rPr>
                <w:b w:val="0"/>
              </w:rPr>
            </w:pPr>
            <w:r w:rsidRPr="00A23D0A">
              <w:rPr>
                <w:b w:val="0"/>
              </w:rPr>
              <w:t>3.1</w:t>
            </w:r>
          </w:p>
        </w:tc>
        <w:tc>
          <w:tcPr>
            <w:tcW w:w="1896" w:type="pct"/>
            <w:shd w:val="clear" w:color="auto" w:fill="auto"/>
          </w:tcPr>
          <w:p w:rsidR="001C3FD1" w:rsidRPr="00A23D0A" w:rsidRDefault="001C3FD1" w:rsidP="00C41A46">
            <w:pPr>
              <w:pStyle w:val="42"/>
              <w:ind w:right="0"/>
              <w:jc w:val="left"/>
              <w:rPr>
                <w:b w:val="0"/>
              </w:rPr>
            </w:pPr>
            <w:r w:rsidRPr="00A23D0A">
              <w:rPr>
                <w:b w:val="0"/>
              </w:rPr>
              <w:t xml:space="preserve">Общий объем жилого фонда </w:t>
            </w:r>
          </w:p>
        </w:tc>
        <w:tc>
          <w:tcPr>
            <w:tcW w:w="730" w:type="pct"/>
            <w:shd w:val="clear" w:color="auto" w:fill="auto"/>
          </w:tcPr>
          <w:p w:rsidR="001C3FD1" w:rsidRPr="005A1D03" w:rsidRDefault="001C3FD1" w:rsidP="005A1D03">
            <w:pPr>
              <w:pStyle w:val="42"/>
              <w:ind w:right="0"/>
              <w:rPr>
                <w:b w:val="0"/>
              </w:rPr>
            </w:pPr>
            <w:r w:rsidRPr="00A23D0A">
              <w:rPr>
                <w:b w:val="0"/>
              </w:rPr>
              <w:t>м</w:t>
            </w:r>
            <w:r w:rsidRPr="000F41B0">
              <w:rPr>
                <w:b w:val="0"/>
                <w:vertAlign w:val="superscript"/>
              </w:rPr>
              <w:t>2</w:t>
            </w:r>
          </w:p>
        </w:tc>
        <w:tc>
          <w:tcPr>
            <w:tcW w:w="891" w:type="pct"/>
            <w:gridSpan w:val="2"/>
            <w:shd w:val="clear" w:color="auto" w:fill="auto"/>
          </w:tcPr>
          <w:p w:rsidR="001C3FD1" w:rsidRPr="005A1D03" w:rsidRDefault="00CB2C49" w:rsidP="005A1D03">
            <w:pPr>
              <w:spacing w:line="240" w:lineRule="auto"/>
              <w:jc w:val="center"/>
              <w:rPr>
                <w:sz w:val="20"/>
                <w:szCs w:val="20"/>
                <w:lang w:eastAsia="ru-RU"/>
              </w:rPr>
            </w:pPr>
            <w:r w:rsidRPr="005A1D03">
              <w:rPr>
                <w:sz w:val="20"/>
                <w:szCs w:val="20"/>
                <w:lang w:eastAsia="ru-RU"/>
              </w:rPr>
              <w:t>177955,5</w:t>
            </w:r>
          </w:p>
        </w:tc>
        <w:tc>
          <w:tcPr>
            <w:tcW w:w="570" w:type="pct"/>
            <w:shd w:val="clear" w:color="auto" w:fill="auto"/>
          </w:tcPr>
          <w:p w:rsidR="001C3FD1" w:rsidRPr="005A1D03" w:rsidRDefault="005A1D03" w:rsidP="005A1D03">
            <w:pPr>
              <w:spacing w:line="240" w:lineRule="auto"/>
              <w:jc w:val="center"/>
              <w:rPr>
                <w:sz w:val="20"/>
                <w:szCs w:val="20"/>
                <w:lang w:eastAsia="ru-RU"/>
              </w:rPr>
            </w:pPr>
            <w:r w:rsidRPr="005A1D03">
              <w:rPr>
                <w:sz w:val="20"/>
                <w:szCs w:val="20"/>
                <w:lang w:eastAsia="ru-RU"/>
              </w:rPr>
              <w:t>514955,5</w:t>
            </w:r>
          </w:p>
        </w:tc>
        <w:tc>
          <w:tcPr>
            <w:tcW w:w="563" w:type="pct"/>
            <w:gridSpan w:val="2"/>
            <w:shd w:val="clear" w:color="auto" w:fill="auto"/>
          </w:tcPr>
          <w:p w:rsidR="001C3FD1" w:rsidRPr="005A1D03" w:rsidRDefault="005A1D03" w:rsidP="005A1D03">
            <w:pPr>
              <w:spacing w:line="240" w:lineRule="auto"/>
              <w:jc w:val="center"/>
              <w:rPr>
                <w:sz w:val="20"/>
                <w:szCs w:val="20"/>
                <w:lang w:eastAsia="ru-RU"/>
              </w:rPr>
            </w:pPr>
            <w:r w:rsidRPr="005A1D03">
              <w:rPr>
                <w:sz w:val="20"/>
                <w:szCs w:val="20"/>
                <w:lang w:eastAsia="ru-RU"/>
              </w:rPr>
              <w:t>862455,5</w:t>
            </w:r>
          </w:p>
        </w:tc>
      </w:tr>
      <w:tr w:rsidR="001C3FD1" w:rsidRPr="00A23D0A" w:rsidTr="00C900F9">
        <w:tc>
          <w:tcPr>
            <w:tcW w:w="350" w:type="pct"/>
            <w:shd w:val="clear" w:color="auto" w:fill="auto"/>
          </w:tcPr>
          <w:p w:rsidR="001C3FD1" w:rsidRPr="00A23D0A" w:rsidRDefault="001C3FD1" w:rsidP="001C3FD1">
            <w:pPr>
              <w:pStyle w:val="42"/>
              <w:ind w:right="0"/>
            </w:pPr>
            <w:r w:rsidRPr="00A23D0A">
              <w:rPr>
                <w:lang w:val="en-US"/>
              </w:rPr>
              <w:t>IV</w:t>
            </w:r>
          </w:p>
        </w:tc>
        <w:tc>
          <w:tcPr>
            <w:tcW w:w="4650" w:type="pct"/>
            <w:gridSpan w:val="7"/>
            <w:shd w:val="clear" w:color="auto" w:fill="auto"/>
          </w:tcPr>
          <w:p w:rsidR="001C3FD1" w:rsidRPr="00A23D0A" w:rsidRDefault="001C3FD1" w:rsidP="001C3FD1">
            <w:pPr>
              <w:pStyle w:val="42"/>
              <w:ind w:right="0"/>
              <w:jc w:val="left"/>
              <w:rPr>
                <w:b w:val="0"/>
              </w:rPr>
            </w:pPr>
            <w:r w:rsidRPr="00A23D0A">
              <w:t>Объекты капитального строительства</w:t>
            </w:r>
          </w:p>
        </w:tc>
      </w:tr>
      <w:tr w:rsidR="001C3FD1" w:rsidRPr="00A23D0A" w:rsidTr="00C900F9">
        <w:tc>
          <w:tcPr>
            <w:tcW w:w="350" w:type="pct"/>
            <w:vMerge w:val="restart"/>
            <w:shd w:val="clear" w:color="auto" w:fill="auto"/>
          </w:tcPr>
          <w:p w:rsidR="001C3FD1" w:rsidRPr="00A23D0A" w:rsidRDefault="001C3FD1" w:rsidP="001C3FD1">
            <w:pPr>
              <w:pStyle w:val="42"/>
              <w:ind w:right="0"/>
              <w:rPr>
                <w:b w:val="0"/>
              </w:rPr>
            </w:pPr>
            <w:r w:rsidRPr="00A23D0A">
              <w:rPr>
                <w:b w:val="0"/>
                <w:lang w:val="en-US"/>
              </w:rPr>
              <w:t>4</w:t>
            </w:r>
            <w:r w:rsidRPr="00A23D0A">
              <w:rPr>
                <w:b w:val="0"/>
              </w:rPr>
              <w:t>.1</w:t>
            </w:r>
          </w:p>
        </w:tc>
        <w:tc>
          <w:tcPr>
            <w:tcW w:w="1896" w:type="pct"/>
            <w:vMerge w:val="restart"/>
            <w:shd w:val="clear" w:color="auto" w:fill="auto"/>
          </w:tcPr>
          <w:p w:rsidR="001C3FD1" w:rsidRPr="00A23D0A" w:rsidRDefault="001C3FD1" w:rsidP="001C3FD1">
            <w:pPr>
              <w:pStyle w:val="42"/>
              <w:ind w:right="0"/>
              <w:jc w:val="left"/>
              <w:rPr>
                <w:b w:val="0"/>
              </w:rPr>
            </w:pPr>
            <w:r w:rsidRPr="00A23D0A">
              <w:rPr>
                <w:b w:val="0"/>
              </w:rPr>
              <w:t xml:space="preserve">ОКС учебно-образовательного назначения </w:t>
            </w:r>
          </w:p>
        </w:tc>
        <w:tc>
          <w:tcPr>
            <w:tcW w:w="730" w:type="pct"/>
            <w:shd w:val="clear" w:color="auto" w:fill="auto"/>
          </w:tcPr>
          <w:p w:rsidR="001C3FD1" w:rsidRPr="00A23D0A" w:rsidRDefault="001C3FD1" w:rsidP="001C3FD1">
            <w:pPr>
              <w:pStyle w:val="42"/>
              <w:ind w:right="0"/>
              <w:rPr>
                <w:b w:val="0"/>
              </w:rPr>
            </w:pPr>
            <w:r w:rsidRPr="00A23D0A">
              <w:rPr>
                <w:b w:val="0"/>
              </w:rPr>
              <w:t>единиц</w:t>
            </w:r>
          </w:p>
        </w:tc>
        <w:tc>
          <w:tcPr>
            <w:tcW w:w="891" w:type="pct"/>
            <w:gridSpan w:val="2"/>
            <w:shd w:val="clear" w:color="auto" w:fill="auto"/>
          </w:tcPr>
          <w:p w:rsidR="001C3FD1" w:rsidRPr="00A23D0A" w:rsidRDefault="00CB2C49" w:rsidP="001C3FD1">
            <w:pPr>
              <w:pStyle w:val="42"/>
              <w:ind w:right="0"/>
              <w:rPr>
                <w:b w:val="0"/>
              </w:rPr>
            </w:pPr>
            <w:r w:rsidRPr="00A23D0A">
              <w:rPr>
                <w:b w:val="0"/>
              </w:rPr>
              <w:t>9</w:t>
            </w:r>
          </w:p>
        </w:tc>
        <w:tc>
          <w:tcPr>
            <w:tcW w:w="570" w:type="pct"/>
            <w:shd w:val="clear" w:color="auto" w:fill="auto"/>
          </w:tcPr>
          <w:p w:rsidR="001C3FD1" w:rsidRPr="00A23D0A" w:rsidRDefault="00CB2C49" w:rsidP="001C3FD1">
            <w:pPr>
              <w:pStyle w:val="42"/>
              <w:ind w:right="0"/>
              <w:rPr>
                <w:b w:val="0"/>
              </w:rPr>
            </w:pPr>
            <w:r w:rsidRPr="00A23D0A">
              <w:rPr>
                <w:b w:val="0"/>
              </w:rPr>
              <w:t>10</w:t>
            </w:r>
          </w:p>
        </w:tc>
        <w:tc>
          <w:tcPr>
            <w:tcW w:w="563" w:type="pct"/>
            <w:gridSpan w:val="2"/>
            <w:shd w:val="clear" w:color="auto" w:fill="auto"/>
          </w:tcPr>
          <w:p w:rsidR="001C3FD1" w:rsidRPr="00A23D0A" w:rsidRDefault="00CB2C49" w:rsidP="001C3FD1">
            <w:pPr>
              <w:pStyle w:val="42"/>
              <w:ind w:right="0"/>
              <w:rPr>
                <w:b w:val="0"/>
              </w:rPr>
            </w:pPr>
            <w:r w:rsidRPr="00A23D0A">
              <w:rPr>
                <w:b w:val="0"/>
              </w:rPr>
              <w:t>10</w:t>
            </w:r>
          </w:p>
        </w:tc>
      </w:tr>
      <w:tr w:rsidR="001C3FD1" w:rsidRPr="00A23D0A" w:rsidTr="00C900F9">
        <w:tc>
          <w:tcPr>
            <w:tcW w:w="350" w:type="pct"/>
            <w:vMerge/>
            <w:shd w:val="clear" w:color="auto" w:fill="auto"/>
          </w:tcPr>
          <w:p w:rsidR="001C3FD1" w:rsidRPr="00A23D0A" w:rsidRDefault="001C3FD1" w:rsidP="001C3FD1">
            <w:pPr>
              <w:spacing w:line="240" w:lineRule="auto"/>
              <w:jc w:val="center"/>
              <w:rPr>
                <w:sz w:val="20"/>
                <w:szCs w:val="20"/>
              </w:rPr>
            </w:pPr>
          </w:p>
        </w:tc>
        <w:tc>
          <w:tcPr>
            <w:tcW w:w="1896" w:type="pct"/>
            <w:vMerge/>
            <w:shd w:val="clear" w:color="auto" w:fill="auto"/>
          </w:tcPr>
          <w:p w:rsidR="001C3FD1" w:rsidRPr="00A23D0A" w:rsidRDefault="001C3FD1" w:rsidP="001C3FD1">
            <w:pPr>
              <w:spacing w:line="240" w:lineRule="auto"/>
              <w:jc w:val="left"/>
              <w:rPr>
                <w:sz w:val="20"/>
                <w:szCs w:val="20"/>
              </w:rPr>
            </w:pPr>
          </w:p>
        </w:tc>
        <w:tc>
          <w:tcPr>
            <w:tcW w:w="730" w:type="pct"/>
            <w:shd w:val="clear" w:color="auto" w:fill="auto"/>
          </w:tcPr>
          <w:p w:rsidR="001C3FD1" w:rsidRPr="00A23D0A" w:rsidRDefault="001C3FD1" w:rsidP="001C3FD1">
            <w:pPr>
              <w:pStyle w:val="42"/>
              <w:ind w:right="0"/>
              <w:rPr>
                <w:b w:val="0"/>
              </w:rPr>
            </w:pPr>
            <w:r w:rsidRPr="00A23D0A">
              <w:rPr>
                <w:b w:val="0"/>
              </w:rPr>
              <w:t>мест</w:t>
            </w:r>
          </w:p>
        </w:tc>
        <w:tc>
          <w:tcPr>
            <w:tcW w:w="891" w:type="pct"/>
            <w:gridSpan w:val="2"/>
            <w:shd w:val="clear" w:color="auto" w:fill="auto"/>
          </w:tcPr>
          <w:p w:rsidR="001C3FD1" w:rsidRPr="00A23D0A" w:rsidRDefault="00CB2C49" w:rsidP="001C3FD1">
            <w:pPr>
              <w:pStyle w:val="42"/>
              <w:ind w:right="0"/>
              <w:rPr>
                <w:b w:val="0"/>
              </w:rPr>
            </w:pPr>
            <w:r w:rsidRPr="00A23D0A">
              <w:rPr>
                <w:b w:val="0"/>
              </w:rPr>
              <w:t>-</w:t>
            </w:r>
          </w:p>
        </w:tc>
        <w:tc>
          <w:tcPr>
            <w:tcW w:w="570" w:type="pct"/>
            <w:shd w:val="clear" w:color="auto" w:fill="auto"/>
          </w:tcPr>
          <w:p w:rsidR="001C3FD1" w:rsidRPr="00A23D0A" w:rsidRDefault="00CB2C49" w:rsidP="001C3FD1">
            <w:pPr>
              <w:pStyle w:val="42"/>
              <w:ind w:right="0"/>
              <w:rPr>
                <w:b w:val="0"/>
              </w:rPr>
            </w:pPr>
            <w:r w:rsidRPr="00A23D0A">
              <w:rPr>
                <w:b w:val="0"/>
              </w:rPr>
              <w:t>-</w:t>
            </w:r>
          </w:p>
        </w:tc>
        <w:tc>
          <w:tcPr>
            <w:tcW w:w="563" w:type="pct"/>
            <w:gridSpan w:val="2"/>
            <w:shd w:val="clear" w:color="auto" w:fill="auto"/>
          </w:tcPr>
          <w:p w:rsidR="001C3FD1" w:rsidRPr="00A23D0A" w:rsidRDefault="00CB2C49" w:rsidP="00CB2C49">
            <w:pPr>
              <w:pStyle w:val="42"/>
              <w:ind w:right="0"/>
              <w:rPr>
                <w:b w:val="0"/>
              </w:rPr>
            </w:pPr>
            <w:r w:rsidRPr="00A23D0A">
              <w:rPr>
                <w:b w:val="0"/>
                <w:lang w:val="en-US"/>
              </w:rPr>
              <w:t>-</w:t>
            </w:r>
          </w:p>
        </w:tc>
      </w:tr>
      <w:tr w:rsidR="001C3FD1" w:rsidRPr="00A23D0A" w:rsidTr="00C900F9">
        <w:tc>
          <w:tcPr>
            <w:tcW w:w="350" w:type="pct"/>
            <w:shd w:val="clear" w:color="auto" w:fill="auto"/>
          </w:tcPr>
          <w:p w:rsidR="001C3FD1" w:rsidRPr="00A23D0A" w:rsidRDefault="001C3FD1" w:rsidP="001C3FD1">
            <w:pPr>
              <w:pStyle w:val="42"/>
              <w:ind w:right="0"/>
              <w:rPr>
                <w:b w:val="0"/>
              </w:rPr>
            </w:pPr>
            <w:r w:rsidRPr="00A23D0A">
              <w:rPr>
                <w:b w:val="0"/>
              </w:rPr>
              <w:t>4.2</w:t>
            </w:r>
          </w:p>
        </w:tc>
        <w:tc>
          <w:tcPr>
            <w:tcW w:w="1896" w:type="pct"/>
            <w:shd w:val="clear" w:color="auto" w:fill="auto"/>
          </w:tcPr>
          <w:p w:rsidR="001C3FD1" w:rsidRPr="00A23D0A" w:rsidRDefault="001C3FD1" w:rsidP="001C3FD1">
            <w:pPr>
              <w:pStyle w:val="42"/>
              <w:ind w:right="0"/>
              <w:jc w:val="left"/>
              <w:rPr>
                <w:b w:val="0"/>
              </w:rPr>
            </w:pPr>
            <w:r w:rsidRPr="00A23D0A">
              <w:rPr>
                <w:b w:val="0"/>
              </w:rPr>
              <w:t xml:space="preserve">ОКС культурно-досугового назначения </w:t>
            </w:r>
          </w:p>
        </w:tc>
        <w:tc>
          <w:tcPr>
            <w:tcW w:w="730" w:type="pct"/>
            <w:shd w:val="clear" w:color="auto" w:fill="auto"/>
          </w:tcPr>
          <w:p w:rsidR="001C3FD1" w:rsidRPr="00A23D0A" w:rsidRDefault="001C3FD1" w:rsidP="001C3FD1">
            <w:pPr>
              <w:pStyle w:val="42"/>
              <w:ind w:right="0"/>
              <w:rPr>
                <w:b w:val="0"/>
              </w:rPr>
            </w:pPr>
            <w:r w:rsidRPr="00A23D0A">
              <w:rPr>
                <w:b w:val="0"/>
              </w:rPr>
              <w:t>объект</w:t>
            </w:r>
          </w:p>
        </w:tc>
        <w:tc>
          <w:tcPr>
            <w:tcW w:w="891" w:type="pct"/>
            <w:gridSpan w:val="2"/>
            <w:shd w:val="clear" w:color="auto" w:fill="auto"/>
          </w:tcPr>
          <w:p w:rsidR="001C3FD1" w:rsidRPr="00A23D0A" w:rsidRDefault="00414D00" w:rsidP="001C3FD1">
            <w:pPr>
              <w:pStyle w:val="42"/>
              <w:ind w:right="0"/>
              <w:rPr>
                <w:b w:val="0"/>
              </w:rPr>
            </w:pPr>
            <w:r w:rsidRPr="00A23D0A">
              <w:rPr>
                <w:b w:val="0"/>
              </w:rPr>
              <w:t>12</w:t>
            </w:r>
          </w:p>
        </w:tc>
        <w:tc>
          <w:tcPr>
            <w:tcW w:w="570" w:type="pct"/>
            <w:shd w:val="clear" w:color="auto" w:fill="auto"/>
          </w:tcPr>
          <w:p w:rsidR="001C3FD1" w:rsidRPr="00A23D0A" w:rsidRDefault="00414D00" w:rsidP="001C3FD1">
            <w:pPr>
              <w:pStyle w:val="42"/>
              <w:ind w:right="0"/>
              <w:rPr>
                <w:b w:val="0"/>
              </w:rPr>
            </w:pPr>
            <w:r w:rsidRPr="00A23D0A">
              <w:rPr>
                <w:b w:val="0"/>
              </w:rPr>
              <w:t>12</w:t>
            </w:r>
          </w:p>
        </w:tc>
        <w:tc>
          <w:tcPr>
            <w:tcW w:w="563" w:type="pct"/>
            <w:gridSpan w:val="2"/>
            <w:shd w:val="clear" w:color="auto" w:fill="auto"/>
          </w:tcPr>
          <w:p w:rsidR="001C3FD1" w:rsidRPr="00A23D0A" w:rsidRDefault="00414D00" w:rsidP="001C3FD1">
            <w:pPr>
              <w:pStyle w:val="42"/>
              <w:ind w:right="0"/>
              <w:rPr>
                <w:b w:val="0"/>
              </w:rPr>
            </w:pPr>
            <w:r w:rsidRPr="00A23D0A">
              <w:rPr>
                <w:b w:val="0"/>
              </w:rPr>
              <w:t>12</w:t>
            </w:r>
          </w:p>
        </w:tc>
      </w:tr>
      <w:tr w:rsidR="001C3FD1" w:rsidRPr="00A23D0A" w:rsidTr="00C900F9">
        <w:tc>
          <w:tcPr>
            <w:tcW w:w="350" w:type="pct"/>
            <w:shd w:val="clear" w:color="auto" w:fill="auto"/>
          </w:tcPr>
          <w:p w:rsidR="001C3FD1" w:rsidRPr="00A23D0A" w:rsidRDefault="001C3FD1" w:rsidP="001C3FD1">
            <w:pPr>
              <w:pStyle w:val="42"/>
              <w:ind w:right="0"/>
              <w:rPr>
                <w:b w:val="0"/>
              </w:rPr>
            </w:pPr>
            <w:r w:rsidRPr="00A23D0A">
              <w:rPr>
                <w:b w:val="0"/>
              </w:rPr>
              <w:t>4.3</w:t>
            </w:r>
          </w:p>
        </w:tc>
        <w:tc>
          <w:tcPr>
            <w:tcW w:w="1896" w:type="pct"/>
            <w:shd w:val="clear" w:color="auto" w:fill="auto"/>
          </w:tcPr>
          <w:p w:rsidR="001C3FD1" w:rsidRPr="00A23D0A" w:rsidRDefault="001C3FD1" w:rsidP="001C3FD1">
            <w:pPr>
              <w:pStyle w:val="42"/>
              <w:ind w:right="0"/>
              <w:jc w:val="left"/>
              <w:rPr>
                <w:b w:val="0"/>
              </w:rPr>
            </w:pPr>
            <w:r w:rsidRPr="00A23D0A">
              <w:rPr>
                <w:b w:val="0"/>
              </w:rPr>
              <w:t>ОКС спортивного назначения</w:t>
            </w:r>
          </w:p>
        </w:tc>
        <w:tc>
          <w:tcPr>
            <w:tcW w:w="730" w:type="pct"/>
            <w:shd w:val="clear" w:color="auto" w:fill="auto"/>
          </w:tcPr>
          <w:p w:rsidR="001C3FD1" w:rsidRPr="00A23D0A" w:rsidRDefault="001C3FD1" w:rsidP="001C3FD1">
            <w:pPr>
              <w:pStyle w:val="42"/>
              <w:ind w:right="0"/>
              <w:rPr>
                <w:b w:val="0"/>
              </w:rPr>
            </w:pPr>
            <w:r w:rsidRPr="00A23D0A">
              <w:rPr>
                <w:b w:val="0"/>
              </w:rPr>
              <w:t>объект</w:t>
            </w:r>
          </w:p>
        </w:tc>
        <w:tc>
          <w:tcPr>
            <w:tcW w:w="891" w:type="pct"/>
            <w:gridSpan w:val="2"/>
            <w:shd w:val="clear" w:color="auto" w:fill="auto"/>
          </w:tcPr>
          <w:p w:rsidR="001C3FD1" w:rsidRPr="00A23D0A" w:rsidRDefault="001C3FD1" w:rsidP="001C3FD1">
            <w:pPr>
              <w:pStyle w:val="42"/>
              <w:ind w:right="0"/>
              <w:rPr>
                <w:b w:val="0"/>
                <w:lang w:val="en-US"/>
              </w:rPr>
            </w:pPr>
            <w:r w:rsidRPr="00A23D0A">
              <w:rPr>
                <w:b w:val="0"/>
                <w:lang w:val="en-US"/>
              </w:rPr>
              <w:t>0</w:t>
            </w:r>
          </w:p>
        </w:tc>
        <w:tc>
          <w:tcPr>
            <w:tcW w:w="570" w:type="pct"/>
            <w:shd w:val="clear" w:color="auto" w:fill="auto"/>
          </w:tcPr>
          <w:p w:rsidR="001C3FD1" w:rsidRPr="00A23D0A" w:rsidRDefault="00C900F9" w:rsidP="001C3FD1">
            <w:pPr>
              <w:pStyle w:val="42"/>
              <w:ind w:right="0"/>
              <w:rPr>
                <w:b w:val="0"/>
              </w:rPr>
            </w:pPr>
            <w:r w:rsidRPr="00A23D0A">
              <w:rPr>
                <w:b w:val="0"/>
              </w:rPr>
              <w:t>1</w:t>
            </w:r>
          </w:p>
        </w:tc>
        <w:tc>
          <w:tcPr>
            <w:tcW w:w="563" w:type="pct"/>
            <w:gridSpan w:val="2"/>
            <w:shd w:val="clear" w:color="auto" w:fill="auto"/>
          </w:tcPr>
          <w:p w:rsidR="001C3FD1" w:rsidRPr="00A23D0A" w:rsidRDefault="00C900F9" w:rsidP="001C3FD1">
            <w:pPr>
              <w:pStyle w:val="42"/>
              <w:ind w:right="0"/>
              <w:rPr>
                <w:b w:val="0"/>
              </w:rPr>
            </w:pPr>
            <w:r w:rsidRPr="00A23D0A">
              <w:rPr>
                <w:b w:val="0"/>
              </w:rPr>
              <w:t>1</w:t>
            </w:r>
          </w:p>
        </w:tc>
      </w:tr>
      <w:tr w:rsidR="001C3FD1" w:rsidRPr="00A23D0A" w:rsidTr="00C900F9">
        <w:tc>
          <w:tcPr>
            <w:tcW w:w="350" w:type="pct"/>
            <w:shd w:val="clear" w:color="auto" w:fill="auto"/>
          </w:tcPr>
          <w:p w:rsidR="001C3FD1" w:rsidRPr="00A23D0A" w:rsidRDefault="001C3FD1" w:rsidP="001C3FD1">
            <w:pPr>
              <w:pStyle w:val="42"/>
              <w:ind w:right="0"/>
              <w:rPr>
                <w:b w:val="0"/>
              </w:rPr>
            </w:pPr>
            <w:r w:rsidRPr="00A23D0A">
              <w:rPr>
                <w:b w:val="0"/>
              </w:rPr>
              <w:t>4.4</w:t>
            </w:r>
          </w:p>
        </w:tc>
        <w:tc>
          <w:tcPr>
            <w:tcW w:w="1896" w:type="pct"/>
            <w:shd w:val="clear" w:color="auto" w:fill="auto"/>
          </w:tcPr>
          <w:p w:rsidR="001C3FD1" w:rsidRPr="00A23D0A" w:rsidRDefault="001C3FD1" w:rsidP="001C3FD1">
            <w:pPr>
              <w:pStyle w:val="42"/>
              <w:ind w:right="0"/>
              <w:jc w:val="left"/>
              <w:rPr>
                <w:b w:val="0"/>
              </w:rPr>
            </w:pPr>
            <w:r w:rsidRPr="00A23D0A">
              <w:rPr>
                <w:b w:val="0"/>
              </w:rPr>
              <w:t>ОКС здравоохранения</w:t>
            </w:r>
          </w:p>
        </w:tc>
        <w:tc>
          <w:tcPr>
            <w:tcW w:w="730" w:type="pct"/>
            <w:shd w:val="clear" w:color="auto" w:fill="auto"/>
          </w:tcPr>
          <w:p w:rsidR="001C3FD1" w:rsidRPr="00A23D0A" w:rsidRDefault="001C3FD1" w:rsidP="001C3FD1">
            <w:pPr>
              <w:pStyle w:val="42"/>
              <w:ind w:right="0"/>
              <w:rPr>
                <w:b w:val="0"/>
              </w:rPr>
            </w:pPr>
            <w:r w:rsidRPr="00A23D0A">
              <w:rPr>
                <w:b w:val="0"/>
              </w:rPr>
              <w:t>объект</w:t>
            </w:r>
          </w:p>
        </w:tc>
        <w:tc>
          <w:tcPr>
            <w:tcW w:w="891" w:type="pct"/>
            <w:gridSpan w:val="2"/>
            <w:shd w:val="clear" w:color="auto" w:fill="auto"/>
          </w:tcPr>
          <w:p w:rsidR="001C3FD1" w:rsidRPr="00A23D0A" w:rsidRDefault="00327508" w:rsidP="001C3FD1">
            <w:pPr>
              <w:pStyle w:val="42"/>
              <w:ind w:right="0"/>
              <w:rPr>
                <w:b w:val="0"/>
              </w:rPr>
            </w:pPr>
            <w:r>
              <w:rPr>
                <w:b w:val="0"/>
              </w:rPr>
              <w:t>10</w:t>
            </w:r>
          </w:p>
        </w:tc>
        <w:tc>
          <w:tcPr>
            <w:tcW w:w="570" w:type="pct"/>
            <w:shd w:val="clear" w:color="auto" w:fill="auto"/>
          </w:tcPr>
          <w:p w:rsidR="001C3FD1" w:rsidRPr="00A23D0A" w:rsidRDefault="00327508" w:rsidP="001C3FD1">
            <w:pPr>
              <w:pStyle w:val="42"/>
              <w:ind w:right="0"/>
              <w:rPr>
                <w:b w:val="0"/>
              </w:rPr>
            </w:pPr>
            <w:r>
              <w:rPr>
                <w:b w:val="0"/>
              </w:rPr>
              <w:t>10</w:t>
            </w:r>
          </w:p>
        </w:tc>
        <w:tc>
          <w:tcPr>
            <w:tcW w:w="563" w:type="pct"/>
            <w:gridSpan w:val="2"/>
            <w:shd w:val="clear" w:color="auto" w:fill="auto"/>
          </w:tcPr>
          <w:p w:rsidR="001C3FD1" w:rsidRPr="00A23D0A" w:rsidRDefault="00327508" w:rsidP="001C3FD1">
            <w:pPr>
              <w:pStyle w:val="42"/>
              <w:ind w:right="0"/>
              <w:rPr>
                <w:b w:val="0"/>
              </w:rPr>
            </w:pPr>
            <w:r>
              <w:rPr>
                <w:b w:val="0"/>
              </w:rPr>
              <w:t>10</w:t>
            </w:r>
          </w:p>
        </w:tc>
      </w:tr>
      <w:tr w:rsidR="001C3FD1" w:rsidRPr="00A23D0A" w:rsidTr="00C900F9">
        <w:tc>
          <w:tcPr>
            <w:tcW w:w="350" w:type="pct"/>
            <w:shd w:val="clear" w:color="auto" w:fill="auto"/>
          </w:tcPr>
          <w:p w:rsidR="001C3FD1" w:rsidRPr="00A23D0A" w:rsidRDefault="001C3FD1" w:rsidP="001C3FD1">
            <w:pPr>
              <w:pStyle w:val="42"/>
              <w:ind w:right="0"/>
              <w:rPr>
                <w:b w:val="0"/>
              </w:rPr>
            </w:pPr>
            <w:r w:rsidRPr="00A23D0A">
              <w:rPr>
                <w:b w:val="0"/>
              </w:rPr>
              <w:t>4.5</w:t>
            </w:r>
          </w:p>
        </w:tc>
        <w:tc>
          <w:tcPr>
            <w:tcW w:w="1896" w:type="pct"/>
            <w:shd w:val="clear" w:color="auto" w:fill="auto"/>
          </w:tcPr>
          <w:p w:rsidR="001C3FD1" w:rsidRPr="00A23D0A" w:rsidRDefault="001C3FD1" w:rsidP="001C3FD1">
            <w:pPr>
              <w:pStyle w:val="42"/>
              <w:ind w:right="0"/>
              <w:jc w:val="left"/>
              <w:rPr>
                <w:b w:val="0"/>
              </w:rPr>
            </w:pPr>
            <w:r w:rsidRPr="00A23D0A">
              <w:rPr>
                <w:b w:val="0"/>
              </w:rPr>
              <w:t>ОКС социального обеспечения</w:t>
            </w:r>
          </w:p>
        </w:tc>
        <w:tc>
          <w:tcPr>
            <w:tcW w:w="730" w:type="pct"/>
            <w:shd w:val="clear" w:color="auto" w:fill="auto"/>
          </w:tcPr>
          <w:p w:rsidR="001C3FD1" w:rsidRPr="00A23D0A" w:rsidRDefault="001C3FD1" w:rsidP="001C3FD1">
            <w:pPr>
              <w:pStyle w:val="42"/>
              <w:ind w:right="0"/>
              <w:rPr>
                <w:b w:val="0"/>
              </w:rPr>
            </w:pPr>
            <w:r w:rsidRPr="00A23D0A">
              <w:rPr>
                <w:b w:val="0"/>
              </w:rPr>
              <w:t>объект</w:t>
            </w:r>
          </w:p>
        </w:tc>
        <w:tc>
          <w:tcPr>
            <w:tcW w:w="891" w:type="pct"/>
            <w:gridSpan w:val="2"/>
            <w:shd w:val="clear" w:color="auto" w:fill="auto"/>
          </w:tcPr>
          <w:p w:rsidR="001C3FD1" w:rsidRPr="00A23D0A" w:rsidRDefault="00C900F9" w:rsidP="001C3FD1">
            <w:pPr>
              <w:pStyle w:val="42"/>
              <w:ind w:right="0"/>
              <w:rPr>
                <w:b w:val="0"/>
                <w:lang w:val="en-US"/>
              </w:rPr>
            </w:pPr>
            <w:r w:rsidRPr="00A23D0A">
              <w:rPr>
                <w:b w:val="0"/>
                <w:lang w:val="en-US"/>
              </w:rPr>
              <w:t>5</w:t>
            </w:r>
          </w:p>
        </w:tc>
        <w:tc>
          <w:tcPr>
            <w:tcW w:w="570" w:type="pct"/>
            <w:shd w:val="clear" w:color="auto" w:fill="auto"/>
          </w:tcPr>
          <w:p w:rsidR="001C3FD1" w:rsidRPr="00A23D0A" w:rsidRDefault="00C900F9" w:rsidP="001C3FD1">
            <w:pPr>
              <w:pStyle w:val="42"/>
              <w:ind w:right="0"/>
              <w:rPr>
                <w:b w:val="0"/>
              </w:rPr>
            </w:pPr>
            <w:r w:rsidRPr="00A23D0A">
              <w:rPr>
                <w:b w:val="0"/>
              </w:rPr>
              <w:t>5</w:t>
            </w:r>
          </w:p>
        </w:tc>
        <w:tc>
          <w:tcPr>
            <w:tcW w:w="563" w:type="pct"/>
            <w:gridSpan w:val="2"/>
            <w:shd w:val="clear" w:color="auto" w:fill="auto"/>
          </w:tcPr>
          <w:p w:rsidR="001C3FD1" w:rsidRPr="00A23D0A" w:rsidRDefault="00C900F9" w:rsidP="001C3FD1">
            <w:pPr>
              <w:pStyle w:val="42"/>
              <w:ind w:right="0"/>
              <w:rPr>
                <w:b w:val="0"/>
              </w:rPr>
            </w:pPr>
            <w:r w:rsidRPr="00A23D0A">
              <w:rPr>
                <w:b w:val="0"/>
              </w:rPr>
              <w:t>5</w:t>
            </w:r>
          </w:p>
        </w:tc>
      </w:tr>
      <w:tr w:rsidR="001C3FD1" w:rsidRPr="00A23D0A" w:rsidTr="00C900F9">
        <w:trPr>
          <w:trHeight w:val="70"/>
        </w:trPr>
        <w:tc>
          <w:tcPr>
            <w:tcW w:w="350" w:type="pct"/>
            <w:vMerge w:val="restart"/>
            <w:shd w:val="clear" w:color="auto" w:fill="auto"/>
          </w:tcPr>
          <w:p w:rsidR="001C3FD1" w:rsidRPr="00A23D0A" w:rsidRDefault="001C3FD1" w:rsidP="001C3FD1">
            <w:pPr>
              <w:pStyle w:val="42"/>
              <w:ind w:right="0"/>
              <w:rPr>
                <w:b w:val="0"/>
              </w:rPr>
            </w:pPr>
            <w:r w:rsidRPr="00A23D0A">
              <w:rPr>
                <w:b w:val="0"/>
              </w:rPr>
              <w:t>4.6</w:t>
            </w:r>
          </w:p>
        </w:tc>
        <w:tc>
          <w:tcPr>
            <w:tcW w:w="1896" w:type="pct"/>
            <w:vMerge w:val="restart"/>
            <w:shd w:val="clear" w:color="auto" w:fill="auto"/>
          </w:tcPr>
          <w:p w:rsidR="001C3FD1" w:rsidRPr="00A23D0A" w:rsidRDefault="001C3FD1" w:rsidP="001C3FD1">
            <w:pPr>
              <w:pStyle w:val="42"/>
              <w:ind w:right="0"/>
              <w:jc w:val="left"/>
              <w:rPr>
                <w:b w:val="0"/>
              </w:rPr>
            </w:pPr>
            <w:r w:rsidRPr="00A23D0A">
              <w:rPr>
                <w:b w:val="0"/>
              </w:rPr>
              <w:t>Пожарные депо</w:t>
            </w:r>
          </w:p>
        </w:tc>
        <w:tc>
          <w:tcPr>
            <w:tcW w:w="730" w:type="pct"/>
            <w:shd w:val="clear" w:color="auto" w:fill="auto"/>
          </w:tcPr>
          <w:p w:rsidR="001C3FD1" w:rsidRPr="00A23D0A" w:rsidRDefault="001C3FD1" w:rsidP="001C3FD1">
            <w:pPr>
              <w:pStyle w:val="42"/>
              <w:ind w:right="0"/>
              <w:rPr>
                <w:b w:val="0"/>
              </w:rPr>
            </w:pPr>
            <w:r w:rsidRPr="00A23D0A">
              <w:rPr>
                <w:b w:val="0"/>
              </w:rPr>
              <w:t>единиц</w:t>
            </w:r>
          </w:p>
        </w:tc>
        <w:tc>
          <w:tcPr>
            <w:tcW w:w="891" w:type="pct"/>
            <w:gridSpan w:val="2"/>
            <w:shd w:val="clear" w:color="auto" w:fill="auto"/>
          </w:tcPr>
          <w:p w:rsidR="001C3FD1" w:rsidRPr="00A23D0A" w:rsidRDefault="00C900F9" w:rsidP="001C3FD1">
            <w:pPr>
              <w:pStyle w:val="42"/>
              <w:ind w:right="0"/>
              <w:rPr>
                <w:b w:val="0"/>
              </w:rPr>
            </w:pPr>
            <w:r w:rsidRPr="00A23D0A">
              <w:rPr>
                <w:b w:val="0"/>
              </w:rPr>
              <w:t>1</w:t>
            </w:r>
          </w:p>
        </w:tc>
        <w:tc>
          <w:tcPr>
            <w:tcW w:w="570" w:type="pct"/>
            <w:shd w:val="clear" w:color="auto" w:fill="auto"/>
          </w:tcPr>
          <w:p w:rsidR="001C3FD1" w:rsidRPr="00A23D0A" w:rsidRDefault="00C900F9" w:rsidP="001C3FD1">
            <w:pPr>
              <w:pStyle w:val="42"/>
              <w:ind w:right="0"/>
              <w:rPr>
                <w:b w:val="0"/>
              </w:rPr>
            </w:pPr>
            <w:r w:rsidRPr="00A23D0A">
              <w:rPr>
                <w:b w:val="0"/>
              </w:rPr>
              <w:t>1</w:t>
            </w:r>
          </w:p>
        </w:tc>
        <w:tc>
          <w:tcPr>
            <w:tcW w:w="563" w:type="pct"/>
            <w:gridSpan w:val="2"/>
            <w:shd w:val="clear" w:color="auto" w:fill="auto"/>
          </w:tcPr>
          <w:p w:rsidR="001C3FD1" w:rsidRPr="00A23D0A" w:rsidRDefault="00C900F9" w:rsidP="001C3FD1">
            <w:pPr>
              <w:pStyle w:val="42"/>
              <w:ind w:right="0"/>
              <w:rPr>
                <w:b w:val="0"/>
              </w:rPr>
            </w:pPr>
            <w:r w:rsidRPr="00A23D0A">
              <w:rPr>
                <w:b w:val="0"/>
              </w:rPr>
              <w:t>1</w:t>
            </w:r>
          </w:p>
        </w:tc>
      </w:tr>
      <w:tr w:rsidR="001C3FD1" w:rsidRPr="00A23D0A" w:rsidTr="00C900F9">
        <w:tc>
          <w:tcPr>
            <w:tcW w:w="350" w:type="pct"/>
            <w:vMerge/>
            <w:shd w:val="clear" w:color="auto" w:fill="auto"/>
          </w:tcPr>
          <w:p w:rsidR="001C3FD1" w:rsidRPr="00A23D0A" w:rsidRDefault="001C3FD1" w:rsidP="001C3FD1">
            <w:pPr>
              <w:pStyle w:val="42"/>
              <w:ind w:right="0"/>
              <w:jc w:val="left"/>
              <w:rPr>
                <w:b w:val="0"/>
              </w:rPr>
            </w:pPr>
          </w:p>
        </w:tc>
        <w:tc>
          <w:tcPr>
            <w:tcW w:w="1896" w:type="pct"/>
            <w:vMerge/>
            <w:shd w:val="clear" w:color="auto" w:fill="auto"/>
          </w:tcPr>
          <w:p w:rsidR="001C3FD1" w:rsidRPr="00A23D0A" w:rsidRDefault="001C3FD1" w:rsidP="001C3FD1">
            <w:pPr>
              <w:pStyle w:val="42"/>
              <w:ind w:right="0"/>
              <w:jc w:val="left"/>
              <w:rPr>
                <w:b w:val="0"/>
              </w:rPr>
            </w:pPr>
          </w:p>
        </w:tc>
        <w:tc>
          <w:tcPr>
            <w:tcW w:w="730" w:type="pct"/>
            <w:shd w:val="clear" w:color="auto" w:fill="auto"/>
          </w:tcPr>
          <w:p w:rsidR="001C3FD1" w:rsidRPr="00A23D0A" w:rsidRDefault="001C3FD1" w:rsidP="001C3FD1">
            <w:pPr>
              <w:pStyle w:val="42"/>
              <w:ind w:right="0"/>
              <w:rPr>
                <w:b w:val="0"/>
              </w:rPr>
            </w:pPr>
            <w:r w:rsidRPr="00A23D0A">
              <w:rPr>
                <w:b w:val="0"/>
              </w:rPr>
              <w:t>машин</w:t>
            </w:r>
          </w:p>
        </w:tc>
        <w:tc>
          <w:tcPr>
            <w:tcW w:w="891" w:type="pct"/>
            <w:gridSpan w:val="2"/>
            <w:shd w:val="clear" w:color="auto" w:fill="auto"/>
          </w:tcPr>
          <w:p w:rsidR="001C3FD1" w:rsidRPr="00A23D0A" w:rsidRDefault="00C900F9" w:rsidP="001C3FD1">
            <w:pPr>
              <w:pStyle w:val="42"/>
              <w:ind w:right="0"/>
              <w:rPr>
                <w:b w:val="0"/>
              </w:rPr>
            </w:pPr>
            <w:r w:rsidRPr="00A23D0A">
              <w:rPr>
                <w:b w:val="0"/>
              </w:rPr>
              <w:t>1</w:t>
            </w:r>
          </w:p>
        </w:tc>
        <w:tc>
          <w:tcPr>
            <w:tcW w:w="570" w:type="pct"/>
            <w:shd w:val="clear" w:color="auto" w:fill="auto"/>
          </w:tcPr>
          <w:p w:rsidR="001C3FD1" w:rsidRPr="00A23D0A" w:rsidRDefault="00C900F9" w:rsidP="001C3FD1">
            <w:pPr>
              <w:pStyle w:val="42"/>
              <w:ind w:right="0"/>
              <w:rPr>
                <w:b w:val="0"/>
              </w:rPr>
            </w:pPr>
            <w:r w:rsidRPr="00A23D0A">
              <w:rPr>
                <w:b w:val="0"/>
              </w:rPr>
              <w:t>1</w:t>
            </w:r>
          </w:p>
        </w:tc>
        <w:tc>
          <w:tcPr>
            <w:tcW w:w="563" w:type="pct"/>
            <w:gridSpan w:val="2"/>
            <w:shd w:val="clear" w:color="auto" w:fill="auto"/>
          </w:tcPr>
          <w:p w:rsidR="001C3FD1" w:rsidRPr="00A23D0A" w:rsidRDefault="00C900F9" w:rsidP="001C3FD1">
            <w:pPr>
              <w:pStyle w:val="42"/>
              <w:ind w:right="0"/>
              <w:rPr>
                <w:b w:val="0"/>
              </w:rPr>
            </w:pPr>
            <w:r w:rsidRPr="00A23D0A">
              <w:rPr>
                <w:b w:val="0"/>
              </w:rPr>
              <w:t>1</w:t>
            </w:r>
          </w:p>
        </w:tc>
      </w:tr>
      <w:tr w:rsidR="001C3FD1" w:rsidRPr="00A23D0A" w:rsidTr="006F68A5">
        <w:tc>
          <w:tcPr>
            <w:tcW w:w="350" w:type="pct"/>
            <w:shd w:val="clear" w:color="auto" w:fill="auto"/>
          </w:tcPr>
          <w:p w:rsidR="001C3FD1" w:rsidRPr="00A23D0A" w:rsidRDefault="001C3FD1" w:rsidP="001C3FD1">
            <w:pPr>
              <w:pStyle w:val="42"/>
              <w:ind w:right="0"/>
            </w:pPr>
            <w:r w:rsidRPr="00A23D0A">
              <w:rPr>
                <w:lang w:val="en-US"/>
              </w:rPr>
              <w:t>V</w:t>
            </w:r>
          </w:p>
        </w:tc>
        <w:tc>
          <w:tcPr>
            <w:tcW w:w="4650" w:type="pct"/>
            <w:gridSpan w:val="7"/>
            <w:shd w:val="clear" w:color="auto" w:fill="auto"/>
          </w:tcPr>
          <w:p w:rsidR="001C3FD1" w:rsidRPr="00A23D0A" w:rsidRDefault="001C3FD1" w:rsidP="001C3FD1">
            <w:pPr>
              <w:pStyle w:val="42"/>
              <w:ind w:right="0"/>
              <w:jc w:val="left"/>
              <w:rPr>
                <w:b w:val="0"/>
              </w:rPr>
            </w:pPr>
            <w:r w:rsidRPr="00A23D0A">
              <w:t>Транспортная инфраструктура</w:t>
            </w:r>
          </w:p>
        </w:tc>
      </w:tr>
      <w:tr w:rsidR="001C3FD1" w:rsidRPr="00A23D0A" w:rsidTr="006F68A5">
        <w:tc>
          <w:tcPr>
            <w:tcW w:w="350" w:type="pct"/>
            <w:shd w:val="clear" w:color="auto" w:fill="auto"/>
          </w:tcPr>
          <w:p w:rsidR="001C3FD1" w:rsidRPr="00A23D0A" w:rsidRDefault="001C3FD1" w:rsidP="001C3FD1">
            <w:pPr>
              <w:pStyle w:val="42"/>
              <w:ind w:right="0"/>
              <w:rPr>
                <w:b w:val="0"/>
              </w:rPr>
            </w:pPr>
            <w:r w:rsidRPr="00A23D0A">
              <w:rPr>
                <w:b w:val="0"/>
              </w:rPr>
              <w:t>5.1</w:t>
            </w:r>
          </w:p>
        </w:tc>
        <w:tc>
          <w:tcPr>
            <w:tcW w:w="1896" w:type="pct"/>
            <w:shd w:val="clear" w:color="auto" w:fill="auto"/>
          </w:tcPr>
          <w:p w:rsidR="001C3FD1" w:rsidRPr="00A23D0A" w:rsidRDefault="001C3FD1" w:rsidP="001C3FD1">
            <w:pPr>
              <w:pStyle w:val="42"/>
              <w:ind w:right="0"/>
              <w:jc w:val="left"/>
              <w:rPr>
                <w:b w:val="0"/>
              </w:rPr>
            </w:pPr>
            <w:r w:rsidRPr="00A23D0A">
              <w:rPr>
                <w:b w:val="0"/>
              </w:rPr>
              <w:t>Протяженность автомобильных дорог общего пользования, всего</w:t>
            </w:r>
          </w:p>
        </w:tc>
        <w:tc>
          <w:tcPr>
            <w:tcW w:w="730" w:type="pct"/>
            <w:shd w:val="clear" w:color="auto" w:fill="auto"/>
          </w:tcPr>
          <w:p w:rsidR="001C3FD1" w:rsidRPr="00A23D0A" w:rsidRDefault="001C3FD1" w:rsidP="001C3FD1">
            <w:pPr>
              <w:pStyle w:val="42"/>
              <w:ind w:right="0"/>
              <w:rPr>
                <w:b w:val="0"/>
              </w:rPr>
            </w:pPr>
            <w:r w:rsidRPr="00A23D0A">
              <w:rPr>
                <w:b w:val="0"/>
              </w:rPr>
              <w:t>км</w:t>
            </w:r>
          </w:p>
        </w:tc>
        <w:tc>
          <w:tcPr>
            <w:tcW w:w="891" w:type="pct"/>
            <w:gridSpan w:val="2"/>
            <w:shd w:val="clear" w:color="auto" w:fill="auto"/>
          </w:tcPr>
          <w:p w:rsidR="001C3FD1" w:rsidRPr="00A23D0A" w:rsidRDefault="00FB724A" w:rsidP="00A63E0C">
            <w:pPr>
              <w:spacing w:line="240" w:lineRule="auto"/>
              <w:jc w:val="center"/>
              <w:rPr>
                <w:b/>
                <w:lang w:val="en-US"/>
              </w:rPr>
            </w:pPr>
            <w:r w:rsidRPr="00A23D0A">
              <w:rPr>
                <w:color w:val="000000"/>
                <w:sz w:val="20"/>
                <w:szCs w:val="20"/>
              </w:rPr>
              <w:t>313,685</w:t>
            </w:r>
          </w:p>
        </w:tc>
        <w:tc>
          <w:tcPr>
            <w:tcW w:w="570" w:type="pct"/>
            <w:shd w:val="clear" w:color="auto" w:fill="auto"/>
          </w:tcPr>
          <w:p w:rsidR="001C3FD1" w:rsidRPr="00A23D0A" w:rsidRDefault="00FB724A" w:rsidP="00A63E0C">
            <w:pPr>
              <w:spacing w:line="240" w:lineRule="auto"/>
              <w:jc w:val="center"/>
              <w:rPr>
                <w:b/>
                <w:lang w:val="en-US"/>
              </w:rPr>
            </w:pPr>
            <w:r w:rsidRPr="00A23D0A">
              <w:rPr>
                <w:color w:val="000000"/>
                <w:sz w:val="20"/>
                <w:szCs w:val="20"/>
              </w:rPr>
              <w:t>313,685</w:t>
            </w:r>
          </w:p>
        </w:tc>
        <w:tc>
          <w:tcPr>
            <w:tcW w:w="563" w:type="pct"/>
            <w:gridSpan w:val="2"/>
            <w:shd w:val="clear" w:color="auto" w:fill="auto"/>
          </w:tcPr>
          <w:p w:rsidR="001C3FD1" w:rsidRPr="00A23D0A" w:rsidRDefault="00FB724A" w:rsidP="00A63E0C">
            <w:pPr>
              <w:spacing w:line="240" w:lineRule="auto"/>
              <w:jc w:val="center"/>
              <w:rPr>
                <w:b/>
                <w:highlight w:val="red"/>
                <w:lang w:val="en-US"/>
              </w:rPr>
            </w:pPr>
            <w:r w:rsidRPr="00A23D0A">
              <w:rPr>
                <w:color w:val="000000"/>
                <w:sz w:val="20"/>
                <w:szCs w:val="20"/>
              </w:rPr>
              <w:t>313,685</w:t>
            </w:r>
          </w:p>
        </w:tc>
      </w:tr>
      <w:tr w:rsidR="001C3FD1" w:rsidRPr="00A23D0A" w:rsidTr="006F68A5">
        <w:tc>
          <w:tcPr>
            <w:tcW w:w="350" w:type="pct"/>
            <w:shd w:val="clear" w:color="auto" w:fill="auto"/>
          </w:tcPr>
          <w:p w:rsidR="001C3FD1" w:rsidRPr="00A23D0A" w:rsidRDefault="001C3FD1" w:rsidP="001C3FD1">
            <w:pPr>
              <w:spacing w:line="240" w:lineRule="auto"/>
              <w:jc w:val="center"/>
              <w:rPr>
                <w:sz w:val="20"/>
                <w:szCs w:val="20"/>
              </w:rPr>
            </w:pPr>
            <w:r w:rsidRPr="00A23D0A">
              <w:rPr>
                <w:sz w:val="20"/>
                <w:szCs w:val="20"/>
              </w:rPr>
              <w:t>5.2</w:t>
            </w:r>
          </w:p>
        </w:tc>
        <w:tc>
          <w:tcPr>
            <w:tcW w:w="1896" w:type="pct"/>
            <w:shd w:val="clear" w:color="auto" w:fill="auto"/>
          </w:tcPr>
          <w:p w:rsidR="001C3FD1" w:rsidRPr="00A23D0A" w:rsidRDefault="001C3FD1" w:rsidP="001C3FD1">
            <w:pPr>
              <w:pStyle w:val="42"/>
              <w:ind w:right="0"/>
              <w:jc w:val="left"/>
              <w:rPr>
                <w:b w:val="0"/>
              </w:rPr>
            </w:pPr>
            <w:r w:rsidRPr="00A23D0A">
              <w:rPr>
                <w:b w:val="0"/>
              </w:rPr>
              <w:t>в том числе:</w:t>
            </w:r>
          </w:p>
          <w:p w:rsidR="001C3FD1" w:rsidRPr="00A23D0A" w:rsidRDefault="001C3FD1" w:rsidP="001C3FD1">
            <w:pPr>
              <w:pStyle w:val="42"/>
              <w:ind w:right="-341"/>
              <w:jc w:val="left"/>
              <w:rPr>
                <w:b w:val="0"/>
              </w:rPr>
            </w:pPr>
            <w:r w:rsidRPr="00A23D0A">
              <w:rPr>
                <w:b w:val="0"/>
              </w:rPr>
              <w:t>федерального значения</w:t>
            </w:r>
          </w:p>
        </w:tc>
        <w:tc>
          <w:tcPr>
            <w:tcW w:w="730" w:type="pct"/>
            <w:shd w:val="clear" w:color="auto" w:fill="auto"/>
          </w:tcPr>
          <w:p w:rsidR="001C3FD1" w:rsidRPr="00A23D0A" w:rsidRDefault="001C3FD1" w:rsidP="001C3FD1">
            <w:pPr>
              <w:pStyle w:val="42"/>
              <w:ind w:right="0"/>
              <w:rPr>
                <w:b w:val="0"/>
              </w:rPr>
            </w:pPr>
            <w:r w:rsidRPr="00A23D0A">
              <w:rPr>
                <w:b w:val="0"/>
              </w:rPr>
              <w:t>км</w:t>
            </w:r>
          </w:p>
        </w:tc>
        <w:tc>
          <w:tcPr>
            <w:tcW w:w="891" w:type="pct"/>
            <w:gridSpan w:val="2"/>
            <w:shd w:val="clear" w:color="auto" w:fill="auto"/>
          </w:tcPr>
          <w:p w:rsidR="001C3FD1" w:rsidRPr="00A23D0A" w:rsidRDefault="00FB724A" w:rsidP="001C3FD1">
            <w:pPr>
              <w:pStyle w:val="42"/>
              <w:ind w:right="0"/>
              <w:rPr>
                <w:b w:val="0"/>
              </w:rPr>
            </w:pPr>
            <w:r w:rsidRPr="00A23D0A">
              <w:rPr>
                <w:b w:val="0"/>
              </w:rPr>
              <w:t>18,49</w:t>
            </w:r>
          </w:p>
        </w:tc>
        <w:tc>
          <w:tcPr>
            <w:tcW w:w="570" w:type="pct"/>
            <w:shd w:val="clear" w:color="auto" w:fill="auto"/>
          </w:tcPr>
          <w:p w:rsidR="001C3FD1" w:rsidRPr="00A23D0A" w:rsidRDefault="00FB724A" w:rsidP="001C3FD1">
            <w:pPr>
              <w:pStyle w:val="42"/>
              <w:ind w:right="0"/>
              <w:rPr>
                <w:b w:val="0"/>
              </w:rPr>
            </w:pPr>
            <w:r w:rsidRPr="00A23D0A">
              <w:rPr>
                <w:b w:val="0"/>
              </w:rPr>
              <w:t>18,49</w:t>
            </w:r>
          </w:p>
        </w:tc>
        <w:tc>
          <w:tcPr>
            <w:tcW w:w="563" w:type="pct"/>
            <w:gridSpan w:val="2"/>
            <w:shd w:val="clear" w:color="auto" w:fill="auto"/>
          </w:tcPr>
          <w:p w:rsidR="001C3FD1" w:rsidRPr="00A23D0A" w:rsidRDefault="00FB724A" w:rsidP="001C3FD1">
            <w:pPr>
              <w:pStyle w:val="42"/>
              <w:ind w:right="0"/>
              <w:rPr>
                <w:b w:val="0"/>
              </w:rPr>
            </w:pPr>
            <w:r w:rsidRPr="00A23D0A">
              <w:rPr>
                <w:b w:val="0"/>
              </w:rPr>
              <w:t>18,49</w:t>
            </w:r>
          </w:p>
        </w:tc>
      </w:tr>
      <w:tr w:rsidR="001C3FD1" w:rsidRPr="00A23D0A" w:rsidTr="006F68A5">
        <w:tc>
          <w:tcPr>
            <w:tcW w:w="350" w:type="pct"/>
            <w:shd w:val="clear" w:color="auto" w:fill="auto"/>
          </w:tcPr>
          <w:p w:rsidR="001C3FD1" w:rsidRPr="00A23D0A" w:rsidRDefault="001C3FD1" w:rsidP="001C3FD1">
            <w:pPr>
              <w:spacing w:line="240" w:lineRule="auto"/>
              <w:jc w:val="center"/>
              <w:rPr>
                <w:sz w:val="20"/>
                <w:szCs w:val="20"/>
              </w:rPr>
            </w:pPr>
            <w:r w:rsidRPr="00A23D0A">
              <w:rPr>
                <w:sz w:val="20"/>
                <w:szCs w:val="20"/>
              </w:rPr>
              <w:t>5.3</w:t>
            </w:r>
          </w:p>
        </w:tc>
        <w:tc>
          <w:tcPr>
            <w:tcW w:w="1896" w:type="pct"/>
            <w:shd w:val="clear" w:color="auto" w:fill="auto"/>
          </w:tcPr>
          <w:p w:rsidR="001C3FD1" w:rsidRPr="00A23D0A" w:rsidRDefault="001C3FD1" w:rsidP="001C3FD1">
            <w:pPr>
              <w:pStyle w:val="42"/>
              <w:ind w:left="1560" w:right="0" w:hanging="1560"/>
              <w:jc w:val="left"/>
              <w:rPr>
                <w:b w:val="0"/>
              </w:rPr>
            </w:pPr>
            <w:r w:rsidRPr="00A23D0A">
              <w:rPr>
                <w:b w:val="0"/>
              </w:rPr>
              <w:t>регионального значения</w:t>
            </w:r>
          </w:p>
        </w:tc>
        <w:tc>
          <w:tcPr>
            <w:tcW w:w="730" w:type="pct"/>
            <w:shd w:val="clear" w:color="auto" w:fill="auto"/>
          </w:tcPr>
          <w:p w:rsidR="001C3FD1" w:rsidRPr="00A23D0A" w:rsidRDefault="001C3FD1" w:rsidP="001C3FD1">
            <w:pPr>
              <w:pStyle w:val="42"/>
              <w:ind w:right="0"/>
              <w:rPr>
                <w:b w:val="0"/>
              </w:rPr>
            </w:pPr>
            <w:r w:rsidRPr="00A23D0A">
              <w:rPr>
                <w:b w:val="0"/>
              </w:rPr>
              <w:t>км</w:t>
            </w:r>
          </w:p>
        </w:tc>
        <w:tc>
          <w:tcPr>
            <w:tcW w:w="891" w:type="pct"/>
            <w:gridSpan w:val="2"/>
            <w:shd w:val="clear" w:color="auto" w:fill="auto"/>
          </w:tcPr>
          <w:p w:rsidR="001C3FD1" w:rsidRPr="00A23D0A" w:rsidRDefault="00FB724A" w:rsidP="00A63E0C">
            <w:pPr>
              <w:spacing w:line="240" w:lineRule="auto"/>
              <w:jc w:val="center"/>
              <w:rPr>
                <w:b/>
                <w:lang w:val="en-US"/>
              </w:rPr>
            </w:pPr>
            <w:r w:rsidRPr="00A23D0A">
              <w:rPr>
                <w:color w:val="000000"/>
                <w:sz w:val="20"/>
                <w:szCs w:val="20"/>
              </w:rPr>
              <w:t>130,94</w:t>
            </w:r>
          </w:p>
        </w:tc>
        <w:tc>
          <w:tcPr>
            <w:tcW w:w="570" w:type="pct"/>
            <w:shd w:val="clear" w:color="auto" w:fill="auto"/>
          </w:tcPr>
          <w:p w:rsidR="001C3FD1" w:rsidRPr="00A23D0A" w:rsidRDefault="00FB724A" w:rsidP="00A63E0C">
            <w:pPr>
              <w:spacing w:line="240" w:lineRule="auto"/>
              <w:jc w:val="center"/>
              <w:rPr>
                <w:b/>
              </w:rPr>
            </w:pPr>
            <w:r w:rsidRPr="00A23D0A">
              <w:rPr>
                <w:color w:val="000000"/>
                <w:sz w:val="20"/>
                <w:szCs w:val="20"/>
              </w:rPr>
              <w:t>130,94</w:t>
            </w:r>
          </w:p>
        </w:tc>
        <w:tc>
          <w:tcPr>
            <w:tcW w:w="563" w:type="pct"/>
            <w:gridSpan w:val="2"/>
            <w:shd w:val="clear" w:color="auto" w:fill="auto"/>
          </w:tcPr>
          <w:p w:rsidR="001C3FD1" w:rsidRPr="00A23D0A" w:rsidRDefault="00FB724A" w:rsidP="00A63E0C">
            <w:pPr>
              <w:spacing w:line="240" w:lineRule="auto"/>
              <w:jc w:val="center"/>
              <w:rPr>
                <w:b/>
              </w:rPr>
            </w:pPr>
            <w:r w:rsidRPr="00A23D0A">
              <w:rPr>
                <w:color w:val="000000"/>
                <w:sz w:val="20"/>
                <w:szCs w:val="20"/>
              </w:rPr>
              <w:t>130,94</w:t>
            </w:r>
          </w:p>
        </w:tc>
      </w:tr>
      <w:tr w:rsidR="001C3FD1" w:rsidRPr="00A23D0A" w:rsidTr="00A63E0C">
        <w:tc>
          <w:tcPr>
            <w:tcW w:w="350" w:type="pct"/>
            <w:shd w:val="clear" w:color="auto" w:fill="auto"/>
          </w:tcPr>
          <w:p w:rsidR="001C3FD1" w:rsidRPr="00A23D0A" w:rsidRDefault="001C3FD1" w:rsidP="00C65456">
            <w:pPr>
              <w:spacing w:line="240" w:lineRule="auto"/>
              <w:jc w:val="center"/>
              <w:rPr>
                <w:sz w:val="20"/>
                <w:szCs w:val="20"/>
              </w:rPr>
            </w:pPr>
            <w:r w:rsidRPr="00A23D0A">
              <w:rPr>
                <w:sz w:val="20"/>
                <w:szCs w:val="20"/>
              </w:rPr>
              <w:t>5.</w:t>
            </w:r>
            <w:r w:rsidR="00C65456">
              <w:rPr>
                <w:sz w:val="20"/>
                <w:szCs w:val="20"/>
              </w:rPr>
              <w:t>4</w:t>
            </w:r>
          </w:p>
        </w:tc>
        <w:tc>
          <w:tcPr>
            <w:tcW w:w="1896" w:type="pct"/>
            <w:shd w:val="clear" w:color="auto" w:fill="auto"/>
          </w:tcPr>
          <w:p w:rsidR="001C3FD1" w:rsidRPr="00A23D0A" w:rsidRDefault="001C3FD1" w:rsidP="001C3FD1">
            <w:pPr>
              <w:pStyle w:val="42"/>
              <w:ind w:right="0"/>
              <w:jc w:val="left"/>
              <w:rPr>
                <w:b w:val="0"/>
              </w:rPr>
            </w:pPr>
            <w:r w:rsidRPr="00A23D0A">
              <w:rPr>
                <w:b w:val="0"/>
              </w:rPr>
              <w:t>местного значения</w:t>
            </w:r>
          </w:p>
        </w:tc>
        <w:tc>
          <w:tcPr>
            <w:tcW w:w="730" w:type="pct"/>
            <w:shd w:val="clear" w:color="auto" w:fill="auto"/>
          </w:tcPr>
          <w:p w:rsidR="001C3FD1" w:rsidRPr="00A23D0A" w:rsidRDefault="001C3FD1" w:rsidP="00A63E0C">
            <w:pPr>
              <w:pStyle w:val="42"/>
              <w:ind w:right="0"/>
              <w:rPr>
                <w:b w:val="0"/>
              </w:rPr>
            </w:pPr>
            <w:r w:rsidRPr="00A23D0A">
              <w:rPr>
                <w:b w:val="0"/>
              </w:rPr>
              <w:t>км</w:t>
            </w:r>
          </w:p>
        </w:tc>
        <w:tc>
          <w:tcPr>
            <w:tcW w:w="891" w:type="pct"/>
            <w:gridSpan w:val="2"/>
            <w:shd w:val="clear" w:color="auto" w:fill="auto"/>
          </w:tcPr>
          <w:p w:rsidR="001C3FD1" w:rsidRPr="00A23D0A" w:rsidRDefault="00355E9E" w:rsidP="00A63E0C">
            <w:pPr>
              <w:spacing w:line="240" w:lineRule="auto"/>
              <w:jc w:val="center"/>
              <w:rPr>
                <w:b/>
                <w:lang w:val="en-US"/>
              </w:rPr>
            </w:pPr>
            <w:r w:rsidRPr="00A23D0A">
              <w:rPr>
                <w:color w:val="000000"/>
                <w:sz w:val="20"/>
                <w:szCs w:val="20"/>
              </w:rPr>
              <w:t>164,255</w:t>
            </w:r>
          </w:p>
        </w:tc>
        <w:tc>
          <w:tcPr>
            <w:tcW w:w="570" w:type="pct"/>
            <w:shd w:val="clear" w:color="auto" w:fill="auto"/>
          </w:tcPr>
          <w:p w:rsidR="001C3FD1" w:rsidRPr="00A23D0A" w:rsidRDefault="00355E9E" w:rsidP="00A63E0C">
            <w:pPr>
              <w:spacing w:line="240" w:lineRule="auto"/>
              <w:jc w:val="center"/>
              <w:rPr>
                <w:b/>
                <w:lang w:val="en-US"/>
              </w:rPr>
            </w:pPr>
            <w:r w:rsidRPr="00A23D0A">
              <w:rPr>
                <w:color w:val="000000"/>
                <w:sz w:val="20"/>
                <w:szCs w:val="20"/>
              </w:rPr>
              <w:t>164,255</w:t>
            </w:r>
          </w:p>
        </w:tc>
        <w:tc>
          <w:tcPr>
            <w:tcW w:w="563" w:type="pct"/>
            <w:gridSpan w:val="2"/>
            <w:shd w:val="clear" w:color="auto" w:fill="auto"/>
          </w:tcPr>
          <w:p w:rsidR="001C3FD1" w:rsidRPr="00A23D0A" w:rsidRDefault="00355E9E" w:rsidP="00A63E0C">
            <w:pPr>
              <w:spacing w:line="240" w:lineRule="auto"/>
              <w:jc w:val="center"/>
              <w:rPr>
                <w:b/>
                <w:lang w:val="en-US"/>
              </w:rPr>
            </w:pPr>
            <w:r w:rsidRPr="00A23D0A">
              <w:rPr>
                <w:color w:val="000000"/>
                <w:sz w:val="20"/>
                <w:szCs w:val="20"/>
              </w:rPr>
              <w:t>164,255</w:t>
            </w:r>
          </w:p>
        </w:tc>
      </w:tr>
      <w:tr w:rsidR="001C3FD1" w:rsidRPr="00A23D0A" w:rsidTr="00A63E0C">
        <w:tc>
          <w:tcPr>
            <w:tcW w:w="350" w:type="pct"/>
            <w:shd w:val="clear" w:color="auto" w:fill="auto"/>
          </w:tcPr>
          <w:p w:rsidR="001C3FD1" w:rsidRPr="00A23D0A" w:rsidRDefault="001C3FD1" w:rsidP="00C65456">
            <w:pPr>
              <w:pStyle w:val="42"/>
              <w:ind w:right="0"/>
              <w:rPr>
                <w:b w:val="0"/>
              </w:rPr>
            </w:pPr>
            <w:r w:rsidRPr="00A23D0A">
              <w:rPr>
                <w:b w:val="0"/>
              </w:rPr>
              <w:lastRenderedPageBreak/>
              <w:t>5.</w:t>
            </w:r>
            <w:r w:rsidR="00C65456">
              <w:rPr>
                <w:b w:val="0"/>
              </w:rPr>
              <w:t>5</w:t>
            </w:r>
          </w:p>
        </w:tc>
        <w:tc>
          <w:tcPr>
            <w:tcW w:w="1896" w:type="pct"/>
            <w:shd w:val="clear" w:color="auto" w:fill="auto"/>
          </w:tcPr>
          <w:p w:rsidR="001C3FD1" w:rsidRPr="00A23D0A" w:rsidRDefault="001C3FD1" w:rsidP="001C3FD1">
            <w:pPr>
              <w:pStyle w:val="42"/>
              <w:ind w:right="0"/>
              <w:jc w:val="left"/>
              <w:rPr>
                <w:b w:val="0"/>
              </w:rPr>
            </w:pPr>
            <w:r w:rsidRPr="00A23D0A">
              <w:rPr>
                <w:b w:val="0"/>
              </w:rPr>
              <w:t>Плотность автодорожной сети</w:t>
            </w:r>
          </w:p>
        </w:tc>
        <w:tc>
          <w:tcPr>
            <w:tcW w:w="730" w:type="pct"/>
            <w:shd w:val="clear" w:color="auto" w:fill="auto"/>
          </w:tcPr>
          <w:p w:rsidR="001C3FD1" w:rsidRPr="00A23D0A" w:rsidRDefault="001C3FD1" w:rsidP="00A63E0C">
            <w:pPr>
              <w:pStyle w:val="42"/>
              <w:ind w:right="0"/>
              <w:rPr>
                <w:b w:val="0"/>
              </w:rPr>
            </w:pPr>
            <w:r w:rsidRPr="00A23D0A">
              <w:rPr>
                <w:b w:val="0"/>
              </w:rPr>
              <w:t>км/тыс. га</w:t>
            </w:r>
          </w:p>
        </w:tc>
        <w:tc>
          <w:tcPr>
            <w:tcW w:w="891" w:type="pct"/>
            <w:gridSpan w:val="2"/>
            <w:shd w:val="clear" w:color="auto" w:fill="auto"/>
          </w:tcPr>
          <w:p w:rsidR="001C3FD1" w:rsidRPr="00A23D0A" w:rsidRDefault="006F68A5" w:rsidP="00A63E0C">
            <w:pPr>
              <w:pStyle w:val="42"/>
              <w:ind w:right="0"/>
              <w:rPr>
                <w:b w:val="0"/>
              </w:rPr>
            </w:pPr>
            <w:r w:rsidRPr="00A23D0A">
              <w:rPr>
                <w:b w:val="0"/>
              </w:rPr>
              <w:t>2,51</w:t>
            </w:r>
          </w:p>
        </w:tc>
        <w:tc>
          <w:tcPr>
            <w:tcW w:w="570" w:type="pct"/>
            <w:shd w:val="clear" w:color="auto" w:fill="auto"/>
          </w:tcPr>
          <w:p w:rsidR="001C3FD1" w:rsidRPr="00A23D0A" w:rsidRDefault="006F68A5" w:rsidP="00A63E0C">
            <w:pPr>
              <w:pStyle w:val="42"/>
              <w:ind w:right="0"/>
              <w:rPr>
                <w:b w:val="0"/>
              </w:rPr>
            </w:pPr>
            <w:r w:rsidRPr="00A23D0A">
              <w:rPr>
                <w:b w:val="0"/>
              </w:rPr>
              <w:t>2,51</w:t>
            </w:r>
          </w:p>
        </w:tc>
        <w:tc>
          <w:tcPr>
            <w:tcW w:w="563" w:type="pct"/>
            <w:gridSpan w:val="2"/>
            <w:shd w:val="clear" w:color="auto" w:fill="auto"/>
          </w:tcPr>
          <w:p w:rsidR="001C3FD1" w:rsidRPr="00A23D0A" w:rsidRDefault="006F68A5" w:rsidP="00A63E0C">
            <w:pPr>
              <w:pStyle w:val="42"/>
              <w:ind w:right="0"/>
              <w:rPr>
                <w:b w:val="0"/>
              </w:rPr>
            </w:pPr>
            <w:r w:rsidRPr="00A23D0A">
              <w:rPr>
                <w:b w:val="0"/>
              </w:rPr>
              <w:t>2,51</w:t>
            </w:r>
          </w:p>
        </w:tc>
      </w:tr>
      <w:tr w:rsidR="001C3FD1" w:rsidRPr="00A23D0A" w:rsidTr="00A63E0C">
        <w:tc>
          <w:tcPr>
            <w:tcW w:w="350" w:type="pct"/>
            <w:shd w:val="clear" w:color="auto" w:fill="auto"/>
          </w:tcPr>
          <w:p w:rsidR="001C3FD1" w:rsidRPr="00A23D0A" w:rsidRDefault="001C3FD1" w:rsidP="00C65456">
            <w:pPr>
              <w:pStyle w:val="42"/>
              <w:ind w:right="0"/>
              <w:rPr>
                <w:b w:val="0"/>
              </w:rPr>
            </w:pPr>
            <w:r w:rsidRPr="00A23D0A">
              <w:rPr>
                <w:b w:val="0"/>
              </w:rPr>
              <w:t>5.</w:t>
            </w:r>
            <w:r w:rsidR="00C65456">
              <w:rPr>
                <w:b w:val="0"/>
              </w:rPr>
              <w:t>6</w:t>
            </w:r>
          </w:p>
        </w:tc>
        <w:tc>
          <w:tcPr>
            <w:tcW w:w="1896" w:type="pct"/>
            <w:shd w:val="clear" w:color="auto" w:fill="auto"/>
          </w:tcPr>
          <w:p w:rsidR="001C3FD1" w:rsidRPr="00A23D0A" w:rsidRDefault="001C3FD1" w:rsidP="001C3FD1">
            <w:pPr>
              <w:pStyle w:val="42"/>
              <w:ind w:right="0"/>
              <w:jc w:val="left"/>
              <w:rPr>
                <w:b w:val="0"/>
              </w:rPr>
            </w:pPr>
            <w:r w:rsidRPr="00A23D0A">
              <w:rPr>
                <w:b w:val="0"/>
              </w:rPr>
              <w:t>Протяженность железнодорожных путей</w:t>
            </w:r>
          </w:p>
        </w:tc>
        <w:tc>
          <w:tcPr>
            <w:tcW w:w="730" w:type="pct"/>
            <w:shd w:val="clear" w:color="auto" w:fill="auto"/>
          </w:tcPr>
          <w:p w:rsidR="001C3FD1" w:rsidRPr="00A23D0A" w:rsidRDefault="001C3FD1" w:rsidP="00A63E0C">
            <w:pPr>
              <w:pStyle w:val="42"/>
              <w:ind w:right="0"/>
              <w:rPr>
                <w:b w:val="0"/>
              </w:rPr>
            </w:pPr>
            <w:r w:rsidRPr="00A23D0A">
              <w:rPr>
                <w:b w:val="0"/>
              </w:rPr>
              <w:t>км</w:t>
            </w:r>
          </w:p>
        </w:tc>
        <w:tc>
          <w:tcPr>
            <w:tcW w:w="891" w:type="pct"/>
            <w:gridSpan w:val="2"/>
            <w:shd w:val="clear" w:color="auto" w:fill="auto"/>
          </w:tcPr>
          <w:p w:rsidR="001C3FD1" w:rsidRPr="00A23D0A" w:rsidRDefault="006F68A5" w:rsidP="00A63E0C">
            <w:pPr>
              <w:pStyle w:val="42"/>
              <w:ind w:right="0"/>
              <w:rPr>
                <w:b w:val="0"/>
                <w:lang w:val="en-US"/>
              </w:rPr>
            </w:pPr>
            <w:r w:rsidRPr="00A23D0A">
              <w:rPr>
                <w:b w:val="0"/>
              </w:rPr>
              <w:t>22,20</w:t>
            </w:r>
          </w:p>
        </w:tc>
        <w:tc>
          <w:tcPr>
            <w:tcW w:w="570" w:type="pct"/>
            <w:shd w:val="clear" w:color="auto" w:fill="auto"/>
          </w:tcPr>
          <w:p w:rsidR="001C3FD1" w:rsidRPr="00A23D0A" w:rsidRDefault="006F68A5" w:rsidP="00A63E0C">
            <w:pPr>
              <w:pStyle w:val="42"/>
              <w:ind w:right="0"/>
              <w:rPr>
                <w:b w:val="0"/>
              </w:rPr>
            </w:pPr>
            <w:r w:rsidRPr="00A23D0A">
              <w:rPr>
                <w:b w:val="0"/>
              </w:rPr>
              <w:t>22,20</w:t>
            </w:r>
          </w:p>
        </w:tc>
        <w:tc>
          <w:tcPr>
            <w:tcW w:w="563" w:type="pct"/>
            <w:gridSpan w:val="2"/>
            <w:shd w:val="clear" w:color="auto" w:fill="auto"/>
          </w:tcPr>
          <w:p w:rsidR="001C3FD1" w:rsidRPr="00A23D0A" w:rsidRDefault="006F68A5" w:rsidP="00A63E0C">
            <w:pPr>
              <w:pStyle w:val="42"/>
              <w:ind w:right="0"/>
              <w:rPr>
                <w:b w:val="0"/>
              </w:rPr>
            </w:pPr>
            <w:r w:rsidRPr="00A23D0A">
              <w:rPr>
                <w:b w:val="0"/>
              </w:rPr>
              <w:t>22,20</w:t>
            </w:r>
          </w:p>
        </w:tc>
      </w:tr>
      <w:tr w:rsidR="001C3FD1" w:rsidRPr="00A23D0A" w:rsidTr="006F68A5">
        <w:tc>
          <w:tcPr>
            <w:tcW w:w="350" w:type="pct"/>
            <w:shd w:val="clear" w:color="auto" w:fill="auto"/>
          </w:tcPr>
          <w:p w:rsidR="001C3FD1" w:rsidRPr="00A23D0A" w:rsidRDefault="001C3FD1" w:rsidP="001C3FD1">
            <w:pPr>
              <w:pStyle w:val="42"/>
              <w:ind w:right="0"/>
            </w:pPr>
            <w:r w:rsidRPr="00A23D0A">
              <w:rPr>
                <w:lang w:val="en-US"/>
              </w:rPr>
              <w:t>VI</w:t>
            </w:r>
          </w:p>
        </w:tc>
        <w:tc>
          <w:tcPr>
            <w:tcW w:w="4650" w:type="pct"/>
            <w:gridSpan w:val="7"/>
            <w:shd w:val="clear" w:color="auto" w:fill="auto"/>
          </w:tcPr>
          <w:p w:rsidR="001C3FD1" w:rsidRPr="00A23D0A" w:rsidRDefault="001C3FD1" w:rsidP="001C3FD1">
            <w:pPr>
              <w:pStyle w:val="42"/>
              <w:ind w:right="0"/>
              <w:jc w:val="left"/>
            </w:pPr>
            <w:r w:rsidRPr="00A23D0A">
              <w:t>Инженерная инфраструктура</w:t>
            </w:r>
          </w:p>
        </w:tc>
      </w:tr>
      <w:tr w:rsidR="001C3FD1" w:rsidRPr="00A23D0A" w:rsidTr="00650E15">
        <w:trPr>
          <w:trHeight w:val="146"/>
        </w:trPr>
        <w:tc>
          <w:tcPr>
            <w:tcW w:w="5000" w:type="pct"/>
            <w:gridSpan w:val="8"/>
            <w:shd w:val="clear" w:color="auto" w:fill="auto"/>
          </w:tcPr>
          <w:p w:rsidR="001C3FD1" w:rsidRPr="00A23D0A" w:rsidRDefault="001C3FD1" w:rsidP="001C3FD1">
            <w:pPr>
              <w:pStyle w:val="42"/>
              <w:ind w:right="0"/>
              <w:rPr>
                <w:b w:val="0"/>
                <w:highlight w:val="yellow"/>
              </w:rPr>
            </w:pPr>
            <w:r w:rsidRPr="00A23D0A">
              <w:t>Водоснабжение</w:t>
            </w:r>
          </w:p>
        </w:tc>
      </w:tr>
      <w:tr w:rsidR="00A63E0C" w:rsidRPr="00A23D0A" w:rsidTr="00A63E0C">
        <w:tc>
          <w:tcPr>
            <w:tcW w:w="350" w:type="pct"/>
            <w:vMerge w:val="restart"/>
            <w:shd w:val="clear" w:color="auto" w:fill="auto"/>
          </w:tcPr>
          <w:p w:rsidR="00A63E0C" w:rsidRPr="00A23D0A" w:rsidRDefault="00A63E0C" w:rsidP="00C65456">
            <w:pPr>
              <w:pStyle w:val="42"/>
              <w:ind w:right="0"/>
              <w:rPr>
                <w:b w:val="0"/>
              </w:rPr>
            </w:pPr>
            <w:r w:rsidRPr="00A23D0A">
              <w:rPr>
                <w:b w:val="0"/>
              </w:rPr>
              <w:t>6.</w:t>
            </w:r>
            <w:r>
              <w:rPr>
                <w:b w:val="0"/>
              </w:rPr>
              <w:t>1</w:t>
            </w:r>
          </w:p>
        </w:tc>
        <w:tc>
          <w:tcPr>
            <w:tcW w:w="1896" w:type="pct"/>
            <w:shd w:val="clear" w:color="auto" w:fill="auto"/>
          </w:tcPr>
          <w:p w:rsidR="00A63E0C" w:rsidRPr="00A23D0A" w:rsidRDefault="00A63E0C" w:rsidP="00A63E0C">
            <w:pPr>
              <w:pStyle w:val="42"/>
              <w:ind w:right="0"/>
              <w:jc w:val="left"/>
              <w:rPr>
                <w:b w:val="0"/>
              </w:rPr>
            </w:pPr>
            <w:r w:rsidRPr="00A23D0A">
              <w:rPr>
                <w:b w:val="0"/>
              </w:rPr>
              <w:t>Водопотребление</w:t>
            </w:r>
          </w:p>
        </w:tc>
        <w:tc>
          <w:tcPr>
            <w:tcW w:w="730" w:type="pct"/>
            <w:shd w:val="clear" w:color="auto" w:fill="auto"/>
          </w:tcPr>
          <w:p w:rsidR="00A63E0C" w:rsidRPr="00A23D0A" w:rsidRDefault="00A63E0C" w:rsidP="00A63E0C">
            <w:pPr>
              <w:pStyle w:val="42"/>
              <w:ind w:right="0"/>
              <w:rPr>
                <w:b w:val="0"/>
              </w:rPr>
            </w:pPr>
            <w:r w:rsidRPr="00A23D0A">
              <w:rPr>
                <w:b w:val="0"/>
              </w:rPr>
              <w:t>куб. м/сут</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1707,29</w:t>
            </w:r>
          </w:p>
        </w:tc>
        <w:tc>
          <w:tcPr>
            <w:tcW w:w="563" w:type="pct"/>
            <w:gridSpan w:val="2"/>
            <w:shd w:val="clear" w:color="auto" w:fill="auto"/>
          </w:tcPr>
          <w:p w:rsidR="00A63E0C" w:rsidRPr="00A23D0A" w:rsidRDefault="00A63E0C" w:rsidP="00A63E0C">
            <w:pPr>
              <w:pStyle w:val="42"/>
              <w:ind w:right="0"/>
              <w:rPr>
                <w:b w:val="0"/>
              </w:rPr>
            </w:pPr>
            <w:r w:rsidRPr="00A23D0A">
              <w:rPr>
                <w:b w:val="0"/>
              </w:rPr>
              <w:t>1949,59</w:t>
            </w:r>
          </w:p>
        </w:tc>
      </w:tr>
      <w:tr w:rsidR="00A63E0C" w:rsidRPr="00A23D0A" w:rsidTr="00BF1728">
        <w:tc>
          <w:tcPr>
            <w:tcW w:w="350" w:type="pct"/>
            <w:vMerge/>
            <w:shd w:val="clear" w:color="auto" w:fill="auto"/>
          </w:tcPr>
          <w:p w:rsidR="00A63E0C" w:rsidRPr="00A23D0A" w:rsidRDefault="00A63E0C" w:rsidP="00C65456">
            <w:pPr>
              <w:pStyle w:val="42"/>
              <w:ind w:right="0"/>
              <w:rPr>
                <w:b w:val="0"/>
              </w:rPr>
            </w:pPr>
          </w:p>
        </w:tc>
        <w:tc>
          <w:tcPr>
            <w:tcW w:w="4650" w:type="pct"/>
            <w:gridSpan w:val="7"/>
            <w:shd w:val="clear" w:color="auto" w:fill="auto"/>
          </w:tcPr>
          <w:p w:rsidR="00A63E0C" w:rsidRPr="00A23D0A" w:rsidRDefault="00A63E0C" w:rsidP="00A63E0C">
            <w:pPr>
              <w:pStyle w:val="42"/>
              <w:ind w:right="0"/>
              <w:jc w:val="left"/>
              <w:rPr>
                <w:b w:val="0"/>
              </w:rPr>
            </w:pPr>
            <w:r w:rsidRPr="00A23D0A">
              <w:rPr>
                <w:b w:val="0"/>
              </w:rPr>
              <w:t>в том числе:</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tcPr>
          <w:p w:rsidR="00A63E0C" w:rsidRPr="00A23D0A" w:rsidRDefault="00A63E0C" w:rsidP="00A63E0C">
            <w:pPr>
              <w:pStyle w:val="42"/>
              <w:ind w:right="0"/>
              <w:jc w:val="left"/>
              <w:rPr>
                <w:b w:val="0"/>
              </w:rPr>
            </w:pPr>
            <w:r w:rsidRPr="00A23D0A">
              <w:rPr>
                <w:b w:val="0"/>
              </w:rPr>
              <w:t>на хозяйственно-питьевые нужды</w:t>
            </w:r>
          </w:p>
        </w:tc>
        <w:tc>
          <w:tcPr>
            <w:tcW w:w="730" w:type="pct"/>
            <w:shd w:val="clear" w:color="auto" w:fill="auto"/>
          </w:tcPr>
          <w:p w:rsidR="00A63E0C" w:rsidRPr="00A23D0A" w:rsidRDefault="00A63E0C" w:rsidP="00A63E0C">
            <w:pPr>
              <w:pStyle w:val="42"/>
              <w:ind w:right="0"/>
              <w:rPr>
                <w:b w:val="0"/>
              </w:rPr>
            </w:pPr>
            <w:r w:rsidRPr="00A23D0A">
              <w:rPr>
                <w:b w:val="0"/>
              </w:rPr>
              <w:t>куб. м/сут</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1191,56</w:t>
            </w:r>
          </w:p>
        </w:tc>
        <w:tc>
          <w:tcPr>
            <w:tcW w:w="563" w:type="pct"/>
            <w:gridSpan w:val="2"/>
            <w:shd w:val="clear" w:color="auto" w:fill="auto"/>
          </w:tcPr>
          <w:p w:rsidR="00A63E0C" w:rsidRPr="00A23D0A" w:rsidRDefault="00A63E0C" w:rsidP="00A63E0C">
            <w:pPr>
              <w:pStyle w:val="42"/>
              <w:ind w:right="0"/>
              <w:rPr>
                <w:b w:val="0"/>
              </w:rPr>
            </w:pPr>
            <w:r w:rsidRPr="00A23D0A">
              <w:rPr>
                <w:b w:val="0"/>
              </w:rPr>
              <w:t>1335,08</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tcPr>
          <w:p w:rsidR="00A63E0C" w:rsidRPr="00A23D0A" w:rsidRDefault="00A63E0C" w:rsidP="00A63E0C">
            <w:pPr>
              <w:pStyle w:val="42"/>
              <w:ind w:right="0"/>
              <w:jc w:val="left"/>
              <w:rPr>
                <w:b w:val="0"/>
              </w:rPr>
            </w:pPr>
            <w:r w:rsidRPr="00A23D0A">
              <w:rPr>
                <w:b w:val="0"/>
              </w:rPr>
              <w:t>на производственные нужды</w:t>
            </w:r>
          </w:p>
        </w:tc>
        <w:tc>
          <w:tcPr>
            <w:tcW w:w="730" w:type="pct"/>
            <w:shd w:val="clear" w:color="auto" w:fill="auto"/>
          </w:tcPr>
          <w:p w:rsidR="00A63E0C" w:rsidRPr="00A23D0A" w:rsidRDefault="00A63E0C" w:rsidP="00A63E0C">
            <w:pPr>
              <w:pStyle w:val="42"/>
              <w:ind w:right="0"/>
              <w:rPr>
                <w:b w:val="0"/>
              </w:rPr>
            </w:pPr>
            <w:r w:rsidRPr="00A23D0A">
              <w:rPr>
                <w:b w:val="0"/>
              </w:rPr>
              <w:t>куб. м/сут</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119,16</w:t>
            </w:r>
          </w:p>
        </w:tc>
        <w:tc>
          <w:tcPr>
            <w:tcW w:w="563" w:type="pct"/>
            <w:gridSpan w:val="2"/>
            <w:shd w:val="clear" w:color="auto" w:fill="auto"/>
          </w:tcPr>
          <w:p w:rsidR="00A63E0C" w:rsidRPr="00A23D0A" w:rsidRDefault="00A63E0C" w:rsidP="00A63E0C">
            <w:pPr>
              <w:pStyle w:val="42"/>
              <w:ind w:right="0"/>
              <w:rPr>
                <w:b w:val="0"/>
              </w:rPr>
            </w:pPr>
            <w:r w:rsidRPr="00A23D0A">
              <w:rPr>
                <w:b w:val="0"/>
              </w:rPr>
              <w:t>200,26</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tcPr>
          <w:p w:rsidR="00A63E0C" w:rsidRPr="00A23D0A" w:rsidRDefault="00A63E0C" w:rsidP="00A63E0C">
            <w:pPr>
              <w:pStyle w:val="42"/>
              <w:ind w:right="0"/>
              <w:jc w:val="left"/>
              <w:rPr>
                <w:b w:val="0"/>
              </w:rPr>
            </w:pPr>
            <w:r w:rsidRPr="00A23D0A">
              <w:rPr>
                <w:b w:val="0"/>
              </w:rPr>
              <w:t>на полив</w:t>
            </w:r>
          </w:p>
        </w:tc>
        <w:tc>
          <w:tcPr>
            <w:tcW w:w="730" w:type="pct"/>
            <w:shd w:val="clear" w:color="auto" w:fill="auto"/>
          </w:tcPr>
          <w:p w:rsidR="00A63E0C" w:rsidRPr="00A23D0A" w:rsidRDefault="00A63E0C" w:rsidP="00A63E0C">
            <w:pPr>
              <w:pStyle w:val="42"/>
              <w:ind w:right="0"/>
              <w:rPr>
                <w:b w:val="0"/>
              </w:rPr>
            </w:pPr>
            <w:r w:rsidRPr="00A23D0A">
              <w:rPr>
                <w:b w:val="0"/>
              </w:rPr>
              <w:t>куб. м/сут</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337,00</w:t>
            </w:r>
          </w:p>
        </w:tc>
        <w:tc>
          <w:tcPr>
            <w:tcW w:w="563" w:type="pct"/>
            <w:gridSpan w:val="2"/>
            <w:shd w:val="clear" w:color="auto" w:fill="auto"/>
          </w:tcPr>
          <w:p w:rsidR="00A63E0C" w:rsidRPr="00A23D0A" w:rsidRDefault="00A63E0C" w:rsidP="00A63E0C">
            <w:pPr>
              <w:pStyle w:val="42"/>
              <w:ind w:right="0"/>
              <w:rPr>
                <w:b w:val="0"/>
              </w:rPr>
            </w:pPr>
            <w:r w:rsidRPr="00A23D0A">
              <w:rPr>
                <w:b w:val="0"/>
              </w:rPr>
              <w:t>347,50</w:t>
            </w:r>
          </w:p>
        </w:tc>
      </w:tr>
      <w:tr w:rsidR="00907AA8" w:rsidRPr="00A23D0A" w:rsidTr="00A63E0C">
        <w:trPr>
          <w:trHeight w:val="281"/>
        </w:trPr>
        <w:tc>
          <w:tcPr>
            <w:tcW w:w="350" w:type="pct"/>
            <w:shd w:val="clear" w:color="auto" w:fill="auto"/>
          </w:tcPr>
          <w:p w:rsidR="00907AA8" w:rsidRPr="00A23D0A" w:rsidRDefault="00907AA8" w:rsidP="00A63E0C">
            <w:pPr>
              <w:pStyle w:val="42"/>
              <w:ind w:right="0"/>
              <w:rPr>
                <w:b w:val="0"/>
              </w:rPr>
            </w:pPr>
            <w:r w:rsidRPr="00A23D0A">
              <w:rPr>
                <w:b w:val="0"/>
              </w:rPr>
              <w:t>6.</w:t>
            </w:r>
            <w:r w:rsidR="00A63E0C">
              <w:rPr>
                <w:b w:val="0"/>
              </w:rPr>
              <w:t>2</w:t>
            </w:r>
          </w:p>
        </w:tc>
        <w:tc>
          <w:tcPr>
            <w:tcW w:w="1896" w:type="pct"/>
            <w:shd w:val="clear" w:color="auto" w:fill="auto"/>
          </w:tcPr>
          <w:p w:rsidR="00907AA8" w:rsidRPr="00A23D0A" w:rsidRDefault="00907AA8" w:rsidP="00A63E0C">
            <w:pPr>
              <w:pStyle w:val="42"/>
              <w:ind w:right="0"/>
              <w:jc w:val="left"/>
              <w:rPr>
                <w:b w:val="0"/>
              </w:rPr>
            </w:pPr>
            <w:r w:rsidRPr="00A23D0A">
              <w:rPr>
                <w:b w:val="0"/>
              </w:rPr>
              <w:t>Неучтенные расходы</w:t>
            </w:r>
          </w:p>
        </w:tc>
        <w:tc>
          <w:tcPr>
            <w:tcW w:w="730" w:type="pct"/>
            <w:shd w:val="clear" w:color="auto" w:fill="auto"/>
          </w:tcPr>
          <w:p w:rsidR="00907AA8" w:rsidRPr="00A23D0A" w:rsidRDefault="00907AA8" w:rsidP="00A63E0C">
            <w:pPr>
              <w:pStyle w:val="42"/>
              <w:ind w:right="0"/>
              <w:rPr>
                <w:b w:val="0"/>
              </w:rPr>
            </w:pPr>
            <w:r w:rsidRPr="00A23D0A">
              <w:rPr>
                <w:b w:val="0"/>
              </w:rPr>
              <w:t>куб. м/сут</w:t>
            </w:r>
          </w:p>
        </w:tc>
        <w:tc>
          <w:tcPr>
            <w:tcW w:w="891" w:type="pct"/>
            <w:gridSpan w:val="2"/>
            <w:shd w:val="clear" w:color="auto" w:fill="auto"/>
          </w:tcPr>
          <w:p w:rsidR="00907AA8" w:rsidRPr="00A23D0A" w:rsidRDefault="00907AA8" w:rsidP="00A63E0C">
            <w:pPr>
              <w:pStyle w:val="42"/>
              <w:ind w:right="0"/>
              <w:rPr>
                <w:b w:val="0"/>
              </w:rPr>
            </w:pPr>
            <w:r w:rsidRPr="00A23D0A">
              <w:rPr>
                <w:b w:val="0"/>
              </w:rPr>
              <w:t>-</w:t>
            </w:r>
          </w:p>
        </w:tc>
        <w:tc>
          <w:tcPr>
            <w:tcW w:w="570" w:type="pct"/>
            <w:shd w:val="clear" w:color="auto" w:fill="auto"/>
          </w:tcPr>
          <w:p w:rsidR="00907AA8" w:rsidRPr="00A23D0A" w:rsidRDefault="00907AA8" w:rsidP="00A63E0C">
            <w:pPr>
              <w:pStyle w:val="42"/>
              <w:ind w:right="0"/>
              <w:rPr>
                <w:b w:val="0"/>
              </w:rPr>
            </w:pPr>
            <w:r w:rsidRPr="00A23D0A">
              <w:rPr>
                <w:b w:val="0"/>
              </w:rPr>
              <w:t>59,58</w:t>
            </w:r>
          </w:p>
        </w:tc>
        <w:tc>
          <w:tcPr>
            <w:tcW w:w="563" w:type="pct"/>
            <w:gridSpan w:val="2"/>
            <w:shd w:val="clear" w:color="auto" w:fill="auto"/>
          </w:tcPr>
          <w:p w:rsidR="00907AA8" w:rsidRPr="00A23D0A" w:rsidRDefault="00907AA8" w:rsidP="00A63E0C">
            <w:pPr>
              <w:pStyle w:val="42"/>
              <w:ind w:right="0"/>
              <w:rPr>
                <w:b w:val="0"/>
              </w:rPr>
            </w:pPr>
            <w:r w:rsidRPr="00A23D0A">
              <w:rPr>
                <w:b w:val="0"/>
              </w:rPr>
              <w:t>66,75</w:t>
            </w:r>
          </w:p>
        </w:tc>
      </w:tr>
      <w:tr w:rsidR="00907AA8" w:rsidRPr="00A23D0A" w:rsidTr="00A63E0C">
        <w:trPr>
          <w:trHeight w:val="281"/>
        </w:trPr>
        <w:tc>
          <w:tcPr>
            <w:tcW w:w="350" w:type="pct"/>
            <w:shd w:val="clear" w:color="auto" w:fill="auto"/>
          </w:tcPr>
          <w:p w:rsidR="00907AA8" w:rsidRPr="00A23D0A" w:rsidRDefault="00C65456" w:rsidP="00A63E0C">
            <w:pPr>
              <w:pStyle w:val="42"/>
              <w:ind w:right="0"/>
              <w:rPr>
                <w:b w:val="0"/>
              </w:rPr>
            </w:pPr>
            <w:r>
              <w:rPr>
                <w:b w:val="0"/>
              </w:rPr>
              <w:t>6.</w:t>
            </w:r>
            <w:r w:rsidR="00A63E0C">
              <w:rPr>
                <w:b w:val="0"/>
              </w:rPr>
              <w:t>3</w:t>
            </w:r>
          </w:p>
        </w:tc>
        <w:tc>
          <w:tcPr>
            <w:tcW w:w="1896" w:type="pct"/>
            <w:shd w:val="clear" w:color="auto" w:fill="auto"/>
          </w:tcPr>
          <w:p w:rsidR="00907AA8" w:rsidRPr="00A23D0A" w:rsidRDefault="00907AA8" w:rsidP="00A63E0C">
            <w:pPr>
              <w:pStyle w:val="42"/>
              <w:ind w:right="0"/>
              <w:jc w:val="left"/>
              <w:rPr>
                <w:b w:val="0"/>
              </w:rPr>
            </w:pPr>
            <w:r w:rsidRPr="00A23D0A">
              <w:rPr>
                <w:b w:val="0"/>
              </w:rPr>
              <w:t>Протяженность водопроводных сетей</w:t>
            </w:r>
          </w:p>
        </w:tc>
        <w:tc>
          <w:tcPr>
            <w:tcW w:w="730" w:type="pct"/>
            <w:shd w:val="clear" w:color="auto" w:fill="auto"/>
          </w:tcPr>
          <w:p w:rsidR="00907AA8" w:rsidRPr="00A23D0A" w:rsidRDefault="00907AA8" w:rsidP="00A63E0C">
            <w:pPr>
              <w:pStyle w:val="42"/>
              <w:ind w:right="0"/>
              <w:rPr>
                <w:b w:val="0"/>
              </w:rPr>
            </w:pPr>
            <w:r w:rsidRPr="00A23D0A">
              <w:rPr>
                <w:b w:val="0"/>
              </w:rPr>
              <w:t>км</w:t>
            </w:r>
          </w:p>
        </w:tc>
        <w:tc>
          <w:tcPr>
            <w:tcW w:w="891" w:type="pct"/>
            <w:gridSpan w:val="2"/>
            <w:shd w:val="clear" w:color="auto" w:fill="auto"/>
          </w:tcPr>
          <w:p w:rsidR="00907AA8" w:rsidRPr="00A23D0A" w:rsidRDefault="00907AA8" w:rsidP="00A63E0C">
            <w:pPr>
              <w:pStyle w:val="42"/>
              <w:ind w:right="0"/>
              <w:rPr>
                <w:b w:val="0"/>
              </w:rPr>
            </w:pPr>
            <w:r w:rsidRPr="00A23D0A">
              <w:rPr>
                <w:b w:val="0"/>
              </w:rPr>
              <w:t>18,2</w:t>
            </w:r>
          </w:p>
        </w:tc>
        <w:tc>
          <w:tcPr>
            <w:tcW w:w="570" w:type="pct"/>
            <w:shd w:val="clear" w:color="auto" w:fill="auto"/>
          </w:tcPr>
          <w:p w:rsidR="00907AA8" w:rsidRPr="00A23D0A" w:rsidRDefault="00907AA8" w:rsidP="00A63E0C">
            <w:pPr>
              <w:pStyle w:val="42"/>
              <w:ind w:right="0"/>
              <w:rPr>
                <w:b w:val="0"/>
              </w:rPr>
            </w:pPr>
            <w:r w:rsidRPr="00A23D0A">
              <w:rPr>
                <w:b w:val="0"/>
              </w:rPr>
              <w:t>25,4</w:t>
            </w:r>
          </w:p>
        </w:tc>
        <w:tc>
          <w:tcPr>
            <w:tcW w:w="563" w:type="pct"/>
            <w:gridSpan w:val="2"/>
            <w:shd w:val="clear" w:color="auto" w:fill="auto"/>
          </w:tcPr>
          <w:p w:rsidR="00907AA8" w:rsidRPr="00A23D0A" w:rsidRDefault="00907AA8" w:rsidP="00A63E0C">
            <w:pPr>
              <w:pStyle w:val="42"/>
              <w:ind w:right="0"/>
              <w:rPr>
                <w:b w:val="0"/>
              </w:rPr>
            </w:pPr>
            <w:r w:rsidRPr="00A23D0A">
              <w:rPr>
                <w:b w:val="0"/>
              </w:rPr>
              <w:t>24,4</w:t>
            </w:r>
          </w:p>
        </w:tc>
      </w:tr>
      <w:tr w:rsidR="00907AA8" w:rsidRPr="00A23D0A" w:rsidTr="00650E15">
        <w:tc>
          <w:tcPr>
            <w:tcW w:w="5000" w:type="pct"/>
            <w:gridSpan w:val="8"/>
            <w:shd w:val="clear" w:color="auto" w:fill="auto"/>
          </w:tcPr>
          <w:p w:rsidR="00907AA8" w:rsidRPr="00A23D0A" w:rsidRDefault="00907AA8" w:rsidP="00907AA8">
            <w:pPr>
              <w:pStyle w:val="affffffff5"/>
              <w:spacing w:line="240" w:lineRule="auto"/>
              <w:ind w:firstLine="0"/>
              <w:rPr>
                <w:sz w:val="20"/>
                <w:szCs w:val="20"/>
                <w:highlight w:val="yellow"/>
              </w:rPr>
            </w:pPr>
            <w:r w:rsidRPr="00A23D0A">
              <w:rPr>
                <w:b/>
                <w:sz w:val="20"/>
                <w:szCs w:val="20"/>
              </w:rPr>
              <w:t>Водоотведение</w:t>
            </w:r>
          </w:p>
        </w:tc>
      </w:tr>
      <w:tr w:rsidR="00A63E0C" w:rsidRPr="00A23D0A" w:rsidTr="00A63E0C">
        <w:tc>
          <w:tcPr>
            <w:tcW w:w="350" w:type="pct"/>
            <w:vMerge w:val="restart"/>
            <w:shd w:val="clear" w:color="auto" w:fill="auto"/>
          </w:tcPr>
          <w:p w:rsidR="00A63E0C" w:rsidRPr="00A23D0A" w:rsidRDefault="00A63E0C" w:rsidP="00A63E0C">
            <w:pPr>
              <w:pStyle w:val="42"/>
              <w:ind w:right="0"/>
              <w:rPr>
                <w:b w:val="0"/>
              </w:rPr>
            </w:pPr>
            <w:r>
              <w:rPr>
                <w:b w:val="0"/>
              </w:rPr>
              <w:t>6.4</w:t>
            </w:r>
          </w:p>
        </w:tc>
        <w:tc>
          <w:tcPr>
            <w:tcW w:w="1896" w:type="pct"/>
            <w:shd w:val="clear" w:color="auto" w:fill="auto"/>
          </w:tcPr>
          <w:p w:rsidR="00A63E0C" w:rsidRPr="00A23D0A" w:rsidRDefault="00A63E0C" w:rsidP="00A63E0C">
            <w:pPr>
              <w:pStyle w:val="42"/>
              <w:ind w:right="0"/>
              <w:jc w:val="left"/>
              <w:rPr>
                <w:b w:val="0"/>
              </w:rPr>
            </w:pPr>
            <w:r w:rsidRPr="00A23D0A">
              <w:rPr>
                <w:b w:val="0"/>
              </w:rPr>
              <w:t>Общее поступление сточных вод</w:t>
            </w:r>
          </w:p>
        </w:tc>
        <w:tc>
          <w:tcPr>
            <w:tcW w:w="730" w:type="pct"/>
            <w:shd w:val="clear" w:color="auto" w:fill="auto"/>
          </w:tcPr>
          <w:p w:rsidR="00A63E0C" w:rsidRPr="00A23D0A" w:rsidRDefault="00A63E0C" w:rsidP="00A63E0C">
            <w:pPr>
              <w:pStyle w:val="42"/>
              <w:ind w:right="0"/>
              <w:rPr>
                <w:b w:val="0"/>
              </w:rPr>
            </w:pPr>
            <w:r w:rsidRPr="00A23D0A">
              <w:rPr>
                <w:b w:val="0"/>
              </w:rPr>
              <w:t>куб. м/ в сутки</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831,24</w:t>
            </w:r>
          </w:p>
        </w:tc>
        <w:tc>
          <w:tcPr>
            <w:tcW w:w="563" w:type="pct"/>
            <w:gridSpan w:val="2"/>
            <w:shd w:val="clear" w:color="auto" w:fill="auto"/>
          </w:tcPr>
          <w:p w:rsidR="00A63E0C" w:rsidRPr="00A23D0A" w:rsidRDefault="00A63E0C" w:rsidP="00A63E0C">
            <w:pPr>
              <w:pStyle w:val="42"/>
              <w:ind w:right="0"/>
              <w:rPr>
                <w:b w:val="0"/>
              </w:rPr>
            </w:pPr>
            <w:r w:rsidRPr="00A23D0A">
              <w:rPr>
                <w:b w:val="0"/>
              </w:rPr>
              <w:t>972,78</w:t>
            </w:r>
          </w:p>
        </w:tc>
      </w:tr>
      <w:tr w:rsidR="00A63E0C" w:rsidRPr="00A23D0A" w:rsidTr="00A63E0C">
        <w:tc>
          <w:tcPr>
            <w:tcW w:w="350" w:type="pct"/>
            <w:vMerge/>
            <w:shd w:val="clear" w:color="auto" w:fill="auto"/>
          </w:tcPr>
          <w:p w:rsidR="00A63E0C" w:rsidRPr="00A23D0A" w:rsidRDefault="00A63E0C" w:rsidP="00BD7DC8">
            <w:pPr>
              <w:pStyle w:val="42"/>
              <w:ind w:right="0"/>
              <w:rPr>
                <w:b w:val="0"/>
              </w:rPr>
            </w:pPr>
          </w:p>
        </w:tc>
        <w:tc>
          <w:tcPr>
            <w:tcW w:w="4650" w:type="pct"/>
            <w:gridSpan w:val="7"/>
            <w:shd w:val="clear" w:color="auto" w:fill="auto"/>
          </w:tcPr>
          <w:p w:rsidR="00A63E0C" w:rsidRPr="00A23D0A" w:rsidRDefault="00A63E0C" w:rsidP="00A63E0C">
            <w:pPr>
              <w:pStyle w:val="42"/>
              <w:ind w:right="0"/>
              <w:jc w:val="left"/>
              <w:rPr>
                <w:b w:val="0"/>
              </w:rPr>
            </w:pPr>
            <w:r w:rsidRPr="00A23D0A">
              <w:rPr>
                <w:b w:val="0"/>
              </w:rPr>
              <w:t>в том числе:</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vAlign w:val="center"/>
          </w:tcPr>
          <w:p w:rsidR="00A63E0C" w:rsidRPr="00A23D0A" w:rsidRDefault="00A63E0C" w:rsidP="00BD7DC8">
            <w:pPr>
              <w:pStyle w:val="42"/>
              <w:ind w:right="0"/>
              <w:jc w:val="left"/>
              <w:rPr>
                <w:b w:val="0"/>
              </w:rPr>
            </w:pPr>
            <w:r w:rsidRPr="00A23D0A">
              <w:rPr>
                <w:b w:val="0"/>
              </w:rPr>
              <w:t>хозяйственно-бытовые сточные воды</w:t>
            </w:r>
          </w:p>
        </w:tc>
        <w:tc>
          <w:tcPr>
            <w:tcW w:w="730" w:type="pct"/>
            <w:shd w:val="clear" w:color="auto" w:fill="auto"/>
          </w:tcPr>
          <w:p w:rsidR="00A63E0C" w:rsidRPr="00A23D0A" w:rsidRDefault="00A63E0C" w:rsidP="00A63E0C">
            <w:pPr>
              <w:pStyle w:val="42"/>
              <w:ind w:right="0"/>
              <w:rPr>
                <w:b w:val="0"/>
              </w:rPr>
            </w:pPr>
            <w:r w:rsidRPr="00A23D0A">
              <w:rPr>
                <w:b w:val="0"/>
              </w:rPr>
              <w:t>куб. м/ в сутки</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748,87</w:t>
            </w:r>
          </w:p>
        </w:tc>
        <w:tc>
          <w:tcPr>
            <w:tcW w:w="563" w:type="pct"/>
            <w:gridSpan w:val="2"/>
            <w:shd w:val="clear" w:color="auto" w:fill="auto"/>
          </w:tcPr>
          <w:p w:rsidR="00A63E0C" w:rsidRPr="00A23D0A" w:rsidRDefault="00A63E0C" w:rsidP="00A63E0C">
            <w:pPr>
              <w:pStyle w:val="42"/>
              <w:ind w:right="0"/>
              <w:rPr>
                <w:b w:val="0"/>
              </w:rPr>
            </w:pPr>
            <w:r w:rsidRPr="00A23D0A">
              <w:rPr>
                <w:b w:val="0"/>
              </w:rPr>
              <w:t>860,87</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vAlign w:val="center"/>
          </w:tcPr>
          <w:p w:rsidR="00A63E0C" w:rsidRPr="00A23D0A" w:rsidRDefault="00A63E0C" w:rsidP="00BD7DC8">
            <w:pPr>
              <w:pStyle w:val="42"/>
              <w:ind w:right="0"/>
              <w:jc w:val="left"/>
              <w:rPr>
                <w:b w:val="0"/>
              </w:rPr>
            </w:pPr>
            <w:r w:rsidRPr="00A23D0A">
              <w:rPr>
                <w:b w:val="0"/>
              </w:rPr>
              <w:t>производственные сточные воды</w:t>
            </w:r>
          </w:p>
        </w:tc>
        <w:tc>
          <w:tcPr>
            <w:tcW w:w="730" w:type="pct"/>
            <w:shd w:val="clear" w:color="auto" w:fill="auto"/>
          </w:tcPr>
          <w:p w:rsidR="00A63E0C" w:rsidRPr="00A23D0A" w:rsidRDefault="00A63E0C" w:rsidP="00A63E0C">
            <w:pPr>
              <w:pStyle w:val="42"/>
              <w:ind w:right="0"/>
              <w:rPr>
                <w:b w:val="0"/>
              </w:rPr>
            </w:pPr>
            <w:r w:rsidRPr="00A23D0A">
              <w:rPr>
                <w:b w:val="0"/>
              </w:rPr>
              <w:t>куб. м/ в сутки</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44,93</w:t>
            </w:r>
          </w:p>
        </w:tc>
        <w:tc>
          <w:tcPr>
            <w:tcW w:w="563" w:type="pct"/>
            <w:gridSpan w:val="2"/>
            <w:shd w:val="clear" w:color="auto" w:fill="auto"/>
          </w:tcPr>
          <w:p w:rsidR="00A63E0C" w:rsidRPr="00A23D0A" w:rsidRDefault="00A63E0C" w:rsidP="00A63E0C">
            <w:pPr>
              <w:pStyle w:val="42"/>
              <w:ind w:right="0"/>
              <w:rPr>
                <w:b w:val="0"/>
              </w:rPr>
            </w:pPr>
            <w:r w:rsidRPr="00A23D0A">
              <w:rPr>
                <w:b w:val="0"/>
              </w:rPr>
              <w:t>68,87</w:t>
            </w:r>
          </w:p>
        </w:tc>
      </w:tr>
      <w:tr w:rsidR="00A63E0C" w:rsidRPr="00A23D0A" w:rsidTr="00A63E0C">
        <w:tc>
          <w:tcPr>
            <w:tcW w:w="350" w:type="pct"/>
            <w:vMerge/>
            <w:shd w:val="clear" w:color="auto" w:fill="auto"/>
          </w:tcPr>
          <w:p w:rsidR="00A63E0C" w:rsidRPr="00A23D0A" w:rsidRDefault="00A63E0C" w:rsidP="00C65456">
            <w:pPr>
              <w:pStyle w:val="42"/>
              <w:ind w:right="0"/>
              <w:rPr>
                <w:b w:val="0"/>
              </w:rPr>
            </w:pPr>
          </w:p>
        </w:tc>
        <w:tc>
          <w:tcPr>
            <w:tcW w:w="1896" w:type="pct"/>
            <w:shd w:val="clear" w:color="auto" w:fill="auto"/>
            <w:vAlign w:val="center"/>
          </w:tcPr>
          <w:p w:rsidR="00A63E0C" w:rsidRPr="00A23D0A" w:rsidRDefault="00A63E0C" w:rsidP="00BD7DC8">
            <w:pPr>
              <w:pStyle w:val="42"/>
              <w:ind w:right="0"/>
              <w:jc w:val="left"/>
              <w:rPr>
                <w:b w:val="0"/>
              </w:rPr>
            </w:pPr>
            <w:r w:rsidRPr="00A23D0A">
              <w:rPr>
                <w:b w:val="0"/>
              </w:rPr>
              <w:t xml:space="preserve">неучтенные </w:t>
            </w:r>
          </w:p>
        </w:tc>
        <w:tc>
          <w:tcPr>
            <w:tcW w:w="730" w:type="pct"/>
            <w:shd w:val="clear" w:color="auto" w:fill="auto"/>
          </w:tcPr>
          <w:p w:rsidR="00A63E0C" w:rsidRPr="00A23D0A" w:rsidRDefault="00A63E0C" w:rsidP="00A63E0C">
            <w:pPr>
              <w:pStyle w:val="42"/>
              <w:ind w:right="0"/>
              <w:rPr>
                <w:b w:val="0"/>
              </w:rPr>
            </w:pPr>
            <w:r w:rsidRPr="00A23D0A">
              <w:rPr>
                <w:b w:val="0"/>
              </w:rPr>
              <w:t>куб. м/ в сутки</w:t>
            </w:r>
          </w:p>
        </w:tc>
        <w:tc>
          <w:tcPr>
            <w:tcW w:w="891" w:type="pct"/>
            <w:gridSpan w:val="2"/>
            <w:shd w:val="clear" w:color="auto" w:fill="auto"/>
          </w:tcPr>
          <w:p w:rsidR="00A63E0C" w:rsidRPr="00A23D0A" w:rsidRDefault="00A63E0C" w:rsidP="00A63E0C">
            <w:pPr>
              <w:pStyle w:val="42"/>
              <w:ind w:right="0"/>
              <w:rPr>
                <w:b w:val="0"/>
              </w:rPr>
            </w:pPr>
            <w:r w:rsidRPr="00A23D0A">
              <w:rPr>
                <w:b w:val="0"/>
              </w:rPr>
              <w:t>-</w:t>
            </w:r>
          </w:p>
        </w:tc>
        <w:tc>
          <w:tcPr>
            <w:tcW w:w="570" w:type="pct"/>
            <w:shd w:val="clear" w:color="auto" w:fill="auto"/>
          </w:tcPr>
          <w:p w:rsidR="00A63E0C" w:rsidRPr="00A23D0A" w:rsidRDefault="00A63E0C" w:rsidP="00A63E0C">
            <w:pPr>
              <w:pStyle w:val="42"/>
              <w:ind w:right="0"/>
              <w:rPr>
                <w:b w:val="0"/>
              </w:rPr>
            </w:pPr>
            <w:r w:rsidRPr="00A23D0A">
              <w:rPr>
                <w:b w:val="0"/>
              </w:rPr>
              <w:t>37,44</w:t>
            </w:r>
          </w:p>
        </w:tc>
        <w:tc>
          <w:tcPr>
            <w:tcW w:w="563" w:type="pct"/>
            <w:gridSpan w:val="2"/>
            <w:shd w:val="clear" w:color="auto" w:fill="auto"/>
          </w:tcPr>
          <w:p w:rsidR="00A63E0C" w:rsidRPr="00A23D0A" w:rsidRDefault="00A63E0C" w:rsidP="00A63E0C">
            <w:pPr>
              <w:pStyle w:val="42"/>
              <w:ind w:right="0"/>
              <w:rPr>
                <w:b w:val="0"/>
              </w:rPr>
            </w:pPr>
            <w:r w:rsidRPr="00A23D0A">
              <w:rPr>
                <w:b w:val="0"/>
              </w:rPr>
              <w:t>43,04</w:t>
            </w:r>
          </w:p>
        </w:tc>
      </w:tr>
      <w:tr w:rsidR="00907AA8" w:rsidRPr="00A23D0A" w:rsidTr="00A63E0C">
        <w:tc>
          <w:tcPr>
            <w:tcW w:w="350" w:type="pct"/>
            <w:shd w:val="clear" w:color="auto" w:fill="auto"/>
          </w:tcPr>
          <w:p w:rsidR="00907AA8" w:rsidRPr="00A23D0A" w:rsidRDefault="002D0F1F" w:rsidP="00A63E0C">
            <w:pPr>
              <w:pStyle w:val="42"/>
              <w:ind w:right="0"/>
              <w:rPr>
                <w:b w:val="0"/>
              </w:rPr>
            </w:pPr>
            <w:r>
              <w:rPr>
                <w:b w:val="0"/>
              </w:rPr>
              <w:t>6.</w:t>
            </w:r>
            <w:r w:rsidR="00A63E0C">
              <w:rPr>
                <w:b w:val="0"/>
              </w:rPr>
              <w:t>5</w:t>
            </w:r>
          </w:p>
        </w:tc>
        <w:tc>
          <w:tcPr>
            <w:tcW w:w="1896" w:type="pct"/>
            <w:shd w:val="clear" w:color="auto" w:fill="auto"/>
            <w:vAlign w:val="center"/>
          </w:tcPr>
          <w:p w:rsidR="00907AA8" w:rsidRPr="00A23D0A" w:rsidRDefault="00907AA8" w:rsidP="00BD7DC8">
            <w:pPr>
              <w:pStyle w:val="42"/>
              <w:ind w:right="0"/>
              <w:jc w:val="left"/>
              <w:rPr>
                <w:b w:val="0"/>
              </w:rPr>
            </w:pPr>
            <w:r w:rsidRPr="00A23D0A">
              <w:rPr>
                <w:b w:val="0"/>
              </w:rPr>
              <w:t>Протяженность сетей канализации</w:t>
            </w:r>
          </w:p>
        </w:tc>
        <w:tc>
          <w:tcPr>
            <w:tcW w:w="730" w:type="pct"/>
            <w:shd w:val="clear" w:color="auto" w:fill="auto"/>
          </w:tcPr>
          <w:p w:rsidR="00907AA8" w:rsidRPr="00A23D0A" w:rsidRDefault="00907AA8" w:rsidP="00A63E0C">
            <w:pPr>
              <w:pStyle w:val="42"/>
              <w:ind w:right="0"/>
              <w:rPr>
                <w:b w:val="0"/>
              </w:rPr>
            </w:pPr>
            <w:r w:rsidRPr="00A23D0A">
              <w:rPr>
                <w:b w:val="0"/>
              </w:rPr>
              <w:t>км</w:t>
            </w:r>
          </w:p>
        </w:tc>
        <w:tc>
          <w:tcPr>
            <w:tcW w:w="891" w:type="pct"/>
            <w:gridSpan w:val="2"/>
            <w:shd w:val="clear" w:color="auto" w:fill="auto"/>
          </w:tcPr>
          <w:p w:rsidR="00907AA8" w:rsidRPr="00A23D0A" w:rsidRDefault="00907AA8" w:rsidP="00A63E0C">
            <w:pPr>
              <w:pStyle w:val="42"/>
              <w:ind w:right="0"/>
              <w:rPr>
                <w:b w:val="0"/>
              </w:rPr>
            </w:pPr>
            <w:r w:rsidRPr="00A23D0A">
              <w:rPr>
                <w:b w:val="0"/>
              </w:rPr>
              <w:t>-</w:t>
            </w:r>
          </w:p>
        </w:tc>
        <w:tc>
          <w:tcPr>
            <w:tcW w:w="570" w:type="pct"/>
            <w:shd w:val="clear" w:color="auto" w:fill="auto"/>
          </w:tcPr>
          <w:p w:rsidR="00907AA8" w:rsidRPr="00A23D0A" w:rsidRDefault="00907AA8" w:rsidP="00A63E0C">
            <w:pPr>
              <w:pStyle w:val="42"/>
              <w:ind w:right="0"/>
              <w:rPr>
                <w:b w:val="0"/>
              </w:rPr>
            </w:pPr>
            <w:r w:rsidRPr="00A23D0A">
              <w:rPr>
                <w:b w:val="0"/>
              </w:rPr>
              <w:t>5,6</w:t>
            </w:r>
          </w:p>
        </w:tc>
        <w:tc>
          <w:tcPr>
            <w:tcW w:w="563" w:type="pct"/>
            <w:gridSpan w:val="2"/>
            <w:shd w:val="clear" w:color="auto" w:fill="auto"/>
          </w:tcPr>
          <w:p w:rsidR="00907AA8" w:rsidRPr="00A23D0A" w:rsidRDefault="00907AA8" w:rsidP="00A63E0C">
            <w:pPr>
              <w:pStyle w:val="42"/>
              <w:ind w:right="0"/>
              <w:rPr>
                <w:b w:val="0"/>
              </w:rPr>
            </w:pPr>
            <w:r w:rsidRPr="00A23D0A">
              <w:rPr>
                <w:b w:val="0"/>
              </w:rPr>
              <w:t>5,6</w:t>
            </w:r>
          </w:p>
        </w:tc>
      </w:tr>
      <w:tr w:rsidR="00907AA8" w:rsidRPr="00A23D0A" w:rsidTr="000E753D">
        <w:tc>
          <w:tcPr>
            <w:tcW w:w="5000" w:type="pct"/>
            <w:gridSpan w:val="8"/>
            <w:shd w:val="clear" w:color="auto" w:fill="auto"/>
          </w:tcPr>
          <w:p w:rsidR="00907AA8" w:rsidRPr="00A23D0A" w:rsidRDefault="00907AA8" w:rsidP="00907AA8">
            <w:pPr>
              <w:spacing w:line="240" w:lineRule="auto"/>
              <w:jc w:val="center"/>
              <w:rPr>
                <w:rFonts w:eastAsia="Times New Roman"/>
                <w:b/>
                <w:color w:val="000000"/>
                <w:sz w:val="20"/>
                <w:szCs w:val="20"/>
                <w:lang w:eastAsia="ru-RU"/>
              </w:rPr>
            </w:pPr>
            <w:r w:rsidRPr="00A23D0A">
              <w:rPr>
                <w:rFonts w:eastAsia="Times New Roman"/>
                <w:b/>
                <w:color w:val="000000"/>
                <w:sz w:val="20"/>
                <w:szCs w:val="20"/>
                <w:lang w:eastAsia="ru-RU"/>
              </w:rPr>
              <w:t>Газоснабжение</w:t>
            </w:r>
          </w:p>
        </w:tc>
      </w:tr>
      <w:tr w:rsidR="00A63E0C" w:rsidRPr="00A23D0A" w:rsidTr="00A63E0C">
        <w:tc>
          <w:tcPr>
            <w:tcW w:w="350" w:type="pct"/>
            <w:vMerge w:val="restart"/>
            <w:shd w:val="clear" w:color="auto" w:fill="auto"/>
          </w:tcPr>
          <w:p w:rsidR="00A63E0C" w:rsidRPr="00A23D0A" w:rsidRDefault="00A63E0C" w:rsidP="00C65456">
            <w:pPr>
              <w:jc w:val="center"/>
            </w:pPr>
            <w:r>
              <w:rPr>
                <w:sz w:val="20"/>
              </w:rPr>
              <w:t>6.6</w:t>
            </w: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color w:val="000000"/>
                <w:sz w:val="20"/>
                <w:szCs w:val="20"/>
              </w:rPr>
              <w:t>Потребление газа в т.ч.:</w:t>
            </w:r>
          </w:p>
        </w:tc>
        <w:tc>
          <w:tcPr>
            <w:tcW w:w="758" w:type="pct"/>
            <w:gridSpan w:val="2"/>
            <w:shd w:val="clear" w:color="auto" w:fill="auto"/>
          </w:tcPr>
          <w:p w:rsidR="00A63E0C" w:rsidRPr="00A23D0A" w:rsidRDefault="00A63E0C" w:rsidP="00A63E0C">
            <w:pPr>
              <w:spacing w:line="240" w:lineRule="auto"/>
              <w:jc w:val="center"/>
              <w:rPr>
                <w:rFonts w:eastAsia="Times New Roman"/>
                <w:b/>
                <w:color w:val="000000"/>
                <w:sz w:val="20"/>
                <w:szCs w:val="20"/>
                <w:lang w:eastAsia="ru-RU"/>
              </w:rPr>
            </w:pPr>
            <w:r w:rsidRPr="00A23D0A">
              <w:rPr>
                <w:color w:val="000000"/>
                <w:sz w:val="20"/>
                <w:szCs w:val="20"/>
              </w:rPr>
              <w:t>тыс. м</w:t>
            </w:r>
            <w:r w:rsidRPr="00A23D0A">
              <w:rPr>
                <w:color w:val="000000"/>
                <w:sz w:val="20"/>
                <w:szCs w:val="20"/>
                <w:vertAlign w:val="superscript"/>
              </w:rPr>
              <w:t>3</w:t>
            </w:r>
            <w:r w:rsidRPr="00A23D0A">
              <w:rPr>
                <w:color w:val="000000"/>
                <w:sz w:val="20"/>
                <w:szCs w:val="20"/>
              </w:rPr>
              <w:t>/год</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sz w:val="20"/>
                <w:szCs w:val="20"/>
                <w:lang w:eastAsia="ru-RU"/>
              </w:rPr>
              <w:t>-</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1189,3</w:t>
            </w:r>
          </w:p>
        </w:tc>
      </w:tr>
      <w:tr w:rsidR="00A63E0C" w:rsidRPr="00A23D0A" w:rsidTr="00A63E0C">
        <w:tc>
          <w:tcPr>
            <w:tcW w:w="350" w:type="pct"/>
            <w:vMerge/>
            <w:shd w:val="clear" w:color="auto" w:fill="auto"/>
          </w:tcPr>
          <w:p w:rsidR="00A63E0C" w:rsidRPr="00A63E0C" w:rsidRDefault="00A63E0C" w:rsidP="00A63E0C">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color w:val="000000"/>
                <w:sz w:val="20"/>
                <w:szCs w:val="20"/>
              </w:rPr>
              <w:t>на хозяйственно-бытовые нужды</w:t>
            </w:r>
          </w:p>
        </w:tc>
        <w:tc>
          <w:tcPr>
            <w:tcW w:w="758" w:type="pct"/>
            <w:gridSpan w:val="2"/>
            <w:shd w:val="clear" w:color="auto" w:fill="auto"/>
          </w:tcPr>
          <w:p w:rsidR="00A63E0C" w:rsidRPr="00A23D0A" w:rsidRDefault="00A63E0C" w:rsidP="00A63E0C">
            <w:pPr>
              <w:spacing w:line="240" w:lineRule="auto"/>
              <w:jc w:val="center"/>
              <w:rPr>
                <w:rFonts w:eastAsia="Times New Roman"/>
                <w:b/>
                <w:color w:val="000000"/>
                <w:sz w:val="20"/>
                <w:szCs w:val="20"/>
                <w:lang w:eastAsia="ru-RU"/>
              </w:rPr>
            </w:pPr>
            <w:r w:rsidRPr="00A23D0A">
              <w:rPr>
                <w:color w:val="000000"/>
                <w:sz w:val="20"/>
                <w:szCs w:val="20"/>
              </w:rPr>
              <w:t>тыс. м</w:t>
            </w:r>
            <w:r w:rsidRPr="00A23D0A">
              <w:rPr>
                <w:color w:val="000000"/>
                <w:sz w:val="20"/>
                <w:szCs w:val="20"/>
                <w:vertAlign w:val="superscript"/>
              </w:rPr>
              <w:t>3</w:t>
            </w:r>
            <w:r w:rsidRPr="00A23D0A">
              <w:rPr>
                <w:color w:val="000000"/>
                <w:sz w:val="20"/>
                <w:szCs w:val="20"/>
              </w:rPr>
              <w:t>/год</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sz w:val="20"/>
                <w:szCs w:val="20"/>
                <w:lang w:eastAsia="ru-RU"/>
              </w:rPr>
              <w:t>-</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1085,0</w:t>
            </w:r>
          </w:p>
        </w:tc>
      </w:tr>
      <w:tr w:rsidR="00A63E0C" w:rsidRPr="00A23D0A" w:rsidTr="00A63E0C">
        <w:tc>
          <w:tcPr>
            <w:tcW w:w="350" w:type="pct"/>
            <w:vMerge/>
            <w:shd w:val="clear" w:color="auto" w:fill="auto"/>
          </w:tcPr>
          <w:p w:rsidR="00A63E0C" w:rsidRPr="00A63E0C" w:rsidRDefault="00A63E0C" w:rsidP="00A63E0C">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color w:val="000000"/>
                <w:sz w:val="20"/>
                <w:szCs w:val="20"/>
              </w:rPr>
              <w:t>на предприятия обслуживания</w:t>
            </w:r>
          </w:p>
        </w:tc>
        <w:tc>
          <w:tcPr>
            <w:tcW w:w="758" w:type="pct"/>
            <w:gridSpan w:val="2"/>
            <w:shd w:val="clear" w:color="auto" w:fill="auto"/>
          </w:tcPr>
          <w:p w:rsidR="00A63E0C" w:rsidRPr="00A23D0A" w:rsidRDefault="00A63E0C" w:rsidP="00A63E0C">
            <w:pPr>
              <w:spacing w:line="240" w:lineRule="auto"/>
              <w:jc w:val="center"/>
              <w:rPr>
                <w:rFonts w:eastAsia="Times New Roman"/>
                <w:b/>
                <w:color w:val="000000"/>
                <w:sz w:val="20"/>
                <w:szCs w:val="20"/>
                <w:lang w:eastAsia="ru-RU"/>
              </w:rPr>
            </w:pPr>
            <w:r w:rsidRPr="00A23D0A">
              <w:rPr>
                <w:color w:val="000000"/>
                <w:sz w:val="20"/>
                <w:szCs w:val="20"/>
              </w:rPr>
              <w:t>тыс. м</w:t>
            </w:r>
            <w:r w:rsidRPr="00A23D0A">
              <w:rPr>
                <w:color w:val="000000"/>
                <w:sz w:val="20"/>
                <w:szCs w:val="20"/>
                <w:vertAlign w:val="superscript"/>
              </w:rPr>
              <w:t>3</w:t>
            </w:r>
            <w:r w:rsidRPr="00A23D0A">
              <w:rPr>
                <w:color w:val="000000"/>
                <w:sz w:val="20"/>
                <w:szCs w:val="20"/>
              </w:rPr>
              <w:t>/год</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sz w:val="20"/>
                <w:szCs w:val="20"/>
                <w:lang w:eastAsia="ru-RU"/>
              </w:rPr>
              <w:t>-</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sz w:val="20"/>
                <w:szCs w:val="20"/>
                <w:lang w:eastAsia="ru-RU"/>
              </w:rPr>
              <w:t>104,3</w:t>
            </w:r>
          </w:p>
        </w:tc>
      </w:tr>
      <w:tr w:rsidR="00907AA8" w:rsidRPr="00A23D0A" w:rsidTr="00A63E0C">
        <w:tc>
          <w:tcPr>
            <w:tcW w:w="350" w:type="pct"/>
            <w:shd w:val="clear" w:color="auto" w:fill="auto"/>
          </w:tcPr>
          <w:p w:rsidR="00907AA8" w:rsidRPr="00A63E0C" w:rsidRDefault="00A63E0C" w:rsidP="00A63E0C">
            <w:pPr>
              <w:jc w:val="center"/>
              <w:rPr>
                <w:sz w:val="20"/>
              </w:rPr>
            </w:pPr>
            <w:r>
              <w:rPr>
                <w:sz w:val="20"/>
              </w:rPr>
              <w:t>6.7</w:t>
            </w:r>
          </w:p>
        </w:tc>
        <w:tc>
          <w:tcPr>
            <w:tcW w:w="1896" w:type="pct"/>
            <w:shd w:val="clear" w:color="auto" w:fill="auto"/>
          </w:tcPr>
          <w:p w:rsidR="00907AA8" w:rsidRPr="00A23D0A" w:rsidRDefault="00907AA8" w:rsidP="00A63E0C">
            <w:pPr>
              <w:spacing w:line="240" w:lineRule="auto"/>
              <w:jc w:val="left"/>
              <w:rPr>
                <w:color w:val="000000"/>
                <w:sz w:val="20"/>
                <w:szCs w:val="20"/>
              </w:rPr>
            </w:pPr>
            <w:r w:rsidRPr="00A23D0A">
              <w:rPr>
                <w:color w:val="000000"/>
                <w:sz w:val="20"/>
                <w:szCs w:val="20"/>
              </w:rPr>
              <w:t xml:space="preserve">Источники подачи газа </w:t>
            </w:r>
          </w:p>
        </w:tc>
        <w:tc>
          <w:tcPr>
            <w:tcW w:w="758" w:type="pct"/>
            <w:gridSpan w:val="2"/>
            <w:shd w:val="clear" w:color="auto" w:fill="auto"/>
          </w:tcPr>
          <w:p w:rsidR="00907AA8" w:rsidRPr="00A23D0A" w:rsidRDefault="00907AA8" w:rsidP="00A63E0C">
            <w:pPr>
              <w:spacing w:line="240" w:lineRule="auto"/>
              <w:jc w:val="center"/>
              <w:rPr>
                <w:rFonts w:eastAsia="Times New Roman"/>
                <w:b/>
                <w:color w:val="000000"/>
                <w:sz w:val="20"/>
                <w:szCs w:val="20"/>
                <w:lang w:eastAsia="ru-RU"/>
              </w:rPr>
            </w:pPr>
            <w:r w:rsidRPr="00A23D0A">
              <w:rPr>
                <w:color w:val="000000"/>
                <w:sz w:val="20"/>
                <w:szCs w:val="20"/>
              </w:rPr>
              <w:t>ед.</w:t>
            </w:r>
          </w:p>
        </w:tc>
        <w:tc>
          <w:tcPr>
            <w:tcW w:w="863" w:type="pct"/>
            <w:shd w:val="clear" w:color="auto" w:fill="auto"/>
          </w:tcPr>
          <w:p w:rsidR="00907AA8" w:rsidRPr="00A23D0A" w:rsidRDefault="00907AA8" w:rsidP="00A63E0C">
            <w:pPr>
              <w:spacing w:line="240" w:lineRule="auto"/>
              <w:jc w:val="center"/>
              <w:rPr>
                <w:color w:val="000000"/>
                <w:sz w:val="20"/>
                <w:szCs w:val="20"/>
              </w:rPr>
            </w:pPr>
            <w:r w:rsidRPr="00A23D0A">
              <w:rPr>
                <w:sz w:val="20"/>
                <w:szCs w:val="20"/>
                <w:lang w:eastAsia="ru-RU"/>
              </w:rPr>
              <w:t>-</w:t>
            </w:r>
          </w:p>
        </w:tc>
        <w:tc>
          <w:tcPr>
            <w:tcW w:w="576" w:type="pct"/>
            <w:gridSpan w:val="2"/>
            <w:shd w:val="clear" w:color="auto" w:fill="auto"/>
          </w:tcPr>
          <w:p w:rsidR="00907AA8" w:rsidRPr="00A23D0A" w:rsidRDefault="00907AA8" w:rsidP="00A63E0C">
            <w:pPr>
              <w:spacing w:line="240" w:lineRule="auto"/>
              <w:jc w:val="center"/>
              <w:rPr>
                <w:color w:val="000000"/>
                <w:sz w:val="20"/>
                <w:szCs w:val="20"/>
              </w:rPr>
            </w:pPr>
            <w:r w:rsidRPr="00A23D0A">
              <w:rPr>
                <w:sz w:val="20"/>
                <w:szCs w:val="20"/>
                <w:lang w:eastAsia="ru-RU"/>
              </w:rPr>
              <w:t>-</w:t>
            </w:r>
          </w:p>
        </w:tc>
        <w:tc>
          <w:tcPr>
            <w:tcW w:w="557" w:type="pct"/>
            <w:shd w:val="clear" w:color="auto" w:fill="auto"/>
          </w:tcPr>
          <w:p w:rsidR="00907AA8" w:rsidRPr="00A23D0A" w:rsidRDefault="00907AA8" w:rsidP="00A63E0C">
            <w:pPr>
              <w:spacing w:line="240" w:lineRule="auto"/>
              <w:jc w:val="center"/>
              <w:rPr>
                <w:color w:val="000000"/>
                <w:sz w:val="20"/>
                <w:szCs w:val="20"/>
              </w:rPr>
            </w:pPr>
            <w:r w:rsidRPr="00A23D0A">
              <w:rPr>
                <w:sz w:val="20"/>
                <w:szCs w:val="20"/>
                <w:lang w:eastAsia="ru-RU"/>
              </w:rPr>
              <w:t>35</w:t>
            </w:r>
          </w:p>
        </w:tc>
      </w:tr>
      <w:tr w:rsidR="00907AA8" w:rsidRPr="00A23D0A" w:rsidTr="00A63E0C">
        <w:tc>
          <w:tcPr>
            <w:tcW w:w="350" w:type="pct"/>
            <w:shd w:val="clear" w:color="auto" w:fill="auto"/>
          </w:tcPr>
          <w:p w:rsidR="00907AA8" w:rsidRPr="00A63E0C" w:rsidRDefault="00A63E0C" w:rsidP="00A63E0C">
            <w:pPr>
              <w:jc w:val="center"/>
              <w:rPr>
                <w:sz w:val="20"/>
              </w:rPr>
            </w:pPr>
            <w:r>
              <w:rPr>
                <w:sz w:val="20"/>
              </w:rPr>
              <w:t>6.8</w:t>
            </w:r>
          </w:p>
        </w:tc>
        <w:tc>
          <w:tcPr>
            <w:tcW w:w="1896" w:type="pct"/>
            <w:shd w:val="clear" w:color="auto" w:fill="auto"/>
          </w:tcPr>
          <w:p w:rsidR="00907AA8" w:rsidRPr="00A23D0A" w:rsidRDefault="00907AA8" w:rsidP="00A63E0C">
            <w:pPr>
              <w:spacing w:line="240" w:lineRule="auto"/>
              <w:jc w:val="left"/>
              <w:rPr>
                <w:color w:val="000000"/>
                <w:sz w:val="20"/>
                <w:szCs w:val="20"/>
              </w:rPr>
            </w:pPr>
            <w:r w:rsidRPr="00A23D0A">
              <w:rPr>
                <w:color w:val="000000"/>
                <w:sz w:val="20"/>
                <w:szCs w:val="20"/>
              </w:rPr>
              <w:t>Протяженность сетей высокого и среднего давления</w:t>
            </w:r>
          </w:p>
        </w:tc>
        <w:tc>
          <w:tcPr>
            <w:tcW w:w="758" w:type="pct"/>
            <w:gridSpan w:val="2"/>
            <w:shd w:val="clear" w:color="auto" w:fill="auto"/>
          </w:tcPr>
          <w:p w:rsidR="00907AA8" w:rsidRPr="00A23D0A" w:rsidRDefault="00907AA8" w:rsidP="00A63E0C">
            <w:pPr>
              <w:spacing w:line="240" w:lineRule="auto"/>
              <w:jc w:val="center"/>
              <w:rPr>
                <w:rFonts w:eastAsia="Times New Roman"/>
                <w:b/>
                <w:color w:val="000000"/>
                <w:sz w:val="20"/>
                <w:szCs w:val="20"/>
                <w:lang w:eastAsia="ru-RU"/>
              </w:rPr>
            </w:pPr>
            <w:r w:rsidRPr="00A23D0A">
              <w:rPr>
                <w:color w:val="000000"/>
                <w:sz w:val="20"/>
                <w:szCs w:val="20"/>
              </w:rPr>
              <w:t>км</w:t>
            </w:r>
          </w:p>
        </w:tc>
        <w:tc>
          <w:tcPr>
            <w:tcW w:w="863" w:type="pct"/>
            <w:shd w:val="clear" w:color="auto" w:fill="auto"/>
          </w:tcPr>
          <w:p w:rsidR="00907AA8" w:rsidRPr="00A23D0A" w:rsidRDefault="00907AA8" w:rsidP="00A63E0C">
            <w:pPr>
              <w:spacing w:line="240" w:lineRule="auto"/>
              <w:jc w:val="center"/>
              <w:rPr>
                <w:color w:val="000000"/>
                <w:sz w:val="20"/>
                <w:szCs w:val="20"/>
              </w:rPr>
            </w:pPr>
            <w:r w:rsidRPr="00A23D0A">
              <w:rPr>
                <w:sz w:val="20"/>
                <w:szCs w:val="20"/>
                <w:lang w:eastAsia="ru-RU"/>
              </w:rPr>
              <w:t>-</w:t>
            </w:r>
          </w:p>
        </w:tc>
        <w:tc>
          <w:tcPr>
            <w:tcW w:w="576" w:type="pct"/>
            <w:gridSpan w:val="2"/>
            <w:shd w:val="clear" w:color="auto" w:fill="auto"/>
          </w:tcPr>
          <w:p w:rsidR="00907AA8" w:rsidRPr="00A23D0A" w:rsidRDefault="00907AA8" w:rsidP="00A63E0C">
            <w:pPr>
              <w:suppressAutoHyphens/>
              <w:spacing w:line="240" w:lineRule="auto"/>
              <w:jc w:val="center"/>
              <w:rPr>
                <w:sz w:val="20"/>
                <w:szCs w:val="20"/>
                <w:lang w:eastAsia="ru-RU"/>
              </w:rPr>
            </w:pPr>
            <w:r w:rsidRPr="00A23D0A">
              <w:rPr>
                <w:sz w:val="20"/>
                <w:szCs w:val="20"/>
                <w:lang w:eastAsia="ru-RU"/>
              </w:rPr>
              <w:t>-</w:t>
            </w:r>
          </w:p>
        </w:tc>
        <w:tc>
          <w:tcPr>
            <w:tcW w:w="557" w:type="pct"/>
            <w:shd w:val="clear" w:color="auto" w:fill="auto"/>
          </w:tcPr>
          <w:p w:rsidR="00907AA8" w:rsidRPr="00A23D0A" w:rsidRDefault="00907AA8" w:rsidP="00A63E0C">
            <w:pPr>
              <w:suppressAutoHyphens/>
              <w:spacing w:line="240" w:lineRule="auto"/>
              <w:jc w:val="center"/>
              <w:rPr>
                <w:sz w:val="20"/>
                <w:szCs w:val="20"/>
                <w:lang w:eastAsia="ru-RU"/>
              </w:rPr>
            </w:pPr>
            <w:r w:rsidRPr="00A23D0A">
              <w:rPr>
                <w:sz w:val="20"/>
                <w:szCs w:val="20"/>
                <w:lang w:eastAsia="ru-RU"/>
              </w:rPr>
              <w:t>130,7</w:t>
            </w:r>
          </w:p>
        </w:tc>
      </w:tr>
      <w:tr w:rsidR="00907AA8" w:rsidRPr="00A23D0A" w:rsidTr="007145F4">
        <w:tc>
          <w:tcPr>
            <w:tcW w:w="5000" w:type="pct"/>
            <w:gridSpan w:val="8"/>
            <w:shd w:val="clear" w:color="auto" w:fill="auto"/>
          </w:tcPr>
          <w:p w:rsidR="00907AA8" w:rsidRPr="00A23D0A" w:rsidRDefault="00907AA8" w:rsidP="00907AA8">
            <w:pPr>
              <w:suppressAutoHyphens/>
              <w:spacing w:line="240" w:lineRule="auto"/>
              <w:jc w:val="center"/>
              <w:rPr>
                <w:sz w:val="20"/>
                <w:szCs w:val="20"/>
                <w:lang w:eastAsia="ru-RU"/>
              </w:rPr>
            </w:pPr>
            <w:r w:rsidRPr="00A23D0A">
              <w:rPr>
                <w:rFonts w:eastAsia="Times New Roman"/>
                <w:b/>
                <w:color w:val="000000"/>
                <w:sz w:val="20"/>
                <w:szCs w:val="20"/>
                <w:lang w:eastAsia="ru-RU"/>
              </w:rPr>
              <w:t>Электроснабжение</w:t>
            </w:r>
          </w:p>
        </w:tc>
      </w:tr>
      <w:tr w:rsidR="00907AA8" w:rsidRPr="00A23D0A" w:rsidTr="00A63E0C">
        <w:tc>
          <w:tcPr>
            <w:tcW w:w="350" w:type="pct"/>
            <w:shd w:val="clear" w:color="auto" w:fill="auto"/>
          </w:tcPr>
          <w:p w:rsidR="00907AA8" w:rsidRPr="00C65456" w:rsidRDefault="002D0F1F" w:rsidP="00A63E0C">
            <w:pPr>
              <w:jc w:val="center"/>
              <w:rPr>
                <w:sz w:val="20"/>
              </w:rPr>
            </w:pPr>
            <w:r w:rsidRPr="00C65456">
              <w:rPr>
                <w:sz w:val="20"/>
              </w:rPr>
              <w:t>6.</w:t>
            </w:r>
            <w:r w:rsidR="00A63E0C">
              <w:rPr>
                <w:sz w:val="20"/>
              </w:rPr>
              <w:t>9</w:t>
            </w:r>
          </w:p>
        </w:tc>
        <w:tc>
          <w:tcPr>
            <w:tcW w:w="1896" w:type="pct"/>
            <w:shd w:val="clear" w:color="auto" w:fill="auto"/>
          </w:tcPr>
          <w:p w:rsidR="00907AA8" w:rsidRPr="00A23D0A" w:rsidRDefault="00907AA8" w:rsidP="00A63E0C">
            <w:pPr>
              <w:spacing w:line="240" w:lineRule="auto"/>
              <w:jc w:val="left"/>
              <w:rPr>
                <w:color w:val="000000"/>
                <w:sz w:val="20"/>
                <w:szCs w:val="20"/>
              </w:rPr>
            </w:pPr>
            <w:r w:rsidRPr="00A23D0A">
              <w:rPr>
                <w:bCs/>
                <w:sz w:val="20"/>
                <w:szCs w:val="20"/>
                <w:lang w:eastAsia="ar-SA"/>
              </w:rPr>
              <w:t>Электропотребление, всего</w:t>
            </w:r>
          </w:p>
        </w:tc>
        <w:tc>
          <w:tcPr>
            <w:tcW w:w="758" w:type="pct"/>
            <w:gridSpan w:val="2"/>
            <w:shd w:val="clear" w:color="auto" w:fill="auto"/>
          </w:tcPr>
          <w:p w:rsidR="00907AA8" w:rsidRPr="00A23D0A" w:rsidRDefault="00907AA8" w:rsidP="00A63E0C">
            <w:pPr>
              <w:spacing w:line="240" w:lineRule="auto"/>
              <w:jc w:val="center"/>
              <w:rPr>
                <w:color w:val="000000"/>
                <w:sz w:val="20"/>
                <w:szCs w:val="20"/>
              </w:rPr>
            </w:pPr>
            <w:r w:rsidRPr="00A23D0A">
              <w:rPr>
                <w:bCs/>
                <w:sz w:val="20"/>
                <w:szCs w:val="20"/>
                <w:lang w:eastAsia="ar-SA"/>
              </w:rPr>
              <w:t>тыс. кВт*ч/год</w:t>
            </w:r>
          </w:p>
        </w:tc>
        <w:tc>
          <w:tcPr>
            <w:tcW w:w="863" w:type="pct"/>
            <w:shd w:val="clear" w:color="auto" w:fill="auto"/>
          </w:tcPr>
          <w:p w:rsidR="00907AA8" w:rsidRPr="00A23D0A" w:rsidRDefault="00907AA8" w:rsidP="00A63E0C">
            <w:pPr>
              <w:spacing w:line="240" w:lineRule="auto"/>
              <w:jc w:val="center"/>
              <w:rPr>
                <w:color w:val="000000"/>
                <w:sz w:val="20"/>
                <w:szCs w:val="20"/>
              </w:rPr>
            </w:pPr>
            <w:r w:rsidRPr="00A23D0A">
              <w:rPr>
                <w:rFonts w:eastAsia="Times New Roman"/>
                <w:bCs/>
                <w:sz w:val="20"/>
                <w:szCs w:val="20"/>
                <w:lang w:eastAsia="ar-SA"/>
              </w:rPr>
              <w:t>-</w:t>
            </w:r>
          </w:p>
        </w:tc>
        <w:tc>
          <w:tcPr>
            <w:tcW w:w="576" w:type="pct"/>
            <w:gridSpan w:val="2"/>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21226</w:t>
            </w:r>
          </w:p>
        </w:tc>
        <w:tc>
          <w:tcPr>
            <w:tcW w:w="557" w:type="pct"/>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21888</w:t>
            </w:r>
          </w:p>
        </w:tc>
      </w:tr>
      <w:tr w:rsidR="00A63E0C" w:rsidRPr="00A23D0A" w:rsidTr="00A63E0C">
        <w:tc>
          <w:tcPr>
            <w:tcW w:w="350" w:type="pct"/>
            <w:vMerge w:val="restart"/>
            <w:shd w:val="clear" w:color="auto" w:fill="auto"/>
          </w:tcPr>
          <w:p w:rsidR="00A63E0C" w:rsidRPr="00C65456" w:rsidRDefault="00A63E0C" w:rsidP="00A63E0C">
            <w:pPr>
              <w:jc w:val="center"/>
              <w:rPr>
                <w:sz w:val="20"/>
              </w:rPr>
            </w:pPr>
            <w:r w:rsidRPr="00C65456">
              <w:rPr>
                <w:sz w:val="20"/>
              </w:rPr>
              <w:t>6.</w:t>
            </w:r>
            <w:r>
              <w:rPr>
                <w:sz w:val="20"/>
              </w:rPr>
              <w:t>10</w:t>
            </w: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Протяженность сетей всего</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км</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202,7</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202,7</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202,7</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4650" w:type="pct"/>
            <w:gridSpan w:val="7"/>
            <w:shd w:val="clear" w:color="auto" w:fill="auto"/>
          </w:tcPr>
          <w:p w:rsidR="00A63E0C" w:rsidRPr="00A23D0A" w:rsidRDefault="00A63E0C" w:rsidP="00A63E0C">
            <w:pPr>
              <w:suppressAutoHyphens/>
              <w:spacing w:line="240" w:lineRule="auto"/>
              <w:jc w:val="left"/>
              <w:rPr>
                <w:sz w:val="20"/>
                <w:szCs w:val="20"/>
                <w:lang w:eastAsia="ru-RU"/>
              </w:rPr>
            </w:pPr>
            <w:r w:rsidRPr="00A23D0A">
              <w:rPr>
                <w:bCs/>
                <w:sz w:val="20"/>
                <w:szCs w:val="20"/>
                <w:lang w:eastAsia="ar-SA"/>
              </w:rPr>
              <w:t>В том числе:</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110 кВ</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км</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52,6</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52,6</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52,6</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35 кВ</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км</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80,38</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80,38</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80,38</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10 кВ</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км</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399,06</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399,06</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399,06</w:t>
            </w:r>
          </w:p>
        </w:tc>
      </w:tr>
      <w:tr w:rsidR="00A63E0C" w:rsidRPr="00A23D0A" w:rsidTr="00A63E0C">
        <w:tc>
          <w:tcPr>
            <w:tcW w:w="350" w:type="pct"/>
            <w:vMerge w:val="restart"/>
            <w:shd w:val="clear" w:color="auto" w:fill="auto"/>
          </w:tcPr>
          <w:p w:rsidR="00A63E0C" w:rsidRPr="00C65456" w:rsidRDefault="00A63E0C" w:rsidP="00A63E0C">
            <w:pPr>
              <w:jc w:val="center"/>
              <w:rPr>
                <w:sz w:val="20"/>
              </w:rPr>
            </w:pPr>
            <w:r w:rsidRPr="00C65456">
              <w:rPr>
                <w:sz w:val="20"/>
              </w:rPr>
              <w:t>6.</w:t>
            </w:r>
            <w:r>
              <w:rPr>
                <w:sz w:val="20"/>
              </w:rPr>
              <w:t>11</w:t>
            </w: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Количество ПС на территории</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единиц</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3</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3</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3</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4650" w:type="pct"/>
            <w:gridSpan w:val="7"/>
            <w:shd w:val="clear" w:color="auto" w:fill="auto"/>
          </w:tcPr>
          <w:p w:rsidR="00A63E0C" w:rsidRPr="00A23D0A" w:rsidRDefault="00A63E0C" w:rsidP="00A63E0C">
            <w:pPr>
              <w:suppressAutoHyphens/>
              <w:spacing w:line="240" w:lineRule="auto"/>
              <w:jc w:val="left"/>
              <w:rPr>
                <w:sz w:val="20"/>
                <w:szCs w:val="20"/>
                <w:lang w:eastAsia="ru-RU"/>
              </w:rPr>
            </w:pPr>
            <w:r w:rsidRPr="00A23D0A">
              <w:rPr>
                <w:bCs/>
                <w:sz w:val="20"/>
                <w:szCs w:val="20"/>
                <w:lang w:eastAsia="ar-SA"/>
              </w:rPr>
              <w:t>В том числе:</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110 кВ</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единиц</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1</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1</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1</w:t>
            </w:r>
          </w:p>
        </w:tc>
      </w:tr>
      <w:tr w:rsidR="00A63E0C" w:rsidRPr="00A23D0A" w:rsidTr="00A63E0C">
        <w:tc>
          <w:tcPr>
            <w:tcW w:w="350" w:type="pct"/>
            <w:vMerge/>
            <w:shd w:val="clear" w:color="auto" w:fill="auto"/>
          </w:tcPr>
          <w:p w:rsidR="00A63E0C" w:rsidRPr="00C65456" w:rsidRDefault="00A63E0C" w:rsidP="00C65456">
            <w:pPr>
              <w:jc w:val="center"/>
              <w:rPr>
                <w:sz w:val="20"/>
              </w:rPr>
            </w:pPr>
          </w:p>
        </w:tc>
        <w:tc>
          <w:tcPr>
            <w:tcW w:w="1896" w:type="pct"/>
            <w:shd w:val="clear" w:color="auto" w:fill="auto"/>
          </w:tcPr>
          <w:p w:rsidR="00A63E0C" w:rsidRPr="00A23D0A" w:rsidRDefault="00A63E0C" w:rsidP="00A63E0C">
            <w:pPr>
              <w:spacing w:line="240" w:lineRule="auto"/>
              <w:jc w:val="left"/>
              <w:rPr>
                <w:color w:val="000000"/>
                <w:sz w:val="20"/>
                <w:szCs w:val="20"/>
              </w:rPr>
            </w:pPr>
            <w:r w:rsidRPr="00A23D0A">
              <w:rPr>
                <w:bCs/>
                <w:sz w:val="20"/>
                <w:szCs w:val="20"/>
                <w:lang w:eastAsia="ar-SA"/>
              </w:rPr>
              <w:t>35 кВ</w:t>
            </w:r>
          </w:p>
        </w:tc>
        <w:tc>
          <w:tcPr>
            <w:tcW w:w="758" w:type="pct"/>
            <w:gridSpan w:val="2"/>
            <w:shd w:val="clear" w:color="auto" w:fill="auto"/>
          </w:tcPr>
          <w:p w:rsidR="00A63E0C" w:rsidRPr="00A23D0A" w:rsidRDefault="00A63E0C" w:rsidP="00A63E0C">
            <w:pPr>
              <w:spacing w:line="240" w:lineRule="auto"/>
              <w:jc w:val="center"/>
              <w:rPr>
                <w:color w:val="000000"/>
                <w:sz w:val="20"/>
                <w:szCs w:val="20"/>
              </w:rPr>
            </w:pPr>
            <w:r w:rsidRPr="00A23D0A">
              <w:rPr>
                <w:bCs/>
                <w:sz w:val="20"/>
                <w:szCs w:val="20"/>
                <w:lang w:eastAsia="ar-SA"/>
              </w:rPr>
              <w:t>единиц</w:t>
            </w:r>
          </w:p>
        </w:tc>
        <w:tc>
          <w:tcPr>
            <w:tcW w:w="863" w:type="pct"/>
            <w:shd w:val="clear" w:color="auto" w:fill="auto"/>
          </w:tcPr>
          <w:p w:rsidR="00A63E0C" w:rsidRPr="00A23D0A" w:rsidRDefault="00A63E0C" w:rsidP="00A63E0C">
            <w:pPr>
              <w:spacing w:line="240" w:lineRule="auto"/>
              <w:jc w:val="center"/>
              <w:rPr>
                <w:color w:val="000000"/>
                <w:sz w:val="20"/>
                <w:szCs w:val="20"/>
              </w:rPr>
            </w:pPr>
            <w:r w:rsidRPr="00A23D0A">
              <w:rPr>
                <w:rFonts w:eastAsia="Times New Roman"/>
                <w:bCs/>
                <w:sz w:val="20"/>
                <w:szCs w:val="20"/>
                <w:lang w:eastAsia="ar-SA"/>
              </w:rPr>
              <w:t>1</w:t>
            </w:r>
          </w:p>
        </w:tc>
        <w:tc>
          <w:tcPr>
            <w:tcW w:w="576" w:type="pct"/>
            <w:gridSpan w:val="2"/>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1</w:t>
            </w:r>
          </w:p>
        </w:tc>
        <w:tc>
          <w:tcPr>
            <w:tcW w:w="557" w:type="pct"/>
            <w:shd w:val="clear" w:color="auto" w:fill="auto"/>
          </w:tcPr>
          <w:p w:rsidR="00A63E0C" w:rsidRPr="00A23D0A" w:rsidRDefault="00A63E0C" w:rsidP="00A63E0C">
            <w:pPr>
              <w:suppressAutoHyphens/>
              <w:spacing w:line="240" w:lineRule="auto"/>
              <w:jc w:val="center"/>
              <w:rPr>
                <w:sz w:val="20"/>
                <w:szCs w:val="20"/>
                <w:lang w:eastAsia="ru-RU"/>
              </w:rPr>
            </w:pPr>
            <w:r w:rsidRPr="00A23D0A">
              <w:rPr>
                <w:rFonts w:eastAsia="Times New Roman"/>
                <w:bCs/>
                <w:sz w:val="20"/>
                <w:szCs w:val="20"/>
                <w:lang w:eastAsia="ar-SA"/>
              </w:rPr>
              <w:t>1</w:t>
            </w:r>
          </w:p>
        </w:tc>
      </w:tr>
      <w:tr w:rsidR="00907AA8" w:rsidRPr="00A23D0A" w:rsidTr="00A63E0C">
        <w:tc>
          <w:tcPr>
            <w:tcW w:w="350" w:type="pct"/>
            <w:shd w:val="clear" w:color="auto" w:fill="auto"/>
          </w:tcPr>
          <w:p w:rsidR="00907AA8" w:rsidRPr="00C65456" w:rsidRDefault="002D0F1F" w:rsidP="00A63E0C">
            <w:pPr>
              <w:jc w:val="center"/>
              <w:rPr>
                <w:sz w:val="20"/>
              </w:rPr>
            </w:pPr>
            <w:r w:rsidRPr="00C65456">
              <w:rPr>
                <w:sz w:val="20"/>
              </w:rPr>
              <w:t>6.</w:t>
            </w:r>
            <w:r w:rsidR="00A63E0C">
              <w:rPr>
                <w:sz w:val="20"/>
              </w:rPr>
              <w:t>12</w:t>
            </w:r>
          </w:p>
        </w:tc>
        <w:tc>
          <w:tcPr>
            <w:tcW w:w="1896" w:type="pct"/>
            <w:shd w:val="clear" w:color="auto" w:fill="auto"/>
          </w:tcPr>
          <w:p w:rsidR="00907AA8" w:rsidRPr="00A23D0A" w:rsidRDefault="00907AA8" w:rsidP="00A63E0C">
            <w:pPr>
              <w:spacing w:line="240" w:lineRule="auto"/>
              <w:jc w:val="left"/>
              <w:rPr>
                <w:color w:val="000000"/>
                <w:sz w:val="20"/>
                <w:szCs w:val="20"/>
              </w:rPr>
            </w:pPr>
            <w:r w:rsidRPr="00A23D0A">
              <w:rPr>
                <w:bCs/>
                <w:sz w:val="20"/>
                <w:szCs w:val="20"/>
                <w:lang w:eastAsia="ar-SA"/>
              </w:rPr>
              <w:t>ГЭС 35 кВ</w:t>
            </w:r>
          </w:p>
        </w:tc>
        <w:tc>
          <w:tcPr>
            <w:tcW w:w="758" w:type="pct"/>
            <w:gridSpan w:val="2"/>
            <w:shd w:val="clear" w:color="auto" w:fill="auto"/>
          </w:tcPr>
          <w:p w:rsidR="00907AA8" w:rsidRPr="00A23D0A" w:rsidRDefault="00907AA8" w:rsidP="00A63E0C">
            <w:pPr>
              <w:spacing w:line="240" w:lineRule="auto"/>
              <w:jc w:val="center"/>
              <w:rPr>
                <w:color w:val="000000"/>
                <w:sz w:val="20"/>
                <w:szCs w:val="20"/>
              </w:rPr>
            </w:pPr>
            <w:r w:rsidRPr="00A23D0A">
              <w:rPr>
                <w:bCs/>
                <w:sz w:val="20"/>
                <w:szCs w:val="20"/>
                <w:lang w:eastAsia="ar-SA"/>
              </w:rPr>
              <w:t>единиц</w:t>
            </w:r>
          </w:p>
        </w:tc>
        <w:tc>
          <w:tcPr>
            <w:tcW w:w="863" w:type="pct"/>
            <w:shd w:val="clear" w:color="auto" w:fill="auto"/>
          </w:tcPr>
          <w:p w:rsidR="00907AA8" w:rsidRPr="00A23D0A" w:rsidRDefault="00907AA8" w:rsidP="00A63E0C">
            <w:pPr>
              <w:spacing w:line="240" w:lineRule="auto"/>
              <w:jc w:val="center"/>
              <w:rPr>
                <w:color w:val="000000"/>
                <w:sz w:val="20"/>
                <w:szCs w:val="20"/>
              </w:rPr>
            </w:pPr>
            <w:r w:rsidRPr="00A23D0A">
              <w:rPr>
                <w:rFonts w:eastAsia="Times New Roman"/>
                <w:bCs/>
                <w:sz w:val="20"/>
                <w:szCs w:val="20"/>
                <w:lang w:eastAsia="ar-SA"/>
              </w:rPr>
              <w:t>1</w:t>
            </w:r>
          </w:p>
        </w:tc>
        <w:tc>
          <w:tcPr>
            <w:tcW w:w="576" w:type="pct"/>
            <w:gridSpan w:val="2"/>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1</w:t>
            </w:r>
          </w:p>
        </w:tc>
        <w:tc>
          <w:tcPr>
            <w:tcW w:w="557" w:type="pct"/>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1</w:t>
            </w:r>
          </w:p>
        </w:tc>
      </w:tr>
      <w:tr w:rsidR="00907AA8" w:rsidRPr="00A23D0A" w:rsidTr="00A63E0C">
        <w:tc>
          <w:tcPr>
            <w:tcW w:w="350" w:type="pct"/>
            <w:shd w:val="clear" w:color="auto" w:fill="auto"/>
          </w:tcPr>
          <w:p w:rsidR="00907AA8" w:rsidRPr="00C65456" w:rsidRDefault="002D0F1F" w:rsidP="00A63E0C">
            <w:pPr>
              <w:jc w:val="center"/>
              <w:rPr>
                <w:sz w:val="20"/>
              </w:rPr>
            </w:pPr>
            <w:r w:rsidRPr="00C65456">
              <w:rPr>
                <w:sz w:val="20"/>
              </w:rPr>
              <w:t>6.</w:t>
            </w:r>
            <w:r w:rsidR="00A63E0C">
              <w:rPr>
                <w:sz w:val="20"/>
              </w:rPr>
              <w:t>13</w:t>
            </w:r>
          </w:p>
        </w:tc>
        <w:tc>
          <w:tcPr>
            <w:tcW w:w="1896" w:type="pct"/>
            <w:shd w:val="clear" w:color="auto" w:fill="auto"/>
          </w:tcPr>
          <w:p w:rsidR="00907AA8" w:rsidRPr="00A23D0A" w:rsidRDefault="00907AA8" w:rsidP="00A63E0C">
            <w:pPr>
              <w:spacing w:line="240" w:lineRule="auto"/>
              <w:jc w:val="left"/>
              <w:rPr>
                <w:color w:val="000000"/>
                <w:sz w:val="20"/>
                <w:szCs w:val="20"/>
              </w:rPr>
            </w:pPr>
            <w:r w:rsidRPr="00A23D0A">
              <w:rPr>
                <w:bCs/>
                <w:sz w:val="20"/>
                <w:szCs w:val="20"/>
                <w:lang w:eastAsia="ar-SA"/>
              </w:rPr>
              <w:t>Количество ТП на территории</w:t>
            </w:r>
          </w:p>
        </w:tc>
        <w:tc>
          <w:tcPr>
            <w:tcW w:w="758" w:type="pct"/>
            <w:gridSpan w:val="2"/>
            <w:shd w:val="clear" w:color="auto" w:fill="auto"/>
          </w:tcPr>
          <w:p w:rsidR="00907AA8" w:rsidRPr="00A23D0A" w:rsidRDefault="00907AA8" w:rsidP="00A63E0C">
            <w:pPr>
              <w:spacing w:line="240" w:lineRule="auto"/>
              <w:jc w:val="center"/>
              <w:rPr>
                <w:color w:val="000000"/>
                <w:sz w:val="20"/>
                <w:szCs w:val="20"/>
              </w:rPr>
            </w:pPr>
            <w:r w:rsidRPr="00A23D0A">
              <w:rPr>
                <w:bCs/>
                <w:sz w:val="20"/>
                <w:szCs w:val="20"/>
                <w:lang w:eastAsia="ar-SA"/>
              </w:rPr>
              <w:t>единиц</w:t>
            </w:r>
          </w:p>
        </w:tc>
        <w:tc>
          <w:tcPr>
            <w:tcW w:w="863" w:type="pct"/>
            <w:shd w:val="clear" w:color="auto" w:fill="auto"/>
          </w:tcPr>
          <w:p w:rsidR="00907AA8" w:rsidRPr="00A23D0A" w:rsidRDefault="00907AA8" w:rsidP="00A63E0C">
            <w:pPr>
              <w:spacing w:line="240" w:lineRule="auto"/>
              <w:jc w:val="center"/>
              <w:rPr>
                <w:color w:val="000000"/>
                <w:sz w:val="20"/>
                <w:szCs w:val="20"/>
              </w:rPr>
            </w:pPr>
            <w:r w:rsidRPr="00A23D0A">
              <w:rPr>
                <w:rFonts w:eastAsia="Times New Roman"/>
                <w:bCs/>
                <w:sz w:val="20"/>
                <w:szCs w:val="20"/>
                <w:lang w:eastAsia="ar-SA"/>
              </w:rPr>
              <w:t>146</w:t>
            </w:r>
          </w:p>
        </w:tc>
        <w:tc>
          <w:tcPr>
            <w:tcW w:w="576" w:type="pct"/>
            <w:gridSpan w:val="2"/>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146</w:t>
            </w:r>
          </w:p>
        </w:tc>
        <w:tc>
          <w:tcPr>
            <w:tcW w:w="557" w:type="pct"/>
            <w:shd w:val="clear" w:color="auto" w:fill="auto"/>
          </w:tcPr>
          <w:p w:rsidR="00907AA8" w:rsidRPr="00A23D0A" w:rsidRDefault="00907AA8" w:rsidP="00A63E0C">
            <w:pPr>
              <w:suppressAutoHyphens/>
              <w:spacing w:line="240" w:lineRule="auto"/>
              <w:jc w:val="center"/>
              <w:rPr>
                <w:sz w:val="20"/>
                <w:szCs w:val="20"/>
                <w:lang w:eastAsia="ru-RU"/>
              </w:rPr>
            </w:pPr>
            <w:r w:rsidRPr="00A23D0A">
              <w:rPr>
                <w:rFonts w:eastAsia="Times New Roman"/>
                <w:bCs/>
                <w:sz w:val="20"/>
                <w:szCs w:val="20"/>
                <w:lang w:eastAsia="ar-SA"/>
              </w:rPr>
              <w:t>146</w:t>
            </w:r>
          </w:p>
        </w:tc>
      </w:tr>
      <w:tr w:rsidR="00907AA8" w:rsidRPr="00A23D0A" w:rsidTr="00E701CC">
        <w:tc>
          <w:tcPr>
            <w:tcW w:w="5000" w:type="pct"/>
            <w:gridSpan w:val="8"/>
            <w:shd w:val="clear" w:color="auto" w:fill="auto"/>
            <w:vAlign w:val="center"/>
          </w:tcPr>
          <w:p w:rsidR="00907AA8" w:rsidRPr="00A23D0A" w:rsidRDefault="00907AA8" w:rsidP="00907AA8">
            <w:pPr>
              <w:suppressAutoHyphens/>
              <w:spacing w:line="240" w:lineRule="auto"/>
              <w:jc w:val="center"/>
              <w:rPr>
                <w:rFonts w:eastAsia="Times New Roman"/>
                <w:bCs/>
                <w:sz w:val="20"/>
                <w:szCs w:val="20"/>
                <w:lang w:eastAsia="ar-SA"/>
              </w:rPr>
            </w:pPr>
            <w:r w:rsidRPr="00A23D0A">
              <w:rPr>
                <w:rFonts w:eastAsia="Times New Roman"/>
                <w:b/>
                <w:color w:val="000000"/>
                <w:sz w:val="20"/>
                <w:szCs w:val="20"/>
                <w:lang w:eastAsia="ru-RU"/>
              </w:rPr>
              <w:t>Теплоснабжение</w:t>
            </w:r>
          </w:p>
        </w:tc>
      </w:tr>
      <w:tr w:rsidR="00907AA8" w:rsidRPr="00A23D0A" w:rsidTr="00A63E0C">
        <w:tc>
          <w:tcPr>
            <w:tcW w:w="350" w:type="pct"/>
            <w:shd w:val="clear" w:color="auto" w:fill="auto"/>
          </w:tcPr>
          <w:p w:rsidR="00907AA8" w:rsidRPr="00C65456" w:rsidRDefault="002D0F1F" w:rsidP="00A63E0C">
            <w:pPr>
              <w:jc w:val="center"/>
              <w:rPr>
                <w:sz w:val="20"/>
              </w:rPr>
            </w:pPr>
            <w:r w:rsidRPr="00C65456">
              <w:rPr>
                <w:sz w:val="20"/>
              </w:rPr>
              <w:t>6.</w:t>
            </w:r>
            <w:r w:rsidR="00A63E0C">
              <w:rPr>
                <w:sz w:val="20"/>
              </w:rPr>
              <w:t>14</w:t>
            </w:r>
          </w:p>
        </w:tc>
        <w:tc>
          <w:tcPr>
            <w:tcW w:w="1896" w:type="pct"/>
            <w:shd w:val="clear" w:color="auto" w:fill="auto"/>
          </w:tcPr>
          <w:p w:rsidR="00907AA8" w:rsidRPr="00A23D0A" w:rsidRDefault="00907AA8" w:rsidP="00A63E0C">
            <w:pPr>
              <w:spacing w:line="240" w:lineRule="auto"/>
              <w:jc w:val="left"/>
              <w:rPr>
                <w:bCs/>
                <w:sz w:val="20"/>
                <w:szCs w:val="20"/>
                <w:lang w:eastAsia="ar-SA"/>
              </w:rPr>
            </w:pPr>
            <w:r w:rsidRPr="00A23D0A">
              <w:rPr>
                <w:bCs/>
                <w:color w:val="000000"/>
                <w:sz w:val="20"/>
                <w:szCs w:val="20"/>
              </w:rPr>
              <w:t>Производительность источников теплоснабжения - всего</w:t>
            </w:r>
          </w:p>
        </w:tc>
        <w:tc>
          <w:tcPr>
            <w:tcW w:w="758" w:type="pct"/>
            <w:gridSpan w:val="2"/>
            <w:shd w:val="clear" w:color="auto" w:fill="auto"/>
          </w:tcPr>
          <w:p w:rsidR="00907AA8" w:rsidRPr="00A23D0A" w:rsidRDefault="00907AA8" w:rsidP="00A63E0C">
            <w:pPr>
              <w:spacing w:line="240" w:lineRule="auto"/>
              <w:jc w:val="center"/>
              <w:rPr>
                <w:bCs/>
                <w:sz w:val="20"/>
                <w:szCs w:val="20"/>
                <w:lang w:eastAsia="ar-SA"/>
              </w:rPr>
            </w:pPr>
            <w:r w:rsidRPr="00A23D0A">
              <w:rPr>
                <w:sz w:val="20"/>
                <w:szCs w:val="20"/>
                <w:lang w:eastAsia="ru-RU"/>
              </w:rPr>
              <w:t>МВт</w:t>
            </w:r>
          </w:p>
        </w:tc>
        <w:tc>
          <w:tcPr>
            <w:tcW w:w="863" w:type="pct"/>
            <w:shd w:val="clear" w:color="auto" w:fill="auto"/>
          </w:tcPr>
          <w:p w:rsidR="00907AA8" w:rsidRPr="00A23D0A" w:rsidRDefault="00907AA8" w:rsidP="00A63E0C">
            <w:pPr>
              <w:spacing w:line="240" w:lineRule="auto"/>
              <w:jc w:val="center"/>
              <w:rPr>
                <w:rFonts w:eastAsia="Times New Roman"/>
                <w:bCs/>
                <w:sz w:val="20"/>
                <w:szCs w:val="20"/>
                <w:lang w:eastAsia="ar-SA"/>
              </w:rPr>
            </w:pPr>
            <w:r w:rsidRPr="00A23D0A">
              <w:rPr>
                <w:sz w:val="20"/>
                <w:szCs w:val="20"/>
                <w:lang w:eastAsia="ru-RU"/>
              </w:rPr>
              <w:t>6,141</w:t>
            </w:r>
          </w:p>
        </w:tc>
        <w:tc>
          <w:tcPr>
            <w:tcW w:w="576" w:type="pct"/>
            <w:gridSpan w:val="2"/>
            <w:shd w:val="clear" w:color="auto" w:fill="auto"/>
          </w:tcPr>
          <w:p w:rsidR="00907AA8" w:rsidRPr="00A23D0A" w:rsidRDefault="00907AA8" w:rsidP="00A63E0C">
            <w:pPr>
              <w:suppressAutoHyphens/>
              <w:spacing w:line="240" w:lineRule="auto"/>
              <w:jc w:val="center"/>
              <w:rPr>
                <w:rFonts w:eastAsia="Times New Roman"/>
                <w:bCs/>
                <w:sz w:val="20"/>
                <w:szCs w:val="20"/>
                <w:lang w:eastAsia="ar-SA"/>
              </w:rPr>
            </w:pPr>
            <w:r w:rsidRPr="00A23D0A">
              <w:rPr>
                <w:sz w:val="20"/>
                <w:szCs w:val="20"/>
                <w:lang w:eastAsia="ru-RU"/>
              </w:rPr>
              <w:t>6,141</w:t>
            </w:r>
          </w:p>
        </w:tc>
        <w:tc>
          <w:tcPr>
            <w:tcW w:w="557" w:type="pct"/>
            <w:shd w:val="clear" w:color="auto" w:fill="auto"/>
          </w:tcPr>
          <w:p w:rsidR="00907AA8" w:rsidRPr="00A23D0A" w:rsidRDefault="00907AA8" w:rsidP="00A63E0C">
            <w:pPr>
              <w:suppressAutoHyphens/>
              <w:spacing w:line="240" w:lineRule="auto"/>
              <w:jc w:val="center"/>
              <w:rPr>
                <w:rFonts w:eastAsia="Times New Roman"/>
                <w:bCs/>
                <w:sz w:val="20"/>
                <w:szCs w:val="20"/>
                <w:lang w:eastAsia="ar-SA"/>
              </w:rPr>
            </w:pPr>
            <w:r w:rsidRPr="00A23D0A">
              <w:rPr>
                <w:sz w:val="20"/>
                <w:szCs w:val="20"/>
                <w:lang w:eastAsia="ru-RU"/>
              </w:rPr>
              <w:t>6,141</w:t>
            </w:r>
          </w:p>
        </w:tc>
      </w:tr>
      <w:tr w:rsidR="00907AA8" w:rsidRPr="00A23D0A" w:rsidTr="00A63E0C">
        <w:tc>
          <w:tcPr>
            <w:tcW w:w="350" w:type="pct"/>
            <w:shd w:val="clear" w:color="auto" w:fill="auto"/>
          </w:tcPr>
          <w:p w:rsidR="00907AA8" w:rsidRPr="00C65456" w:rsidRDefault="002D0F1F" w:rsidP="00A63E0C">
            <w:pPr>
              <w:jc w:val="center"/>
              <w:rPr>
                <w:sz w:val="20"/>
              </w:rPr>
            </w:pPr>
            <w:r w:rsidRPr="00C65456">
              <w:rPr>
                <w:sz w:val="20"/>
              </w:rPr>
              <w:t>6.</w:t>
            </w:r>
            <w:r w:rsidR="00A63E0C">
              <w:rPr>
                <w:sz w:val="20"/>
              </w:rPr>
              <w:t>15</w:t>
            </w:r>
          </w:p>
        </w:tc>
        <w:tc>
          <w:tcPr>
            <w:tcW w:w="1896" w:type="pct"/>
            <w:shd w:val="clear" w:color="auto" w:fill="auto"/>
          </w:tcPr>
          <w:p w:rsidR="00907AA8" w:rsidRPr="00A23D0A" w:rsidRDefault="00907AA8" w:rsidP="00A63E0C">
            <w:pPr>
              <w:spacing w:line="240" w:lineRule="auto"/>
              <w:jc w:val="left"/>
              <w:rPr>
                <w:bCs/>
                <w:sz w:val="20"/>
                <w:szCs w:val="20"/>
                <w:lang w:eastAsia="ar-SA"/>
              </w:rPr>
            </w:pPr>
            <w:r w:rsidRPr="00A23D0A">
              <w:rPr>
                <w:color w:val="000000"/>
                <w:sz w:val="20"/>
                <w:szCs w:val="20"/>
              </w:rPr>
              <w:t>Протяженность тепловых сетей</w:t>
            </w:r>
          </w:p>
        </w:tc>
        <w:tc>
          <w:tcPr>
            <w:tcW w:w="758" w:type="pct"/>
            <w:gridSpan w:val="2"/>
            <w:shd w:val="clear" w:color="auto" w:fill="auto"/>
          </w:tcPr>
          <w:p w:rsidR="00907AA8" w:rsidRPr="00A23D0A" w:rsidRDefault="00907AA8" w:rsidP="00A63E0C">
            <w:pPr>
              <w:spacing w:line="240" w:lineRule="auto"/>
              <w:jc w:val="center"/>
              <w:rPr>
                <w:bCs/>
                <w:sz w:val="20"/>
                <w:szCs w:val="20"/>
                <w:lang w:eastAsia="ar-SA"/>
              </w:rPr>
            </w:pPr>
            <w:r w:rsidRPr="00A23D0A">
              <w:rPr>
                <w:color w:val="000000"/>
                <w:sz w:val="20"/>
                <w:szCs w:val="20"/>
              </w:rPr>
              <w:t>км</w:t>
            </w:r>
          </w:p>
        </w:tc>
        <w:tc>
          <w:tcPr>
            <w:tcW w:w="863" w:type="pct"/>
            <w:shd w:val="clear" w:color="auto" w:fill="auto"/>
          </w:tcPr>
          <w:p w:rsidR="00907AA8" w:rsidRPr="00A23D0A" w:rsidRDefault="00907AA8" w:rsidP="00A63E0C">
            <w:pPr>
              <w:spacing w:line="240" w:lineRule="auto"/>
              <w:jc w:val="center"/>
              <w:rPr>
                <w:rFonts w:eastAsia="Times New Roman"/>
                <w:bCs/>
                <w:sz w:val="20"/>
                <w:szCs w:val="20"/>
                <w:lang w:eastAsia="ar-SA"/>
              </w:rPr>
            </w:pPr>
            <w:r w:rsidRPr="00A23D0A">
              <w:rPr>
                <w:sz w:val="20"/>
                <w:szCs w:val="20"/>
                <w:lang w:eastAsia="ru-RU"/>
              </w:rPr>
              <w:t>2,276</w:t>
            </w:r>
          </w:p>
        </w:tc>
        <w:tc>
          <w:tcPr>
            <w:tcW w:w="576" w:type="pct"/>
            <w:gridSpan w:val="2"/>
            <w:shd w:val="clear" w:color="auto" w:fill="auto"/>
          </w:tcPr>
          <w:p w:rsidR="00907AA8" w:rsidRPr="00A23D0A" w:rsidRDefault="00907AA8" w:rsidP="00A63E0C">
            <w:pPr>
              <w:suppressAutoHyphens/>
              <w:spacing w:line="240" w:lineRule="auto"/>
              <w:jc w:val="center"/>
              <w:rPr>
                <w:rFonts w:eastAsia="Times New Roman"/>
                <w:bCs/>
                <w:sz w:val="20"/>
                <w:szCs w:val="20"/>
                <w:lang w:eastAsia="ar-SA"/>
              </w:rPr>
            </w:pPr>
            <w:r w:rsidRPr="00A23D0A">
              <w:rPr>
                <w:sz w:val="20"/>
                <w:szCs w:val="20"/>
                <w:lang w:eastAsia="ru-RU"/>
              </w:rPr>
              <w:t>2,276</w:t>
            </w:r>
          </w:p>
        </w:tc>
        <w:tc>
          <w:tcPr>
            <w:tcW w:w="557" w:type="pct"/>
            <w:shd w:val="clear" w:color="auto" w:fill="auto"/>
          </w:tcPr>
          <w:p w:rsidR="00907AA8" w:rsidRPr="00A23D0A" w:rsidRDefault="00907AA8" w:rsidP="00A63E0C">
            <w:pPr>
              <w:suppressAutoHyphens/>
              <w:spacing w:line="240" w:lineRule="auto"/>
              <w:jc w:val="center"/>
              <w:rPr>
                <w:rFonts w:eastAsia="Times New Roman"/>
                <w:bCs/>
                <w:sz w:val="20"/>
                <w:szCs w:val="20"/>
                <w:lang w:eastAsia="ar-SA"/>
              </w:rPr>
            </w:pPr>
            <w:r w:rsidRPr="00A23D0A">
              <w:rPr>
                <w:sz w:val="20"/>
                <w:szCs w:val="20"/>
                <w:lang w:eastAsia="ru-RU"/>
              </w:rPr>
              <w:t>2,276</w:t>
            </w:r>
          </w:p>
        </w:tc>
      </w:tr>
      <w:tr w:rsidR="00907AA8" w:rsidRPr="00A23D0A" w:rsidTr="00C95396">
        <w:tc>
          <w:tcPr>
            <w:tcW w:w="350" w:type="pct"/>
            <w:shd w:val="clear" w:color="auto" w:fill="auto"/>
          </w:tcPr>
          <w:p w:rsidR="00907AA8" w:rsidRPr="00A23D0A" w:rsidRDefault="00907AA8" w:rsidP="00907AA8">
            <w:pPr>
              <w:pStyle w:val="42"/>
              <w:ind w:right="0"/>
              <w:jc w:val="left"/>
            </w:pPr>
            <w:r w:rsidRPr="00A23D0A">
              <w:rPr>
                <w:lang w:val="en-US"/>
              </w:rPr>
              <w:t>VII</w:t>
            </w:r>
          </w:p>
        </w:tc>
        <w:tc>
          <w:tcPr>
            <w:tcW w:w="4650" w:type="pct"/>
            <w:gridSpan w:val="7"/>
            <w:shd w:val="clear" w:color="auto" w:fill="auto"/>
          </w:tcPr>
          <w:p w:rsidR="00907AA8" w:rsidRPr="00A23D0A" w:rsidRDefault="00907AA8" w:rsidP="00907AA8">
            <w:pPr>
              <w:pStyle w:val="42"/>
              <w:ind w:right="0"/>
              <w:rPr>
                <w:b w:val="0"/>
              </w:rPr>
            </w:pPr>
            <w:r w:rsidRPr="00A23D0A">
              <w:t>Охрана природы и рациональное природопользование</w:t>
            </w:r>
          </w:p>
        </w:tc>
      </w:tr>
      <w:tr w:rsidR="00907AA8" w:rsidRPr="00A23D0A" w:rsidTr="00A63E0C">
        <w:tc>
          <w:tcPr>
            <w:tcW w:w="350" w:type="pct"/>
            <w:shd w:val="clear" w:color="auto" w:fill="auto"/>
          </w:tcPr>
          <w:p w:rsidR="00907AA8" w:rsidRPr="00A23D0A" w:rsidRDefault="00625BD2" w:rsidP="00A63E0C">
            <w:pPr>
              <w:pStyle w:val="42"/>
              <w:ind w:right="0"/>
              <w:rPr>
                <w:b w:val="0"/>
              </w:rPr>
            </w:pPr>
            <w:r>
              <w:rPr>
                <w:b w:val="0"/>
              </w:rPr>
              <w:t>7.1</w:t>
            </w:r>
          </w:p>
        </w:tc>
        <w:tc>
          <w:tcPr>
            <w:tcW w:w="1896" w:type="pct"/>
            <w:shd w:val="clear" w:color="auto" w:fill="auto"/>
          </w:tcPr>
          <w:p w:rsidR="00907AA8" w:rsidRPr="00A23D0A" w:rsidRDefault="00C272D2" w:rsidP="00907AA8">
            <w:pPr>
              <w:pStyle w:val="42"/>
              <w:ind w:right="0"/>
              <w:jc w:val="left"/>
              <w:rPr>
                <w:b w:val="0"/>
              </w:rPr>
            </w:pPr>
            <w:r w:rsidRPr="00A23D0A">
              <w:rPr>
                <w:b w:val="0"/>
              </w:rPr>
              <w:t>С</w:t>
            </w:r>
            <w:r w:rsidR="00907AA8" w:rsidRPr="00A23D0A">
              <w:rPr>
                <w:b w:val="0"/>
              </w:rPr>
              <w:t>котомогильник</w:t>
            </w:r>
          </w:p>
        </w:tc>
        <w:tc>
          <w:tcPr>
            <w:tcW w:w="730" w:type="pct"/>
            <w:shd w:val="clear" w:color="auto" w:fill="auto"/>
          </w:tcPr>
          <w:p w:rsidR="00907AA8" w:rsidRPr="00A23D0A" w:rsidRDefault="00907AA8" w:rsidP="00907AA8">
            <w:pPr>
              <w:pStyle w:val="42"/>
              <w:ind w:right="0"/>
              <w:rPr>
                <w:b w:val="0"/>
              </w:rPr>
            </w:pPr>
            <w:r w:rsidRPr="00A23D0A">
              <w:rPr>
                <w:b w:val="0"/>
              </w:rPr>
              <w:t>единиц</w:t>
            </w:r>
          </w:p>
        </w:tc>
        <w:tc>
          <w:tcPr>
            <w:tcW w:w="891" w:type="pct"/>
            <w:gridSpan w:val="2"/>
            <w:shd w:val="clear" w:color="auto" w:fill="auto"/>
          </w:tcPr>
          <w:p w:rsidR="00907AA8" w:rsidRPr="00A23D0A" w:rsidRDefault="00907AA8" w:rsidP="00907AA8">
            <w:pPr>
              <w:pStyle w:val="42"/>
              <w:ind w:right="0"/>
              <w:rPr>
                <w:b w:val="0"/>
              </w:rPr>
            </w:pPr>
            <w:r w:rsidRPr="00A23D0A">
              <w:rPr>
                <w:b w:val="0"/>
              </w:rPr>
              <w:t>3</w:t>
            </w:r>
          </w:p>
        </w:tc>
        <w:tc>
          <w:tcPr>
            <w:tcW w:w="570" w:type="pct"/>
            <w:shd w:val="clear" w:color="auto" w:fill="auto"/>
          </w:tcPr>
          <w:p w:rsidR="00907AA8" w:rsidRPr="00A23D0A" w:rsidRDefault="00907AA8" w:rsidP="00907AA8">
            <w:pPr>
              <w:pStyle w:val="42"/>
              <w:ind w:right="0"/>
              <w:rPr>
                <w:b w:val="0"/>
              </w:rPr>
            </w:pPr>
            <w:r w:rsidRPr="00A23D0A">
              <w:rPr>
                <w:b w:val="0"/>
              </w:rPr>
              <w:t>2</w:t>
            </w:r>
          </w:p>
        </w:tc>
        <w:tc>
          <w:tcPr>
            <w:tcW w:w="563" w:type="pct"/>
            <w:gridSpan w:val="2"/>
            <w:shd w:val="clear" w:color="auto" w:fill="auto"/>
          </w:tcPr>
          <w:p w:rsidR="00907AA8" w:rsidRPr="00A23D0A" w:rsidRDefault="00907AA8" w:rsidP="00907AA8">
            <w:pPr>
              <w:pStyle w:val="42"/>
              <w:ind w:right="0"/>
              <w:rPr>
                <w:b w:val="0"/>
              </w:rPr>
            </w:pPr>
            <w:r w:rsidRPr="00A23D0A">
              <w:rPr>
                <w:b w:val="0"/>
              </w:rPr>
              <w:t>2</w:t>
            </w:r>
          </w:p>
        </w:tc>
      </w:tr>
      <w:tr w:rsidR="00907AA8" w:rsidRPr="00A23D0A" w:rsidTr="00A63E0C">
        <w:tc>
          <w:tcPr>
            <w:tcW w:w="350" w:type="pct"/>
            <w:shd w:val="clear" w:color="auto" w:fill="auto"/>
          </w:tcPr>
          <w:p w:rsidR="00907AA8" w:rsidRPr="00A23D0A" w:rsidRDefault="00625BD2" w:rsidP="00A63E0C">
            <w:pPr>
              <w:pStyle w:val="42"/>
              <w:ind w:right="0"/>
              <w:rPr>
                <w:b w:val="0"/>
              </w:rPr>
            </w:pPr>
            <w:r>
              <w:rPr>
                <w:b w:val="0"/>
              </w:rPr>
              <w:t>7.2</w:t>
            </w:r>
          </w:p>
        </w:tc>
        <w:tc>
          <w:tcPr>
            <w:tcW w:w="1896" w:type="pct"/>
            <w:shd w:val="clear" w:color="auto" w:fill="auto"/>
          </w:tcPr>
          <w:p w:rsidR="00907AA8" w:rsidRPr="00A23D0A" w:rsidRDefault="00C272D2" w:rsidP="00907AA8">
            <w:pPr>
              <w:pStyle w:val="42"/>
              <w:ind w:right="0"/>
              <w:jc w:val="left"/>
              <w:rPr>
                <w:b w:val="0"/>
              </w:rPr>
            </w:pPr>
            <w:r w:rsidRPr="00A23D0A">
              <w:rPr>
                <w:b w:val="0"/>
              </w:rPr>
              <w:t>П</w:t>
            </w:r>
            <w:r w:rsidR="00907AA8" w:rsidRPr="00A23D0A">
              <w:rPr>
                <w:b w:val="0"/>
              </w:rPr>
              <w:t>олигон ТКО</w:t>
            </w:r>
          </w:p>
        </w:tc>
        <w:tc>
          <w:tcPr>
            <w:tcW w:w="730" w:type="pct"/>
            <w:shd w:val="clear" w:color="auto" w:fill="auto"/>
          </w:tcPr>
          <w:p w:rsidR="00907AA8" w:rsidRPr="00A23D0A" w:rsidRDefault="00907AA8" w:rsidP="00907AA8">
            <w:pPr>
              <w:pStyle w:val="42"/>
              <w:ind w:right="0"/>
              <w:rPr>
                <w:b w:val="0"/>
              </w:rPr>
            </w:pPr>
            <w:r w:rsidRPr="00A23D0A">
              <w:rPr>
                <w:b w:val="0"/>
              </w:rPr>
              <w:t>единиц</w:t>
            </w:r>
          </w:p>
        </w:tc>
        <w:tc>
          <w:tcPr>
            <w:tcW w:w="891" w:type="pct"/>
            <w:gridSpan w:val="2"/>
            <w:shd w:val="clear" w:color="auto" w:fill="auto"/>
          </w:tcPr>
          <w:p w:rsidR="00907AA8" w:rsidRPr="00A23D0A" w:rsidRDefault="00907AA8" w:rsidP="00907AA8">
            <w:pPr>
              <w:pStyle w:val="42"/>
              <w:ind w:right="0"/>
              <w:rPr>
                <w:b w:val="0"/>
              </w:rPr>
            </w:pPr>
            <w:r w:rsidRPr="00A23D0A">
              <w:rPr>
                <w:b w:val="0"/>
              </w:rPr>
              <w:t>1</w:t>
            </w:r>
          </w:p>
        </w:tc>
        <w:tc>
          <w:tcPr>
            <w:tcW w:w="570" w:type="pct"/>
            <w:shd w:val="clear" w:color="auto" w:fill="auto"/>
          </w:tcPr>
          <w:p w:rsidR="00907AA8" w:rsidRPr="00A23D0A" w:rsidRDefault="00907AA8" w:rsidP="00907AA8">
            <w:pPr>
              <w:pStyle w:val="42"/>
              <w:ind w:right="0"/>
              <w:rPr>
                <w:b w:val="0"/>
              </w:rPr>
            </w:pPr>
            <w:r w:rsidRPr="00A23D0A">
              <w:rPr>
                <w:b w:val="0"/>
              </w:rPr>
              <w:t>1</w:t>
            </w:r>
          </w:p>
        </w:tc>
        <w:tc>
          <w:tcPr>
            <w:tcW w:w="563" w:type="pct"/>
            <w:gridSpan w:val="2"/>
            <w:shd w:val="clear" w:color="auto" w:fill="auto"/>
          </w:tcPr>
          <w:p w:rsidR="00907AA8" w:rsidRPr="00A23D0A" w:rsidRDefault="00907AA8" w:rsidP="00907AA8">
            <w:pPr>
              <w:pStyle w:val="42"/>
              <w:ind w:right="0"/>
              <w:rPr>
                <w:b w:val="0"/>
              </w:rPr>
            </w:pPr>
            <w:r w:rsidRPr="00A23D0A">
              <w:rPr>
                <w:b w:val="0"/>
              </w:rPr>
              <w:t>1</w:t>
            </w:r>
          </w:p>
        </w:tc>
      </w:tr>
      <w:tr w:rsidR="00625BD2" w:rsidRPr="00A23D0A" w:rsidTr="00A63E0C">
        <w:tc>
          <w:tcPr>
            <w:tcW w:w="350" w:type="pct"/>
            <w:shd w:val="clear" w:color="auto" w:fill="auto"/>
          </w:tcPr>
          <w:p w:rsidR="00625BD2" w:rsidRPr="00A23D0A" w:rsidRDefault="00625BD2" w:rsidP="00A63E0C">
            <w:pPr>
              <w:pStyle w:val="42"/>
              <w:ind w:right="0"/>
              <w:rPr>
                <w:b w:val="0"/>
              </w:rPr>
            </w:pPr>
            <w:r>
              <w:rPr>
                <w:b w:val="0"/>
              </w:rPr>
              <w:t>7.3</w:t>
            </w:r>
          </w:p>
        </w:tc>
        <w:tc>
          <w:tcPr>
            <w:tcW w:w="1896" w:type="pct"/>
            <w:shd w:val="clear" w:color="auto" w:fill="auto"/>
          </w:tcPr>
          <w:p w:rsidR="00625BD2" w:rsidRPr="00A23D0A" w:rsidRDefault="00625BD2" w:rsidP="00907AA8">
            <w:pPr>
              <w:pStyle w:val="42"/>
              <w:ind w:right="0"/>
              <w:jc w:val="left"/>
              <w:rPr>
                <w:b w:val="0"/>
              </w:rPr>
            </w:pPr>
            <w:r>
              <w:rPr>
                <w:b w:val="0"/>
              </w:rPr>
              <w:t>Кладбище</w:t>
            </w:r>
          </w:p>
        </w:tc>
        <w:tc>
          <w:tcPr>
            <w:tcW w:w="730" w:type="pct"/>
            <w:shd w:val="clear" w:color="auto" w:fill="auto"/>
          </w:tcPr>
          <w:p w:rsidR="00625BD2" w:rsidRPr="00A23D0A" w:rsidRDefault="00625BD2" w:rsidP="00907AA8">
            <w:pPr>
              <w:pStyle w:val="42"/>
              <w:ind w:right="0"/>
              <w:rPr>
                <w:b w:val="0"/>
              </w:rPr>
            </w:pPr>
            <w:r w:rsidRPr="00A23D0A">
              <w:rPr>
                <w:b w:val="0"/>
              </w:rPr>
              <w:t>единиц</w:t>
            </w:r>
          </w:p>
        </w:tc>
        <w:tc>
          <w:tcPr>
            <w:tcW w:w="891" w:type="pct"/>
            <w:gridSpan w:val="2"/>
            <w:shd w:val="clear" w:color="auto" w:fill="auto"/>
          </w:tcPr>
          <w:p w:rsidR="00625BD2" w:rsidRPr="00A23D0A" w:rsidRDefault="00625BD2" w:rsidP="00907AA8">
            <w:pPr>
              <w:pStyle w:val="42"/>
              <w:ind w:right="0"/>
              <w:rPr>
                <w:b w:val="0"/>
              </w:rPr>
            </w:pPr>
            <w:r>
              <w:rPr>
                <w:b w:val="0"/>
              </w:rPr>
              <w:t>30</w:t>
            </w:r>
          </w:p>
        </w:tc>
        <w:tc>
          <w:tcPr>
            <w:tcW w:w="570" w:type="pct"/>
            <w:shd w:val="clear" w:color="auto" w:fill="auto"/>
          </w:tcPr>
          <w:p w:rsidR="00625BD2" w:rsidRPr="00A23D0A" w:rsidRDefault="00625BD2" w:rsidP="00907AA8">
            <w:pPr>
              <w:pStyle w:val="42"/>
              <w:ind w:right="0"/>
              <w:rPr>
                <w:b w:val="0"/>
              </w:rPr>
            </w:pPr>
            <w:r>
              <w:rPr>
                <w:b w:val="0"/>
              </w:rPr>
              <w:t>27</w:t>
            </w:r>
          </w:p>
        </w:tc>
        <w:tc>
          <w:tcPr>
            <w:tcW w:w="563" w:type="pct"/>
            <w:gridSpan w:val="2"/>
            <w:shd w:val="clear" w:color="auto" w:fill="auto"/>
          </w:tcPr>
          <w:p w:rsidR="00625BD2" w:rsidRPr="00A23D0A" w:rsidRDefault="00625BD2" w:rsidP="00907AA8">
            <w:pPr>
              <w:pStyle w:val="42"/>
              <w:ind w:right="0"/>
              <w:rPr>
                <w:b w:val="0"/>
              </w:rPr>
            </w:pPr>
            <w:r>
              <w:rPr>
                <w:b w:val="0"/>
              </w:rPr>
              <w:t>27</w:t>
            </w:r>
          </w:p>
        </w:tc>
      </w:tr>
    </w:tbl>
    <w:p w:rsidR="000010E9" w:rsidRDefault="000010E9" w:rsidP="007145F4">
      <w:pPr>
        <w:rPr>
          <w:lang w:eastAsia="ru-RU"/>
        </w:rPr>
      </w:pPr>
    </w:p>
    <w:p w:rsidR="000010E9" w:rsidRDefault="000010E9" w:rsidP="007145F4">
      <w:pPr>
        <w:rPr>
          <w:lang w:eastAsia="ru-RU"/>
        </w:rPr>
      </w:pPr>
    </w:p>
    <w:p w:rsidR="00383D9E" w:rsidRDefault="00383D9E" w:rsidP="002C6B58">
      <w:pPr>
        <w:rPr>
          <w:lang w:eastAsia="ru-RU"/>
        </w:rPr>
        <w:sectPr w:rsidR="00383D9E" w:rsidSect="008C6ABC">
          <w:headerReference w:type="default" r:id="rId87"/>
          <w:footerReference w:type="default" r:id="rId88"/>
          <w:pgSz w:w="11906" w:h="16838" w:code="9"/>
          <w:pgMar w:top="1134" w:right="567" w:bottom="1134" w:left="1418" w:header="567" w:footer="567" w:gutter="0"/>
          <w:cols w:space="708"/>
          <w:docGrid w:linePitch="360"/>
        </w:sectPr>
      </w:pPr>
    </w:p>
    <w:p w:rsidR="008B79D1" w:rsidRDefault="008B79D1" w:rsidP="005B3D67">
      <w:pPr>
        <w:shd w:val="clear" w:color="auto" w:fill="FFFFFF"/>
        <w:spacing w:line="300" w:lineRule="auto"/>
        <w:jc w:val="right"/>
        <w:rPr>
          <w:b/>
        </w:rPr>
      </w:pPr>
      <w:r>
        <w:rPr>
          <w:b/>
        </w:rPr>
        <w:lastRenderedPageBreak/>
        <w:t>Приложение</w:t>
      </w:r>
    </w:p>
    <w:p w:rsidR="00893B19" w:rsidRPr="00893B19" w:rsidRDefault="00E43DE7" w:rsidP="005B3D67">
      <w:pPr>
        <w:widowControl w:val="0"/>
        <w:spacing w:line="300" w:lineRule="auto"/>
        <w:contextualSpacing/>
        <w:jc w:val="center"/>
        <w:rPr>
          <w:szCs w:val="24"/>
        </w:rPr>
      </w:pPr>
      <w:r>
        <w:rPr>
          <w:noProof/>
          <w:szCs w:val="24"/>
          <w:lang w:eastAsia="ru-RU"/>
        </w:rPr>
        <w:drawing>
          <wp:inline distT="0" distB="0" distL="0" distR="0">
            <wp:extent cx="6364993" cy="7505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6-18 (8).jpg"/>
                    <pic:cNvPicPr/>
                  </pic:nvPicPr>
                  <pic:blipFill rotWithShape="1">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579"/>
                    <a:stretch/>
                  </pic:blipFill>
                  <pic:spPr bwMode="auto">
                    <a:xfrm>
                      <a:off x="0" y="0"/>
                      <a:ext cx="6365745" cy="750658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szCs w:val="24"/>
          <w:lang w:eastAsia="ru-RU"/>
        </w:rPr>
        <w:lastRenderedPageBreak/>
        <w:drawing>
          <wp:inline distT="0" distB="0" distL="0" distR="0">
            <wp:extent cx="6299835" cy="890524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18 (9).jpg"/>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6-18 (10).jpg"/>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18 (11).jpg"/>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18 (12).jpg"/>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6-18 (13).jpg"/>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6-18 (14).jpg"/>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6-18 (15).jpg"/>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6-18 (16).jpg"/>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6-18 (17).jpg"/>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6-18 (18).jpg"/>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6-18 (19).jpg"/>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r>
        <w:rPr>
          <w:noProof/>
          <w:szCs w:val="24"/>
          <w:lang w:eastAsia="ru-RU"/>
        </w:rPr>
        <w:lastRenderedPageBreak/>
        <w:drawing>
          <wp:inline distT="0" distB="0" distL="0" distR="0">
            <wp:extent cx="6299835" cy="8905240"/>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6-18 (20).jpg"/>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9835" cy="8905240"/>
                    </a:xfrm>
                    <a:prstGeom prst="rect">
                      <a:avLst/>
                    </a:prstGeom>
                  </pic:spPr>
                </pic:pic>
              </a:graphicData>
            </a:graphic>
          </wp:inline>
        </w:drawing>
      </w:r>
    </w:p>
    <w:p w:rsidR="00893B19" w:rsidRPr="00893B19" w:rsidRDefault="00893B19" w:rsidP="00893B19">
      <w:pPr>
        <w:shd w:val="clear" w:color="auto" w:fill="FFFFFF"/>
        <w:spacing w:line="300" w:lineRule="auto"/>
        <w:jc w:val="center"/>
        <w:rPr>
          <w:szCs w:val="24"/>
        </w:rPr>
      </w:pPr>
    </w:p>
    <w:sectPr w:rsidR="00893B19" w:rsidRPr="00893B19" w:rsidSect="008C6ABC">
      <w:footerReference w:type="default" r:id="rId102"/>
      <w:pgSz w:w="11906" w:h="16838" w:code="9"/>
      <w:pgMar w:top="1134" w:right="567" w:bottom="1134" w:left="1418" w:header="567" w:footer="567"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Умникова Анастасия Вадимовна" w:date="2017-10-25T08:40:00Z" w:initials="УАВ">
    <w:p w:rsidR="006729F6" w:rsidRDefault="006729F6">
      <w:pPr>
        <w:pStyle w:val="affffff4"/>
      </w:pPr>
      <w:r>
        <w:rPr>
          <w:rStyle w:val="affffff8"/>
        </w:rPr>
        <w:annotationRef/>
      </w:r>
      <w:r>
        <w:t>Заменить рисунок на тот что в 1 томе</w:t>
      </w:r>
    </w:p>
  </w:comment>
  <w:comment w:id="70" w:author="Умникова Анастасия Вадимовна" w:date="2017-10-20T13:39:00Z" w:initials="УАВ">
    <w:p w:rsidR="006729F6" w:rsidRDefault="006729F6">
      <w:pPr>
        <w:pStyle w:val="affffff4"/>
      </w:pPr>
      <w:r>
        <w:rPr>
          <w:rStyle w:val="affffff8"/>
        </w:rPr>
        <w:annotationRef/>
      </w:r>
      <w:r>
        <w:t>Отсутствует подоснова</w:t>
      </w:r>
    </w:p>
    <w:p w:rsidR="006729F6" w:rsidRDefault="006729F6">
      <w:pPr>
        <w:pStyle w:val="affffff4"/>
      </w:pPr>
      <w:r>
        <w:t>Подписи названий н.п. без белой одводки</w:t>
      </w:r>
    </w:p>
  </w:comment>
  <w:comment w:id="71" w:author="Умникова Анастасия Вадимовна" w:date="2017-10-20T13:41:00Z" w:initials="УАВ">
    <w:p w:rsidR="006729F6" w:rsidRDefault="006729F6" w:rsidP="004B51C1">
      <w:pPr>
        <w:pStyle w:val="affffff4"/>
      </w:pPr>
      <w:r>
        <w:rPr>
          <w:rStyle w:val="affffff8"/>
        </w:rPr>
        <w:annotationRef/>
      </w:r>
      <w:r>
        <w:rPr>
          <w:rStyle w:val="affffff8"/>
        </w:rPr>
        <w:annotationRef/>
      </w:r>
      <w:r>
        <w:t>Отсутствует подоснова</w:t>
      </w:r>
    </w:p>
    <w:p w:rsidR="006729F6" w:rsidRDefault="006729F6" w:rsidP="004B51C1">
      <w:pPr>
        <w:pStyle w:val="affffff4"/>
      </w:pPr>
      <w:r>
        <w:t>Маленькие подписи (не читаемо)</w:t>
      </w:r>
    </w:p>
  </w:comment>
  <w:comment w:id="72" w:author="Умникова Анастасия Вадимовна" w:date="2017-10-20T13:42:00Z" w:initials="УАВ">
    <w:p w:rsidR="006729F6" w:rsidRDefault="006729F6" w:rsidP="008B264D">
      <w:pPr>
        <w:pStyle w:val="affffff4"/>
      </w:pPr>
      <w:r>
        <w:rPr>
          <w:rStyle w:val="affffff8"/>
        </w:rPr>
        <w:annotationRef/>
      </w:r>
      <w:r>
        <w:rPr>
          <w:rStyle w:val="affffff8"/>
        </w:rPr>
        <w:annotationRef/>
      </w:r>
      <w:r>
        <w:t>Отсутствует подоснова</w:t>
      </w:r>
    </w:p>
    <w:p w:rsidR="006729F6" w:rsidRDefault="006729F6" w:rsidP="008B264D">
      <w:pPr>
        <w:pStyle w:val="affffff4"/>
      </w:pPr>
      <w:r>
        <w:t>Подписи названий н.п. без белой одводки</w:t>
      </w:r>
    </w:p>
  </w:comment>
  <w:comment w:id="73" w:author="Умникова Анастасия Вадимовна" w:date="2017-10-20T13:44:00Z" w:initials="УАВ">
    <w:p w:rsidR="006729F6" w:rsidRDefault="006729F6" w:rsidP="008B264D">
      <w:pPr>
        <w:pStyle w:val="affffff4"/>
      </w:pPr>
      <w:r>
        <w:rPr>
          <w:rStyle w:val="affffff8"/>
        </w:rPr>
        <w:annotationRef/>
      </w:r>
      <w:r>
        <w:rPr>
          <w:rStyle w:val="affffff8"/>
        </w:rPr>
        <w:annotationRef/>
      </w:r>
      <w:r>
        <w:t>Отсутствует подоснова</w:t>
      </w:r>
    </w:p>
    <w:p w:rsidR="006729F6" w:rsidRDefault="006729F6" w:rsidP="008B264D">
      <w:pPr>
        <w:pStyle w:val="affffff4"/>
      </w:pPr>
      <w:r>
        <w:t>Подписи названий н.п. без белой одводки</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AB0443A" w15:done="0"/>
  <w15:commentEx w15:paraId="5E05439E" w15:done="0"/>
  <w15:commentEx w15:paraId="038E216E" w15:done="0"/>
  <w15:commentEx w15:paraId="40FA1D2C" w15:done="0"/>
  <w15:commentEx w15:paraId="10D21C1F"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391E" w:rsidRDefault="0049391E" w:rsidP="00543AEF">
      <w:pPr>
        <w:spacing w:line="240" w:lineRule="auto"/>
      </w:pPr>
      <w:r>
        <w:separator/>
      </w:r>
    </w:p>
  </w:endnote>
  <w:endnote w:type="continuationSeparator" w:id="1">
    <w:p w:rsidR="0049391E" w:rsidRDefault="0049391E" w:rsidP="00543AEF">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80"/>
    <w:family w:val="auto"/>
    <w:pitch w:val="default"/>
    <w:sig w:usb0="00000000" w:usb1="00000000" w:usb2="00000000" w:usb3="00000000" w:csb0="00000000" w:csb1="00000000"/>
  </w:font>
  <w:font w:name="Txt">
    <w:altName w:val="Times New Roman"/>
    <w:charset w:val="CC"/>
    <w:family w:val="auto"/>
    <w:pitch w:val="variable"/>
    <w:sig w:usb0="00000000"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NTTimes/Cyrillic">
    <w:altName w:val="Times New Roman"/>
    <w:charset w:val="00"/>
    <w:family w:val="auto"/>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ohit Hindi">
    <w:altName w:val="MS Mincho"/>
    <w:panose1 w:val="00000000000000000000"/>
    <w:charset w:val="80"/>
    <w:family w:val="auto"/>
    <w:notTrueType/>
    <w:pitch w:val="variable"/>
    <w:sig w:usb0="00000001" w:usb1="08070000" w:usb2="00000010" w:usb3="00000000" w:csb0="00020000" w:csb1="00000000"/>
  </w:font>
  <w:font w:name="yandex-sans">
    <w:altName w:val="Times New Roman"/>
    <w:panose1 w:val="00000000000000000000"/>
    <w:charset w:val="00"/>
    <w:family w:val="roman"/>
    <w:notTrueType/>
    <w:pitch w:val="default"/>
    <w:sig w:usb0="00000000" w:usb1="00000000" w:usb2="00000000" w:usb3="00000000" w:csb0="0000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Default="006729F6" w:rsidP="006163CD">
    <w:pPr>
      <w:pStyle w:val="ae"/>
      <w:jc w:val="cen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E71A8D" w:rsidRDefault="006729F6" w:rsidP="0062709C">
    <w:pPr>
      <w:pStyle w:val="ae"/>
      <w:jc w:val="right"/>
      <w:rPr>
        <w:b/>
        <w:spacing w:val="20"/>
      </w:rPr>
    </w:pPr>
    <w:r w:rsidRPr="00E71A8D">
      <w:rPr>
        <w:b/>
        <w:spacing w:val="20"/>
      </w:rPr>
      <w:t>РАЗДЕЛ 2. ГЛАВА 5</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62709C" w:rsidRDefault="006729F6" w:rsidP="0062709C">
    <w:pPr>
      <w:pStyle w:val="ae"/>
      <w:jc w:val="right"/>
      <w:rPr>
        <w:b/>
      </w:rPr>
    </w:pPr>
    <w:r w:rsidRPr="0062709C">
      <w:rPr>
        <w:b/>
      </w:rPr>
      <w:t xml:space="preserve">РАЗДЕЛ </w:t>
    </w:r>
    <w:r>
      <w:rPr>
        <w:b/>
      </w:rPr>
      <w:t>2. ГЛАВА 6</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62709C" w:rsidRDefault="006729F6" w:rsidP="0062709C">
    <w:pPr>
      <w:pStyle w:val="ae"/>
      <w:jc w:val="right"/>
      <w:rPr>
        <w:b/>
      </w:rPr>
    </w:pPr>
    <w:r w:rsidRPr="0062709C">
      <w:rPr>
        <w:b/>
      </w:rPr>
      <w:t xml:space="preserve">РАЗДЕЛ </w:t>
    </w:r>
    <w:r>
      <w:rPr>
        <w:b/>
      </w:rPr>
      <w:t>2. ГЛАВА 7</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62709C" w:rsidRDefault="006729F6" w:rsidP="0062709C">
    <w:pPr>
      <w:pStyle w:val="ae"/>
      <w:jc w:val="right"/>
      <w:rPr>
        <w:b/>
      </w:rPr>
    </w:pPr>
    <w:r w:rsidRPr="0062709C">
      <w:rPr>
        <w:b/>
      </w:rPr>
      <w:t xml:space="preserve">РАЗДЕЛ </w:t>
    </w:r>
    <w:r>
      <w:rPr>
        <w:b/>
      </w:rPr>
      <w:t>2. ГЛАВА 8</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62709C" w:rsidRDefault="006729F6" w:rsidP="0062709C">
    <w:pPr>
      <w:pStyle w:val="ae"/>
      <w:jc w:val="right"/>
      <w:rPr>
        <w:b/>
      </w:rPr>
    </w:pPr>
    <w:r w:rsidRPr="0062709C">
      <w:rPr>
        <w:b/>
      </w:rPr>
      <w:t xml:space="preserve">РАЗДЕЛ </w:t>
    </w:r>
    <w:r>
      <w:rPr>
        <w:b/>
      </w:rPr>
      <w:t>2. ГЛАВА 9</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384955" w:rsidRDefault="006729F6" w:rsidP="0062709C">
    <w:pPr>
      <w:pStyle w:val="ae"/>
      <w:jc w:val="right"/>
      <w:rPr>
        <w:b/>
        <w:spacing w:val="20"/>
      </w:rPr>
    </w:pPr>
    <w:r w:rsidRPr="00384955">
      <w:rPr>
        <w:b/>
        <w:spacing w:val="20"/>
      </w:rPr>
      <w:t>РАЗДЕЛ 2. ГЛАВА 10</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5B3D67" w:rsidRDefault="006729F6" w:rsidP="0062709C">
    <w:pPr>
      <w:pStyle w:val="ae"/>
      <w:jc w:val="right"/>
      <w:rPr>
        <w:b/>
        <w:spacing w:val="20"/>
      </w:rPr>
    </w:pPr>
    <w:r w:rsidRPr="005B3D67">
      <w:rPr>
        <w:b/>
        <w:spacing w:val="20"/>
      </w:rPr>
      <w:t>РАЗДЕЛ 2. ГЛАВА 11</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5B3D67" w:rsidRDefault="006729F6" w:rsidP="0062709C">
    <w:pPr>
      <w:pStyle w:val="ae"/>
      <w:jc w:val="right"/>
      <w:rPr>
        <w:b/>
        <w:spacing w:val="20"/>
      </w:rPr>
    </w:pPr>
    <w:r w:rsidRPr="005B3D67">
      <w:rPr>
        <w:b/>
        <w:spacing w:val="20"/>
      </w:rPr>
      <w:t>РАЗДЕЛ 2. ГЛАВА 1</w:t>
    </w:r>
    <w:r>
      <w:rPr>
        <w:b/>
        <w:spacing w:val="20"/>
      </w:rPr>
      <w:t>2</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2E6DFA" w:rsidRDefault="006729F6" w:rsidP="005C1624">
    <w:pPr>
      <w:pStyle w:val="ae"/>
      <w:jc w:val="right"/>
    </w:pPr>
    <w:r w:rsidRPr="005B3D67">
      <w:rPr>
        <w:b/>
        <w:spacing w:val="20"/>
      </w:rPr>
      <w:t>РАЗДЕЛ 2. ГЛАВА 1</w:t>
    </w:r>
    <w:r>
      <w:rPr>
        <w:b/>
        <w:spacing w:val="20"/>
      </w:rPr>
      <w:t>2</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5B3D67" w:rsidRDefault="006729F6" w:rsidP="0062709C">
    <w:pPr>
      <w:pStyle w:val="ae"/>
      <w:jc w:val="right"/>
      <w:rPr>
        <w:b/>
        <w:spacing w:val="20"/>
      </w:rPr>
    </w:pPr>
    <w:r w:rsidRPr="005B3D67">
      <w:rPr>
        <w:b/>
        <w:spacing w:val="20"/>
      </w:rPr>
      <w:t>РАЗДЕЛ 2. ГЛАВА 12</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565FE8" w:rsidRDefault="006729F6" w:rsidP="0062709C">
    <w:pPr>
      <w:pStyle w:val="ae"/>
      <w:jc w:val="right"/>
      <w:rPr>
        <w:b/>
        <w:spacing w:val="20"/>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5B3D67" w:rsidRDefault="006729F6" w:rsidP="0062709C">
    <w:pPr>
      <w:pStyle w:val="ae"/>
      <w:jc w:val="right"/>
      <w:rPr>
        <w:b/>
        <w:spacing w:val="20"/>
      </w:rPr>
    </w:pPr>
    <w:r w:rsidRPr="005B3D67">
      <w:rPr>
        <w:b/>
        <w:spacing w:val="20"/>
      </w:rPr>
      <w:t>РАЗДЕЛ 2. ГЛАВА 13</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62709C" w:rsidRDefault="006729F6" w:rsidP="0062709C">
    <w:pPr>
      <w:pStyle w:val="ae"/>
      <w:jc w:val="right"/>
      <w:rPr>
        <w:b/>
      </w:rPr>
    </w:pPr>
    <w:r>
      <w:rPr>
        <w:b/>
      </w:rPr>
      <w:t>РАЗДЕЛ 3</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2E6DFA" w:rsidRDefault="006729F6" w:rsidP="002E6DFA">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A510ED" w:rsidRDefault="006729F6" w:rsidP="0062709C">
    <w:pPr>
      <w:pStyle w:val="ae"/>
      <w:jc w:val="right"/>
      <w:rPr>
        <w:b/>
        <w:spacing w:val="20"/>
      </w:rPr>
    </w:pPr>
    <w:r w:rsidRPr="00A510ED">
      <w:rPr>
        <w:b/>
        <w:spacing w:val="20"/>
      </w:rPr>
      <w:t>СОКРАЩЕНИЯ</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A510ED" w:rsidRDefault="006729F6" w:rsidP="0062709C">
    <w:pPr>
      <w:pStyle w:val="ae"/>
      <w:jc w:val="right"/>
      <w:rPr>
        <w:b/>
        <w:spacing w:val="20"/>
      </w:rPr>
    </w:pPr>
    <w:r w:rsidRPr="00A510ED">
      <w:rPr>
        <w:b/>
        <w:spacing w:val="20"/>
      </w:rPr>
      <w:t>СО</w:t>
    </w:r>
    <w:r>
      <w:rPr>
        <w:b/>
        <w:spacing w:val="20"/>
      </w:rPr>
      <w:t>ДЕРЖАНИЕ</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483051" w:rsidRDefault="006729F6" w:rsidP="0062709C">
    <w:pPr>
      <w:pStyle w:val="ae"/>
      <w:jc w:val="right"/>
      <w:rPr>
        <w:b/>
        <w:spacing w:val="20"/>
      </w:rPr>
    </w:pPr>
    <w:r w:rsidRPr="00483051">
      <w:rPr>
        <w:b/>
        <w:spacing w:val="20"/>
      </w:rPr>
      <w:t>РАЗДЕЛ 1</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483051" w:rsidRDefault="006729F6" w:rsidP="0062709C">
    <w:pPr>
      <w:pStyle w:val="ae"/>
      <w:jc w:val="right"/>
      <w:rPr>
        <w:b/>
        <w:spacing w:val="20"/>
      </w:rPr>
    </w:pPr>
    <w:r w:rsidRPr="00483051">
      <w:rPr>
        <w:b/>
        <w:spacing w:val="20"/>
      </w:rPr>
      <w:t>РАЗДЕЛ 2. ГЛАВА 1</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483051" w:rsidRDefault="006729F6" w:rsidP="0062709C">
    <w:pPr>
      <w:pStyle w:val="ae"/>
      <w:jc w:val="right"/>
      <w:rPr>
        <w:b/>
        <w:spacing w:val="20"/>
      </w:rPr>
    </w:pPr>
    <w:r w:rsidRPr="00483051">
      <w:rPr>
        <w:b/>
        <w:spacing w:val="20"/>
      </w:rPr>
      <w:t>РАЗДЕЛ 2. ГЛАВА 2</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E71A8D" w:rsidRDefault="006729F6" w:rsidP="0062709C">
    <w:pPr>
      <w:pStyle w:val="ae"/>
      <w:jc w:val="right"/>
      <w:rPr>
        <w:b/>
        <w:spacing w:val="20"/>
      </w:rPr>
    </w:pPr>
    <w:r w:rsidRPr="00E71A8D">
      <w:rPr>
        <w:b/>
        <w:spacing w:val="20"/>
      </w:rPr>
      <w:t>РАЗДЕЛ 2. ГЛАВА 3</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E71A8D" w:rsidRDefault="006729F6" w:rsidP="0062709C">
    <w:pPr>
      <w:pStyle w:val="ae"/>
      <w:jc w:val="right"/>
      <w:rPr>
        <w:b/>
        <w:spacing w:val="20"/>
      </w:rPr>
    </w:pPr>
    <w:r w:rsidRPr="00E71A8D">
      <w:rPr>
        <w:b/>
        <w:spacing w:val="20"/>
      </w:rPr>
      <w:t>РАЗДЕЛ 2. ГЛАВА 4</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391E" w:rsidRDefault="0049391E" w:rsidP="00543AEF">
      <w:pPr>
        <w:spacing w:line="240" w:lineRule="auto"/>
      </w:pPr>
      <w:r>
        <w:separator/>
      </w:r>
    </w:p>
  </w:footnote>
  <w:footnote w:type="continuationSeparator" w:id="1">
    <w:p w:rsidR="0049391E" w:rsidRDefault="0049391E" w:rsidP="00543AEF">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pacing w:val="20"/>
      </w:rPr>
      <w:id w:val="-2081205471"/>
    </w:sdtPr>
    <w:sdtEndPr>
      <w:rPr>
        <w:b/>
      </w:rPr>
    </w:sdtEndPr>
    <w:sdtContent>
      <w:p w:rsidR="006729F6" w:rsidRPr="002E6DFA" w:rsidRDefault="006729F6">
        <w:pPr>
          <w:pStyle w:val="ac"/>
          <w:jc w:val="right"/>
          <w:rPr>
            <w:b/>
            <w:spacing w:val="20"/>
          </w:rPr>
        </w:pPr>
        <w:r w:rsidRPr="002E6DFA">
          <w:rPr>
            <w:b/>
            <w:spacing w:val="20"/>
          </w:rPr>
          <w:fldChar w:fldCharType="begin"/>
        </w:r>
        <w:r w:rsidRPr="002E6DFA">
          <w:rPr>
            <w:b/>
            <w:spacing w:val="20"/>
          </w:rPr>
          <w:instrText>PAGE   \* MERGEFORMAT</w:instrText>
        </w:r>
        <w:r w:rsidRPr="002E6DFA">
          <w:rPr>
            <w:b/>
            <w:spacing w:val="20"/>
          </w:rPr>
          <w:fldChar w:fldCharType="separate"/>
        </w:r>
        <w:r w:rsidR="00EA2E5A">
          <w:rPr>
            <w:b/>
            <w:noProof/>
            <w:spacing w:val="20"/>
          </w:rPr>
          <w:t>51</w:t>
        </w:r>
        <w:r w:rsidRPr="002E6DFA">
          <w:rPr>
            <w:b/>
            <w:spacing w:val="20"/>
          </w:rPr>
          <w:fldChar w:fldCharType="end"/>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29F6" w:rsidRPr="00EC08B9" w:rsidRDefault="006729F6" w:rsidP="00EC08B9">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5055240"/>
    </w:sdtPr>
    <w:sdtEndPr>
      <w:rPr>
        <w:b/>
      </w:rPr>
    </w:sdtEndPr>
    <w:sdtContent>
      <w:p w:rsidR="006729F6" w:rsidRPr="002662D7" w:rsidRDefault="006729F6" w:rsidP="002662D7">
        <w:pPr>
          <w:pStyle w:val="ac"/>
          <w:jc w:val="right"/>
          <w:rPr>
            <w:b/>
          </w:rPr>
        </w:pPr>
        <w:r w:rsidRPr="00A36640">
          <w:rPr>
            <w:b/>
          </w:rPr>
          <w:fldChar w:fldCharType="begin"/>
        </w:r>
        <w:r w:rsidRPr="00A36640">
          <w:rPr>
            <w:b/>
          </w:rPr>
          <w:instrText>PAGE   \* MERGEFORMAT</w:instrText>
        </w:r>
        <w:r w:rsidRPr="00A36640">
          <w:rPr>
            <w:b/>
          </w:rPr>
          <w:fldChar w:fldCharType="separate"/>
        </w:r>
        <w:r>
          <w:rPr>
            <w:b/>
            <w:noProof/>
          </w:rPr>
          <w:t>189</w:t>
        </w:r>
        <w:r w:rsidRPr="00A36640">
          <w:rPr>
            <w:b/>
          </w:rPr>
          <w:fldChar w:fldCharType="end"/>
        </w:r>
      </w:p>
    </w:sdtContent>
  </w:sdt>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4360520"/>
    </w:sdtPr>
    <w:sdtContent>
      <w:p w:rsidR="006729F6" w:rsidRPr="00B53E88" w:rsidRDefault="006729F6" w:rsidP="00EC56FC">
        <w:pPr>
          <w:pStyle w:val="ac"/>
          <w:jc w:val="right"/>
        </w:pPr>
        <w:fldSimple w:instr="PAGE   \* MERGEFORMAT">
          <w:r>
            <w:rPr>
              <w:noProof/>
            </w:rPr>
            <w:t>204</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styleLink w:val="31"/>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FFFFFF88"/>
    <w:multiLevelType w:val="singleLevel"/>
    <w:tmpl w:val="758E3540"/>
    <w:lvl w:ilvl="0">
      <w:start w:val="1"/>
      <w:numFmt w:val="decimal"/>
      <w:pStyle w:val="a"/>
      <w:lvlText w:val="%1."/>
      <w:lvlJc w:val="left"/>
      <w:pPr>
        <w:tabs>
          <w:tab w:val="num" w:pos="360"/>
        </w:tabs>
        <w:ind w:left="360" w:hanging="360"/>
      </w:pPr>
    </w:lvl>
  </w:abstractNum>
  <w:abstractNum w:abstractNumId="3">
    <w:nsid w:val="00000002"/>
    <w:multiLevelType w:val="multilevel"/>
    <w:tmpl w:val="00000002"/>
    <w:name w:val="WW8Num2"/>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
    <w:nsid w:val="00C82039"/>
    <w:multiLevelType w:val="hybridMultilevel"/>
    <w:tmpl w:val="D76CC624"/>
    <w:lvl w:ilvl="0" w:tplc="89F88BEA">
      <w:start w:val="1"/>
      <w:numFmt w:val="bullet"/>
      <w:lvlText w:val="-"/>
      <w:lvlJc w:val="left"/>
      <w:pPr>
        <w:tabs>
          <w:tab w:val="num" w:pos="1440"/>
        </w:tabs>
        <w:ind w:left="1440" w:hanging="360"/>
      </w:pPr>
      <w:rPr>
        <w:rFonts w:ascii="Txt" w:hAnsi="Txt"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nsid w:val="00DA55B2"/>
    <w:multiLevelType w:val="hybridMultilevel"/>
    <w:tmpl w:val="9E5238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nsid w:val="01490C56"/>
    <w:multiLevelType w:val="hybridMultilevel"/>
    <w:tmpl w:val="33A0DCD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1CD52A4"/>
    <w:multiLevelType w:val="hybridMultilevel"/>
    <w:tmpl w:val="57305B50"/>
    <w:styleLink w:val="21"/>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
    <w:nsid w:val="01CF7EF0"/>
    <w:multiLevelType w:val="hybridMultilevel"/>
    <w:tmpl w:val="8DEE5BDE"/>
    <w:lvl w:ilvl="0" w:tplc="4F2A4C68">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
    <w:nsid w:val="024E1F7A"/>
    <w:multiLevelType w:val="hybridMultilevel"/>
    <w:tmpl w:val="6D0CF88A"/>
    <w:lvl w:ilvl="0" w:tplc="921009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3">
    <w:nsid w:val="046A7900"/>
    <w:multiLevelType w:val="hybridMultilevel"/>
    <w:tmpl w:val="79B487DE"/>
    <w:lvl w:ilvl="0" w:tplc="9496B50A">
      <w:start w:val="1"/>
      <w:numFmt w:val="decimal"/>
      <w:lvlText w:val="%1."/>
      <w:lvlJc w:val="left"/>
      <w:pPr>
        <w:ind w:left="720" w:hanging="360"/>
      </w:pPr>
      <w:rPr>
        <w:rFonts w:hint="default"/>
      </w:rPr>
    </w:lvl>
    <w:lvl w:ilvl="1" w:tplc="DE26F3C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5EB41F4"/>
    <w:multiLevelType w:val="hybridMultilevel"/>
    <w:tmpl w:val="DECA8DCE"/>
    <w:lvl w:ilvl="0" w:tplc="BC269702">
      <w:start w:val="1"/>
      <w:numFmt w:val="decimal"/>
      <w:lvlText w:val="%1."/>
      <w:lvlJc w:val="left"/>
      <w:pPr>
        <w:ind w:left="2138"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0777176A"/>
    <w:multiLevelType w:val="hybridMultilevel"/>
    <w:tmpl w:val="FD4841F4"/>
    <w:lvl w:ilvl="0" w:tplc="4F2A4C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9757F07"/>
    <w:multiLevelType w:val="hybridMultilevel"/>
    <w:tmpl w:val="E32A7B5C"/>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0A132D64"/>
    <w:multiLevelType w:val="hybridMultilevel"/>
    <w:tmpl w:val="127C906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0ADC4778"/>
    <w:multiLevelType w:val="hybridMultilevel"/>
    <w:tmpl w:val="F30C9BFA"/>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AEB1374"/>
    <w:multiLevelType w:val="hybridMultilevel"/>
    <w:tmpl w:val="1D3018B0"/>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0B3A50B6"/>
    <w:multiLevelType w:val="multilevel"/>
    <w:tmpl w:val="384E97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0B3B7816"/>
    <w:multiLevelType w:val="hybridMultilevel"/>
    <w:tmpl w:val="6F20BF30"/>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0C6B1D87"/>
    <w:multiLevelType w:val="hybridMultilevel"/>
    <w:tmpl w:val="1292B5EE"/>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nsid w:val="0D5C2D22"/>
    <w:multiLevelType w:val="hybridMultilevel"/>
    <w:tmpl w:val="1282506E"/>
    <w:lvl w:ilvl="0" w:tplc="4F2A4C68">
      <w:start w:val="1"/>
      <w:numFmt w:val="bullet"/>
      <w:lvlText w:val=""/>
      <w:lvlJc w:val="left"/>
      <w:pPr>
        <w:ind w:left="1372" w:hanging="360"/>
      </w:pPr>
      <w:rPr>
        <w:rFonts w:ascii="Symbol" w:hAnsi="Symbol" w:hint="default"/>
      </w:rPr>
    </w:lvl>
    <w:lvl w:ilvl="1" w:tplc="04190003" w:tentative="1">
      <w:start w:val="1"/>
      <w:numFmt w:val="bullet"/>
      <w:lvlText w:val="o"/>
      <w:lvlJc w:val="left"/>
      <w:pPr>
        <w:ind w:left="2092" w:hanging="360"/>
      </w:pPr>
      <w:rPr>
        <w:rFonts w:ascii="Courier New" w:hAnsi="Courier New" w:cs="Courier New" w:hint="default"/>
      </w:rPr>
    </w:lvl>
    <w:lvl w:ilvl="2" w:tplc="04190005" w:tentative="1">
      <w:start w:val="1"/>
      <w:numFmt w:val="bullet"/>
      <w:lvlText w:val=""/>
      <w:lvlJc w:val="left"/>
      <w:pPr>
        <w:ind w:left="2812" w:hanging="360"/>
      </w:pPr>
      <w:rPr>
        <w:rFonts w:ascii="Wingdings" w:hAnsi="Wingdings" w:hint="default"/>
      </w:rPr>
    </w:lvl>
    <w:lvl w:ilvl="3" w:tplc="04190001" w:tentative="1">
      <w:start w:val="1"/>
      <w:numFmt w:val="bullet"/>
      <w:lvlText w:val=""/>
      <w:lvlJc w:val="left"/>
      <w:pPr>
        <w:ind w:left="3532" w:hanging="360"/>
      </w:pPr>
      <w:rPr>
        <w:rFonts w:ascii="Symbol" w:hAnsi="Symbol" w:hint="default"/>
      </w:rPr>
    </w:lvl>
    <w:lvl w:ilvl="4" w:tplc="04190003" w:tentative="1">
      <w:start w:val="1"/>
      <w:numFmt w:val="bullet"/>
      <w:lvlText w:val="o"/>
      <w:lvlJc w:val="left"/>
      <w:pPr>
        <w:ind w:left="4252" w:hanging="360"/>
      </w:pPr>
      <w:rPr>
        <w:rFonts w:ascii="Courier New" w:hAnsi="Courier New" w:cs="Courier New" w:hint="default"/>
      </w:rPr>
    </w:lvl>
    <w:lvl w:ilvl="5" w:tplc="04190005" w:tentative="1">
      <w:start w:val="1"/>
      <w:numFmt w:val="bullet"/>
      <w:lvlText w:val=""/>
      <w:lvlJc w:val="left"/>
      <w:pPr>
        <w:ind w:left="4972" w:hanging="360"/>
      </w:pPr>
      <w:rPr>
        <w:rFonts w:ascii="Wingdings" w:hAnsi="Wingdings" w:hint="default"/>
      </w:rPr>
    </w:lvl>
    <w:lvl w:ilvl="6" w:tplc="04190001" w:tentative="1">
      <w:start w:val="1"/>
      <w:numFmt w:val="bullet"/>
      <w:lvlText w:val=""/>
      <w:lvlJc w:val="left"/>
      <w:pPr>
        <w:ind w:left="5692" w:hanging="360"/>
      </w:pPr>
      <w:rPr>
        <w:rFonts w:ascii="Symbol" w:hAnsi="Symbol" w:hint="default"/>
      </w:rPr>
    </w:lvl>
    <w:lvl w:ilvl="7" w:tplc="04190003" w:tentative="1">
      <w:start w:val="1"/>
      <w:numFmt w:val="bullet"/>
      <w:lvlText w:val="o"/>
      <w:lvlJc w:val="left"/>
      <w:pPr>
        <w:ind w:left="6412" w:hanging="360"/>
      </w:pPr>
      <w:rPr>
        <w:rFonts w:ascii="Courier New" w:hAnsi="Courier New" w:cs="Courier New" w:hint="default"/>
      </w:rPr>
    </w:lvl>
    <w:lvl w:ilvl="8" w:tplc="04190005" w:tentative="1">
      <w:start w:val="1"/>
      <w:numFmt w:val="bullet"/>
      <w:lvlText w:val=""/>
      <w:lvlJc w:val="left"/>
      <w:pPr>
        <w:ind w:left="7132" w:hanging="360"/>
      </w:pPr>
      <w:rPr>
        <w:rFonts w:ascii="Wingdings" w:hAnsi="Wingdings" w:hint="default"/>
      </w:rPr>
    </w:lvl>
  </w:abstractNum>
  <w:abstractNum w:abstractNumId="26">
    <w:nsid w:val="0E7F5F89"/>
    <w:multiLevelType w:val="hybridMultilevel"/>
    <w:tmpl w:val="CDAE05F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09548B4"/>
    <w:multiLevelType w:val="hybridMultilevel"/>
    <w:tmpl w:val="AF1C4192"/>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11146C9B"/>
    <w:multiLevelType w:val="hybridMultilevel"/>
    <w:tmpl w:val="A82AF392"/>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12434ED4"/>
    <w:multiLevelType w:val="hybridMultilevel"/>
    <w:tmpl w:val="D9041F8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30">
    <w:nsid w:val="12B73302"/>
    <w:multiLevelType w:val="hybridMultilevel"/>
    <w:tmpl w:val="FCB06F56"/>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39A2B15"/>
    <w:multiLevelType w:val="hybridMultilevel"/>
    <w:tmpl w:val="F760DE70"/>
    <w:lvl w:ilvl="0" w:tplc="BC269702">
      <w:start w:val="1"/>
      <w:numFmt w:val="decimal"/>
      <w:lvlText w:val="%1."/>
      <w:lvlJc w:val="left"/>
      <w:pPr>
        <w:ind w:left="2138"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142A4505"/>
    <w:multiLevelType w:val="hybridMultilevel"/>
    <w:tmpl w:val="1ED2A07E"/>
    <w:lvl w:ilvl="0" w:tplc="4CC0D2EE">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3">
    <w:nsid w:val="14744798"/>
    <w:multiLevelType w:val="hybridMultilevel"/>
    <w:tmpl w:val="24F4143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14BF1AE5"/>
    <w:multiLevelType w:val="hybridMultilevel"/>
    <w:tmpl w:val="2AE05E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15093A7B"/>
    <w:multiLevelType w:val="hybridMultilevel"/>
    <w:tmpl w:val="9D3A378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7">
    <w:nsid w:val="19DA6A31"/>
    <w:multiLevelType w:val="hybridMultilevel"/>
    <w:tmpl w:val="44481022"/>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1AAC64FF"/>
    <w:multiLevelType w:val="hybridMultilevel"/>
    <w:tmpl w:val="B0B80B44"/>
    <w:lvl w:ilvl="0" w:tplc="04190011">
      <w:start w:val="1"/>
      <w:numFmt w:val="decimal"/>
      <w:lvlText w:val="%1)"/>
      <w:lvlJc w:val="left"/>
      <w:pPr>
        <w:ind w:left="720" w:hanging="360"/>
      </w:pPr>
    </w:lvl>
    <w:lvl w:ilvl="1" w:tplc="9496B50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B4C6FC8"/>
    <w:multiLevelType w:val="hybridMultilevel"/>
    <w:tmpl w:val="49E0ABE6"/>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1B5F4A24"/>
    <w:multiLevelType w:val="hybridMultilevel"/>
    <w:tmpl w:val="F1E68520"/>
    <w:lvl w:ilvl="0" w:tplc="9FBEB87C">
      <w:start w:val="1"/>
      <w:numFmt w:val="bullet"/>
      <w:lvlText w:val="−"/>
      <w:lvlJc w:val="left"/>
      <w:pPr>
        <w:ind w:left="1070"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1B7C1B77"/>
    <w:multiLevelType w:val="hybridMultilevel"/>
    <w:tmpl w:val="55A06630"/>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BD57F6B"/>
    <w:multiLevelType w:val="hybridMultilevel"/>
    <w:tmpl w:val="1E3AFE5C"/>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1C0C3F80"/>
    <w:multiLevelType w:val="hybridMultilevel"/>
    <w:tmpl w:val="A148D7C6"/>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1CDF60C5"/>
    <w:multiLevelType w:val="hybridMultilevel"/>
    <w:tmpl w:val="67B4F710"/>
    <w:lvl w:ilvl="0" w:tplc="4A90C34E">
      <w:start w:val="1"/>
      <w:numFmt w:val="bullet"/>
      <w:lvlText w:val=""/>
      <w:lvlJc w:val="left"/>
      <w:pPr>
        <w:ind w:left="1429" w:hanging="360"/>
      </w:pPr>
      <w:rPr>
        <w:rFonts w:ascii="Symbol" w:hAnsi="Symbol" w:hint="default"/>
      </w:rPr>
    </w:lvl>
    <w:lvl w:ilvl="1" w:tplc="4A90C34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1D01621C"/>
    <w:multiLevelType w:val="hybridMultilevel"/>
    <w:tmpl w:val="28B28CE6"/>
    <w:lvl w:ilvl="0" w:tplc="921009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1D711E24"/>
    <w:multiLevelType w:val="hybridMultilevel"/>
    <w:tmpl w:val="F894EB54"/>
    <w:lvl w:ilvl="0" w:tplc="921009C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7">
    <w:nsid w:val="1E2F38E3"/>
    <w:multiLevelType w:val="hybridMultilevel"/>
    <w:tmpl w:val="926A778A"/>
    <w:lvl w:ilvl="0" w:tplc="7A4C3050">
      <w:start w:val="1"/>
      <w:numFmt w:val="decimal"/>
      <w:lvlText w:val="%1."/>
      <w:lvlJc w:val="left"/>
      <w:pPr>
        <w:ind w:left="1637" w:hanging="360"/>
      </w:pPr>
      <w:rPr>
        <w:rFonts w:ascii="Times New Roman" w:hAnsi="Times New Roman" w:hint="default"/>
        <w:b w:val="0"/>
        <w:i w:val="0"/>
        <w:sz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48">
    <w:nsid w:val="21B60415"/>
    <w:multiLevelType w:val="hybridMultilevel"/>
    <w:tmpl w:val="E91C7C6E"/>
    <w:lvl w:ilvl="0" w:tplc="51800004">
      <w:start w:val="1"/>
      <w:numFmt w:val="bullet"/>
      <w:lvlText w:val=""/>
      <w:lvlJc w:val="left"/>
      <w:pPr>
        <w:ind w:left="1429" w:hanging="360"/>
      </w:pPr>
      <w:rPr>
        <w:rFonts w:ascii="Symbol" w:hAnsi="Symbol" w:hint="default"/>
      </w:rPr>
    </w:lvl>
    <w:lvl w:ilvl="1" w:tplc="90989046" w:tentative="1">
      <w:start w:val="1"/>
      <w:numFmt w:val="bullet"/>
      <w:lvlText w:val="o"/>
      <w:lvlJc w:val="left"/>
      <w:pPr>
        <w:ind w:left="2149" w:hanging="360"/>
      </w:pPr>
      <w:rPr>
        <w:rFonts w:ascii="Courier New" w:hAnsi="Courier New" w:cs="Courier New" w:hint="default"/>
      </w:rPr>
    </w:lvl>
    <w:lvl w:ilvl="2" w:tplc="36D6FD26" w:tentative="1">
      <w:start w:val="1"/>
      <w:numFmt w:val="bullet"/>
      <w:lvlText w:val=""/>
      <w:lvlJc w:val="left"/>
      <w:pPr>
        <w:ind w:left="2869" w:hanging="360"/>
      </w:pPr>
      <w:rPr>
        <w:rFonts w:ascii="Wingdings" w:hAnsi="Wingdings" w:hint="default"/>
      </w:rPr>
    </w:lvl>
    <w:lvl w:ilvl="3" w:tplc="2F10C03A" w:tentative="1">
      <w:start w:val="1"/>
      <w:numFmt w:val="bullet"/>
      <w:lvlText w:val=""/>
      <w:lvlJc w:val="left"/>
      <w:pPr>
        <w:ind w:left="3589" w:hanging="360"/>
      </w:pPr>
      <w:rPr>
        <w:rFonts w:ascii="Symbol" w:hAnsi="Symbol" w:hint="default"/>
      </w:rPr>
    </w:lvl>
    <w:lvl w:ilvl="4" w:tplc="F60A62FC" w:tentative="1">
      <w:start w:val="1"/>
      <w:numFmt w:val="bullet"/>
      <w:lvlText w:val="o"/>
      <w:lvlJc w:val="left"/>
      <w:pPr>
        <w:ind w:left="4309" w:hanging="360"/>
      </w:pPr>
      <w:rPr>
        <w:rFonts w:ascii="Courier New" w:hAnsi="Courier New" w:cs="Courier New" w:hint="default"/>
      </w:rPr>
    </w:lvl>
    <w:lvl w:ilvl="5" w:tplc="BC7C5FE0" w:tentative="1">
      <w:start w:val="1"/>
      <w:numFmt w:val="bullet"/>
      <w:lvlText w:val=""/>
      <w:lvlJc w:val="left"/>
      <w:pPr>
        <w:ind w:left="5029" w:hanging="360"/>
      </w:pPr>
      <w:rPr>
        <w:rFonts w:ascii="Wingdings" w:hAnsi="Wingdings" w:hint="default"/>
      </w:rPr>
    </w:lvl>
    <w:lvl w:ilvl="6" w:tplc="6CF0D662" w:tentative="1">
      <w:start w:val="1"/>
      <w:numFmt w:val="bullet"/>
      <w:lvlText w:val=""/>
      <w:lvlJc w:val="left"/>
      <w:pPr>
        <w:ind w:left="5749" w:hanging="360"/>
      </w:pPr>
      <w:rPr>
        <w:rFonts w:ascii="Symbol" w:hAnsi="Symbol" w:hint="default"/>
      </w:rPr>
    </w:lvl>
    <w:lvl w:ilvl="7" w:tplc="2D4873AC" w:tentative="1">
      <w:start w:val="1"/>
      <w:numFmt w:val="bullet"/>
      <w:lvlText w:val="o"/>
      <w:lvlJc w:val="left"/>
      <w:pPr>
        <w:ind w:left="6469" w:hanging="360"/>
      </w:pPr>
      <w:rPr>
        <w:rFonts w:ascii="Courier New" w:hAnsi="Courier New" w:cs="Courier New" w:hint="default"/>
      </w:rPr>
    </w:lvl>
    <w:lvl w:ilvl="8" w:tplc="0FA467C6" w:tentative="1">
      <w:start w:val="1"/>
      <w:numFmt w:val="bullet"/>
      <w:lvlText w:val=""/>
      <w:lvlJc w:val="left"/>
      <w:pPr>
        <w:ind w:left="7189" w:hanging="360"/>
      </w:pPr>
      <w:rPr>
        <w:rFonts w:ascii="Wingdings" w:hAnsi="Wingdings" w:hint="default"/>
      </w:rPr>
    </w:lvl>
  </w:abstractNum>
  <w:abstractNum w:abstractNumId="49">
    <w:nsid w:val="21C4023F"/>
    <w:multiLevelType w:val="hybridMultilevel"/>
    <w:tmpl w:val="4DA6680A"/>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265A7918"/>
    <w:multiLevelType w:val="hybridMultilevel"/>
    <w:tmpl w:val="CF22EF5C"/>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27261CC7"/>
    <w:multiLevelType w:val="singleLevel"/>
    <w:tmpl w:val="05B4023E"/>
    <w:styleLink w:val="1"/>
    <w:lvl w:ilvl="0">
      <w:start w:val="1"/>
      <w:numFmt w:val="bullet"/>
      <w:pStyle w:val="a3"/>
      <w:lvlText w:val=""/>
      <w:lvlJc w:val="left"/>
      <w:pPr>
        <w:tabs>
          <w:tab w:val="num" w:pos="360"/>
        </w:tabs>
        <w:ind w:left="360" w:hanging="360"/>
      </w:pPr>
      <w:rPr>
        <w:rFonts w:ascii="Symbol" w:hAnsi="Symbol" w:hint="default"/>
      </w:rPr>
    </w:lvl>
  </w:abstractNum>
  <w:abstractNum w:abstractNumId="52">
    <w:nsid w:val="2726234C"/>
    <w:multiLevelType w:val="hybridMultilevel"/>
    <w:tmpl w:val="C706CB1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27715A83"/>
    <w:multiLevelType w:val="hybridMultilevel"/>
    <w:tmpl w:val="345883F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nsid w:val="2A287D14"/>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nsid w:val="2AA8388A"/>
    <w:multiLevelType w:val="hybridMultilevel"/>
    <w:tmpl w:val="840AFFE4"/>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2B32684E"/>
    <w:multiLevelType w:val="hybridMultilevel"/>
    <w:tmpl w:val="C5B41CD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2BD71F6B"/>
    <w:multiLevelType w:val="hybridMultilevel"/>
    <w:tmpl w:val="F38610EE"/>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8">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9">
    <w:nsid w:val="2DBA07AC"/>
    <w:multiLevelType w:val="hybridMultilevel"/>
    <w:tmpl w:val="13E21A10"/>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2E867CD1"/>
    <w:multiLevelType w:val="hybridMultilevel"/>
    <w:tmpl w:val="64E61FF0"/>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2F4F2EEE"/>
    <w:multiLevelType w:val="hybridMultilevel"/>
    <w:tmpl w:val="2D1AA984"/>
    <w:lvl w:ilvl="0" w:tplc="AF8C2050">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2">
    <w:nsid w:val="31106847"/>
    <w:multiLevelType w:val="hybridMultilevel"/>
    <w:tmpl w:val="7A7C7BE4"/>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nsid w:val="32A937BC"/>
    <w:multiLevelType w:val="multilevel"/>
    <w:tmpl w:val="A9EA0952"/>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330E68F3"/>
    <w:multiLevelType w:val="hybridMultilevel"/>
    <w:tmpl w:val="C2ACB736"/>
    <w:lvl w:ilvl="0" w:tplc="BC802DA0">
      <w:start w:val="1"/>
      <w:numFmt w:val="decimal"/>
      <w:lvlText w:val="%1)"/>
      <w:lvlJc w:val="left"/>
      <w:pPr>
        <w:ind w:left="1068" w:hanging="360"/>
      </w:pPr>
      <w:rPr>
        <w:rFonts w:hint="default"/>
        <w:i w:val="0"/>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5">
    <w:nsid w:val="34403B98"/>
    <w:multiLevelType w:val="hybridMultilevel"/>
    <w:tmpl w:val="C282A01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nsid w:val="376305DC"/>
    <w:multiLevelType w:val="hybridMultilevel"/>
    <w:tmpl w:val="E5302052"/>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37B97752"/>
    <w:multiLevelType w:val="hybridMultilevel"/>
    <w:tmpl w:val="C48483E2"/>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37CF44F5"/>
    <w:multiLevelType w:val="hybridMultilevel"/>
    <w:tmpl w:val="3FD0A462"/>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38653A9D"/>
    <w:multiLevelType w:val="hybridMultilevel"/>
    <w:tmpl w:val="B644F66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0">
    <w:nsid w:val="39BF010C"/>
    <w:multiLevelType w:val="hybridMultilevel"/>
    <w:tmpl w:val="B8F2CDDE"/>
    <w:lvl w:ilvl="0" w:tplc="59D80EF6">
      <w:start w:val="1"/>
      <w:numFmt w:val="decimal"/>
      <w:lvlText w:val="%1."/>
      <w:lvlJc w:val="left"/>
      <w:pPr>
        <w:ind w:left="720" w:hanging="360"/>
      </w:pPr>
      <w:rPr>
        <w:rFonts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D5B02BF"/>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2">
    <w:nsid w:val="3E7D0CBC"/>
    <w:multiLevelType w:val="hybridMultilevel"/>
    <w:tmpl w:val="590C9CB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3FCE0558"/>
    <w:multiLevelType w:val="hybridMultilevel"/>
    <w:tmpl w:val="5E30AA02"/>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3FD81008"/>
    <w:multiLevelType w:val="hybridMultilevel"/>
    <w:tmpl w:val="ECCCD1EA"/>
    <w:lvl w:ilvl="0" w:tplc="921009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405F2B10"/>
    <w:multiLevelType w:val="hybridMultilevel"/>
    <w:tmpl w:val="709467E4"/>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410E06A5"/>
    <w:multiLevelType w:val="multilevel"/>
    <w:tmpl w:val="04A6A6F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nsid w:val="41A04FCA"/>
    <w:multiLevelType w:val="hybridMultilevel"/>
    <w:tmpl w:val="88EA0FE6"/>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9">
    <w:nsid w:val="41C3196C"/>
    <w:multiLevelType w:val="hybridMultilevel"/>
    <w:tmpl w:val="7AC0790A"/>
    <w:lvl w:ilvl="0" w:tplc="F836B2BE">
      <w:start w:val="1"/>
      <w:numFmt w:val="decimal"/>
      <w:lvlText w:val="Ф%1"/>
      <w:lvlJc w:val="left"/>
      <w:pPr>
        <w:ind w:left="502" w:hanging="360"/>
      </w:pPr>
      <w:rPr>
        <w:rFonts w:hint="default"/>
      </w:rPr>
    </w:lvl>
    <w:lvl w:ilvl="1" w:tplc="0419000F">
      <w:start w:val="1"/>
      <w:numFmt w:val="decimal"/>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0">
    <w:nsid w:val="423530C4"/>
    <w:multiLevelType w:val="hybridMultilevel"/>
    <w:tmpl w:val="2ED2A870"/>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42433B42"/>
    <w:multiLevelType w:val="hybridMultilevel"/>
    <w:tmpl w:val="4290E57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nsid w:val="42B42AF4"/>
    <w:multiLevelType w:val="hybridMultilevel"/>
    <w:tmpl w:val="10CCC7E2"/>
    <w:lvl w:ilvl="0" w:tplc="CB32F5FE">
      <w:start w:val="1"/>
      <w:numFmt w:val="bullet"/>
      <w:pStyle w:val="2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3">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45F34D24"/>
    <w:multiLevelType w:val="hybridMultilevel"/>
    <w:tmpl w:val="836078F4"/>
    <w:lvl w:ilvl="0" w:tplc="C4DCE20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7">
    <w:nsid w:val="47AE1AD3"/>
    <w:multiLevelType w:val="hybridMultilevel"/>
    <w:tmpl w:val="AFDE5A2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48343ACB"/>
    <w:multiLevelType w:val="multilevel"/>
    <w:tmpl w:val="61A8D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483B4443"/>
    <w:multiLevelType w:val="hybridMultilevel"/>
    <w:tmpl w:val="ACE2EA6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4D450C0B"/>
    <w:multiLevelType w:val="hybridMultilevel"/>
    <w:tmpl w:val="635EA4A8"/>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4F0F39B2"/>
    <w:multiLevelType w:val="hybridMultilevel"/>
    <w:tmpl w:val="6B924E0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4F65195B"/>
    <w:multiLevelType w:val="multilevel"/>
    <w:tmpl w:val="16A8B17E"/>
    <w:lvl w:ilvl="0">
      <w:start w:val="1"/>
      <w:numFmt w:val="decimal"/>
      <w:pStyle w:val="10"/>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93">
    <w:nsid w:val="503B254B"/>
    <w:multiLevelType w:val="hybridMultilevel"/>
    <w:tmpl w:val="45A06DEC"/>
    <w:lvl w:ilvl="0" w:tplc="91BA2654">
      <w:start w:val="1"/>
      <w:numFmt w:val="decimal"/>
      <w:lvlText w:val="Р%1"/>
      <w:lvlJc w:val="center"/>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5">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6">
    <w:nsid w:val="55C77C6E"/>
    <w:multiLevelType w:val="hybridMultilevel"/>
    <w:tmpl w:val="B8F2CDDE"/>
    <w:lvl w:ilvl="0" w:tplc="59D80EF6">
      <w:start w:val="1"/>
      <w:numFmt w:val="decimal"/>
      <w:lvlText w:val="%1."/>
      <w:lvlJc w:val="left"/>
      <w:pPr>
        <w:ind w:left="720" w:hanging="360"/>
      </w:pPr>
      <w:rPr>
        <w:rFonts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55DF1766"/>
    <w:multiLevelType w:val="hybridMultilevel"/>
    <w:tmpl w:val="D8E2E120"/>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nsid w:val="561D6A0A"/>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9">
    <w:nsid w:val="56BB0B97"/>
    <w:multiLevelType w:val="hybridMultilevel"/>
    <w:tmpl w:val="AD86947A"/>
    <w:lvl w:ilvl="0" w:tplc="CB32F5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6F24D0A"/>
    <w:multiLevelType w:val="hybridMultilevel"/>
    <w:tmpl w:val="5D7CE650"/>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57C60B0E"/>
    <w:multiLevelType w:val="hybridMultilevel"/>
    <w:tmpl w:val="78FA697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5E23224A"/>
    <w:multiLevelType w:val="hybridMultilevel"/>
    <w:tmpl w:val="9288E5AE"/>
    <w:lvl w:ilvl="0" w:tplc="613CD6BC">
      <w:start w:val="1"/>
      <w:numFmt w:val="bullet"/>
      <w:lvlText w:val="−"/>
      <w:lvlJc w:val="left"/>
      <w:pPr>
        <w:ind w:left="347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5E925AB3"/>
    <w:multiLevelType w:val="hybridMultilevel"/>
    <w:tmpl w:val="8708CBCA"/>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5F4E6C60"/>
    <w:multiLevelType w:val="hybridMultilevel"/>
    <w:tmpl w:val="CDE42FF4"/>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62D84151"/>
    <w:multiLevelType w:val="hybridMultilevel"/>
    <w:tmpl w:val="625A6F6A"/>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6">
    <w:nsid w:val="63685A12"/>
    <w:multiLevelType w:val="multilevel"/>
    <w:tmpl w:val="4A7A7C34"/>
    <w:lvl w:ilvl="0">
      <w:start w:val="1"/>
      <w:numFmt w:val="decimal"/>
      <w:lvlText w:val="%1."/>
      <w:lvlJc w:val="left"/>
      <w:pPr>
        <w:ind w:left="360" w:hanging="360"/>
      </w:pPr>
    </w:lvl>
    <w:lvl w:ilvl="1">
      <w:start w:val="1"/>
      <w:numFmt w:val="decimal"/>
      <w:pStyle w:val="23"/>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nsid w:val="64317627"/>
    <w:multiLevelType w:val="hybridMultilevel"/>
    <w:tmpl w:val="ABEE3760"/>
    <w:lvl w:ilvl="0" w:tplc="51800004">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8">
    <w:nsid w:val="662F706B"/>
    <w:multiLevelType w:val="hybridMultilevel"/>
    <w:tmpl w:val="24AADC30"/>
    <w:lvl w:ilvl="0" w:tplc="BC269702">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9">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0">
    <w:nsid w:val="67487E3A"/>
    <w:multiLevelType w:val="hybridMultilevel"/>
    <w:tmpl w:val="82600FEC"/>
    <w:lvl w:ilvl="0" w:tplc="921009C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1">
    <w:nsid w:val="67590E35"/>
    <w:multiLevelType w:val="multilevel"/>
    <w:tmpl w:val="70945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677F3FD4"/>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3">
    <w:nsid w:val="6D621D44"/>
    <w:multiLevelType w:val="hybridMultilevel"/>
    <w:tmpl w:val="FB7EA21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nsid w:val="6D9826F1"/>
    <w:multiLevelType w:val="hybridMultilevel"/>
    <w:tmpl w:val="280EF1C0"/>
    <w:lvl w:ilvl="0" w:tplc="A5E85F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6DFC2A3A"/>
    <w:multiLevelType w:val="hybridMultilevel"/>
    <w:tmpl w:val="3ADC6A24"/>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6E8778AE"/>
    <w:multiLevelType w:val="hybridMultilevel"/>
    <w:tmpl w:val="F2A89E10"/>
    <w:lvl w:ilvl="0" w:tplc="CB32F5FE">
      <w:start w:val="1"/>
      <w:numFmt w:val="bullet"/>
      <w:lvlText w:val=""/>
      <w:lvlJc w:val="left"/>
      <w:pPr>
        <w:ind w:left="1353"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7">
    <w:nsid w:val="6F641CAB"/>
    <w:multiLevelType w:val="hybridMultilevel"/>
    <w:tmpl w:val="E11A49E2"/>
    <w:lvl w:ilvl="0" w:tplc="4F2A4C6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706B0BB6"/>
    <w:multiLevelType w:val="hybridMultilevel"/>
    <w:tmpl w:val="DF6AA1C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9">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20">
    <w:nsid w:val="73111A4B"/>
    <w:multiLevelType w:val="hybridMultilevel"/>
    <w:tmpl w:val="FB9671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21">
    <w:nsid w:val="735C5A84"/>
    <w:multiLevelType w:val="multilevel"/>
    <w:tmpl w:val="25A69A82"/>
    <w:lvl w:ilvl="0">
      <w:start w:val="1"/>
      <w:numFmt w:val="decimal"/>
      <w:lvlText w:val="%1."/>
      <w:lvlJc w:val="left"/>
      <w:pPr>
        <w:ind w:left="1429" w:hanging="360"/>
      </w:pPr>
    </w:lvl>
    <w:lvl w:ilvl="1">
      <w:start w:val="4"/>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122">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3">
    <w:nsid w:val="76C7056D"/>
    <w:multiLevelType w:val="hybridMultilevel"/>
    <w:tmpl w:val="BD68E688"/>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nsid w:val="76E61B85"/>
    <w:multiLevelType w:val="hybridMultilevel"/>
    <w:tmpl w:val="7FB021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5">
    <w:nsid w:val="7739138A"/>
    <w:multiLevelType w:val="hybridMultilevel"/>
    <w:tmpl w:val="B4B62EFA"/>
    <w:lvl w:ilvl="0" w:tplc="BC269702">
      <w:start w:val="1"/>
      <w:numFmt w:val="decimal"/>
      <w:lvlText w:val="%1."/>
      <w:lvlJc w:val="left"/>
      <w:pPr>
        <w:ind w:left="2138"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6">
    <w:nsid w:val="77BA7463"/>
    <w:multiLevelType w:val="hybridMultilevel"/>
    <w:tmpl w:val="8196FED2"/>
    <w:lvl w:ilvl="0" w:tplc="613CD6B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nsid w:val="7B1C3AB4"/>
    <w:multiLevelType w:val="hybridMultilevel"/>
    <w:tmpl w:val="E5A0D6E6"/>
    <w:lvl w:ilvl="0" w:tplc="5F14F33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8">
    <w:nsid w:val="7BAA7C02"/>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9">
    <w:nsid w:val="7CA93858"/>
    <w:multiLevelType w:val="hybridMultilevel"/>
    <w:tmpl w:val="06CE5086"/>
    <w:lvl w:ilvl="0" w:tplc="7F764D88">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7E474891"/>
    <w:multiLevelType w:val="hybridMultilevel"/>
    <w:tmpl w:val="4AB67AF6"/>
    <w:lvl w:ilvl="0" w:tplc="9FBEB87C">
      <w:start w:val="1"/>
      <w:numFmt w:val="bullet"/>
      <w:lvlText w:val="−"/>
      <w:lvlJc w:val="left"/>
      <w:pPr>
        <w:ind w:left="786"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33">
    <w:nsid w:val="7FEA1336"/>
    <w:multiLevelType w:val="hybridMultilevel"/>
    <w:tmpl w:val="4D80A72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nsid w:val="7FF52CAE"/>
    <w:multiLevelType w:val="hybridMultilevel"/>
    <w:tmpl w:val="AEEC0F5C"/>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24"/>
  </w:num>
  <w:num w:numId="3">
    <w:abstractNumId w:val="36"/>
  </w:num>
  <w:num w:numId="4">
    <w:abstractNumId w:val="58"/>
  </w:num>
  <w:num w:numId="5">
    <w:abstractNumId w:val="92"/>
  </w:num>
  <w:num w:numId="6">
    <w:abstractNumId w:val="119"/>
  </w:num>
  <w:num w:numId="7">
    <w:abstractNumId w:val="4"/>
  </w:num>
  <w:num w:numId="8">
    <w:abstractNumId w:val="106"/>
  </w:num>
  <w:num w:numId="9">
    <w:abstractNumId w:val="107"/>
  </w:num>
  <w:num w:numId="10">
    <w:abstractNumId w:val="83"/>
  </w:num>
  <w:num w:numId="11">
    <w:abstractNumId w:val="9"/>
  </w:num>
  <w:num w:numId="12">
    <w:abstractNumId w:val="0"/>
  </w:num>
  <w:num w:numId="13">
    <w:abstractNumId w:val="51"/>
  </w:num>
  <w:num w:numId="14">
    <w:abstractNumId w:val="9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2"/>
  </w:num>
  <w:num w:numId="17">
    <w:abstractNumId w:val="109"/>
  </w:num>
  <w:num w:numId="18">
    <w:abstractNumId w:val="73"/>
  </w:num>
  <w:num w:numId="19">
    <w:abstractNumId w:val="122"/>
  </w:num>
  <w:num w:numId="20">
    <w:abstractNumId w:val="130"/>
  </w:num>
  <w:num w:numId="21">
    <w:abstractNumId w:val="14"/>
  </w:num>
  <w:num w:numId="22">
    <w:abstractNumId w:val="132"/>
  </w:num>
  <w:num w:numId="23">
    <w:abstractNumId w:val="29"/>
  </w:num>
  <w:num w:numId="24">
    <w:abstractNumId w:val="95"/>
  </w:num>
  <w:num w:numId="25">
    <w:abstractNumId w:val="63"/>
  </w:num>
  <w:num w:numId="26">
    <w:abstractNumId w:val="105"/>
  </w:num>
  <w:num w:numId="27">
    <w:abstractNumId w:val="48"/>
  </w:num>
  <w:num w:numId="28">
    <w:abstractNumId w:val="52"/>
  </w:num>
  <w:num w:numId="29">
    <w:abstractNumId w:val="37"/>
  </w:num>
  <w:num w:numId="30">
    <w:abstractNumId w:val="33"/>
  </w:num>
  <w:num w:numId="31">
    <w:abstractNumId w:val="8"/>
  </w:num>
  <w:num w:numId="32">
    <w:abstractNumId w:val="26"/>
  </w:num>
  <w:num w:numId="33">
    <w:abstractNumId w:val="120"/>
  </w:num>
  <w:num w:numId="34">
    <w:abstractNumId w:val="56"/>
  </w:num>
  <w:num w:numId="35">
    <w:abstractNumId w:val="34"/>
  </w:num>
  <w:num w:numId="36">
    <w:abstractNumId w:val="72"/>
  </w:num>
  <w:num w:numId="37">
    <w:abstractNumId w:val="91"/>
  </w:num>
  <w:num w:numId="38">
    <w:abstractNumId w:val="85"/>
  </w:num>
  <w:num w:numId="39">
    <w:abstractNumId w:val="84"/>
  </w:num>
  <w:num w:numId="40">
    <w:abstractNumId w:val="128"/>
  </w:num>
  <w:num w:numId="41">
    <w:abstractNumId w:val="54"/>
  </w:num>
  <w:num w:numId="42">
    <w:abstractNumId w:val="71"/>
  </w:num>
  <w:num w:numId="43">
    <w:abstractNumId w:val="112"/>
  </w:num>
  <w:num w:numId="44">
    <w:abstractNumId w:val="98"/>
  </w:num>
  <w:num w:numId="45">
    <w:abstractNumId w:val="86"/>
  </w:num>
  <w:num w:numId="46">
    <w:abstractNumId w:val="127"/>
  </w:num>
  <w:num w:numId="47">
    <w:abstractNumId w:val="110"/>
  </w:num>
  <w:num w:numId="48">
    <w:abstractNumId w:val="75"/>
  </w:num>
  <w:num w:numId="49">
    <w:abstractNumId w:val="11"/>
  </w:num>
  <w:num w:numId="50">
    <w:abstractNumId w:val="45"/>
  </w:num>
  <w:num w:numId="51">
    <w:abstractNumId w:val="32"/>
  </w:num>
  <w:num w:numId="52">
    <w:abstractNumId w:val="38"/>
  </w:num>
  <w:num w:numId="53">
    <w:abstractNumId w:val="13"/>
  </w:num>
  <w:num w:numId="54">
    <w:abstractNumId w:val="46"/>
  </w:num>
  <w:num w:numId="55">
    <w:abstractNumId w:val="124"/>
  </w:num>
  <w:num w:numId="56">
    <w:abstractNumId w:val="53"/>
  </w:num>
  <w:num w:numId="57">
    <w:abstractNumId w:val="118"/>
  </w:num>
  <w:num w:numId="58">
    <w:abstractNumId w:val="81"/>
  </w:num>
  <w:num w:numId="59">
    <w:abstractNumId w:val="113"/>
  </w:num>
  <w:num w:numId="60">
    <w:abstractNumId w:val="102"/>
  </w:num>
  <w:num w:numId="61">
    <w:abstractNumId w:val="82"/>
  </w:num>
  <w:num w:numId="62">
    <w:abstractNumId w:val="44"/>
  </w:num>
  <w:num w:numId="63">
    <w:abstractNumId w:val="79"/>
  </w:num>
  <w:num w:numId="64">
    <w:abstractNumId w:val="93"/>
  </w:num>
  <w:num w:numId="65">
    <w:abstractNumId w:val="5"/>
  </w:num>
  <w:num w:numId="66">
    <w:abstractNumId w:val="68"/>
  </w:num>
  <w:num w:numId="67">
    <w:abstractNumId w:val="101"/>
  </w:num>
  <w:num w:numId="68">
    <w:abstractNumId w:val="133"/>
  </w:num>
  <w:num w:numId="69">
    <w:abstractNumId w:val="131"/>
  </w:num>
  <w:num w:numId="70">
    <w:abstractNumId w:val="35"/>
  </w:num>
  <w:num w:numId="71">
    <w:abstractNumId w:val="18"/>
  </w:num>
  <w:num w:numId="72">
    <w:abstractNumId w:val="74"/>
  </w:num>
  <w:num w:numId="73">
    <w:abstractNumId w:val="121"/>
  </w:num>
  <w:num w:numId="74">
    <w:abstractNumId w:val="87"/>
  </w:num>
  <w:num w:numId="75">
    <w:abstractNumId w:val="23"/>
  </w:num>
  <w:num w:numId="76">
    <w:abstractNumId w:val="42"/>
  </w:num>
  <w:num w:numId="77">
    <w:abstractNumId w:val="97"/>
  </w:num>
  <w:num w:numId="78">
    <w:abstractNumId w:val="77"/>
  </w:num>
  <w:num w:numId="79">
    <w:abstractNumId w:val="55"/>
  </w:num>
  <w:num w:numId="80">
    <w:abstractNumId w:val="89"/>
  </w:num>
  <w:num w:numId="81">
    <w:abstractNumId w:val="61"/>
  </w:num>
  <w:num w:numId="82">
    <w:abstractNumId w:val="134"/>
  </w:num>
  <w:num w:numId="83">
    <w:abstractNumId w:val="28"/>
  </w:num>
  <w:num w:numId="84">
    <w:abstractNumId w:val="90"/>
  </w:num>
  <w:num w:numId="85">
    <w:abstractNumId w:val="2"/>
  </w:num>
  <w:num w:numId="86">
    <w:abstractNumId w:val="40"/>
  </w:num>
  <w:num w:numId="87">
    <w:abstractNumId w:val="16"/>
  </w:num>
  <w:num w:numId="88">
    <w:abstractNumId w:val="22"/>
  </w:num>
  <w:num w:numId="89">
    <w:abstractNumId w:val="100"/>
  </w:num>
  <w:num w:numId="90">
    <w:abstractNumId w:val="65"/>
  </w:num>
  <w:num w:numId="91">
    <w:abstractNumId w:val="116"/>
  </w:num>
  <w:num w:numId="92">
    <w:abstractNumId w:val="69"/>
  </w:num>
  <w:num w:numId="93">
    <w:abstractNumId w:val="41"/>
  </w:num>
  <w:num w:numId="94">
    <w:abstractNumId w:val="99"/>
  </w:num>
  <w:num w:numId="95">
    <w:abstractNumId w:val="114"/>
  </w:num>
  <w:num w:numId="96">
    <w:abstractNumId w:val="25"/>
  </w:num>
  <w:num w:numId="97">
    <w:abstractNumId w:val="10"/>
  </w:num>
  <w:num w:numId="98">
    <w:abstractNumId w:val="103"/>
  </w:num>
  <w:num w:numId="99">
    <w:abstractNumId w:val="117"/>
  </w:num>
  <w:num w:numId="100">
    <w:abstractNumId w:val="115"/>
  </w:num>
  <w:num w:numId="101">
    <w:abstractNumId w:val="19"/>
  </w:num>
  <w:num w:numId="102">
    <w:abstractNumId w:val="123"/>
  </w:num>
  <w:num w:numId="103">
    <w:abstractNumId w:val="104"/>
  </w:num>
  <w:num w:numId="104">
    <w:abstractNumId w:val="30"/>
  </w:num>
  <w:num w:numId="105">
    <w:abstractNumId w:val="96"/>
  </w:num>
  <w:num w:numId="106">
    <w:abstractNumId w:val="6"/>
  </w:num>
  <w:num w:numId="107">
    <w:abstractNumId w:val="67"/>
  </w:num>
  <w:num w:numId="108">
    <w:abstractNumId w:val="47"/>
  </w:num>
  <w:num w:numId="109">
    <w:abstractNumId w:val="129"/>
  </w:num>
  <w:num w:numId="110">
    <w:abstractNumId w:val="49"/>
  </w:num>
  <w:num w:numId="111">
    <w:abstractNumId w:val="31"/>
  </w:num>
  <w:num w:numId="112">
    <w:abstractNumId w:val="125"/>
  </w:num>
  <w:num w:numId="113">
    <w:abstractNumId w:val="15"/>
  </w:num>
  <w:num w:numId="114">
    <w:abstractNumId w:val="78"/>
  </w:num>
  <w:num w:numId="115">
    <w:abstractNumId w:val="50"/>
  </w:num>
  <w:num w:numId="116">
    <w:abstractNumId w:val="66"/>
  </w:num>
  <w:num w:numId="117">
    <w:abstractNumId w:val="80"/>
  </w:num>
  <w:num w:numId="118">
    <w:abstractNumId w:val="20"/>
  </w:num>
  <w:num w:numId="119">
    <w:abstractNumId w:val="108"/>
  </w:num>
  <w:num w:numId="120">
    <w:abstractNumId w:val="60"/>
  </w:num>
  <w:num w:numId="121">
    <w:abstractNumId w:val="17"/>
  </w:num>
  <w:num w:numId="122">
    <w:abstractNumId w:val="62"/>
  </w:num>
  <w:num w:numId="123">
    <w:abstractNumId w:val="57"/>
  </w:num>
  <w:num w:numId="124">
    <w:abstractNumId w:val="70"/>
  </w:num>
  <w:num w:numId="125">
    <w:abstractNumId w:val="64"/>
  </w:num>
  <w:num w:numId="126">
    <w:abstractNumId w:val="111"/>
  </w:num>
  <w:num w:numId="127">
    <w:abstractNumId w:val="39"/>
  </w:num>
  <w:num w:numId="128">
    <w:abstractNumId w:val="126"/>
  </w:num>
  <w:num w:numId="129">
    <w:abstractNumId w:val="43"/>
  </w:num>
  <w:num w:numId="130">
    <w:abstractNumId w:val="59"/>
  </w:num>
  <w:num w:numId="131">
    <w:abstractNumId w:val="27"/>
  </w:num>
  <w:num w:numId="132">
    <w:abstractNumId w:val="88"/>
  </w:num>
  <w:num w:numId="133">
    <w:abstractNumId w:val="76"/>
  </w:num>
  <w:num w:numId="134">
    <w:abstractNumId w:val="21"/>
  </w:num>
  <w:numIdMacAtCleanup w:val="12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Умникова Анастасия Вадимовна">
    <w15:presenceInfo w15:providerId="AD" w15:userId="S-1-5-21-2928009546-568171176-488978253-12631"/>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activeWritingStyle w:appName="MSWord" w:lang="ru-RU" w:vendorID="1" w:dllVersion="512" w:checkStyle="0"/>
  <w:defaultTabStop w:val="708"/>
  <w:drawingGridHorizontalSpacing w:val="120"/>
  <w:displayHorizontalDrawingGridEvery w:val="2"/>
  <w:characterSpacingControl w:val="doNotCompress"/>
  <w:hdrShapeDefaults>
    <o:shapedefaults v:ext="edit" spidmax="8194"/>
  </w:hdrShapeDefaults>
  <w:footnotePr>
    <w:footnote w:id="0"/>
    <w:footnote w:id="1"/>
  </w:footnotePr>
  <w:endnotePr>
    <w:endnote w:id="0"/>
    <w:endnote w:id="1"/>
  </w:endnotePr>
  <w:compat/>
  <w:rsids>
    <w:rsidRoot w:val="00543AEF"/>
    <w:rsid w:val="000001A9"/>
    <w:rsid w:val="000005FE"/>
    <w:rsid w:val="00000B75"/>
    <w:rsid w:val="000010E9"/>
    <w:rsid w:val="00001C34"/>
    <w:rsid w:val="000028A3"/>
    <w:rsid w:val="00002C05"/>
    <w:rsid w:val="000033E5"/>
    <w:rsid w:val="00003D97"/>
    <w:rsid w:val="00003D9C"/>
    <w:rsid w:val="0000467C"/>
    <w:rsid w:val="000047D2"/>
    <w:rsid w:val="000056BA"/>
    <w:rsid w:val="0000611B"/>
    <w:rsid w:val="00006419"/>
    <w:rsid w:val="0000679E"/>
    <w:rsid w:val="000067CE"/>
    <w:rsid w:val="00006ECD"/>
    <w:rsid w:val="00007DBD"/>
    <w:rsid w:val="00007E3E"/>
    <w:rsid w:val="00007F45"/>
    <w:rsid w:val="000100C1"/>
    <w:rsid w:val="0001014D"/>
    <w:rsid w:val="00010561"/>
    <w:rsid w:val="00010A01"/>
    <w:rsid w:val="00010B60"/>
    <w:rsid w:val="000113DA"/>
    <w:rsid w:val="00011869"/>
    <w:rsid w:val="00011B68"/>
    <w:rsid w:val="000129C4"/>
    <w:rsid w:val="00012ACA"/>
    <w:rsid w:val="00012E7C"/>
    <w:rsid w:val="00013229"/>
    <w:rsid w:val="00013C7E"/>
    <w:rsid w:val="00013F92"/>
    <w:rsid w:val="000143E3"/>
    <w:rsid w:val="00014553"/>
    <w:rsid w:val="00015593"/>
    <w:rsid w:val="00016497"/>
    <w:rsid w:val="000167B0"/>
    <w:rsid w:val="000167F1"/>
    <w:rsid w:val="00016BB5"/>
    <w:rsid w:val="00017575"/>
    <w:rsid w:val="00017722"/>
    <w:rsid w:val="00017833"/>
    <w:rsid w:val="0002116F"/>
    <w:rsid w:val="0002125B"/>
    <w:rsid w:val="0002186F"/>
    <w:rsid w:val="00021B02"/>
    <w:rsid w:val="000227D6"/>
    <w:rsid w:val="00022823"/>
    <w:rsid w:val="00022871"/>
    <w:rsid w:val="00022E68"/>
    <w:rsid w:val="00023390"/>
    <w:rsid w:val="0002362E"/>
    <w:rsid w:val="00023ACB"/>
    <w:rsid w:val="00023C2B"/>
    <w:rsid w:val="00024206"/>
    <w:rsid w:val="0002468F"/>
    <w:rsid w:val="000248E2"/>
    <w:rsid w:val="000248F8"/>
    <w:rsid w:val="0002492C"/>
    <w:rsid w:val="00024A1F"/>
    <w:rsid w:val="00026C6C"/>
    <w:rsid w:val="00027C24"/>
    <w:rsid w:val="00027D8F"/>
    <w:rsid w:val="000315BD"/>
    <w:rsid w:val="00031752"/>
    <w:rsid w:val="00031C72"/>
    <w:rsid w:val="0003231B"/>
    <w:rsid w:val="000327DD"/>
    <w:rsid w:val="000329EC"/>
    <w:rsid w:val="000330E2"/>
    <w:rsid w:val="0003350C"/>
    <w:rsid w:val="0003360A"/>
    <w:rsid w:val="00033D92"/>
    <w:rsid w:val="00033F65"/>
    <w:rsid w:val="00033FEF"/>
    <w:rsid w:val="00034AD8"/>
    <w:rsid w:val="00034E0D"/>
    <w:rsid w:val="00034E4D"/>
    <w:rsid w:val="00034F1F"/>
    <w:rsid w:val="00035958"/>
    <w:rsid w:val="00035EB8"/>
    <w:rsid w:val="000363A1"/>
    <w:rsid w:val="0003671F"/>
    <w:rsid w:val="00036862"/>
    <w:rsid w:val="00036F0E"/>
    <w:rsid w:val="000370FF"/>
    <w:rsid w:val="00037184"/>
    <w:rsid w:val="0003773A"/>
    <w:rsid w:val="00037799"/>
    <w:rsid w:val="00040267"/>
    <w:rsid w:val="000408A6"/>
    <w:rsid w:val="0004146A"/>
    <w:rsid w:val="00041C84"/>
    <w:rsid w:val="00041D39"/>
    <w:rsid w:val="00042031"/>
    <w:rsid w:val="000427B0"/>
    <w:rsid w:val="000429EF"/>
    <w:rsid w:val="000436CD"/>
    <w:rsid w:val="000438E7"/>
    <w:rsid w:val="00043947"/>
    <w:rsid w:val="0004485D"/>
    <w:rsid w:val="000448EC"/>
    <w:rsid w:val="000450D4"/>
    <w:rsid w:val="000451DB"/>
    <w:rsid w:val="000452EA"/>
    <w:rsid w:val="000452FB"/>
    <w:rsid w:val="00045B0C"/>
    <w:rsid w:val="00045C4D"/>
    <w:rsid w:val="000462E4"/>
    <w:rsid w:val="00046CAC"/>
    <w:rsid w:val="00047122"/>
    <w:rsid w:val="00047263"/>
    <w:rsid w:val="00047563"/>
    <w:rsid w:val="00047B47"/>
    <w:rsid w:val="00047E5A"/>
    <w:rsid w:val="0005023B"/>
    <w:rsid w:val="0005065E"/>
    <w:rsid w:val="0005177F"/>
    <w:rsid w:val="00051E3D"/>
    <w:rsid w:val="00051FB3"/>
    <w:rsid w:val="000521B5"/>
    <w:rsid w:val="00052536"/>
    <w:rsid w:val="00052E4A"/>
    <w:rsid w:val="0005467A"/>
    <w:rsid w:val="00054E52"/>
    <w:rsid w:val="0005514C"/>
    <w:rsid w:val="00055495"/>
    <w:rsid w:val="00055690"/>
    <w:rsid w:val="00055C94"/>
    <w:rsid w:val="00056375"/>
    <w:rsid w:val="000568E1"/>
    <w:rsid w:val="00056C3E"/>
    <w:rsid w:val="0006037F"/>
    <w:rsid w:val="0006047F"/>
    <w:rsid w:val="0006192F"/>
    <w:rsid w:val="00061955"/>
    <w:rsid w:val="00061CC9"/>
    <w:rsid w:val="00061D94"/>
    <w:rsid w:val="00061F9E"/>
    <w:rsid w:val="00061FAE"/>
    <w:rsid w:val="0006267D"/>
    <w:rsid w:val="00063188"/>
    <w:rsid w:val="00063199"/>
    <w:rsid w:val="000632F5"/>
    <w:rsid w:val="000634AA"/>
    <w:rsid w:val="000636C6"/>
    <w:rsid w:val="00064890"/>
    <w:rsid w:val="00064B49"/>
    <w:rsid w:val="00064D20"/>
    <w:rsid w:val="000650B8"/>
    <w:rsid w:val="000657D0"/>
    <w:rsid w:val="00065ED7"/>
    <w:rsid w:val="00067890"/>
    <w:rsid w:val="00067B32"/>
    <w:rsid w:val="00067C22"/>
    <w:rsid w:val="00067EBC"/>
    <w:rsid w:val="000708B6"/>
    <w:rsid w:val="00070D5C"/>
    <w:rsid w:val="0007102B"/>
    <w:rsid w:val="00071932"/>
    <w:rsid w:val="0007216E"/>
    <w:rsid w:val="0007233A"/>
    <w:rsid w:val="000723B5"/>
    <w:rsid w:val="00072503"/>
    <w:rsid w:val="00072948"/>
    <w:rsid w:val="000729FD"/>
    <w:rsid w:val="00072BCD"/>
    <w:rsid w:val="00072F26"/>
    <w:rsid w:val="000733F0"/>
    <w:rsid w:val="000739C0"/>
    <w:rsid w:val="00073C94"/>
    <w:rsid w:val="0007405B"/>
    <w:rsid w:val="000742E1"/>
    <w:rsid w:val="0007575A"/>
    <w:rsid w:val="00075855"/>
    <w:rsid w:val="000759B2"/>
    <w:rsid w:val="0007791D"/>
    <w:rsid w:val="00077CCD"/>
    <w:rsid w:val="00080332"/>
    <w:rsid w:val="000803C8"/>
    <w:rsid w:val="00080E9E"/>
    <w:rsid w:val="00081CB4"/>
    <w:rsid w:val="00082560"/>
    <w:rsid w:val="00082686"/>
    <w:rsid w:val="00082A1B"/>
    <w:rsid w:val="000832B6"/>
    <w:rsid w:val="000835DE"/>
    <w:rsid w:val="00083A19"/>
    <w:rsid w:val="0008536D"/>
    <w:rsid w:val="000855D8"/>
    <w:rsid w:val="0008589A"/>
    <w:rsid w:val="00085F0B"/>
    <w:rsid w:val="000861EE"/>
    <w:rsid w:val="0008626E"/>
    <w:rsid w:val="00086329"/>
    <w:rsid w:val="00086362"/>
    <w:rsid w:val="000863FB"/>
    <w:rsid w:val="0008675A"/>
    <w:rsid w:val="000867EB"/>
    <w:rsid w:val="00086967"/>
    <w:rsid w:val="00086BE4"/>
    <w:rsid w:val="00086DA5"/>
    <w:rsid w:val="00086EE3"/>
    <w:rsid w:val="00087610"/>
    <w:rsid w:val="000878FD"/>
    <w:rsid w:val="000902A9"/>
    <w:rsid w:val="00090E10"/>
    <w:rsid w:val="000913C8"/>
    <w:rsid w:val="0009150D"/>
    <w:rsid w:val="00092065"/>
    <w:rsid w:val="000928D6"/>
    <w:rsid w:val="00092CE1"/>
    <w:rsid w:val="00093378"/>
    <w:rsid w:val="00093474"/>
    <w:rsid w:val="00093820"/>
    <w:rsid w:val="000939BF"/>
    <w:rsid w:val="00093C7A"/>
    <w:rsid w:val="00093D0C"/>
    <w:rsid w:val="00093D97"/>
    <w:rsid w:val="000940EC"/>
    <w:rsid w:val="000941D4"/>
    <w:rsid w:val="000946EC"/>
    <w:rsid w:val="00094784"/>
    <w:rsid w:val="00095011"/>
    <w:rsid w:val="000951B0"/>
    <w:rsid w:val="00095375"/>
    <w:rsid w:val="000967A7"/>
    <w:rsid w:val="000968EE"/>
    <w:rsid w:val="00097297"/>
    <w:rsid w:val="00097686"/>
    <w:rsid w:val="00097BBB"/>
    <w:rsid w:val="000A0C77"/>
    <w:rsid w:val="000A0EA1"/>
    <w:rsid w:val="000A0F32"/>
    <w:rsid w:val="000A1ADB"/>
    <w:rsid w:val="000A1DC9"/>
    <w:rsid w:val="000A2003"/>
    <w:rsid w:val="000A2870"/>
    <w:rsid w:val="000A2B44"/>
    <w:rsid w:val="000A3928"/>
    <w:rsid w:val="000A3A66"/>
    <w:rsid w:val="000A3AB3"/>
    <w:rsid w:val="000A44DA"/>
    <w:rsid w:val="000A4966"/>
    <w:rsid w:val="000A4A04"/>
    <w:rsid w:val="000A4F2D"/>
    <w:rsid w:val="000A5357"/>
    <w:rsid w:val="000A567E"/>
    <w:rsid w:val="000A56ED"/>
    <w:rsid w:val="000A5871"/>
    <w:rsid w:val="000A59D2"/>
    <w:rsid w:val="000A5CFB"/>
    <w:rsid w:val="000A63D0"/>
    <w:rsid w:val="000A64FB"/>
    <w:rsid w:val="000A65BA"/>
    <w:rsid w:val="000A6CE6"/>
    <w:rsid w:val="000A70D2"/>
    <w:rsid w:val="000A722F"/>
    <w:rsid w:val="000B0141"/>
    <w:rsid w:val="000B07DA"/>
    <w:rsid w:val="000B08A8"/>
    <w:rsid w:val="000B08BE"/>
    <w:rsid w:val="000B0ADC"/>
    <w:rsid w:val="000B21C6"/>
    <w:rsid w:val="000B2398"/>
    <w:rsid w:val="000B251E"/>
    <w:rsid w:val="000B32D8"/>
    <w:rsid w:val="000B35A3"/>
    <w:rsid w:val="000B4CD7"/>
    <w:rsid w:val="000B50CE"/>
    <w:rsid w:val="000B57E5"/>
    <w:rsid w:val="000B642C"/>
    <w:rsid w:val="000B68D4"/>
    <w:rsid w:val="000B69F6"/>
    <w:rsid w:val="000B6CC8"/>
    <w:rsid w:val="000B7855"/>
    <w:rsid w:val="000B7C4E"/>
    <w:rsid w:val="000C0163"/>
    <w:rsid w:val="000C0A89"/>
    <w:rsid w:val="000C0B6C"/>
    <w:rsid w:val="000C0FFD"/>
    <w:rsid w:val="000C12DB"/>
    <w:rsid w:val="000C1358"/>
    <w:rsid w:val="000C1548"/>
    <w:rsid w:val="000C16C5"/>
    <w:rsid w:val="000C1CFC"/>
    <w:rsid w:val="000C26E1"/>
    <w:rsid w:val="000C2986"/>
    <w:rsid w:val="000C317A"/>
    <w:rsid w:val="000C391E"/>
    <w:rsid w:val="000C3CEA"/>
    <w:rsid w:val="000C3FD0"/>
    <w:rsid w:val="000C43B9"/>
    <w:rsid w:val="000C4A0F"/>
    <w:rsid w:val="000C4B1C"/>
    <w:rsid w:val="000C4CDC"/>
    <w:rsid w:val="000C4E14"/>
    <w:rsid w:val="000C5248"/>
    <w:rsid w:val="000C565A"/>
    <w:rsid w:val="000C567A"/>
    <w:rsid w:val="000C5A6F"/>
    <w:rsid w:val="000C60E8"/>
    <w:rsid w:val="000C628E"/>
    <w:rsid w:val="000C664D"/>
    <w:rsid w:val="000D0516"/>
    <w:rsid w:val="000D0864"/>
    <w:rsid w:val="000D17A6"/>
    <w:rsid w:val="000D17C9"/>
    <w:rsid w:val="000D1FC4"/>
    <w:rsid w:val="000D208D"/>
    <w:rsid w:val="000D2946"/>
    <w:rsid w:val="000D3139"/>
    <w:rsid w:val="000D461C"/>
    <w:rsid w:val="000D4F56"/>
    <w:rsid w:val="000D4FAC"/>
    <w:rsid w:val="000D60B6"/>
    <w:rsid w:val="000D63E4"/>
    <w:rsid w:val="000D6986"/>
    <w:rsid w:val="000D6B5E"/>
    <w:rsid w:val="000D7141"/>
    <w:rsid w:val="000D715F"/>
    <w:rsid w:val="000D7570"/>
    <w:rsid w:val="000D7878"/>
    <w:rsid w:val="000D7B15"/>
    <w:rsid w:val="000E0C3A"/>
    <w:rsid w:val="000E12BB"/>
    <w:rsid w:val="000E1C41"/>
    <w:rsid w:val="000E1EE2"/>
    <w:rsid w:val="000E2303"/>
    <w:rsid w:val="000E269E"/>
    <w:rsid w:val="000E2716"/>
    <w:rsid w:val="000E2D91"/>
    <w:rsid w:val="000E3764"/>
    <w:rsid w:val="000E3899"/>
    <w:rsid w:val="000E3E44"/>
    <w:rsid w:val="000E3FBA"/>
    <w:rsid w:val="000E4524"/>
    <w:rsid w:val="000E4AAC"/>
    <w:rsid w:val="000E50CB"/>
    <w:rsid w:val="000E517A"/>
    <w:rsid w:val="000E58CE"/>
    <w:rsid w:val="000E5993"/>
    <w:rsid w:val="000E5A30"/>
    <w:rsid w:val="000E5CF9"/>
    <w:rsid w:val="000E6271"/>
    <w:rsid w:val="000E6595"/>
    <w:rsid w:val="000E6B7B"/>
    <w:rsid w:val="000E73D4"/>
    <w:rsid w:val="000E753D"/>
    <w:rsid w:val="000E7AC0"/>
    <w:rsid w:val="000E7B3E"/>
    <w:rsid w:val="000E7F9D"/>
    <w:rsid w:val="000F0D20"/>
    <w:rsid w:val="000F0DAD"/>
    <w:rsid w:val="000F174B"/>
    <w:rsid w:val="000F1B8D"/>
    <w:rsid w:val="000F30B4"/>
    <w:rsid w:val="000F3208"/>
    <w:rsid w:val="000F332B"/>
    <w:rsid w:val="000F37DE"/>
    <w:rsid w:val="000F3AFA"/>
    <w:rsid w:val="000F3DE9"/>
    <w:rsid w:val="000F41B0"/>
    <w:rsid w:val="000F52FB"/>
    <w:rsid w:val="000F577F"/>
    <w:rsid w:val="000F5FCD"/>
    <w:rsid w:val="000F64EF"/>
    <w:rsid w:val="000F680F"/>
    <w:rsid w:val="000F6FD4"/>
    <w:rsid w:val="000F6FD9"/>
    <w:rsid w:val="000F73B7"/>
    <w:rsid w:val="000F755A"/>
    <w:rsid w:val="000F76B3"/>
    <w:rsid w:val="000F7B58"/>
    <w:rsid w:val="001003D7"/>
    <w:rsid w:val="00101A0F"/>
    <w:rsid w:val="00101CBA"/>
    <w:rsid w:val="00101D5F"/>
    <w:rsid w:val="00101D88"/>
    <w:rsid w:val="00101F78"/>
    <w:rsid w:val="00102056"/>
    <w:rsid w:val="001026DD"/>
    <w:rsid w:val="00103033"/>
    <w:rsid w:val="001032F4"/>
    <w:rsid w:val="00103A69"/>
    <w:rsid w:val="00104538"/>
    <w:rsid w:val="0010479A"/>
    <w:rsid w:val="0010485E"/>
    <w:rsid w:val="00104933"/>
    <w:rsid w:val="0010517D"/>
    <w:rsid w:val="00105353"/>
    <w:rsid w:val="001055F5"/>
    <w:rsid w:val="0010570C"/>
    <w:rsid w:val="00105714"/>
    <w:rsid w:val="00105753"/>
    <w:rsid w:val="00105E23"/>
    <w:rsid w:val="001062DA"/>
    <w:rsid w:val="001063D2"/>
    <w:rsid w:val="00106904"/>
    <w:rsid w:val="00107342"/>
    <w:rsid w:val="0010742F"/>
    <w:rsid w:val="00107733"/>
    <w:rsid w:val="00110517"/>
    <w:rsid w:val="001105BB"/>
    <w:rsid w:val="00110979"/>
    <w:rsid w:val="00110C15"/>
    <w:rsid w:val="001115F7"/>
    <w:rsid w:val="00111630"/>
    <w:rsid w:val="00111ADF"/>
    <w:rsid w:val="00111DEF"/>
    <w:rsid w:val="00112A14"/>
    <w:rsid w:val="0011328B"/>
    <w:rsid w:val="0011351F"/>
    <w:rsid w:val="00113559"/>
    <w:rsid w:val="00114335"/>
    <w:rsid w:val="0011455F"/>
    <w:rsid w:val="00114A4A"/>
    <w:rsid w:val="00114CAB"/>
    <w:rsid w:val="0011509B"/>
    <w:rsid w:val="00115869"/>
    <w:rsid w:val="0011587C"/>
    <w:rsid w:val="00116217"/>
    <w:rsid w:val="001162EA"/>
    <w:rsid w:val="001163CC"/>
    <w:rsid w:val="00116464"/>
    <w:rsid w:val="001169FB"/>
    <w:rsid w:val="00116DCF"/>
    <w:rsid w:val="001174FF"/>
    <w:rsid w:val="001201D8"/>
    <w:rsid w:val="00120C89"/>
    <w:rsid w:val="00120EA3"/>
    <w:rsid w:val="001210EE"/>
    <w:rsid w:val="001214A2"/>
    <w:rsid w:val="001219C7"/>
    <w:rsid w:val="00121C82"/>
    <w:rsid w:val="00121D0D"/>
    <w:rsid w:val="001221EE"/>
    <w:rsid w:val="001229F8"/>
    <w:rsid w:val="00123325"/>
    <w:rsid w:val="001233D9"/>
    <w:rsid w:val="00123BD6"/>
    <w:rsid w:val="0012404A"/>
    <w:rsid w:val="00124100"/>
    <w:rsid w:val="00124346"/>
    <w:rsid w:val="00124A8F"/>
    <w:rsid w:val="00124CC7"/>
    <w:rsid w:val="0012507C"/>
    <w:rsid w:val="0012529A"/>
    <w:rsid w:val="00125850"/>
    <w:rsid w:val="00125F50"/>
    <w:rsid w:val="0012602C"/>
    <w:rsid w:val="0012697A"/>
    <w:rsid w:val="00126B4F"/>
    <w:rsid w:val="001271FB"/>
    <w:rsid w:val="001276D5"/>
    <w:rsid w:val="00127973"/>
    <w:rsid w:val="00127DD5"/>
    <w:rsid w:val="001301BD"/>
    <w:rsid w:val="00130562"/>
    <w:rsid w:val="00130727"/>
    <w:rsid w:val="00130C8C"/>
    <w:rsid w:val="00130FC8"/>
    <w:rsid w:val="00131D1E"/>
    <w:rsid w:val="00131EEB"/>
    <w:rsid w:val="00132004"/>
    <w:rsid w:val="00132E05"/>
    <w:rsid w:val="001336C4"/>
    <w:rsid w:val="00133C87"/>
    <w:rsid w:val="00134251"/>
    <w:rsid w:val="001344AE"/>
    <w:rsid w:val="00134672"/>
    <w:rsid w:val="00134ABF"/>
    <w:rsid w:val="00136678"/>
    <w:rsid w:val="00136ED9"/>
    <w:rsid w:val="0013742F"/>
    <w:rsid w:val="001375BA"/>
    <w:rsid w:val="001379DC"/>
    <w:rsid w:val="00137BD4"/>
    <w:rsid w:val="00140228"/>
    <w:rsid w:val="00140C4E"/>
    <w:rsid w:val="0014108B"/>
    <w:rsid w:val="00141CB1"/>
    <w:rsid w:val="00141DAD"/>
    <w:rsid w:val="00142600"/>
    <w:rsid w:val="0014275E"/>
    <w:rsid w:val="00142F10"/>
    <w:rsid w:val="0014393A"/>
    <w:rsid w:val="0014441A"/>
    <w:rsid w:val="0014491F"/>
    <w:rsid w:val="00144B6B"/>
    <w:rsid w:val="00144F1D"/>
    <w:rsid w:val="0014568D"/>
    <w:rsid w:val="001457B1"/>
    <w:rsid w:val="00146358"/>
    <w:rsid w:val="001467FE"/>
    <w:rsid w:val="00146C5F"/>
    <w:rsid w:val="00146D45"/>
    <w:rsid w:val="001476D3"/>
    <w:rsid w:val="00147719"/>
    <w:rsid w:val="001477C1"/>
    <w:rsid w:val="00150508"/>
    <w:rsid w:val="00150D5F"/>
    <w:rsid w:val="00151241"/>
    <w:rsid w:val="00151A45"/>
    <w:rsid w:val="00151FE4"/>
    <w:rsid w:val="00152A7B"/>
    <w:rsid w:val="00152C1D"/>
    <w:rsid w:val="00153256"/>
    <w:rsid w:val="001535AD"/>
    <w:rsid w:val="001537BC"/>
    <w:rsid w:val="00153A5F"/>
    <w:rsid w:val="00154350"/>
    <w:rsid w:val="001547DB"/>
    <w:rsid w:val="00154ABA"/>
    <w:rsid w:val="00154CEF"/>
    <w:rsid w:val="001553A5"/>
    <w:rsid w:val="0015597D"/>
    <w:rsid w:val="00155D19"/>
    <w:rsid w:val="00155D54"/>
    <w:rsid w:val="00155D95"/>
    <w:rsid w:val="00155DF7"/>
    <w:rsid w:val="001563DE"/>
    <w:rsid w:val="0015641A"/>
    <w:rsid w:val="00156D60"/>
    <w:rsid w:val="001572FB"/>
    <w:rsid w:val="0015794B"/>
    <w:rsid w:val="00157A5F"/>
    <w:rsid w:val="00157AA6"/>
    <w:rsid w:val="00157C7A"/>
    <w:rsid w:val="001601AF"/>
    <w:rsid w:val="00160231"/>
    <w:rsid w:val="001609E7"/>
    <w:rsid w:val="00160E69"/>
    <w:rsid w:val="0016133B"/>
    <w:rsid w:val="001613B1"/>
    <w:rsid w:val="001616C5"/>
    <w:rsid w:val="00161A8E"/>
    <w:rsid w:val="00161ED5"/>
    <w:rsid w:val="001641DD"/>
    <w:rsid w:val="00164737"/>
    <w:rsid w:val="00164A1A"/>
    <w:rsid w:val="00164CF3"/>
    <w:rsid w:val="001651BC"/>
    <w:rsid w:val="0016529A"/>
    <w:rsid w:val="00165821"/>
    <w:rsid w:val="00165CAD"/>
    <w:rsid w:val="00166550"/>
    <w:rsid w:val="00166D9D"/>
    <w:rsid w:val="00167717"/>
    <w:rsid w:val="00170267"/>
    <w:rsid w:val="00170CC5"/>
    <w:rsid w:val="00171761"/>
    <w:rsid w:val="00171BA1"/>
    <w:rsid w:val="00171F8A"/>
    <w:rsid w:val="00172718"/>
    <w:rsid w:val="00172F75"/>
    <w:rsid w:val="0017305B"/>
    <w:rsid w:val="001732C7"/>
    <w:rsid w:val="001734A9"/>
    <w:rsid w:val="0017391F"/>
    <w:rsid w:val="00173998"/>
    <w:rsid w:val="00173C4F"/>
    <w:rsid w:val="001744C9"/>
    <w:rsid w:val="001744E0"/>
    <w:rsid w:val="001748BA"/>
    <w:rsid w:val="00174A18"/>
    <w:rsid w:val="00174B6C"/>
    <w:rsid w:val="001750DF"/>
    <w:rsid w:val="00175162"/>
    <w:rsid w:val="00175347"/>
    <w:rsid w:val="00175968"/>
    <w:rsid w:val="00175AA9"/>
    <w:rsid w:val="00175BF8"/>
    <w:rsid w:val="00176A43"/>
    <w:rsid w:val="00176F63"/>
    <w:rsid w:val="001770EA"/>
    <w:rsid w:val="00177C36"/>
    <w:rsid w:val="00180060"/>
    <w:rsid w:val="001804DD"/>
    <w:rsid w:val="00180528"/>
    <w:rsid w:val="001808B5"/>
    <w:rsid w:val="001816A4"/>
    <w:rsid w:val="00181A1A"/>
    <w:rsid w:val="0018226E"/>
    <w:rsid w:val="00182B43"/>
    <w:rsid w:val="00182F76"/>
    <w:rsid w:val="00183896"/>
    <w:rsid w:val="00183BBC"/>
    <w:rsid w:val="00184069"/>
    <w:rsid w:val="001847E4"/>
    <w:rsid w:val="001855BD"/>
    <w:rsid w:val="00185877"/>
    <w:rsid w:val="00185B4D"/>
    <w:rsid w:val="00185C3A"/>
    <w:rsid w:val="00185F71"/>
    <w:rsid w:val="00186274"/>
    <w:rsid w:val="001863E7"/>
    <w:rsid w:val="00186EF3"/>
    <w:rsid w:val="00187301"/>
    <w:rsid w:val="00187C73"/>
    <w:rsid w:val="001901FC"/>
    <w:rsid w:val="00190726"/>
    <w:rsid w:val="0019075E"/>
    <w:rsid w:val="00191278"/>
    <w:rsid w:val="0019172D"/>
    <w:rsid w:val="001919DF"/>
    <w:rsid w:val="00191EB1"/>
    <w:rsid w:val="001920B3"/>
    <w:rsid w:val="001924A8"/>
    <w:rsid w:val="00192ACA"/>
    <w:rsid w:val="00192B88"/>
    <w:rsid w:val="001938DB"/>
    <w:rsid w:val="00193970"/>
    <w:rsid w:val="00193DD3"/>
    <w:rsid w:val="0019440F"/>
    <w:rsid w:val="00194B89"/>
    <w:rsid w:val="001953E3"/>
    <w:rsid w:val="00197586"/>
    <w:rsid w:val="0019772C"/>
    <w:rsid w:val="00197749"/>
    <w:rsid w:val="00197F1F"/>
    <w:rsid w:val="001A0003"/>
    <w:rsid w:val="001A0043"/>
    <w:rsid w:val="001A00A4"/>
    <w:rsid w:val="001A00E5"/>
    <w:rsid w:val="001A0F33"/>
    <w:rsid w:val="001A162C"/>
    <w:rsid w:val="001A2099"/>
    <w:rsid w:val="001A2404"/>
    <w:rsid w:val="001A2FA5"/>
    <w:rsid w:val="001A44CD"/>
    <w:rsid w:val="001A4B5D"/>
    <w:rsid w:val="001A5277"/>
    <w:rsid w:val="001A5911"/>
    <w:rsid w:val="001A5BE5"/>
    <w:rsid w:val="001A5FB3"/>
    <w:rsid w:val="001A63CF"/>
    <w:rsid w:val="001A66DC"/>
    <w:rsid w:val="001A675E"/>
    <w:rsid w:val="001A6775"/>
    <w:rsid w:val="001A6B2A"/>
    <w:rsid w:val="001A7007"/>
    <w:rsid w:val="001A75F9"/>
    <w:rsid w:val="001A7810"/>
    <w:rsid w:val="001A7F61"/>
    <w:rsid w:val="001B06C3"/>
    <w:rsid w:val="001B0C7D"/>
    <w:rsid w:val="001B0DBA"/>
    <w:rsid w:val="001B0E80"/>
    <w:rsid w:val="001B1E6D"/>
    <w:rsid w:val="001B1FAC"/>
    <w:rsid w:val="001B26AF"/>
    <w:rsid w:val="001B2AF2"/>
    <w:rsid w:val="001B2D61"/>
    <w:rsid w:val="001B307B"/>
    <w:rsid w:val="001B3B48"/>
    <w:rsid w:val="001B48B0"/>
    <w:rsid w:val="001B50F3"/>
    <w:rsid w:val="001B58B6"/>
    <w:rsid w:val="001B5B18"/>
    <w:rsid w:val="001B612C"/>
    <w:rsid w:val="001B61D8"/>
    <w:rsid w:val="001B6731"/>
    <w:rsid w:val="001B6844"/>
    <w:rsid w:val="001B6905"/>
    <w:rsid w:val="001B6E5D"/>
    <w:rsid w:val="001B705E"/>
    <w:rsid w:val="001B7451"/>
    <w:rsid w:val="001B77B5"/>
    <w:rsid w:val="001B78EC"/>
    <w:rsid w:val="001C0281"/>
    <w:rsid w:val="001C09BD"/>
    <w:rsid w:val="001C0C6E"/>
    <w:rsid w:val="001C0F41"/>
    <w:rsid w:val="001C13A5"/>
    <w:rsid w:val="001C1DED"/>
    <w:rsid w:val="001C1F42"/>
    <w:rsid w:val="001C2002"/>
    <w:rsid w:val="001C2599"/>
    <w:rsid w:val="001C275E"/>
    <w:rsid w:val="001C2952"/>
    <w:rsid w:val="001C3085"/>
    <w:rsid w:val="001C3233"/>
    <w:rsid w:val="001C3FD1"/>
    <w:rsid w:val="001C43AF"/>
    <w:rsid w:val="001C43DC"/>
    <w:rsid w:val="001C44CF"/>
    <w:rsid w:val="001C4739"/>
    <w:rsid w:val="001C534F"/>
    <w:rsid w:val="001C54B0"/>
    <w:rsid w:val="001C576F"/>
    <w:rsid w:val="001C58E6"/>
    <w:rsid w:val="001C59AC"/>
    <w:rsid w:val="001C5BEC"/>
    <w:rsid w:val="001C5C8D"/>
    <w:rsid w:val="001C5E42"/>
    <w:rsid w:val="001C6228"/>
    <w:rsid w:val="001C6447"/>
    <w:rsid w:val="001C6ADA"/>
    <w:rsid w:val="001C6DEF"/>
    <w:rsid w:val="001C6FA5"/>
    <w:rsid w:val="001C744E"/>
    <w:rsid w:val="001C77EA"/>
    <w:rsid w:val="001D010B"/>
    <w:rsid w:val="001D0147"/>
    <w:rsid w:val="001D066A"/>
    <w:rsid w:val="001D06D1"/>
    <w:rsid w:val="001D1A51"/>
    <w:rsid w:val="001D1A8D"/>
    <w:rsid w:val="001D1FDF"/>
    <w:rsid w:val="001D2DAC"/>
    <w:rsid w:val="001D3058"/>
    <w:rsid w:val="001D3475"/>
    <w:rsid w:val="001D3A52"/>
    <w:rsid w:val="001D3A76"/>
    <w:rsid w:val="001D3A8E"/>
    <w:rsid w:val="001D3B67"/>
    <w:rsid w:val="001D3C8F"/>
    <w:rsid w:val="001D4E37"/>
    <w:rsid w:val="001D4E39"/>
    <w:rsid w:val="001D4F80"/>
    <w:rsid w:val="001D563B"/>
    <w:rsid w:val="001D569C"/>
    <w:rsid w:val="001D5907"/>
    <w:rsid w:val="001D5B6B"/>
    <w:rsid w:val="001D639E"/>
    <w:rsid w:val="001D641A"/>
    <w:rsid w:val="001D65D2"/>
    <w:rsid w:val="001E013A"/>
    <w:rsid w:val="001E099D"/>
    <w:rsid w:val="001E0BFA"/>
    <w:rsid w:val="001E1ADD"/>
    <w:rsid w:val="001E1C2B"/>
    <w:rsid w:val="001E221D"/>
    <w:rsid w:val="001E2753"/>
    <w:rsid w:val="001E2A2E"/>
    <w:rsid w:val="001E2BB3"/>
    <w:rsid w:val="001E2D32"/>
    <w:rsid w:val="001E3362"/>
    <w:rsid w:val="001E3638"/>
    <w:rsid w:val="001E372B"/>
    <w:rsid w:val="001E3DC1"/>
    <w:rsid w:val="001E4974"/>
    <w:rsid w:val="001E4CFC"/>
    <w:rsid w:val="001E5684"/>
    <w:rsid w:val="001E5705"/>
    <w:rsid w:val="001E5C91"/>
    <w:rsid w:val="001E5F88"/>
    <w:rsid w:val="001E60D8"/>
    <w:rsid w:val="001E66A0"/>
    <w:rsid w:val="001E7762"/>
    <w:rsid w:val="001E7E89"/>
    <w:rsid w:val="001F03F9"/>
    <w:rsid w:val="001F0A07"/>
    <w:rsid w:val="001F0E7D"/>
    <w:rsid w:val="001F1188"/>
    <w:rsid w:val="001F11B8"/>
    <w:rsid w:val="001F120C"/>
    <w:rsid w:val="001F1268"/>
    <w:rsid w:val="001F197A"/>
    <w:rsid w:val="001F1B87"/>
    <w:rsid w:val="001F1D0B"/>
    <w:rsid w:val="001F2086"/>
    <w:rsid w:val="001F345B"/>
    <w:rsid w:val="001F3FF8"/>
    <w:rsid w:val="001F40F3"/>
    <w:rsid w:val="001F430B"/>
    <w:rsid w:val="001F5215"/>
    <w:rsid w:val="001F556E"/>
    <w:rsid w:val="001F55DE"/>
    <w:rsid w:val="001F5A3B"/>
    <w:rsid w:val="001F5B94"/>
    <w:rsid w:val="001F60AA"/>
    <w:rsid w:val="001F6224"/>
    <w:rsid w:val="001F66BA"/>
    <w:rsid w:val="001F72B0"/>
    <w:rsid w:val="001F78EC"/>
    <w:rsid w:val="00200EE8"/>
    <w:rsid w:val="0020112B"/>
    <w:rsid w:val="00201195"/>
    <w:rsid w:val="0020126E"/>
    <w:rsid w:val="0020174C"/>
    <w:rsid w:val="00201E75"/>
    <w:rsid w:val="00201E85"/>
    <w:rsid w:val="002020F1"/>
    <w:rsid w:val="00202F8B"/>
    <w:rsid w:val="002033FE"/>
    <w:rsid w:val="0020354D"/>
    <w:rsid w:val="00203B41"/>
    <w:rsid w:val="002040C9"/>
    <w:rsid w:val="00204928"/>
    <w:rsid w:val="00204A7D"/>
    <w:rsid w:val="0020506E"/>
    <w:rsid w:val="00205119"/>
    <w:rsid w:val="00206BAE"/>
    <w:rsid w:val="00206DE0"/>
    <w:rsid w:val="002070DA"/>
    <w:rsid w:val="00207B1A"/>
    <w:rsid w:val="002101A3"/>
    <w:rsid w:val="00210C48"/>
    <w:rsid w:val="0021106D"/>
    <w:rsid w:val="00211E27"/>
    <w:rsid w:val="002128BC"/>
    <w:rsid w:val="002128F6"/>
    <w:rsid w:val="00212C7A"/>
    <w:rsid w:val="00213258"/>
    <w:rsid w:val="0021337E"/>
    <w:rsid w:val="0021418A"/>
    <w:rsid w:val="002148E8"/>
    <w:rsid w:val="0021514C"/>
    <w:rsid w:val="00215260"/>
    <w:rsid w:val="002168E3"/>
    <w:rsid w:val="00216AE2"/>
    <w:rsid w:val="00216EED"/>
    <w:rsid w:val="00216FC7"/>
    <w:rsid w:val="002170D0"/>
    <w:rsid w:val="0021711A"/>
    <w:rsid w:val="002171F7"/>
    <w:rsid w:val="002205AE"/>
    <w:rsid w:val="0022093D"/>
    <w:rsid w:val="0022107A"/>
    <w:rsid w:val="002211B4"/>
    <w:rsid w:val="002218A7"/>
    <w:rsid w:val="0022225E"/>
    <w:rsid w:val="0022291C"/>
    <w:rsid w:val="00223197"/>
    <w:rsid w:val="00223251"/>
    <w:rsid w:val="002232F0"/>
    <w:rsid w:val="002238C1"/>
    <w:rsid w:val="00223A76"/>
    <w:rsid w:val="00224442"/>
    <w:rsid w:val="0022450A"/>
    <w:rsid w:val="00224E8F"/>
    <w:rsid w:val="002253E7"/>
    <w:rsid w:val="00225B4F"/>
    <w:rsid w:val="00225CC8"/>
    <w:rsid w:val="002263F9"/>
    <w:rsid w:val="00226FE3"/>
    <w:rsid w:val="00227408"/>
    <w:rsid w:val="00227CF6"/>
    <w:rsid w:val="00230262"/>
    <w:rsid w:val="0023172A"/>
    <w:rsid w:val="002327D8"/>
    <w:rsid w:val="00232A6A"/>
    <w:rsid w:val="00232E40"/>
    <w:rsid w:val="00233351"/>
    <w:rsid w:val="00233413"/>
    <w:rsid w:val="002335F5"/>
    <w:rsid w:val="00233D4F"/>
    <w:rsid w:val="0023433A"/>
    <w:rsid w:val="002344C0"/>
    <w:rsid w:val="00234DA7"/>
    <w:rsid w:val="00235175"/>
    <w:rsid w:val="002353F0"/>
    <w:rsid w:val="00236229"/>
    <w:rsid w:val="00236578"/>
    <w:rsid w:val="00236798"/>
    <w:rsid w:val="002367C6"/>
    <w:rsid w:val="002368F0"/>
    <w:rsid w:val="00237451"/>
    <w:rsid w:val="00237480"/>
    <w:rsid w:val="002401C5"/>
    <w:rsid w:val="00241246"/>
    <w:rsid w:val="002417F0"/>
    <w:rsid w:val="002426C7"/>
    <w:rsid w:val="00242B82"/>
    <w:rsid w:val="00242C30"/>
    <w:rsid w:val="002432CF"/>
    <w:rsid w:val="00244352"/>
    <w:rsid w:val="002445BC"/>
    <w:rsid w:val="00244BC8"/>
    <w:rsid w:val="00245B1C"/>
    <w:rsid w:val="00246436"/>
    <w:rsid w:val="0024656F"/>
    <w:rsid w:val="00247166"/>
    <w:rsid w:val="002501EB"/>
    <w:rsid w:val="00250233"/>
    <w:rsid w:val="002507C5"/>
    <w:rsid w:val="002508C7"/>
    <w:rsid w:val="002508E7"/>
    <w:rsid w:val="0025128E"/>
    <w:rsid w:val="002518E2"/>
    <w:rsid w:val="00252F79"/>
    <w:rsid w:val="00253003"/>
    <w:rsid w:val="00253251"/>
    <w:rsid w:val="002538A7"/>
    <w:rsid w:val="00254C6E"/>
    <w:rsid w:val="00254FD7"/>
    <w:rsid w:val="00255652"/>
    <w:rsid w:val="00255675"/>
    <w:rsid w:val="00255B85"/>
    <w:rsid w:val="00256435"/>
    <w:rsid w:val="00256534"/>
    <w:rsid w:val="00256608"/>
    <w:rsid w:val="00256625"/>
    <w:rsid w:val="00256AE9"/>
    <w:rsid w:val="00257A4F"/>
    <w:rsid w:val="002603E2"/>
    <w:rsid w:val="002605A3"/>
    <w:rsid w:val="002613CF"/>
    <w:rsid w:val="002620DC"/>
    <w:rsid w:val="00262423"/>
    <w:rsid w:val="00262528"/>
    <w:rsid w:val="00262835"/>
    <w:rsid w:val="00262AEF"/>
    <w:rsid w:val="00262BC6"/>
    <w:rsid w:val="00262E31"/>
    <w:rsid w:val="0026381D"/>
    <w:rsid w:val="002639EE"/>
    <w:rsid w:val="00263EF9"/>
    <w:rsid w:val="00264011"/>
    <w:rsid w:val="00264224"/>
    <w:rsid w:val="002642C0"/>
    <w:rsid w:val="002642C8"/>
    <w:rsid w:val="002648F1"/>
    <w:rsid w:val="00264BCF"/>
    <w:rsid w:val="002650D5"/>
    <w:rsid w:val="002652CE"/>
    <w:rsid w:val="0026563B"/>
    <w:rsid w:val="002657D0"/>
    <w:rsid w:val="00265FE2"/>
    <w:rsid w:val="002662D7"/>
    <w:rsid w:val="002669AA"/>
    <w:rsid w:val="002673D4"/>
    <w:rsid w:val="00270A21"/>
    <w:rsid w:val="00270A3A"/>
    <w:rsid w:val="00270B1D"/>
    <w:rsid w:val="00271257"/>
    <w:rsid w:val="00271275"/>
    <w:rsid w:val="002715BF"/>
    <w:rsid w:val="00271960"/>
    <w:rsid w:val="0027198B"/>
    <w:rsid w:val="00271EE6"/>
    <w:rsid w:val="0027204F"/>
    <w:rsid w:val="002726A7"/>
    <w:rsid w:val="00272A38"/>
    <w:rsid w:val="00272A9B"/>
    <w:rsid w:val="00274F2E"/>
    <w:rsid w:val="0027519B"/>
    <w:rsid w:val="00275988"/>
    <w:rsid w:val="002764C4"/>
    <w:rsid w:val="00277426"/>
    <w:rsid w:val="002776F9"/>
    <w:rsid w:val="00277A76"/>
    <w:rsid w:val="00277F90"/>
    <w:rsid w:val="00280AF3"/>
    <w:rsid w:val="00281255"/>
    <w:rsid w:val="002813C7"/>
    <w:rsid w:val="002814EB"/>
    <w:rsid w:val="00281588"/>
    <w:rsid w:val="00281833"/>
    <w:rsid w:val="00282817"/>
    <w:rsid w:val="0028298E"/>
    <w:rsid w:val="00282A6C"/>
    <w:rsid w:val="00282FCE"/>
    <w:rsid w:val="00283360"/>
    <w:rsid w:val="00283471"/>
    <w:rsid w:val="0028365E"/>
    <w:rsid w:val="002837E3"/>
    <w:rsid w:val="00283F29"/>
    <w:rsid w:val="00284AC0"/>
    <w:rsid w:val="00284E0C"/>
    <w:rsid w:val="0028547C"/>
    <w:rsid w:val="002854C4"/>
    <w:rsid w:val="00285A0E"/>
    <w:rsid w:val="00285EAF"/>
    <w:rsid w:val="002868C9"/>
    <w:rsid w:val="00286F0B"/>
    <w:rsid w:val="002871CF"/>
    <w:rsid w:val="002876B0"/>
    <w:rsid w:val="00287CCD"/>
    <w:rsid w:val="00287EC3"/>
    <w:rsid w:val="00287FCC"/>
    <w:rsid w:val="00290233"/>
    <w:rsid w:val="002903AB"/>
    <w:rsid w:val="00290C3E"/>
    <w:rsid w:val="00290E39"/>
    <w:rsid w:val="00290E7D"/>
    <w:rsid w:val="0029137B"/>
    <w:rsid w:val="002914FB"/>
    <w:rsid w:val="0029154C"/>
    <w:rsid w:val="00291CF7"/>
    <w:rsid w:val="00292A8D"/>
    <w:rsid w:val="00292E82"/>
    <w:rsid w:val="002933F0"/>
    <w:rsid w:val="00294113"/>
    <w:rsid w:val="002942E4"/>
    <w:rsid w:val="00295106"/>
    <w:rsid w:val="0029582F"/>
    <w:rsid w:val="00295BC6"/>
    <w:rsid w:val="0029670E"/>
    <w:rsid w:val="00296A38"/>
    <w:rsid w:val="00296AE8"/>
    <w:rsid w:val="00296BEA"/>
    <w:rsid w:val="0029749E"/>
    <w:rsid w:val="00297E36"/>
    <w:rsid w:val="00297F12"/>
    <w:rsid w:val="002A00A3"/>
    <w:rsid w:val="002A00DA"/>
    <w:rsid w:val="002A0C2B"/>
    <w:rsid w:val="002A201A"/>
    <w:rsid w:val="002A2146"/>
    <w:rsid w:val="002A2725"/>
    <w:rsid w:val="002A2ADD"/>
    <w:rsid w:val="002A2F55"/>
    <w:rsid w:val="002A3430"/>
    <w:rsid w:val="002A350C"/>
    <w:rsid w:val="002A35FE"/>
    <w:rsid w:val="002A36D2"/>
    <w:rsid w:val="002A38F0"/>
    <w:rsid w:val="002A41CA"/>
    <w:rsid w:val="002A57E8"/>
    <w:rsid w:val="002A58D3"/>
    <w:rsid w:val="002A5A5D"/>
    <w:rsid w:val="002A5C12"/>
    <w:rsid w:val="002A5C50"/>
    <w:rsid w:val="002A6264"/>
    <w:rsid w:val="002A6534"/>
    <w:rsid w:val="002A7045"/>
    <w:rsid w:val="002A747E"/>
    <w:rsid w:val="002A7A72"/>
    <w:rsid w:val="002A7C25"/>
    <w:rsid w:val="002A7D7E"/>
    <w:rsid w:val="002A7EEF"/>
    <w:rsid w:val="002B0DD1"/>
    <w:rsid w:val="002B1069"/>
    <w:rsid w:val="002B1224"/>
    <w:rsid w:val="002B14A3"/>
    <w:rsid w:val="002B1970"/>
    <w:rsid w:val="002B2B9C"/>
    <w:rsid w:val="002B2EA9"/>
    <w:rsid w:val="002B2FEE"/>
    <w:rsid w:val="002B36BF"/>
    <w:rsid w:val="002B37CF"/>
    <w:rsid w:val="002B41CF"/>
    <w:rsid w:val="002B4277"/>
    <w:rsid w:val="002B56AA"/>
    <w:rsid w:val="002B59F9"/>
    <w:rsid w:val="002B6D3E"/>
    <w:rsid w:val="002B7628"/>
    <w:rsid w:val="002B7985"/>
    <w:rsid w:val="002B7DC8"/>
    <w:rsid w:val="002C0053"/>
    <w:rsid w:val="002C0485"/>
    <w:rsid w:val="002C0585"/>
    <w:rsid w:val="002C0628"/>
    <w:rsid w:val="002C07A1"/>
    <w:rsid w:val="002C0A39"/>
    <w:rsid w:val="002C1259"/>
    <w:rsid w:val="002C14AC"/>
    <w:rsid w:val="002C15BD"/>
    <w:rsid w:val="002C16B8"/>
    <w:rsid w:val="002C216A"/>
    <w:rsid w:val="002C2821"/>
    <w:rsid w:val="002C29F3"/>
    <w:rsid w:val="002C2DAF"/>
    <w:rsid w:val="002C33EE"/>
    <w:rsid w:val="002C3B67"/>
    <w:rsid w:val="002C428A"/>
    <w:rsid w:val="002C437A"/>
    <w:rsid w:val="002C46F8"/>
    <w:rsid w:val="002C4F88"/>
    <w:rsid w:val="002C53CA"/>
    <w:rsid w:val="002C575C"/>
    <w:rsid w:val="002C580E"/>
    <w:rsid w:val="002C6B58"/>
    <w:rsid w:val="002C6B8C"/>
    <w:rsid w:val="002C6F8A"/>
    <w:rsid w:val="002C6F92"/>
    <w:rsid w:val="002C7513"/>
    <w:rsid w:val="002C7800"/>
    <w:rsid w:val="002C78AE"/>
    <w:rsid w:val="002C7A24"/>
    <w:rsid w:val="002C7CC5"/>
    <w:rsid w:val="002D033A"/>
    <w:rsid w:val="002D0446"/>
    <w:rsid w:val="002D0F1F"/>
    <w:rsid w:val="002D1177"/>
    <w:rsid w:val="002D1769"/>
    <w:rsid w:val="002D1C9C"/>
    <w:rsid w:val="002D2117"/>
    <w:rsid w:val="002D2493"/>
    <w:rsid w:val="002D2614"/>
    <w:rsid w:val="002D2DA1"/>
    <w:rsid w:val="002D2F1A"/>
    <w:rsid w:val="002D3995"/>
    <w:rsid w:val="002D491A"/>
    <w:rsid w:val="002D4B32"/>
    <w:rsid w:val="002D5289"/>
    <w:rsid w:val="002D578B"/>
    <w:rsid w:val="002D5E26"/>
    <w:rsid w:val="002D5EF7"/>
    <w:rsid w:val="002D6152"/>
    <w:rsid w:val="002D646D"/>
    <w:rsid w:val="002D6CC9"/>
    <w:rsid w:val="002D6D1D"/>
    <w:rsid w:val="002D775D"/>
    <w:rsid w:val="002D7C15"/>
    <w:rsid w:val="002D7D24"/>
    <w:rsid w:val="002D7DF4"/>
    <w:rsid w:val="002E00CC"/>
    <w:rsid w:val="002E2126"/>
    <w:rsid w:val="002E233D"/>
    <w:rsid w:val="002E2B5D"/>
    <w:rsid w:val="002E3952"/>
    <w:rsid w:val="002E3E17"/>
    <w:rsid w:val="002E45C8"/>
    <w:rsid w:val="002E4833"/>
    <w:rsid w:val="002E532A"/>
    <w:rsid w:val="002E5A8E"/>
    <w:rsid w:val="002E6DFA"/>
    <w:rsid w:val="002E7161"/>
    <w:rsid w:val="002E767D"/>
    <w:rsid w:val="002E7791"/>
    <w:rsid w:val="002E7831"/>
    <w:rsid w:val="002E7A95"/>
    <w:rsid w:val="002E7D29"/>
    <w:rsid w:val="002E7DA2"/>
    <w:rsid w:val="002F0EC2"/>
    <w:rsid w:val="002F2781"/>
    <w:rsid w:val="002F40B0"/>
    <w:rsid w:val="002F435A"/>
    <w:rsid w:val="002F5877"/>
    <w:rsid w:val="002F5C50"/>
    <w:rsid w:val="002F6A45"/>
    <w:rsid w:val="002F6CDB"/>
    <w:rsid w:val="002F6D0A"/>
    <w:rsid w:val="002F7758"/>
    <w:rsid w:val="003008BA"/>
    <w:rsid w:val="00300AFB"/>
    <w:rsid w:val="00301FEF"/>
    <w:rsid w:val="00302646"/>
    <w:rsid w:val="003027A4"/>
    <w:rsid w:val="00302A3B"/>
    <w:rsid w:val="00303AF6"/>
    <w:rsid w:val="00303B16"/>
    <w:rsid w:val="0030475C"/>
    <w:rsid w:val="00304861"/>
    <w:rsid w:val="0030492D"/>
    <w:rsid w:val="00304EE4"/>
    <w:rsid w:val="003050FE"/>
    <w:rsid w:val="00305D01"/>
    <w:rsid w:val="00306145"/>
    <w:rsid w:val="003061A9"/>
    <w:rsid w:val="003061AF"/>
    <w:rsid w:val="003063F7"/>
    <w:rsid w:val="00306A4D"/>
    <w:rsid w:val="00306C3F"/>
    <w:rsid w:val="00307BA8"/>
    <w:rsid w:val="00307D5E"/>
    <w:rsid w:val="00310AB2"/>
    <w:rsid w:val="003116E4"/>
    <w:rsid w:val="00311BD2"/>
    <w:rsid w:val="00311F41"/>
    <w:rsid w:val="0031206F"/>
    <w:rsid w:val="00312383"/>
    <w:rsid w:val="00312487"/>
    <w:rsid w:val="003130DE"/>
    <w:rsid w:val="0031313B"/>
    <w:rsid w:val="00313537"/>
    <w:rsid w:val="00313C2E"/>
    <w:rsid w:val="00314DC6"/>
    <w:rsid w:val="00315303"/>
    <w:rsid w:val="00315CF3"/>
    <w:rsid w:val="00315DDC"/>
    <w:rsid w:val="00316455"/>
    <w:rsid w:val="00317122"/>
    <w:rsid w:val="003171D6"/>
    <w:rsid w:val="0031725B"/>
    <w:rsid w:val="0031741B"/>
    <w:rsid w:val="0031792C"/>
    <w:rsid w:val="00317D3B"/>
    <w:rsid w:val="00320110"/>
    <w:rsid w:val="0032224B"/>
    <w:rsid w:val="00322509"/>
    <w:rsid w:val="0032300F"/>
    <w:rsid w:val="003230E1"/>
    <w:rsid w:val="00323103"/>
    <w:rsid w:val="003234A3"/>
    <w:rsid w:val="00323CCA"/>
    <w:rsid w:val="00323D13"/>
    <w:rsid w:val="00323D97"/>
    <w:rsid w:val="0032427E"/>
    <w:rsid w:val="00324AA4"/>
    <w:rsid w:val="0032518E"/>
    <w:rsid w:val="00325419"/>
    <w:rsid w:val="00325EB2"/>
    <w:rsid w:val="00326062"/>
    <w:rsid w:val="0032698F"/>
    <w:rsid w:val="0032711E"/>
    <w:rsid w:val="00327508"/>
    <w:rsid w:val="00330298"/>
    <w:rsid w:val="00330751"/>
    <w:rsid w:val="0033118B"/>
    <w:rsid w:val="00331904"/>
    <w:rsid w:val="00331994"/>
    <w:rsid w:val="00331C2F"/>
    <w:rsid w:val="00331C4A"/>
    <w:rsid w:val="00332483"/>
    <w:rsid w:val="0033298D"/>
    <w:rsid w:val="00332AC5"/>
    <w:rsid w:val="00332B2A"/>
    <w:rsid w:val="0033434E"/>
    <w:rsid w:val="003346CA"/>
    <w:rsid w:val="003347DC"/>
    <w:rsid w:val="00334EC7"/>
    <w:rsid w:val="00335443"/>
    <w:rsid w:val="0033599C"/>
    <w:rsid w:val="00335A4D"/>
    <w:rsid w:val="00335A51"/>
    <w:rsid w:val="00335F13"/>
    <w:rsid w:val="0033628F"/>
    <w:rsid w:val="003362BA"/>
    <w:rsid w:val="0033634C"/>
    <w:rsid w:val="003365B2"/>
    <w:rsid w:val="00336F31"/>
    <w:rsid w:val="00337E9E"/>
    <w:rsid w:val="003403D6"/>
    <w:rsid w:val="00340998"/>
    <w:rsid w:val="00340F0C"/>
    <w:rsid w:val="00340F30"/>
    <w:rsid w:val="003412BC"/>
    <w:rsid w:val="003412FE"/>
    <w:rsid w:val="003415F7"/>
    <w:rsid w:val="0034183D"/>
    <w:rsid w:val="00341AC5"/>
    <w:rsid w:val="00341DDE"/>
    <w:rsid w:val="00342826"/>
    <w:rsid w:val="00342939"/>
    <w:rsid w:val="00342A8C"/>
    <w:rsid w:val="00342D1F"/>
    <w:rsid w:val="00343288"/>
    <w:rsid w:val="003439CD"/>
    <w:rsid w:val="00344175"/>
    <w:rsid w:val="0034428F"/>
    <w:rsid w:val="00344571"/>
    <w:rsid w:val="003446B4"/>
    <w:rsid w:val="00344B86"/>
    <w:rsid w:val="00344B94"/>
    <w:rsid w:val="00344D70"/>
    <w:rsid w:val="00344ED1"/>
    <w:rsid w:val="00345999"/>
    <w:rsid w:val="00345C98"/>
    <w:rsid w:val="00345D58"/>
    <w:rsid w:val="00345FC6"/>
    <w:rsid w:val="00346272"/>
    <w:rsid w:val="00346438"/>
    <w:rsid w:val="003464AA"/>
    <w:rsid w:val="0034666E"/>
    <w:rsid w:val="003467A8"/>
    <w:rsid w:val="003467BD"/>
    <w:rsid w:val="00346B56"/>
    <w:rsid w:val="00350393"/>
    <w:rsid w:val="0035044D"/>
    <w:rsid w:val="00350494"/>
    <w:rsid w:val="0035065D"/>
    <w:rsid w:val="00350C8E"/>
    <w:rsid w:val="00350EF6"/>
    <w:rsid w:val="00350FE7"/>
    <w:rsid w:val="0035227C"/>
    <w:rsid w:val="00352421"/>
    <w:rsid w:val="00352864"/>
    <w:rsid w:val="00353A37"/>
    <w:rsid w:val="00353AA8"/>
    <w:rsid w:val="0035450F"/>
    <w:rsid w:val="00354CDA"/>
    <w:rsid w:val="00355967"/>
    <w:rsid w:val="00355D93"/>
    <w:rsid w:val="00355E9E"/>
    <w:rsid w:val="003560A9"/>
    <w:rsid w:val="003564BA"/>
    <w:rsid w:val="00356959"/>
    <w:rsid w:val="00356B06"/>
    <w:rsid w:val="00356BA2"/>
    <w:rsid w:val="00356FE1"/>
    <w:rsid w:val="003577CE"/>
    <w:rsid w:val="00357951"/>
    <w:rsid w:val="00357DA3"/>
    <w:rsid w:val="0036007B"/>
    <w:rsid w:val="0036085A"/>
    <w:rsid w:val="00361C79"/>
    <w:rsid w:val="003621BE"/>
    <w:rsid w:val="00362789"/>
    <w:rsid w:val="00363AC3"/>
    <w:rsid w:val="00363AD2"/>
    <w:rsid w:val="00363F31"/>
    <w:rsid w:val="00364035"/>
    <w:rsid w:val="003640B0"/>
    <w:rsid w:val="00364121"/>
    <w:rsid w:val="00364535"/>
    <w:rsid w:val="00364680"/>
    <w:rsid w:val="00364E43"/>
    <w:rsid w:val="003650D3"/>
    <w:rsid w:val="003655D9"/>
    <w:rsid w:val="00365D5F"/>
    <w:rsid w:val="00365F80"/>
    <w:rsid w:val="00366190"/>
    <w:rsid w:val="00366B44"/>
    <w:rsid w:val="00367B0F"/>
    <w:rsid w:val="0037079E"/>
    <w:rsid w:val="00370FBA"/>
    <w:rsid w:val="00370FD2"/>
    <w:rsid w:val="003718A8"/>
    <w:rsid w:val="003732B0"/>
    <w:rsid w:val="00373BF8"/>
    <w:rsid w:val="00373C8C"/>
    <w:rsid w:val="00373D74"/>
    <w:rsid w:val="00373F17"/>
    <w:rsid w:val="00374320"/>
    <w:rsid w:val="003743E3"/>
    <w:rsid w:val="0037498A"/>
    <w:rsid w:val="00374C40"/>
    <w:rsid w:val="0037530E"/>
    <w:rsid w:val="003761DB"/>
    <w:rsid w:val="00376D79"/>
    <w:rsid w:val="00376EEA"/>
    <w:rsid w:val="00377CDB"/>
    <w:rsid w:val="00377F82"/>
    <w:rsid w:val="00382A32"/>
    <w:rsid w:val="00382BFF"/>
    <w:rsid w:val="00382E5E"/>
    <w:rsid w:val="00383D9E"/>
    <w:rsid w:val="00383DDB"/>
    <w:rsid w:val="00384955"/>
    <w:rsid w:val="00384D46"/>
    <w:rsid w:val="003851AC"/>
    <w:rsid w:val="00385540"/>
    <w:rsid w:val="00385717"/>
    <w:rsid w:val="00385B8F"/>
    <w:rsid w:val="0038600C"/>
    <w:rsid w:val="0038610E"/>
    <w:rsid w:val="0038652F"/>
    <w:rsid w:val="00386531"/>
    <w:rsid w:val="003866F6"/>
    <w:rsid w:val="00386873"/>
    <w:rsid w:val="003878AB"/>
    <w:rsid w:val="00387D4D"/>
    <w:rsid w:val="00390163"/>
    <w:rsid w:val="00390171"/>
    <w:rsid w:val="003902DC"/>
    <w:rsid w:val="00390381"/>
    <w:rsid w:val="00390A11"/>
    <w:rsid w:val="00390BAC"/>
    <w:rsid w:val="00390CAE"/>
    <w:rsid w:val="003911AD"/>
    <w:rsid w:val="00391328"/>
    <w:rsid w:val="003921F2"/>
    <w:rsid w:val="00392882"/>
    <w:rsid w:val="003930FE"/>
    <w:rsid w:val="0039355B"/>
    <w:rsid w:val="003936F1"/>
    <w:rsid w:val="003938E8"/>
    <w:rsid w:val="00393933"/>
    <w:rsid w:val="0039437C"/>
    <w:rsid w:val="00394A23"/>
    <w:rsid w:val="00396AC7"/>
    <w:rsid w:val="00396D82"/>
    <w:rsid w:val="00396FE4"/>
    <w:rsid w:val="003A0298"/>
    <w:rsid w:val="003A0455"/>
    <w:rsid w:val="003A09B3"/>
    <w:rsid w:val="003A13FC"/>
    <w:rsid w:val="003A16E0"/>
    <w:rsid w:val="003A1CB1"/>
    <w:rsid w:val="003A278C"/>
    <w:rsid w:val="003A29A9"/>
    <w:rsid w:val="003A2A44"/>
    <w:rsid w:val="003A3219"/>
    <w:rsid w:val="003A3298"/>
    <w:rsid w:val="003A34AD"/>
    <w:rsid w:val="003A39E0"/>
    <w:rsid w:val="003A4D6C"/>
    <w:rsid w:val="003A508F"/>
    <w:rsid w:val="003A5599"/>
    <w:rsid w:val="003A5B59"/>
    <w:rsid w:val="003A5D6C"/>
    <w:rsid w:val="003A64F6"/>
    <w:rsid w:val="003A7303"/>
    <w:rsid w:val="003B0FA3"/>
    <w:rsid w:val="003B1C06"/>
    <w:rsid w:val="003B2A22"/>
    <w:rsid w:val="003B2C4B"/>
    <w:rsid w:val="003B2D9E"/>
    <w:rsid w:val="003B3240"/>
    <w:rsid w:val="003B378F"/>
    <w:rsid w:val="003B3AED"/>
    <w:rsid w:val="003B3EC1"/>
    <w:rsid w:val="003B553B"/>
    <w:rsid w:val="003B5936"/>
    <w:rsid w:val="003B5D49"/>
    <w:rsid w:val="003B6363"/>
    <w:rsid w:val="003B63FA"/>
    <w:rsid w:val="003B77B8"/>
    <w:rsid w:val="003B79CC"/>
    <w:rsid w:val="003B7C81"/>
    <w:rsid w:val="003B7D40"/>
    <w:rsid w:val="003C02F5"/>
    <w:rsid w:val="003C0B97"/>
    <w:rsid w:val="003C214D"/>
    <w:rsid w:val="003C2E0C"/>
    <w:rsid w:val="003C2EB0"/>
    <w:rsid w:val="003C30FF"/>
    <w:rsid w:val="003C3197"/>
    <w:rsid w:val="003C31A1"/>
    <w:rsid w:val="003C3613"/>
    <w:rsid w:val="003C3F33"/>
    <w:rsid w:val="003C4B5F"/>
    <w:rsid w:val="003C4D5D"/>
    <w:rsid w:val="003C53E9"/>
    <w:rsid w:val="003C5C24"/>
    <w:rsid w:val="003C5E3B"/>
    <w:rsid w:val="003C6249"/>
    <w:rsid w:val="003C6645"/>
    <w:rsid w:val="003C665A"/>
    <w:rsid w:val="003C7347"/>
    <w:rsid w:val="003D070B"/>
    <w:rsid w:val="003D0D6A"/>
    <w:rsid w:val="003D0F2E"/>
    <w:rsid w:val="003D13D1"/>
    <w:rsid w:val="003D1B35"/>
    <w:rsid w:val="003D1E5C"/>
    <w:rsid w:val="003D20E8"/>
    <w:rsid w:val="003D2661"/>
    <w:rsid w:val="003D2A86"/>
    <w:rsid w:val="003D2EA9"/>
    <w:rsid w:val="003D32C5"/>
    <w:rsid w:val="003D3359"/>
    <w:rsid w:val="003D3EA7"/>
    <w:rsid w:val="003D491E"/>
    <w:rsid w:val="003D4A7F"/>
    <w:rsid w:val="003D4D1D"/>
    <w:rsid w:val="003D4DD2"/>
    <w:rsid w:val="003D520A"/>
    <w:rsid w:val="003D540E"/>
    <w:rsid w:val="003D5A46"/>
    <w:rsid w:val="003D6125"/>
    <w:rsid w:val="003D6594"/>
    <w:rsid w:val="003D76B4"/>
    <w:rsid w:val="003D7748"/>
    <w:rsid w:val="003D7D23"/>
    <w:rsid w:val="003D7F53"/>
    <w:rsid w:val="003E04F0"/>
    <w:rsid w:val="003E0659"/>
    <w:rsid w:val="003E112C"/>
    <w:rsid w:val="003E14FA"/>
    <w:rsid w:val="003E2E77"/>
    <w:rsid w:val="003E2FB3"/>
    <w:rsid w:val="003E366F"/>
    <w:rsid w:val="003E3782"/>
    <w:rsid w:val="003E37CA"/>
    <w:rsid w:val="003E3AB7"/>
    <w:rsid w:val="003E3CEA"/>
    <w:rsid w:val="003E3E25"/>
    <w:rsid w:val="003E4BFD"/>
    <w:rsid w:val="003E5515"/>
    <w:rsid w:val="003E5B9C"/>
    <w:rsid w:val="003E5ED1"/>
    <w:rsid w:val="003E66FF"/>
    <w:rsid w:val="003E686F"/>
    <w:rsid w:val="003F0499"/>
    <w:rsid w:val="003F0CDC"/>
    <w:rsid w:val="003F12C1"/>
    <w:rsid w:val="003F13EE"/>
    <w:rsid w:val="003F19D6"/>
    <w:rsid w:val="003F1C95"/>
    <w:rsid w:val="003F1DE0"/>
    <w:rsid w:val="003F3597"/>
    <w:rsid w:val="003F4365"/>
    <w:rsid w:val="003F4537"/>
    <w:rsid w:val="003F4B26"/>
    <w:rsid w:val="003F4B8D"/>
    <w:rsid w:val="003F4E31"/>
    <w:rsid w:val="003F52A1"/>
    <w:rsid w:val="003F52DC"/>
    <w:rsid w:val="003F5696"/>
    <w:rsid w:val="003F5753"/>
    <w:rsid w:val="003F5B86"/>
    <w:rsid w:val="003F6672"/>
    <w:rsid w:val="003F69A7"/>
    <w:rsid w:val="003F6BA1"/>
    <w:rsid w:val="003F6C81"/>
    <w:rsid w:val="003F6D52"/>
    <w:rsid w:val="003F6E1C"/>
    <w:rsid w:val="003F74AE"/>
    <w:rsid w:val="003F751B"/>
    <w:rsid w:val="003F7BF3"/>
    <w:rsid w:val="00401E3D"/>
    <w:rsid w:val="00402E76"/>
    <w:rsid w:val="00403B5D"/>
    <w:rsid w:val="00404118"/>
    <w:rsid w:val="00405052"/>
    <w:rsid w:val="00405214"/>
    <w:rsid w:val="00405577"/>
    <w:rsid w:val="0040576C"/>
    <w:rsid w:val="00405AC0"/>
    <w:rsid w:val="00405BE1"/>
    <w:rsid w:val="0040630A"/>
    <w:rsid w:val="0040682E"/>
    <w:rsid w:val="0040687B"/>
    <w:rsid w:val="0040763C"/>
    <w:rsid w:val="00407DA5"/>
    <w:rsid w:val="00410901"/>
    <w:rsid w:val="00410C11"/>
    <w:rsid w:val="00411084"/>
    <w:rsid w:val="00411CCC"/>
    <w:rsid w:val="00411F17"/>
    <w:rsid w:val="00411F61"/>
    <w:rsid w:val="00412661"/>
    <w:rsid w:val="004126B4"/>
    <w:rsid w:val="00412A8C"/>
    <w:rsid w:val="00412E78"/>
    <w:rsid w:val="00413AD4"/>
    <w:rsid w:val="00413F3D"/>
    <w:rsid w:val="00414736"/>
    <w:rsid w:val="00414A5D"/>
    <w:rsid w:val="00414B76"/>
    <w:rsid w:val="00414D00"/>
    <w:rsid w:val="00415D17"/>
    <w:rsid w:val="00416F8D"/>
    <w:rsid w:val="00417508"/>
    <w:rsid w:val="00417924"/>
    <w:rsid w:val="00417DE4"/>
    <w:rsid w:val="0042060E"/>
    <w:rsid w:val="00420919"/>
    <w:rsid w:val="00421567"/>
    <w:rsid w:val="004215E2"/>
    <w:rsid w:val="00422437"/>
    <w:rsid w:val="00422C18"/>
    <w:rsid w:val="0042336E"/>
    <w:rsid w:val="004234A9"/>
    <w:rsid w:val="004234B0"/>
    <w:rsid w:val="00423854"/>
    <w:rsid w:val="00423B2B"/>
    <w:rsid w:val="004243AF"/>
    <w:rsid w:val="004244D5"/>
    <w:rsid w:val="00424993"/>
    <w:rsid w:val="00424B91"/>
    <w:rsid w:val="004252F6"/>
    <w:rsid w:val="00425649"/>
    <w:rsid w:val="00425661"/>
    <w:rsid w:val="00425739"/>
    <w:rsid w:val="004259E7"/>
    <w:rsid w:val="00426078"/>
    <w:rsid w:val="00426393"/>
    <w:rsid w:val="004263E3"/>
    <w:rsid w:val="004267A5"/>
    <w:rsid w:val="00426DF3"/>
    <w:rsid w:val="0042723F"/>
    <w:rsid w:val="0042756C"/>
    <w:rsid w:val="00427591"/>
    <w:rsid w:val="00427A35"/>
    <w:rsid w:val="00427E2F"/>
    <w:rsid w:val="00427E9E"/>
    <w:rsid w:val="00430249"/>
    <w:rsid w:val="00430662"/>
    <w:rsid w:val="00430815"/>
    <w:rsid w:val="00430A7F"/>
    <w:rsid w:val="00430B98"/>
    <w:rsid w:val="00430C1F"/>
    <w:rsid w:val="00431A53"/>
    <w:rsid w:val="00431B6A"/>
    <w:rsid w:val="00431C54"/>
    <w:rsid w:val="00431CC2"/>
    <w:rsid w:val="00431D54"/>
    <w:rsid w:val="00431F2C"/>
    <w:rsid w:val="0043247C"/>
    <w:rsid w:val="0043326F"/>
    <w:rsid w:val="004339D3"/>
    <w:rsid w:val="00433BD9"/>
    <w:rsid w:val="00433BFD"/>
    <w:rsid w:val="00433E44"/>
    <w:rsid w:val="00433F9D"/>
    <w:rsid w:val="004349B5"/>
    <w:rsid w:val="00435002"/>
    <w:rsid w:val="00435266"/>
    <w:rsid w:val="00436046"/>
    <w:rsid w:val="00436E4C"/>
    <w:rsid w:val="004371F5"/>
    <w:rsid w:val="0043769C"/>
    <w:rsid w:val="0043781B"/>
    <w:rsid w:val="00441C2F"/>
    <w:rsid w:val="00441DDF"/>
    <w:rsid w:val="0044200D"/>
    <w:rsid w:val="0044251B"/>
    <w:rsid w:val="00444B35"/>
    <w:rsid w:val="004451BB"/>
    <w:rsid w:val="004455BA"/>
    <w:rsid w:val="00445A89"/>
    <w:rsid w:val="004465DA"/>
    <w:rsid w:val="004466C9"/>
    <w:rsid w:val="004466F2"/>
    <w:rsid w:val="00447B0D"/>
    <w:rsid w:val="00447BDD"/>
    <w:rsid w:val="00447CC9"/>
    <w:rsid w:val="004502C5"/>
    <w:rsid w:val="00450893"/>
    <w:rsid w:val="00450D83"/>
    <w:rsid w:val="004512E0"/>
    <w:rsid w:val="00451620"/>
    <w:rsid w:val="00452063"/>
    <w:rsid w:val="0045206C"/>
    <w:rsid w:val="00452297"/>
    <w:rsid w:val="004523E5"/>
    <w:rsid w:val="0045256A"/>
    <w:rsid w:val="00452722"/>
    <w:rsid w:val="0045275D"/>
    <w:rsid w:val="004527E0"/>
    <w:rsid w:val="004529DA"/>
    <w:rsid w:val="00452FCC"/>
    <w:rsid w:val="00453204"/>
    <w:rsid w:val="00453710"/>
    <w:rsid w:val="00454039"/>
    <w:rsid w:val="0045422C"/>
    <w:rsid w:val="0045486F"/>
    <w:rsid w:val="00454882"/>
    <w:rsid w:val="0045488B"/>
    <w:rsid w:val="00454C13"/>
    <w:rsid w:val="0045545C"/>
    <w:rsid w:val="004557AC"/>
    <w:rsid w:val="004558C9"/>
    <w:rsid w:val="00455939"/>
    <w:rsid w:val="00455DDA"/>
    <w:rsid w:val="0045634B"/>
    <w:rsid w:val="00456918"/>
    <w:rsid w:val="00457A54"/>
    <w:rsid w:val="004602B8"/>
    <w:rsid w:val="00460531"/>
    <w:rsid w:val="00460B35"/>
    <w:rsid w:val="00462003"/>
    <w:rsid w:val="004623AA"/>
    <w:rsid w:val="00462506"/>
    <w:rsid w:val="004625B9"/>
    <w:rsid w:val="00462966"/>
    <w:rsid w:val="00462D84"/>
    <w:rsid w:val="00463A2B"/>
    <w:rsid w:val="00463B82"/>
    <w:rsid w:val="00463D92"/>
    <w:rsid w:val="00463D94"/>
    <w:rsid w:val="004640CA"/>
    <w:rsid w:val="00464AE4"/>
    <w:rsid w:val="004652E7"/>
    <w:rsid w:val="00465766"/>
    <w:rsid w:val="00465BA8"/>
    <w:rsid w:val="004661BC"/>
    <w:rsid w:val="004664DE"/>
    <w:rsid w:val="00467715"/>
    <w:rsid w:val="00467C5F"/>
    <w:rsid w:val="00467EC3"/>
    <w:rsid w:val="004701CC"/>
    <w:rsid w:val="00470333"/>
    <w:rsid w:val="00470436"/>
    <w:rsid w:val="00470EDA"/>
    <w:rsid w:val="00471905"/>
    <w:rsid w:val="004726D5"/>
    <w:rsid w:val="00472A5B"/>
    <w:rsid w:val="00472CBB"/>
    <w:rsid w:val="00473BBC"/>
    <w:rsid w:val="0047420E"/>
    <w:rsid w:val="004745D0"/>
    <w:rsid w:val="004749DE"/>
    <w:rsid w:val="00474A8A"/>
    <w:rsid w:val="00474ADF"/>
    <w:rsid w:val="0047502A"/>
    <w:rsid w:val="0047506D"/>
    <w:rsid w:val="00475514"/>
    <w:rsid w:val="00475988"/>
    <w:rsid w:val="00475EC8"/>
    <w:rsid w:val="00476292"/>
    <w:rsid w:val="004767E8"/>
    <w:rsid w:val="00476962"/>
    <w:rsid w:val="00476A8F"/>
    <w:rsid w:val="00476BEE"/>
    <w:rsid w:val="00476C44"/>
    <w:rsid w:val="00476FB0"/>
    <w:rsid w:val="00477824"/>
    <w:rsid w:val="00477982"/>
    <w:rsid w:val="004779E5"/>
    <w:rsid w:val="00477BA9"/>
    <w:rsid w:val="00477CBA"/>
    <w:rsid w:val="00480CB3"/>
    <w:rsid w:val="00481CBF"/>
    <w:rsid w:val="00482037"/>
    <w:rsid w:val="00482346"/>
    <w:rsid w:val="00482E01"/>
    <w:rsid w:val="00482F1B"/>
    <w:rsid w:val="00483051"/>
    <w:rsid w:val="00483B26"/>
    <w:rsid w:val="004843A8"/>
    <w:rsid w:val="0048456E"/>
    <w:rsid w:val="00484E5E"/>
    <w:rsid w:val="004852DB"/>
    <w:rsid w:val="0048556F"/>
    <w:rsid w:val="004859A8"/>
    <w:rsid w:val="00485BD4"/>
    <w:rsid w:val="00485BD6"/>
    <w:rsid w:val="0048670D"/>
    <w:rsid w:val="0048677C"/>
    <w:rsid w:val="00486898"/>
    <w:rsid w:val="00486BDC"/>
    <w:rsid w:val="00486D4E"/>
    <w:rsid w:val="00487213"/>
    <w:rsid w:val="00487B48"/>
    <w:rsid w:val="00487BCC"/>
    <w:rsid w:val="00490616"/>
    <w:rsid w:val="00490975"/>
    <w:rsid w:val="00490D3E"/>
    <w:rsid w:val="004917F9"/>
    <w:rsid w:val="0049290A"/>
    <w:rsid w:val="0049334E"/>
    <w:rsid w:val="0049391E"/>
    <w:rsid w:val="00493E77"/>
    <w:rsid w:val="004942A7"/>
    <w:rsid w:val="004947B6"/>
    <w:rsid w:val="004949CA"/>
    <w:rsid w:val="004956AC"/>
    <w:rsid w:val="0049572B"/>
    <w:rsid w:val="00496131"/>
    <w:rsid w:val="00496B5A"/>
    <w:rsid w:val="00497798"/>
    <w:rsid w:val="00497947"/>
    <w:rsid w:val="00497C18"/>
    <w:rsid w:val="004A1199"/>
    <w:rsid w:val="004A1577"/>
    <w:rsid w:val="004A1727"/>
    <w:rsid w:val="004A176E"/>
    <w:rsid w:val="004A19BC"/>
    <w:rsid w:val="004A1C7E"/>
    <w:rsid w:val="004A23B9"/>
    <w:rsid w:val="004A2526"/>
    <w:rsid w:val="004A2819"/>
    <w:rsid w:val="004A31D5"/>
    <w:rsid w:val="004A415E"/>
    <w:rsid w:val="004A4292"/>
    <w:rsid w:val="004A42F5"/>
    <w:rsid w:val="004A47E8"/>
    <w:rsid w:val="004A5107"/>
    <w:rsid w:val="004A52BC"/>
    <w:rsid w:val="004A5A3B"/>
    <w:rsid w:val="004A6333"/>
    <w:rsid w:val="004A63EC"/>
    <w:rsid w:val="004A729C"/>
    <w:rsid w:val="004B02D1"/>
    <w:rsid w:val="004B0390"/>
    <w:rsid w:val="004B0920"/>
    <w:rsid w:val="004B0C6B"/>
    <w:rsid w:val="004B1F77"/>
    <w:rsid w:val="004B3700"/>
    <w:rsid w:val="004B3863"/>
    <w:rsid w:val="004B3AB0"/>
    <w:rsid w:val="004B3B9A"/>
    <w:rsid w:val="004B3D9E"/>
    <w:rsid w:val="004B4250"/>
    <w:rsid w:val="004B460B"/>
    <w:rsid w:val="004B4949"/>
    <w:rsid w:val="004B4DB8"/>
    <w:rsid w:val="004B51C1"/>
    <w:rsid w:val="004B599B"/>
    <w:rsid w:val="004B5E5A"/>
    <w:rsid w:val="004B5FB4"/>
    <w:rsid w:val="004B608A"/>
    <w:rsid w:val="004B6266"/>
    <w:rsid w:val="004B64FF"/>
    <w:rsid w:val="004B6598"/>
    <w:rsid w:val="004B67F9"/>
    <w:rsid w:val="004B68BC"/>
    <w:rsid w:val="004B7329"/>
    <w:rsid w:val="004B7DF9"/>
    <w:rsid w:val="004C1673"/>
    <w:rsid w:val="004C18BD"/>
    <w:rsid w:val="004C1AA4"/>
    <w:rsid w:val="004C1D19"/>
    <w:rsid w:val="004C1F0D"/>
    <w:rsid w:val="004C1F54"/>
    <w:rsid w:val="004C2205"/>
    <w:rsid w:val="004C27F6"/>
    <w:rsid w:val="004C2968"/>
    <w:rsid w:val="004C2FF7"/>
    <w:rsid w:val="004C31D6"/>
    <w:rsid w:val="004C416B"/>
    <w:rsid w:val="004C4675"/>
    <w:rsid w:val="004C47F3"/>
    <w:rsid w:val="004C498B"/>
    <w:rsid w:val="004C4992"/>
    <w:rsid w:val="004C552D"/>
    <w:rsid w:val="004C5E64"/>
    <w:rsid w:val="004C68E3"/>
    <w:rsid w:val="004C6B79"/>
    <w:rsid w:val="004C6EA5"/>
    <w:rsid w:val="004C7202"/>
    <w:rsid w:val="004C7CC7"/>
    <w:rsid w:val="004C7D69"/>
    <w:rsid w:val="004C7E31"/>
    <w:rsid w:val="004D0636"/>
    <w:rsid w:val="004D0712"/>
    <w:rsid w:val="004D0E43"/>
    <w:rsid w:val="004D103A"/>
    <w:rsid w:val="004D10F5"/>
    <w:rsid w:val="004D1751"/>
    <w:rsid w:val="004D19FD"/>
    <w:rsid w:val="004D2072"/>
    <w:rsid w:val="004D2104"/>
    <w:rsid w:val="004D2278"/>
    <w:rsid w:val="004D2569"/>
    <w:rsid w:val="004D28FC"/>
    <w:rsid w:val="004D2989"/>
    <w:rsid w:val="004D3179"/>
    <w:rsid w:val="004D36FF"/>
    <w:rsid w:val="004D39BB"/>
    <w:rsid w:val="004D39CB"/>
    <w:rsid w:val="004D4577"/>
    <w:rsid w:val="004D4F12"/>
    <w:rsid w:val="004D50DF"/>
    <w:rsid w:val="004D5281"/>
    <w:rsid w:val="004D5895"/>
    <w:rsid w:val="004D60CA"/>
    <w:rsid w:val="004D6B7F"/>
    <w:rsid w:val="004D6CD8"/>
    <w:rsid w:val="004D7A74"/>
    <w:rsid w:val="004D7CA1"/>
    <w:rsid w:val="004E0310"/>
    <w:rsid w:val="004E035C"/>
    <w:rsid w:val="004E0617"/>
    <w:rsid w:val="004E0800"/>
    <w:rsid w:val="004E1302"/>
    <w:rsid w:val="004E1CC0"/>
    <w:rsid w:val="004E1D25"/>
    <w:rsid w:val="004E1E26"/>
    <w:rsid w:val="004E204F"/>
    <w:rsid w:val="004E2648"/>
    <w:rsid w:val="004E2C99"/>
    <w:rsid w:val="004E2F5D"/>
    <w:rsid w:val="004E316D"/>
    <w:rsid w:val="004E3265"/>
    <w:rsid w:val="004E3631"/>
    <w:rsid w:val="004E382B"/>
    <w:rsid w:val="004E4BDE"/>
    <w:rsid w:val="004E4E14"/>
    <w:rsid w:val="004E4FBE"/>
    <w:rsid w:val="004E5559"/>
    <w:rsid w:val="004E59E0"/>
    <w:rsid w:val="004E5B96"/>
    <w:rsid w:val="004E5F9D"/>
    <w:rsid w:val="004E627C"/>
    <w:rsid w:val="004E6831"/>
    <w:rsid w:val="004E6A4C"/>
    <w:rsid w:val="004E7468"/>
    <w:rsid w:val="004E7625"/>
    <w:rsid w:val="004E7DC0"/>
    <w:rsid w:val="004F00E8"/>
    <w:rsid w:val="004F01B1"/>
    <w:rsid w:val="004F01C6"/>
    <w:rsid w:val="004F0FCA"/>
    <w:rsid w:val="004F14FA"/>
    <w:rsid w:val="004F15D0"/>
    <w:rsid w:val="004F24F9"/>
    <w:rsid w:val="004F310F"/>
    <w:rsid w:val="004F312C"/>
    <w:rsid w:val="004F38E1"/>
    <w:rsid w:val="004F3D2B"/>
    <w:rsid w:val="004F42B0"/>
    <w:rsid w:val="004F446A"/>
    <w:rsid w:val="004F5DB3"/>
    <w:rsid w:val="004F6621"/>
    <w:rsid w:val="004F6A94"/>
    <w:rsid w:val="004F6F2A"/>
    <w:rsid w:val="004F70CC"/>
    <w:rsid w:val="004F79B0"/>
    <w:rsid w:val="004F7F2D"/>
    <w:rsid w:val="00500866"/>
    <w:rsid w:val="00500A29"/>
    <w:rsid w:val="00501B98"/>
    <w:rsid w:val="00502158"/>
    <w:rsid w:val="00502519"/>
    <w:rsid w:val="0050264D"/>
    <w:rsid w:val="005037F6"/>
    <w:rsid w:val="00503BA3"/>
    <w:rsid w:val="00503BB8"/>
    <w:rsid w:val="0050402A"/>
    <w:rsid w:val="00504071"/>
    <w:rsid w:val="00504C8B"/>
    <w:rsid w:val="00505ABD"/>
    <w:rsid w:val="00505DCD"/>
    <w:rsid w:val="00506B59"/>
    <w:rsid w:val="00506FEC"/>
    <w:rsid w:val="005075BC"/>
    <w:rsid w:val="0050772D"/>
    <w:rsid w:val="005078B1"/>
    <w:rsid w:val="00507A09"/>
    <w:rsid w:val="00507FF4"/>
    <w:rsid w:val="00510459"/>
    <w:rsid w:val="005110DB"/>
    <w:rsid w:val="005114B1"/>
    <w:rsid w:val="005117E1"/>
    <w:rsid w:val="0051204F"/>
    <w:rsid w:val="005127BD"/>
    <w:rsid w:val="005128D4"/>
    <w:rsid w:val="00512CA5"/>
    <w:rsid w:val="00512DCE"/>
    <w:rsid w:val="0051313F"/>
    <w:rsid w:val="005131E0"/>
    <w:rsid w:val="00513422"/>
    <w:rsid w:val="005141AB"/>
    <w:rsid w:val="005143AD"/>
    <w:rsid w:val="00514ADA"/>
    <w:rsid w:val="00514C2E"/>
    <w:rsid w:val="00514D42"/>
    <w:rsid w:val="0051638B"/>
    <w:rsid w:val="00516596"/>
    <w:rsid w:val="005168E8"/>
    <w:rsid w:val="00516987"/>
    <w:rsid w:val="00517294"/>
    <w:rsid w:val="005178C4"/>
    <w:rsid w:val="00517B6B"/>
    <w:rsid w:val="00517FE9"/>
    <w:rsid w:val="00521231"/>
    <w:rsid w:val="005216D4"/>
    <w:rsid w:val="00521912"/>
    <w:rsid w:val="00521DF7"/>
    <w:rsid w:val="00521FF4"/>
    <w:rsid w:val="005221FA"/>
    <w:rsid w:val="0052273C"/>
    <w:rsid w:val="005228EC"/>
    <w:rsid w:val="0052317E"/>
    <w:rsid w:val="005238B3"/>
    <w:rsid w:val="00523B5E"/>
    <w:rsid w:val="00523CB5"/>
    <w:rsid w:val="00523D66"/>
    <w:rsid w:val="00523E3D"/>
    <w:rsid w:val="00523ECA"/>
    <w:rsid w:val="00524939"/>
    <w:rsid w:val="005252B1"/>
    <w:rsid w:val="00526182"/>
    <w:rsid w:val="00526569"/>
    <w:rsid w:val="00526E5B"/>
    <w:rsid w:val="00527E14"/>
    <w:rsid w:val="005304C3"/>
    <w:rsid w:val="00530CC8"/>
    <w:rsid w:val="00530E84"/>
    <w:rsid w:val="00531110"/>
    <w:rsid w:val="005316BD"/>
    <w:rsid w:val="00531FCC"/>
    <w:rsid w:val="00532A54"/>
    <w:rsid w:val="00532A61"/>
    <w:rsid w:val="00532AEE"/>
    <w:rsid w:val="00532B37"/>
    <w:rsid w:val="00532C4A"/>
    <w:rsid w:val="00532D3E"/>
    <w:rsid w:val="0053379D"/>
    <w:rsid w:val="00533B88"/>
    <w:rsid w:val="00534439"/>
    <w:rsid w:val="00534483"/>
    <w:rsid w:val="00534525"/>
    <w:rsid w:val="005345A9"/>
    <w:rsid w:val="00534741"/>
    <w:rsid w:val="0053490C"/>
    <w:rsid w:val="00534CC6"/>
    <w:rsid w:val="00534F87"/>
    <w:rsid w:val="00535063"/>
    <w:rsid w:val="005351D7"/>
    <w:rsid w:val="00535B37"/>
    <w:rsid w:val="00536AA8"/>
    <w:rsid w:val="00536F2D"/>
    <w:rsid w:val="005406AC"/>
    <w:rsid w:val="00540A3C"/>
    <w:rsid w:val="005423BE"/>
    <w:rsid w:val="00543A10"/>
    <w:rsid w:val="00543AEF"/>
    <w:rsid w:val="00543B25"/>
    <w:rsid w:val="00543FDD"/>
    <w:rsid w:val="005447D2"/>
    <w:rsid w:val="005449D1"/>
    <w:rsid w:val="00545821"/>
    <w:rsid w:val="00547360"/>
    <w:rsid w:val="00547C96"/>
    <w:rsid w:val="00550660"/>
    <w:rsid w:val="00550721"/>
    <w:rsid w:val="0055108E"/>
    <w:rsid w:val="005510D8"/>
    <w:rsid w:val="00551566"/>
    <w:rsid w:val="005519A5"/>
    <w:rsid w:val="00552505"/>
    <w:rsid w:val="0055266C"/>
    <w:rsid w:val="00552E29"/>
    <w:rsid w:val="00553D50"/>
    <w:rsid w:val="00553FFE"/>
    <w:rsid w:val="00554862"/>
    <w:rsid w:val="00554E2A"/>
    <w:rsid w:val="00555075"/>
    <w:rsid w:val="00555421"/>
    <w:rsid w:val="00555422"/>
    <w:rsid w:val="005559DC"/>
    <w:rsid w:val="00555E67"/>
    <w:rsid w:val="0055643D"/>
    <w:rsid w:val="00556FA1"/>
    <w:rsid w:val="00557100"/>
    <w:rsid w:val="00557900"/>
    <w:rsid w:val="00560204"/>
    <w:rsid w:val="005604C6"/>
    <w:rsid w:val="005617F0"/>
    <w:rsid w:val="00561A0B"/>
    <w:rsid w:val="00561B01"/>
    <w:rsid w:val="00561BED"/>
    <w:rsid w:val="00561D49"/>
    <w:rsid w:val="00561E73"/>
    <w:rsid w:val="00562675"/>
    <w:rsid w:val="00562923"/>
    <w:rsid w:val="005631A2"/>
    <w:rsid w:val="00563266"/>
    <w:rsid w:val="005632DF"/>
    <w:rsid w:val="00563E84"/>
    <w:rsid w:val="00564343"/>
    <w:rsid w:val="005647CA"/>
    <w:rsid w:val="00564B1C"/>
    <w:rsid w:val="005651B6"/>
    <w:rsid w:val="00565282"/>
    <w:rsid w:val="00565A4E"/>
    <w:rsid w:val="00565DEB"/>
    <w:rsid w:val="00565FE8"/>
    <w:rsid w:val="00566770"/>
    <w:rsid w:val="00566DEB"/>
    <w:rsid w:val="0056727F"/>
    <w:rsid w:val="00567338"/>
    <w:rsid w:val="0056799D"/>
    <w:rsid w:val="00567EC9"/>
    <w:rsid w:val="00567FC5"/>
    <w:rsid w:val="00570358"/>
    <w:rsid w:val="00570978"/>
    <w:rsid w:val="005713F7"/>
    <w:rsid w:val="00571416"/>
    <w:rsid w:val="00571A99"/>
    <w:rsid w:val="00571D04"/>
    <w:rsid w:val="0057314B"/>
    <w:rsid w:val="005731F3"/>
    <w:rsid w:val="00573B60"/>
    <w:rsid w:val="00573F3D"/>
    <w:rsid w:val="0057413F"/>
    <w:rsid w:val="00574278"/>
    <w:rsid w:val="005742A9"/>
    <w:rsid w:val="00574791"/>
    <w:rsid w:val="0057533C"/>
    <w:rsid w:val="005754C0"/>
    <w:rsid w:val="00575553"/>
    <w:rsid w:val="00575973"/>
    <w:rsid w:val="00575A8F"/>
    <w:rsid w:val="00575F9B"/>
    <w:rsid w:val="00576A02"/>
    <w:rsid w:val="0057740E"/>
    <w:rsid w:val="005779CF"/>
    <w:rsid w:val="00577C7C"/>
    <w:rsid w:val="005809F7"/>
    <w:rsid w:val="00581395"/>
    <w:rsid w:val="005819DD"/>
    <w:rsid w:val="00581E1E"/>
    <w:rsid w:val="00582372"/>
    <w:rsid w:val="005824C6"/>
    <w:rsid w:val="005829B0"/>
    <w:rsid w:val="00582D10"/>
    <w:rsid w:val="00583B03"/>
    <w:rsid w:val="00583CF7"/>
    <w:rsid w:val="00583D56"/>
    <w:rsid w:val="00583DD3"/>
    <w:rsid w:val="0058426C"/>
    <w:rsid w:val="00584918"/>
    <w:rsid w:val="00584A36"/>
    <w:rsid w:val="00584DF7"/>
    <w:rsid w:val="00585480"/>
    <w:rsid w:val="0058610A"/>
    <w:rsid w:val="0058622D"/>
    <w:rsid w:val="0058630F"/>
    <w:rsid w:val="005864C0"/>
    <w:rsid w:val="00586EED"/>
    <w:rsid w:val="0058704E"/>
    <w:rsid w:val="00587583"/>
    <w:rsid w:val="0058779E"/>
    <w:rsid w:val="00590F80"/>
    <w:rsid w:val="00591576"/>
    <w:rsid w:val="005915D8"/>
    <w:rsid w:val="005916A0"/>
    <w:rsid w:val="005916C5"/>
    <w:rsid w:val="00591BCD"/>
    <w:rsid w:val="00591FCC"/>
    <w:rsid w:val="00592218"/>
    <w:rsid w:val="005924D5"/>
    <w:rsid w:val="00592677"/>
    <w:rsid w:val="00594074"/>
    <w:rsid w:val="00594705"/>
    <w:rsid w:val="00594FBE"/>
    <w:rsid w:val="0059504D"/>
    <w:rsid w:val="0059588A"/>
    <w:rsid w:val="005965CD"/>
    <w:rsid w:val="00597229"/>
    <w:rsid w:val="00597B0E"/>
    <w:rsid w:val="00597DED"/>
    <w:rsid w:val="005A00AE"/>
    <w:rsid w:val="005A0644"/>
    <w:rsid w:val="005A0EAE"/>
    <w:rsid w:val="005A1278"/>
    <w:rsid w:val="005A1D03"/>
    <w:rsid w:val="005A1DCB"/>
    <w:rsid w:val="005A234B"/>
    <w:rsid w:val="005A24CC"/>
    <w:rsid w:val="005A26E9"/>
    <w:rsid w:val="005A2BD9"/>
    <w:rsid w:val="005A3093"/>
    <w:rsid w:val="005A31F2"/>
    <w:rsid w:val="005A3809"/>
    <w:rsid w:val="005A4383"/>
    <w:rsid w:val="005A4469"/>
    <w:rsid w:val="005A44F8"/>
    <w:rsid w:val="005A4C67"/>
    <w:rsid w:val="005A4D6C"/>
    <w:rsid w:val="005A54CE"/>
    <w:rsid w:val="005A5CDD"/>
    <w:rsid w:val="005A5EB9"/>
    <w:rsid w:val="005A5F7B"/>
    <w:rsid w:val="005A61DA"/>
    <w:rsid w:val="005A66A9"/>
    <w:rsid w:val="005A677C"/>
    <w:rsid w:val="005A6ECC"/>
    <w:rsid w:val="005A7014"/>
    <w:rsid w:val="005A73AE"/>
    <w:rsid w:val="005A75F0"/>
    <w:rsid w:val="005A7C4A"/>
    <w:rsid w:val="005A7EA5"/>
    <w:rsid w:val="005B05F5"/>
    <w:rsid w:val="005B09E5"/>
    <w:rsid w:val="005B0DDB"/>
    <w:rsid w:val="005B1084"/>
    <w:rsid w:val="005B157B"/>
    <w:rsid w:val="005B17E3"/>
    <w:rsid w:val="005B187F"/>
    <w:rsid w:val="005B1B61"/>
    <w:rsid w:val="005B1BD2"/>
    <w:rsid w:val="005B2208"/>
    <w:rsid w:val="005B2B68"/>
    <w:rsid w:val="005B311F"/>
    <w:rsid w:val="005B3354"/>
    <w:rsid w:val="005B3390"/>
    <w:rsid w:val="005B3D67"/>
    <w:rsid w:val="005B40A1"/>
    <w:rsid w:val="005B4197"/>
    <w:rsid w:val="005B43CF"/>
    <w:rsid w:val="005B536B"/>
    <w:rsid w:val="005B5B0A"/>
    <w:rsid w:val="005B5F4E"/>
    <w:rsid w:val="005B66BE"/>
    <w:rsid w:val="005B692B"/>
    <w:rsid w:val="005B6A63"/>
    <w:rsid w:val="005B7669"/>
    <w:rsid w:val="005B7B34"/>
    <w:rsid w:val="005C00D3"/>
    <w:rsid w:val="005C0186"/>
    <w:rsid w:val="005C0439"/>
    <w:rsid w:val="005C107B"/>
    <w:rsid w:val="005C1624"/>
    <w:rsid w:val="005C2350"/>
    <w:rsid w:val="005C26C6"/>
    <w:rsid w:val="005C2A16"/>
    <w:rsid w:val="005C2F51"/>
    <w:rsid w:val="005C36F8"/>
    <w:rsid w:val="005C38B4"/>
    <w:rsid w:val="005C38E1"/>
    <w:rsid w:val="005C42F8"/>
    <w:rsid w:val="005C4394"/>
    <w:rsid w:val="005C4464"/>
    <w:rsid w:val="005C4507"/>
    <w:rsid w:val="005C4AB7"/>
    <w:rsid w:val="005C4D82"/>
    <w:rsid w:val="005C6365"/>
    <w:rsid w:val="005C67D0"/>
    <w:rsid w:val="005C6F13"/>
    <w:rsid w:val="005C77FF"/>
    <w:rsid w:val="005C7971"/>
    <w:rsid w:val="005C79DB"/>
    <w:rsid w:val="005C7AE0"/>
    <w:rsid w:val="005C7BDB"/>
    <w:rsid w:val="005C7DB3"/>
    <w:rsid w:val="005D035B"/>
    <w:rsid w:val="005D077A"/>
    <w:rsid w:val="005D1136"/>
    <w:rsid w:val="005D138C"/>
    <w:rsid w:val="005D1443"/>
    <w:rsid w:val="005D1864"/>
    <w:rsid w:val="005D1F58"/>
    <w:rsid w:val="005D28B8"/>
    <w:rsid w:val="005D3383"/>
    <w:rsid w:val="005D33D2"/>
    <w:rsid w:val="005D3C18"/>
    <w:rsid w:val="005D401E"/>
    <w:rsid w:val="005D403C"/>
    <w:rsid w:val="005D404D"/>
    <w:rsid w:val="005D477D"/>
    <w:rsid w:val="005D509E"/>
    <w:rsid w:val="005D5AC4"/>
    <w:rsid w:val="005D5EB3"/>
    <w:rsid w:val="005D5F38"/>
    <w:rsid w:val="005D60E1"/>
    <w:rsid w:val="005D678A"/>
    <w:rsid w:val="005D6C3A"/>
    <w:rsid w:val="005D6D33"/>
    <w:rsid w:val="005D6DB8"/>
    <w:rsid w:val="005D6E09"/>
    <w:rsid w:val="005D70A6"/>
    <w:rsid w:val="005D7342"/>
    <w:rsid w:val="005D73D5"/>
    <w:rsid w:val="005D73F3"/>
    <w:rsid w:val="005D75F4"/>
    <w:rsid w:val="005D77C5"/>
    <w:rsid w:val="005E0064"/>
    <w:rsid w:val="005E03AC"/>
    <w:rsid w:val="005E07EE"/>
    <w:rsid w:val="005E07FA"/>
    <w:rsid w:val="005E13A4"/>
    <w:rsid w:val="005E1CB2"/>
    <w:rsid w:val="005E25F6"/>
    <w:rsid w:val="005E2EFF"/>
    <w:rsid w:val="005E332C"/>
    <w:rsid w:val="005E3FF2"/>
    <w:rsid w:val="005E409C"/>
    <w:rsid w:val="005E47F5"/>
    <w:rsid w:val="005E50CB"/>
    <w:rsid w:val="005E588A"/>
    <w:rsid w:val="005E5BC5"/>
    <w:rsid w:val="005E5D57"/>
    <w:rsid w:val="005E5F60"/>
    <w:rsid w:val="005E6530"/>
    <w:rsid w:val="005E6941"/>
    <w:rsid w:val="005E6F6E"/>
    <w:rsid w:val="005E75EC"/>
    <w:rsid w:val="005E7A9E"/>
    <w:rsid w:val="005E7A9F"/>
    <w:rsid w:val="005E7D73"/>
    <w:rsid w:val="005F00AB"/>
    <w:rsid w:val="005F018C"/>
    <w:rsid w:val="005F0404"/>
    <w:rsid w:val="005F04EB"/>
    <w:rsid w:val="005F06C7"/>
    <w:rsid w:val="005F090B"/>
    <w:rsid w:val="005F0C6D"/>
    <w:rsid w:val="005F1B9F"/>
    <w:rsid w:val="005F2159"/>
    <w:rsid w:val="005F31B4"/>
    <w:rsid w:val="005F36C8"/>
    <w:rsid w:val="005F3B98"/>
    <w:rsid w:val="005F3BD9"/>
    <w:rsid w:val="005F3D06"/>
    <w:rsid w:val="005F40EF"/>
    <w:rsid w:val="005F492B"/>
    <w:rsid w:val="005F54DC"/>
    <w:rsid w:val="005F5700"/>
    <w:rsid w:val="005F57E3"/>
    <w:rsid w:val="005F5931"/>
    <w:rsid w:val="005F72A5"/>
    <w:rsid w:val="005F74EA"/>
    <w:rsid w:val="005F7E68"/>
    <w:rsid w:val="006002C0"/>
    <w:rsid w:val="006009AD"/>
    <w:rsid w:val="0060211E"/>
    <w:rsid w:val="00602536"/>
    <w:rsid w:val="006028E9"/>
    <w:rsid w:val="00602D5E"/>
    <w:rsid w:val="0060335B"/>
    <w:rsid w:val="00604105"/>
    <w:rsid w:val="00604785"/>
    <w:rsid w:val="0060499B"/>
    <w:rsid w:val="00604B68"/>
    <w:rsid w:val="00604D64"/>
    <w:rsid w:val="00605310"/>
    <w:rsid w:val="00605A83"/>
    <w:rsid w:val="00605FC7"/>
    <w:rsid w:val="0060628A"/>
    <w:rsid w:val="006064E2"/>
    <w:rsid w:val="006065C1"/>
    <w:rsid w:val="00606C2C"/>
    <w:rsid w:val="00606DFD"/>
    <w:rsid w:val="006075E5"/>
    <w:rsid w:val="00607827"/>
    <w:rsid w:val="00610830"/>
    <w:rsid w:val="006109EE"/>
    <w:rsid w:val="00611519"/>
    <w:rsid w:val="00611A04"/>
    <w:rsid w:val="00611CE5"/>
    <w:rsid w:val="00612DFA"/>
    <w:rsid w:val="00612EAD"/>
    <w:rsid w:val="00612EE8"/>
    <w:rsid w:val="00612EF1"/>
    <w:rsid w:val="0061346A"/>
    <w:rsid w:val="00613E0D"/>
    <w:rsid w:val="0061497B"/>
    <w:rsid w:val="00614E57"/>
    <w:rsid w:val="00615212"/>
    <w:rsid w:val="006154B5"/>
    <w:rsid w:val="00615616"/>
    <w:rsid w:val="0061563E"/>
    <w:rsid w:val="00615C50"/>
    <w:rsid w:val="006161BB"/>
    <w:rsid w:val="00616354"/>
    <w:rsid w:val="006163CD"/>
    <w:rsid w:val="00616A4E"/>
    <w:rsid w:val="006170DB"/>
    <w:rsid w:val="00617DBC"/>
    <w:rsid w:val="006200D2"/>
    <w:rsid w:val="006200FD"/>
    <w:rsid w:val="00620990"/>
    <w:rsid w:val="00620FDE"/>
    <w:rsid w:val="00621302"/>
    <w:rsid w:val="00621C12"/>
    <w:rsid w:val="0062203D"/>
    <w:rsid w:val="0062256F"/>
    <w:rsid w:val="006225B1"/>
    <w:rsid w:val="0062364B"/>
    <w:rsid w:val="00623692"/>
    <w:rsid w:val="00623844"/>
    <w:rsid w:val="00623A0C"/>
    <w:rsid w:val="00623AB6"/>
    <w:rsid w:val="0062418F"/>
    <w:rsid w:val="00624FB8"/>
    <w:rsid w:val="0062525E"/>
    <w:rsid w:val="006255E8"/>
    <w:rsid w:val="006256B6"/>
    <w:rsid w:val="0062574F"/>
    <w:rsid w:val="006259B9"/>
    <w:rsid w:val="00625BD2"/>
    <w:rsid w:val="00626350"/>
    <w:rsid w:val="006263F6"/>
    <w:rsid w:val="0062656C"/>
    <w:rsid w:val="006265A4"/>
    <w:rsid w:val="00626747"/>
    <w:rsid w:val="00626B9B"/>
    <w:rsid w:val="00627056"/>
    <w:rsid w:val="0062709C"/>
    <w:rsid w:val="006271A2"/>
    <w:rsid w:val="006300F3"/>
    <w:rsid w:val="00630362"/>
    <w:rsid w:val="00630896"/>
    <w:rsid w:val="0063100C"/>
    <w:rsid w:val="006317CC"/>
    <w:rsid w:val="00631B0D"/>
    <w:rsid w:val="00632020"/>
    <w:rsid w:val="0063224C"/>
    <w:rsid w:val="00632A6D"/>
    <w:rsid w:val="00632D9D"/>
    <w:rsid w:val="00632E1D"/>
    <w:rsid w:val="0063305D"/>
    <w:rsid w:val="0063331F"/>
    <w:rsid w:val="006334D8"/>
    <w:rsid w:val="00633E59"/>
    <w:rsid w:val="00633FD7"/>
    <w:rsid w:val="00634175"/>
    <w:rsid w:val="006349BE"/>
    <w:rsid w:val="00634A34"/>
    <w:rsid w:val="00634ADB"/>
    <w:rsid w:val="00634DD6"/>
    <w:rsid w:val="00634FA5"/>
    <w:rsid w:val="00636AC6"/>
    <w:rsid w:val="00636C61"/>
    <w:rsid w:val="00636F76"/>
    <w:rsid w:val="0063726F"/>
    <w:rsid w:val="0063766F"/>
    <w:rsid w:val="00637A9E"/>
    <w:rsid w:val="0064046F"/>
    <w:rsid w:val="006404FB"/>
    <w:rsid w:val="00640517"/>
    <w:rsid w:val="00640E17"/>
    <w:rsid w:val="00640E6C"/>
    <w:rsid w:val="00641499"/>
    <w:rsid w:val="00641A92"/>
    <w:rsid w:val="00641C34"/>
    <w:rsid w:val="00641EAB"/>
    <w:rsid w:val="00641F4C"/>
    <w:rsid w:val="0064395E"/>
    <w:rsid w:val="006439AB"/>
    <w:rsid w:val="00643C7A"/>
    <w:rsid w:val="00643DC5"/>
    <w:rsid w:val="0064436A"/>
    <w:rsid w:val="006445D0"/>
    <w:rsid w:val="00644D52"/>
    <w:rsid w:val="00645D40"/>
    <w:rsid w:val="00646238"/>
    <w:rsid w:val="006465A7"/>
    <w:rsid w:val="006469C7"/>
    <w:rsid w:val="0065086E"/>
    <w:rsid w:val="00650E15"/>
    <w:rsid w:val="0065168F"/>
    <w:rsid w:val="00651761"/>
    <w:rsid w:val="006520DC"/>
    <w:rsid w:val="006524A9"/>
    <w:rsid w:val="006526A1"/>
    <w:rsid w:val="00652E45"/>
    <w:rsid w:val="0065320E"/>
    <w:rsid w:val="00653682"/>
    <w:rsid w:val="006536B0"/>
    <w:rsid w:val="006545B4"/>
    <w:rsid w:val="006546A1"/>
    <w:rsid w:val="006548F4"/>
    <w:rsid w:val="0065534E"/>
    <w:rsid w:val="00655412"/>
    <w:rsid w:val="00655C25"/>
    <w:rsid w:val="00655C69"/>
    <w:rsid w:val="006568CA"/>
    <w:rsid w:val="0065741A"/>
    <w:rsid w:val="00657610"/>
    <w:rsid w:val="006578D0"/>
    <w:rsid w:val="00657B26"/>
    <w:rsid w:val="0066023E"/>
    <w:rsid w:val="006607BF"/>
    <w:rsid w:val="00660816"/>
    <w:rsid w:val="00660D5C"/>
    <w:rsid w:val="00661469"/>
    <w:rsid w:val="006621A7"/>
    <w:rsid w:val="0066271F"/>
    <w:rsid w:val="00662C44"/>
    <w:rsid w:val="00662E06"/>
    <w:rsid w:val="006634C9"/>
    <w:rsid w:val="00663745"/>
    <w:rsid w:val="00664775"/>
    <w:rsid w:val="006651DA"/>
    <w:rsid w:val="00665277"/>
    <w:rsid w:val="0066541E"/>
    <w:rsid w:val="00665617"/>
    <w:rsid w:val="0066562A"/>
    <w:rsid w:val="00665882"/>
    <w:rsid w:val="00666045"/>
    <w:rsid w:val="00666069"/>
    <w:rsid w:val="0066685D"/>
    <w:rsid w:val="00666D84"/>
    <w:rsid w:val="006671B5"/>
    <w:rsid w:val="00667E83"/>
    <w:rsid w:val="00670146"/>
    <w:rsid w:val="00670168"/>
    <w:rsid w:val="006705EC"/>
    <w:rsid w:val="00670AB9"/>
    <w:rsid w:val="00670F27"/>
    <w:rsid w:val="00671329"/>
    <w:rsid w:val="00671C59"/>
    <w:rsid w:val="00671E56"/>
    <w:rsid w:val="006720B2"/>
    <w:rsid w:val="00672689"/>
    <w:rsid w:val="0067274B"/>
    <w:rsid w:val="006729F6"/>
    <w:rsid w:val="00672FD0"/>
    <w:rsid w:val="0067311C"/>
    <w:rsid w:val="0067322E"/>
    <w:rsid w:val="00673C38"/>
    <w:rsid w:val="00673E97"/>
    <w:rsid w:val="00674988"/>
    <w:rsid w:val="00674AF1"/>
    <w:rsid w:val="00674BBF"/>
    <w:rsid w:val="00674F41"/>
    <w:rsid w:val="006755A8"/>
    <w:rsid w:val="00675848"/>
    <w:rsid w:val="00675A22"/>
    <w:rsid w:val="00675D4B"/>
    <w:rsid w:val="00675FA2"/>
    <w:rsid w:val="0067612C"/>
    <w:rsid w:val="00676577"/>
    <w:rsid w:val="00676B6A"/>
    <w:rsid w:val="00677372"/>
    <w:rsid w:val="0067750C"/>
    <w:rsid w:val="00677B30"/>
    <w:rsid w:val="00677E93"/>
    <w:rsid w:val="0068019E"/>
    <w:rsid w:val="00680E12"/>
    <w:rsid w:val="00681130"/>
    <w:rsid w:val="0068139D"/>
    <w:rsid w:val="00681CB7"/>
    <w:rsid w:val="006824D1"/>
    <w:rsid w:val="00682C6C"/>
    <w:rsid w:val="006836DA"/>
    <w:rsid w:val="006865C7"/>
    <w:rsid w:val="00687F93"/>
    <w:rsid w:val="006902D0"/>
    <w:rsid w:val="006904F7"/>
    <w:rsid w:val="006905A5"/>
    <w:rsid w:val="00690BF6"/>
    <w:rsid w:val="00691042"/>
    <w:rsid w:val="00691158"/>
    <w:rsid w:val="006914DD"/>
    <w:rsid w:val="00691701"/>
    <w:rsid w:val="00691B15"/>
    <w:rsid w:val="00691C26"/>
    <w:rsid w:val="00691EF1"/>
    <w:rsid w:val="006925C2"/>
    <w:rsid w:val="00692BD7"/>
    <w:rsid w:val="00692C38"/>
    <w:rsid w:val="00692D90"/>
    <w:rsid w:val="00692DB3"/>
    <w:rsid w:val="00694167"/>
    <w:rsid w:val="00694ACE"/>
    <w:rsid w:val="006957AE"/>
    <w:rsid w:val="00695AD9"/>
    <w:rsid w:val="00695D6F"/>
    <w:rsid w:val="00695F8C"/>
    <w:rsid w:val="00696148"/>
    <w:rsid w:val="00696B36"/>
    <w:rsid w:val="00696D4D"/>
    <w:rsid w:val="00696F74"/>
    <w:rsid w:val="00697508"/>
    <w:rsid w:val="00697575"/>
    <w:rsid w:val="006977A4"/>
    <w:rsid w:val="00697D3E"/>
    <w:rsid w:val="00697DD9"/>
    <w:rsid w:val="00697F1F"/>
    <w:rsid w:val="006A0243"/>
    <w:rsid w:val="006A02F8"/>
    <w:rsid w:val="006A0350"/>
    <w:rsid w:val="006A0AF3"/>
    <w:rsid w:val="006A0E79"/>
    <w:rsid w:val="006A148B"/>
    <w:rsid w:val="006A1C63"/>
    <w:rsid w:val="006A24FE"/>
    <w:rsid w:val="006A26F1"/>
    <w:rsid w:val="006A2842"/>
    <w:rsid w:val="006A2F16"/>
    <w:rsid w:val="006A3081"/>
    <w:rsid w:val="006A31BF"/>
    <w:rsid w:val="006A3679"/>
    <w:rsid w:val="006A3FD5"/>
    <w:rsid w:val="006A4861"/>
    <w:rsid w:val="006A5AA3"/>
    <w:rsid w:val="006A78B9"/>
    <w:rsid w:val="006A7A91"/>
    <w:rsid w:val="006A7AB3"/>
    <w:rsid w:val="006A7BBE"/>
    <w:rsid w:val="006A7CAF"/>
    <w:rsid w:val="006A7D53"/>
    <w:rsid w:val="006A7D5E"/>
    <w:rsid w:val="006B00C4"/>
    <w:rsid w:val="006B05DE"/>
    <w:rsid w:val="006B0721"/>
    <w:rsid w:val="006B0C8F"/>
    <w:rsid w:val="006B127C"/>
    <w:rsid w:val="006B1438"/>
    <w:rsid w:val="006B2127"/>
    <w:rsid w:val="006B235F"/>
    <w:rsid w:val="006B2A0F"/>
    <w:rsid w:val="006B332C"/>
    <w:rsid w:val="006B336E"/>
    <w:rsid w:val="006B345D"/>
    <w:rsid w:val="006B34CB"/>
    <w:rsid w:val="006B3678"/>
    <w:rsid w:val="006B368E"/>
    <w:rsid w:val="006B4443"/>
    <w:rsid w:val="006B507A"/>
    <w:rsid w:val="006B5716"/>
    <w:rsid w:val="006B5AD0"/>
    <w:rsid w:val="006B5FC5"/>
    <w:rsid w:val="006B63C7"/>
    <w:rsid w:val="006B63DE"/>
    <w:rsid w:val="006B67C7"/>
    <w:rsid w:val="006B6930"/>
    <w:rsid w:val="006B6B71"/>
    <w:rsid w:val="006B6CF3"/>
    <w:rsid w:val="006B6E78"/>
    <w:rsid w:val="006B73FF"/>
    <w:rsid w:val="006B75FE"/>
    <w:rsid w:val="006B7E14"/>
    <w:rsid w:val="006C01E4"/>
    <w:rsid w:val="006C0B8A"/>
    <w:rsid w:val="006C0C17"/>
    <w:rsid w:val="006C0F1E"/>
    <w:rsid w:val="006C19E7"/>
    <w:rsid w:val="006C20F8"/>
    <w:rsid w:val="006C212F"/>
    <w:rsid w:val="006C2362"/>
    <w:rsid w:val="006C2F92"/>
    <w:rsid w:val="006C328D"/>
    <w:rsid w:val="006C3B35"/>
    <w:rsid w:val="006C3C58"/>
    <w:rsid w:val="006C4301"/>
    <w:rsid w:val="006C495A"/>
    <w:rsid w:val="006C561B"/>
    <w:rsid w:val="006C6B0E"/>
    <w:rsid w:val="006C6C4B"/>
    <w:rsid w:val="006C709E"/>
    <w:rsid w:val="006C7733"/>
    <w:rsid w:val="006C779B"/>
    <w:rsid w:val="006C77F6"/>
    <w:rsid w:val="006C7930"/>
    <w:rsid w:val="006D0288"/>
    <w:rsid w:val="006D13E8"/>
    <w:rsid w:val="006D151F"/>
    <w:rsid w:val="006D16C7"/>
    <w:rsid w:val="006D1841"/>
    <w:rsid w:val="006D193D"/>
    <w:rsid w:val="006D1EB4"/>
    <w:rsid w:val="006D2578"/>
    <w:rsid w:val="006D272F"/>
    <w:rsid w:val="006D277C"/>
    <w:rsid w:val="006D2A7B"/>
    <w:rsid w:val="006D331B"/>
    <w:rsid w:val="006D3A94"/>
    <w:rsid w:val="006D4670"/>
    <w:rsid w:val="006D4917"/>
    <w:rsid w:val="006D4DC7"/>
    <w:rsid w:val="006D5760"/>
    <w:rsid w:val="006D579A"/>
    <w:rsid w:val="006D5CAE"/>
    <w:rsid w:val="006D5CB5"/>
    <w:rsid w:val="006D5D58"/>
    <w:rsid w:val="006D6641"/>
    <w:rsid w:val="006D68FF"/>
    <w:rsid w:val="006D786D"/>
    <w:rsid w:val="006E0580"/>
    <w:rsid w:val="006E059C"/>
    <w:rsid w:val="006E05C8"/>
    <w:rsid w:val="006E06C9"/>
    <w:rsid w:val="006E0A2D"/>
    <w:rsid w:val="006E13E4"/>
    <w:rsid w:val="006E1E82"/>
    <w:rsid w:val="006E2D1C"/>
    <w:rsid w:val="006E35D4"/>
    <w:rsid w:val="006E3764"/>
    <w:rsid w:val="006E3A43"/>
    <w:rsid w:val="006E3B04"/>
    <w:rsid w:val="006E55FF"/>
    <w:rsid w:val="006E6274"/>
    <w:rsid w:val="006E67D3"/>
    <w:rsid w:val="006E6A4B"/>
    <w:rsid w:val="006E6BC1"/>
    <w:rsid w:val="006E6EE7"/>
    <w:rsid w:val="006E750B"/>
    <w:rsid w:val="006E7522"/>
    <w:rsid w:val="006E7672"/>
    <w:rsid w:val="006E7C16"/>
    <w:rsid w:val="006F059A"/>
    <w:rsid w:val="006F119B"/>
    <w:rsid w:val="006F159E"/>
    <w:rsid w:val="006F19A8"/>
    <w:rsid w:val="006F1D54"/>
    <w:rsid w:val="006F1D56"/>
    <w:rsid w:val="006F214E"/>
    <w:rsid w:val="006F22EB"/>
    <w:rsid w:val="006F28C9"/>
    <w:rsid w:val="006F2CCF"/>
    <w:rsid w:val="006F2D3C"/>
    <w:rsid w:val="006F3576"/>
    <w:rsid w:val="006F39D7"/>
    <w:rsid w:val="006F3C41"/>
    <w:rsid w:val="006F4339"/>
    <w:rsid w:val="006F4832"/>
    <w:rsid w:val="006F4BDF"/>
    <w:rsid w:val="006F4BFA"/>
    <w:rsid w:val="006F4D05"/>
    <w:rsid w:val="006F4D0F"/>
    <w:rsid w:val="006F4E1A"/>
    <w:rsid w:val="006F5FDF"/>
    <w:rsid w:val="006F6189"/>
    <w:rsid w:val="006F68A5"/>
    <w:rsid w:val="006F695E"/>
    <w:rsid w:val="006F709C"/>
    <w:rsid w:val="006F76FE"/>
    <w:rsid w:val="006F77BB"/>
    <w:rsid w:val="006F7907"/>
    <w:rsid w:val="007002B2"/>
    <w:rsid w:val="00700874"/>
    <w:rsid w:val="00700899"/>
    <w:rsid w:val="00700B39"/>
    <w:rsid w:val="00700FE6"/>
    <w:rsid w:val="007016B0"/>
    <w:rsid w:val="0070172C"/>
    <w:rsid w:val="00701D61"/>
    <w:rsid w:val="00702A46"/>
    <w:rsid w:val="00702EC3"/>
    <w:rsid w:val="00702FC9"/>
    <w:rsid w:val="0070340B"/>
    <w:rsid w:val="00703F2C"/>
    <w:rsid w:val="007040F1"/>
    <w:rsid w:val="0070637C"/>
    <w:rsid w:val="007063CC"/>
    <w:rsid w:val="00706772"/>
    <w:rsid w:val="00706A1A"/>
    <w:rsid w:val="00706C10"/>
    <w:rsid w:val="007071B2"/>
    <w:rsid w:val="00707275"/>
    <w:rsid w:val="00707755"/>
    <w:rsid w:val="007077CF"/>
    <w:rsid w:val="00707E2C"/>
    <w:rsid w:val="0071075F"/>
    <w:rsid w:val="007109D9"/>
    <w:rsid w:val="007109E8"/>
    <w:rsid w:val="00711163"/>
    <w:rsid w:val="0071235F"/>
    <w:rsid w:val="00712564"/>
    <w:rsid w:val="00712959"/>
    <w:rsid w:val="00712AA3"/>
    <w:rsid w:val="007132DD"/>
    <w:rsid w:val="00714053"/>
    <w:rsid w:val="00714268"/>
    <w:rsid w:val="007145F4"/>
    <w:rsid w:val="0071483C"/>
    <w:rsid w:val="00714A08"/>
    <w:rsid w:val="00714E96"/>
    <w:rsid w:val="0071510E"/>
    <w:rsid w:val="00715AD4"/>
    <w:rsid w:val="007171EA"/>
    <w:rsid w:val="007171EE"/>
    <w:rsid w:val="00717B43"/>
    <w:rsid w:val="00717C83"/>
    <w:rsid w:val="00717CEE"/>
    <w:rsid w:val="007203F7"/>
    <w:rsid w:val="00720444"/>
    <w:rsid w:val="00721363"/>
    <w:rsid w:val="00721774"/>
    <w:rsid w:val="00721D66"/>
    <w:rsid w:val="00722408"/>
    <w:rsid w:val="00722874"/>
    <w:rsid w:val="007229CF"/>
    <w:rsid w:val="00722F08"/>
    <w:rsid w:val="00723034"/>
    <w:rsid w:val="00723134"/>
    <w:rsid w:val="00723465"/>
    <w:rsid w:val="0072372F"/>
    <w:rsid w:val="00724536"/>
    <w:rsid w:val="007249EA"/>
    <w:rsid w:val="00725708"/>
    <w:rsid w:val="007265F0"/>
    <w:rsid w:val="00726701"/>
    <w:rsid w:val="00727878"/>
    <w:rsid w:val="007307D1"/>
    <w:rsid w:val="0073086A"/>
    <w:rsid w:val="00730E8B"/>
    <w:rsid w:val="0073127B"/>
    <w:rsid w:val="007314B7"/>
    <w:rsid w:val="00731BB7"/>
    <w:rsid w:val="00731F32"/>
    <w:rsid w:val="0073230F"/>
    <w:rsid w:val="00732B62"/>
    <w:rsid w:val="00733DC6"/>
    <w:rsid w:val="007342FC"/>
    <w:rsid w:val="00734D07"/>
    <w:rsid w:val="00735782"/>
    <w:rsid w:val="00735979"/>
    <w:rsid w:val="00736219"/>
    <w:rsid w:val="00736228"/>
    <w:rsid w:val="00736897"/>
    <w:rsid w:val="0073701D"/>
    <w:rsid w:val="0073759A"/>
    <w:rsid w:val="0073788B"/>
    <w:rsid w:val="007400F2"/>
    <w:rsid w:val="007406F0"/>
    <w:rsid w:val="0074098A"/>
    <w:rsid w:val="00740D6B"/>
    <w:rsid w:val="00741009"/>
    <w:rsid w:val="00741591"/>
    <w:rsid w:val="007419E3"/>
    <w:rsid w:val="00742842"/>
    <w:rsid w:val="00742D8F"/>
    <w:rsid w:val="00743A36"/>
    <w:rsid w:val="007448BE"/>
    <w:rsid w:val="00744A18"/>
    <w:rsid w:val="00744C1D"/>
    <w:rsid w:val="007455AB"/>
    <w:rsid w:val="00745F6D"/>
    <w:rsid w:val="00746667"/>
    <w:rsid w:val="00746B33"/>
    <w:rsid w:val="0074722F"/>
    <w:rsid w:val="00750045"/>
    <w:rsid w:val="0075035D"/>
    <w:rsid w:val="007510A3"/>
    <w:rsid w:val="00751833"/>
    <w:rsid w:val="00751B0E"/>
    <w:rsid w:val="00751DA2"/>
    <w:rsid w:val="00752687"/>
    <w:rsid w:val="00753663"/>
    <w:rsid w:val="00753A05"/>
    <w:rsid w:val="00753B5B"/>
    <w:rsid w:val="00753C49"/>
    <w:rsid w:val="00754835"/>
    <w:rsid w:val="00754FA1"/>
    <w:rsid w:val="007552A7"/>
    <w:rsid w:val="0075540F"/>
    <w:rsid w:val="00755C0A"/>
    <w:rsid w:val="00755FBD"/>
    <w:rsid w:val="007564BE"/>
    <w:rsid w:val="00757110"/>
    <w:rsid w:val="007575E1"/>
    <w:rsid w:val="00757CFB"/>
    <w:rsid w:val="007600C0"/>
    <w:rsid w:val="00760511"/>
    <w:rsid w:val="007607B1"/>
    <w:rsid w:val="007614CC"/>
    <w:rsid w:val="0076172B"/>
    <w:rsid w:val="00762735"/>
    <w:rsid w:val="0076287F"/>
    <w:rsid w:val="0076312A"/>
    <w:rsid w:val="00763E38"/>
    <w:rsid w:val="00763E44"/>
    <w:rsid w:val="00765410"/>
    <w:rsid w:val="007658F9"/>
    <w:rsid w:val="0076632D"/>
    <w:rsid w:val="0076635C"/>
    <w:rsid w:val="00767139"/>
    <w:rsid w:val="00767172"/>
    <w:rsid w:val="007678F7"/>
    <w:rsid w:val="00767A3A"/>
    <w:rsid w:val="00770098"/>
    <w:rsid w:val="00770175"/>
    <w:rsid w:val="00770512"/>
    <w:rsid w:val="0077055D"/>
    <w:rsid w:val="007707D8"/>
    <w:rsid w:val="007712B3"/>
    <w:rsid w:val="007712EE"/>
    <w:rsid w:val="00771481"/>
    <w:rsid w:val="0077197C"/>
    <w:rsid w:val="00771C16"/>
    <w:rsid w:val="007720F5"/>
    <w:rsid w:val="007722FD"/>
    <w:rsid w:val="00772305"/>
    <w:rsid w:val="00772755"/>
    <w:rsid w:val="007728F3"/>
    <w:rsid w:val="00773D2D"/>
    <w:rsid w:val="00773F9F"/>
    <w:rsid w:val="007745C2"/>
    <w:rsid w:val="00774C64"/>
    <w:rsid w:val="00774C6C"/>
    <w:rsid w:val="00774C6E"/>
    <w:rsid w:val="0077509B"/>
    <w:rsid w:val="00775157"/>
    <w:rsid w:val="00775823"/>
    <w:rsid w:val="007766D6"/>
    <w:rsid w:val="007770C3"/>
    <w:rsid w:val="0077731C"/>
    <w:rsid w:val="007778AC"/>
    <w:rsid w:val="00777ACE"/>
    <w:rsid w:val="00777B27"/>
    <w:rsid w:val="00780B07"/>
    <w:rsid w:val="00780B2D"/>
    <w:rsid w:val="00780D4A"/>
    <w:rsid w:val="00780F0F"/>
    <w:rsid w:val="00780F2A"/>
    <w:rsid w:val="007828D8"/>
    <w:rsid w:val="007828E7"/>
    <w:rsid w:val="00783550"/>
    <w:rsid w:val="00783E32"/>
    <w:rsid w:val="00784161"/>
    <w:rsid w:val="0078528E"/>
    <w:rsid w:val="00785698"/>
    <w:rsid w:val="00785B7C"/>
    <w:rsid w:val="00785DBB"/>
    <w:rsid w:val="0078622F"/>
    <w:rsid w:val="007867E0"/>
    <w:rsid w:val="00786FBD"/>
    <w:rsid w:val="0078716C"/>
    <w:rsid w:val="00787371"/>
    <w:rsid w:val="0078740D"/>
    <w:rsid w:val="00787A95"/>
    <w:rsid w:val="0079017D"/>
    <w:rsid w:val="0079026B"/>
    <w:rsid w:val="00790426"/>
    <w:rsid w:val="00790AEC"/>
    <w:rsid w:val="00790B30"/>
    <w:rsid w:val="00790DF1"/>
    <w:rsid w:val="00792254"/>
    <w:rsid w:val="00792A0A"/>
    <w:rsid w:val="00792BF5"/>
    <w:rsid w:val="00792F4D"/>
    <w:rsid w:val="007935FA"/>
    <w:rsid w:val="00794071"/>
    <w:rsid w:val="007941C2"/>
    <w:rsid w:val="00794452"/>
    <w:rsid w:val="00795887"/>
    <w:rsid w:val="00795CF7"/>
    <w:rsid w:val="007963F5"/>
    <w:rsid w:val="00796758"/>
    <w:rsid w:val="007969E3"/>
    <w:rsid w:val="00796DB6"/>
    <w:rsid w:val="007970A5"/>
    <w:rsid w:val="00797283"/>
    <w:rsid w:val="007A019D"/>
    <w:rsid w:val="007A0CC4"/>
    <w:rsid w:val="007A15F5"/>
    <w:rsid w:val="007A1A9A"/>
    <w:rsid w:val="007A1B65"/>
    <w:rsid w:val="007A1CE7"/>
    <w:rsid w:val="007A20BC"/>
    <w:rsid w:val="007A23F7"/>
    <w:rsid w:val="007A2EF6"/>
    <w:rsid w:val="007A340E"/>
    <w:rsid w:val="007A368B"/>
    <w:rsid w:val="007A438A"/>
    <w:rsid w:val="007A46B3"/>
    <w:rsid w:val="007A499D"/>
    <w:rsid w:val="007A4CF1"/>
    <w:rsid w:val="007A4DAE"/>
    <w:rsid w:val="007A52B8"/>
    <w:rsid w:val="007A5EB8"/>
    <w:rsid w:val="007A5F36"/>
    <w:rsid w:val="007A6179"/>
    <w:rsid w:val="007A6206"/>
    <w:rsid w:val="007A6741"/>
    <w:rsid w:val="007A67DF"/>
    <w:rsid w:val="007A6B52"/>
    <w:rsid w:val="007A7176"/>
    <w:rsid w:val="007A7252"/>
    <w:rsid w:val="007A78AD"/>
    <w:rsid w:val="007B00AB"/>
    <w:rsid w:val="007B01CE"/>
    <w:rsid w:val="007B02F1"/>
    <w:rsid w:val="007B0A64"/>
    <w:rsid w:val="007B0E00"/>
    <w:rsid w:val="007B0E0D"/>
    <w:rsid w:val="007B0F6F"/>
    <w:rsid w:val="007B11F3"/>
    <w:rsid w:val="007B128F"/>
    <w:rsid w:val="007B14A3"/>
    <w:rsid w:val="007B2924"/>
    <w:rsid w:val="007B2949"/>
    <w:rsid w:val="007B2A72"/>
    <w:rsid w:val="007B2D49"/>
    <w:rsid w:val="007B3B9E"/>
    <w:rsid w:val="007B3BBD"/>
    <w:rsid w:val="007B3CC4"/>
    <w:rsid w:val="007B3E11"/>
    <w:rsid w:val="007B469F"/>
    <w:rsid w:val="007B47F3"/>
    <w:rsid w:val="007B5114"/>
    <w:rsid w:val="007B5306"/>
    <w:rsid w:val="007B5A40"/>
    <w:rsid w:val="007B5EF8"/>
    <w:rsid w:val="007B5FBE"/>
    <w:rsid w:val="007B60DD"/>
    <w:rsid w:val="007B6415"/>
    <w:rsid w:val="007B6643"/>
    <w:rsid w:val="007B6B6C"/>
    <w:rsid w:val="007B6DB9"/>
    <w:rsid w:val="007B6E71"/>
    <w:rsid w:val="007B70D4"/>
    <w:rsid w:val="007B738B"/>
    <w:rsid w:val="007B7457"/>
    <w:rsid w:val="007C0315"/>
    <w:rsid w:val="007C040A"/>
    <w:rsid w:val="007C0867"/>
    <w:rsid w:val="007C0BE2"/>
    <w:rsid w:val="007C125D"/>
    <w:rsid w:val="007C2D21"/>
    <w:rsid w:val="007C30D9"/>
    <w:rsid w:val="007C3845"/>
    <w:rsid w:val="007C38BE"/>
    <w:rsid w:val="007C486B"/>
    <w:rsid w:val="007C4894"/>
    <w:rsid w:val="007C4B2B"/>
    <w:rsid w:val="007C4B34"/>
    <w:rsid w:val="007C4C4D"/>
    <w:rsid w:val="007C4EF8"/>
    <w:rsid w:val="007C5076"/>
    <w:rsid w:val="007C5122"/>
    <w:rsid w:val="007C53EC"/>
    <w:rsid w:val="007C5428"/>
    <w:rsid w:val="007C5B84"/>
    <w:rsid w:val="007C5D9D"/>
    <w:rsid w:val="007C62B2"/>
    <w:rsid w:val="007C6332"/>
    <w:rsid w:val="007C6663"/>
    <w:rsid w:val="007C6706"/>
    <w:rsid w:val="007C6800"/>
    <w:rsid w:val="007C68BC"/>
    <w:rsid w:val="007C708F"/>
    <w:rsid w:val="007D06AC"/>
    <w:rsid w:val="007D17C9"/>
    <w:rsid w:val="007D209D"/>
    <w:rsid w:val="007D20EF"/>
    <w:rsid w:val="007D2746"/>
    <w:rsid w:val="007D2924"/>
    <w:rsid w:val="007D31E7"/>
    <w:rsid w:val="007D32F8"/>
    <w:rsid w:val="007D3671"/>
    <w:rsid w:val="007D36B7"/>
    <w:rsid w:val="007D3E2D"/>
    <w:rsid w:val="007D4813"/>
    <w:rsid w:val="007D5122"/>
    <w:rsid w:val="007D581B"/>
    <w:rsid w:val="007D5DDA"/>
    <w:rsid w:val="007D5F2C"/>
    <w:rsid w:val="007D60A0"/>
    <w:rsid w:val="007D6193"/>
    <w:rsid w:val="007D6F6B"/>
    <w:rsid w:val="007D70BC"/>
    <w:rsid w:val="007D78EE"/>
    <w:rsid w:val="007D7AEC"/>
    <w:rsid w:val="007E02D7"/>
    <w:rsid w:val="007E0E3B"/>
    <w:rsid w:val="007E161B"/>
    <w:rsid w:val="007E1650"/>
    <w:rsid w:val="007E1B1F"/>
    <w:rsid w:val="007E1FD2"/>
    <w:rsid w:val="007E24F4"/>
    <w:rsid w:val="007E2FC3"/>
    <w:rsid w:val="007E310E"/>
    <w:rsid w:val="007E40F3"/>
    <w:rsid w:val="007E43FC"/>
    <w:rsid w:val="007E4F3F"/>
    <w:rsid w:val="007E55F0"/>
    <w:rsid w:val="007E59B1"/>
    <w:rsid w:val="007E59B3"/>
    <w:rsid w:val="007E5B5B"/>
    <w:rsid w:val="007E5F2D"/>
    <w:rsid w:val="007E61AC"/>
    <w:rsid w:val="007E65D6"/>
    <w:rsid w:val="007E6862"/>
    <w:rsid w:val="007E69F2"/>
    <w:rsid w:val="007E6D4C"/>
    <w:rsid w:val="007E7542"/>
    <w:rsid w:val="007F0673"/>
    <w:rsid w:val="007F09C9"/>
    <w:rsid w:val="007F0A82"/>
    <w:rsid w:val="007F0D9C"/>
    <w:rsid w:val="007F1519"/>
    <w:rsid w:val="007F1BC6"/>
    <w:rsid w:val="007F23E6"/>
    <w:rsid w:val="007F2EBE"/>
    <w:rsid w:val="007F2EFE"/>
    <w:rsid w:val="007F2F0B"/>
    <w:rsid w:val="007F2FDF"/>
    <w:rsid w:val="007F3278"/>
    <w:rsid w:val="007F3612"/>
    <w:rsid w:val="007F385D"/>
    <w:rsid w:val="007F3CF2"/>
    <w:rsid w:val="007F3F6A"/>
    <w:rsid w:val="007F483C"/>
    <w:rsid w:val="007F48A3"/>
    <w:rsid w:val="007F499A"/>
    <w:rsid w:val="007F6569"/>
    <w:rsid w:val="007F69A6"/>
    <w:rsid w:val="007F6A15"/>
    <w:rsid w:val="007F6D05"/>
    <w:rsid w:val="007F6D3D"/>
    <w:rsid w:val="007F71DF"/>
    <w:rsid w:val="007F7696"/>
    <w:rsid w:val="007F7945"/>
    <w:rsid w:val="007F7B75"/>
    <w:rsid w:val="007F7F60"/>
    <w:rsid w:val="0080075C"/>
    <w:rsid w:val="008008EB"/>
    <w:rsid w:val="008009AD"/>
    <w:rsid w:val="008010DB"/>
    <w:rsid w:val="0080143D"/>
    <w:rsid w:val="0080192A"/>
    <w:rsid w:val="008020CD"/>
    <w:rsid w:val="0080217A"/>
    <w:rsid w:val="00802311"/>
    <w:rsid w:val="00803230"/>
    <w:rsid w:val="00803428"/>
    <w:rsid w:val="00803633"/>
    <w:rsid w:val="00803C44"/>
    <w:rsid w:val="00804343"/>
    <w:rsid w:val="00804964"/>
    <w:rsid w:val="00804C10"/>
    <w:rsid w:val="008059DD"/>
    <w:rsid w:val="00805A7A"/>
    <w:rsid w:val="00805B04"/>
    <w:rsid w:val="00805BAD"/>
    <w:rsid w:val="00805C76"/>
    <w:rsid w:val="00806E33"/>
    <w:rsid w:val="0080741D"/>
    <w:rsid w:val="00807444"/>
    <w:rsid w:val="00807734"/>
    <w:rsid w:val="00807AB9"/>
    <w:rsid w:val="008106A0"/>
    <w:rsid w:val="00810F70"/>
    <w:rsid w:val="0081148D"/>
    <w:rsid w:val="00811B76"/>
    <w:rsid w:val="00811C7F"/>
    <w:rsid w:val="008120A4"/>
    <w:rsid w:val="008122DE"/>
    <w:rsid w:val="0081245D"/>
    <w:rsid w:val="00812507"/>
    <w:rsid w:val="00812553"/>
    <w:rsid w:val="008128A0"/>
    <w:rsid w:val="008128DE"/>
    <w:rsid w:val="00812BA5"/>
    <w:rsid w:val="00812FC5"/>
    <w:rsid w:val="00813B18"/>
    <w:rsid w:val="00814BA7"/>
    <w:rsid w:val="00814CCB"/>
    <w:rsid w:val="00814EA2"/>
    <w:rsid w:val="008154B0"/>
    <w:rsid w:val="00815A0E"/>
    <w:rsid w:val="00815D08"/>
    <w:rsid w:val="00815E0B"/>
    <w:rsid w:val="00815E18"/>
    <w:rsid w:val="00816054"/>
    <w:rsid w:val="008168A3"/>
    <w:rsid w:val="00817017"/>
    <w:rsid w:val="00817026"/>
    <w:rsid w:val="00817494"/>
    <w:rsid w:val="00817973"/>
    <w:rsid w:val="00820315"/>
    <w:rsid w:val="008206AB"/>
    <w:rsid w:val="00820913"/>
    <w:rsid w:val="00820DA7"/>
    <w:rsid w:val="0082192E"/>
    <w:rsid w:val="00821BE1"/>
    <w:rsid w:val="0082212B"/>
    <w:rsid w:val="00822478"/>
    <w:rsid w:val="008224EB"/>
    <w:rsid w:val="008229E7"/>
    <w:rsid w:val="00822E7D"/>
    <w:rsid w:val="008236DE"/>
    <w:rsid w:val="0082382F"/>
    <w:rsid w:val="0082491E"/>
    <w:rsid w:val="00824C5D"/>
    <w:rsid w:val="00824F86"/>
    <w:rsid w:val="0082518B"/>
    <w:rsid w:val="00825285"/>
    <w:rsid w:val="0082598B"/>
    <w:rsid w:val="008267A2"/>
    <w:rsid w:val="008267F5"/>
    <w:rsid w:val="008269BD"/>
    <w:rsid w:val="008270B5"/>
    <w:rsid w:val="00827179"/>
    <w:rsid w:val="00827388"/>
    <w:rsid w:val="00827BCB"/>
    <w:rsid w:val="00827DE9"/>
    <w:rsid w:val="008304DF"/>
    <w:rsid w:val="00830D5F"/>
    <w:rsid w:val="00831177"/>
    <w:rsid w:val="00831654"/>
    <w:rsid w:val="00831FC2"/>
    <w:rsid w:val="00831FFF"/>
    <w:rsid w:val="00832E4D"/>
    <w:rsid w:val="0083306C"/>
    <w:rsid w:val="0083319D"/>
    <w:rsid w:val="008331A9"/>
    <w:rsid w:val="00833A2A"/>
    <w:rsid w:val="00834707"/>
    <w:rsid w:val="00834E38"/>
    <w:rsid w:val="0083565E"/>
    <w:rsid w:val="00835766"/>
    <w:rsid w:val="00835F1B"/>
    <w:rsid w:val="0083645F"/>
    <w:rsid w:val="00836BFE"/>
    <w:rsid w:val="00836F71"/>
    <w:rsid w:val="008370F7"/>
    <w:rsid w:val="00837180"/>
    <w:rsid w:val="0083719F"/>
    <w:rsid w:val="008375BD"/>
    <w:rsid w:val="00837865"/>
    <w:rsid w:val="00837A65"/>
    <w:rsid w:val="00837A7A"/>
    <w:rsid w:val="00837B64"/>
    <w:rsid w:val="00837FF9"/>
    <w:rsid w:val="008407AB"/>
    <w:rsid w:val="00840C1A"/>
    <w:rsid w:val="008410EC"/>
    <w:rsid w:val="00841187"/>
    <w:rsid w:val="008413F8"/>
    <w:rsid w:val="00841D4B"/>
    <w:rsid w:val="00841E66"/>
    <w:rsid w:val="00842713"/>
    <w:rsid w:val="0084282B"/>
    <w:rsid w:val="0084284B"/>
    <w:rsid w:val="00842B77"/>
    <w:rsid w:val="0084329A"/>
    <w:rsid w:val="00843663"/>
    <w:rsid w:val="00843B9A"/>
    <w:rsid w:val="00843D67"/>
    <w:rsid w:val="008445D9"/>
    <w:rsid w:val="00844678"/>
    <w:rsid w:val="00844D4D"/>
    <w:rsid w:val="00845584"/>
    <w:rsid w:val="00845628"/>
    <w:rsid w:val="00845659"/>
    <w:rsid w:val="00845A9E"/>
    <w:rsid w:val="008466A4"/>
    <w:rsid w:val="00847364"/>
    <w:rsid w:val="008479AA"/>
    <w:rsid w:val="00850487"/>
    <w:rsid w:val="0085074F"/>
    <w:rsid w:val="00850958"/>
    <w:rsid w:val="00851375"/>
    <w:rsid w:val="00853EF3"/>
    <w:rsid w:val="008543FC"/>
    <w:rsid w:val="008544EB"/>
    <w:rsid w:val="0085473B"/>
    <w:rsid w:val="0085477A"/>
    <w:rsid w:val="0085504A"/>
    <w:rsid w:val="0085527F"/>
    <w:rsid w:val="00855924"/>
    <w:rsid w:val="008559D5"/>
    <w:rsid w:val="00855AC5"/>
    <w:rsid w:val="00856927"/>
    <w:rsid w:val="008569C3"/>
    <w:rsid w:val="00856D17"/>
    <w:rsid w:val="00856E8F"/>
    <w:rsid w:val="00857094"/>
    <w:rsid w:val="00857A7A"/>
    <w:rsid w:val="00857CDE"/>
    <w:rsid w:val="008601ED"/>
    <w:rsid w:val="008607CC"/>
    <w:rsid w:val="008609B0"/>
    <w:rsid w:val="00860AAB"/>
    <w:rsid w:val="00860D42"/>
    <w:rsid w:val="00860F3D"/>
    <w:rsid w:val="008610E4"/>
    <w:rsid w:val="008615CC"/>
    <w:rsid w:val="00861BE0"/>
    <w:rsid w:val="00861E2E"/>
    <w:rsid w:val="00863198"/>
    <w:rsid w:val="008633F4"/>
    <w:rsid w:val="0086348B"/>
    <w:rsid w:val="0086384D"/>
    <w:rsid w:val="008639E6"/>
    <w:rsid w:val="00864445"/>
    <w:rsid w:val="008644EC"/>
    <w:rsid w:val="00864A22"/>
    <w:rsid w:val="00864B25"/>
    <w:rsid w:val="00864D02"/>
    <w:rsid w:val="008651FF"/>
    <w:rsid w:val="008654EA"/>
    <w:rsid w:val="0086674D"/>
    <w:rsid w:val="00866912"/>
    <w:rsid w:val="00866A36"/>
    <w:rsid w:val="0086706D"/>
    <w:rsid w:val="00867418"/>
    <w:rsid w:val="0086776B"/>
    <w:rsid w:val="00867AE2"/>
    <w:rsid w:val="008705B0"/>
    <w:rsid w:val="00870A69"/>
    <w:rsid w:val="0087103D"/>
    <w:rsid w:val="0087124D"/>
    <w:rsid w:val="00871502"/>
    <w:rsid w:val="008715CC"/>
    <w:rsid w:val="00871B74"/>
    <w:rsid w:val="008722A5"/>
    <w:rsid w:val="0087282E"/>
    <w:rsid w:val="00872866"/>
    <w:rsid w:val="008729C4"/>
    <w:rsid w:val="00872CBD"/>
    <w:rsid w:val="00872F32"/>
    <w:rsid w:val="008733FD"/>
    <w:rsid w:val="00873751"/>
    <w:rsid w:val="008744A8"/>
    <w:rsid w:val="0087477C"/>
    <w:rsid w:val="00874AB8"/>
    <w:rsid w:val="00874B93"/>
    <w:rsid w:val="00874DE4"/>
    <w:rsid w:val="00874FEF"/>
    <w:rsid w:val="00875139"/>
    <w:rsid w:val="008754E0"/>
    <w:rsid w:val="008755A8"/>
    <w:rsid w:val="008756AE"/>
    <w:rsid w:val="00876012"/>
    <w:rsid w:val="00876437"/>
    <w:rsid w:val="00876CDA"/>
    <w:rsid w:val="00876F89"/>
    <w:rsid w:val="008779C0"/>
    <w:rsid w:val="00877B4A"/>
    <w:rsid w:val="00877CB1"/>
    <w:rsid w:val="00881D23"/>
    <w:rsid w:val="008823CA"/>
    <w:rsid w:val="00882D3B"/>
    <w:rsid w:val="008835F9"/>
    <w:rsid w:val="00883EFA"/>
    <w:rsid w:val="008843C8"/>
    <w:rsid w:val="00884484"/>
    <w:rsid w:val="00884AA5"/>
    <w:rsid w:val="00885006"/>
    <w:rsid w:val="00885B31"/>
    <w:rsid w:val="008863EE"/>
    <w:rsid w:val="00886602"/>
    <w:rsid w:val="0088690A"/>
    <w:rsid w:val="0088753D"/>
    <w:rsid w:val="0088772A"/>
    <w:rsid w:val="008877F3"/>
    <w:rsid w:val="00887896"/>
    <w:rsid w:val="0089042F"/>
    <w:rsid w:val="00890EA5"/>
    <w:rsid w:val="00890ED4"/>
    <w:rsid w:val="00891210"/>
    <w:rsid w:val="0089238E"/>
    <w:rsid w:val="008928FA"/>
    <w:rsid w:val="00892CB2"/>
    <w:rsid w:val="00892F72"/>
    <w:rsid w:val="00892F87"/>
    <w:rsid w:val="00893B19"/>
    <w:rsid w:val="00893C05"/>
    <w:rsid w:val="00893E6E"/>
    <w:rsid w:val="00894427"/>
    <w:rsid w:val="008944B2"/>
    <w:rsid w:val="008952A8"/>
    <w:rsid w:val="008954B9"/>
    <w:rsid w:val="00895FC7"/>
    <w:rsid w:val="00896A47"/>
    <w:rsid w:val="008A0605"/>
    <w:rsid w:val="008A0A9E"/>
    <w:rsid w:val="008A0BF6"/>
    <w:rsid w:val="008A11CE"/>
    <w:rsid w:val="008A18B4"/>
    <w:rsid w:val="008A18BB"/>
    <w:rsid w:val="008A1E3E"/>
    <w:rsid w:val="008A264C"/>
    <w:rsid w:val="008A267C"/>
    <w:rsid w:val="008A2921"/>
    <w:rsid w:val="008A2B56"/>
    <w:rsid w:val="008A2E84"/>
    <w:rsid w:val="008A2F33"/>
    <w:rsid w:val="008A315C"/>
    <w:rsid w:val="008A33FA"/>
    <w:rsid w:val="008A435E"/>
    <w:rsid w:val="008A4735"/>
    <w:rsid w:val="008A4DDF"/>
    <w:rsid w:val="008A610F"/>
    <w:rsid w:val="008A6BD6"/>
    <w:rsid w:val="008A6E33"/>
    <w:rsid w:val="008A71CB"/>
    <w:rsid w:val="008A74DC"/>
    <w:rsid w:val="008A7736"/>
    <w:rsid w:val="008B006B"/>
    <w:rsid w:val="008B0C6A"/>
    <w:rsid w:val="008B0DEB"/>
    <w:rsid w:val="008B10DD"/>
    <w:rsid w:val="008B14CE"/>
    <w:rsid w:val="008B1678"/>
    <w:rsid w:val="008B180D"/>
    <w:rsid w:val="008B1928"/>
    <w:rsid w:val="008B1B75"/>
    <w:rsid w:val="008B1C1A"/>
    <w:rsid w:val="008B22C7"/>
    <w:rsid w:val="008B25CE"/>
    <w:rsid w:val="008B264D"/>
    <w:rsid w:val="008B26C8"/>
    <w:rsid w:val="008B27B9"/>
    <w:rsid w:val="008B39E4"/>
    <w:rsid w:val="008B3FDE"/>
    <w:rsid w:val="008B4329"/>
    <w:rsid w:val="008B4C07"/>
    <w:rsid w:val="008B4CFC"/>
    <w:rsid w:val="008B4EAF"/>
    <w:rsid w:val="008B4F13"/>
    <w:rsid w:val="008B5009"/>
    <w:rsid w:val="008B5587"/>
    <w:rsid w:val="008B571F"/>
    <w:rsid w:val="008B5763"/>
    <w:rsid w:val="008B65C0"/>
    <w:rsid w:val="008B6C2B"/>
    <w:rsid w:val="008B707A"/>
    <w:rsid w:val="008B72C2"/>
    <w:rsid w:val="008B7556"/>
    <w:rsid w:val="008B79D1"/>
    <w:rsid w:val="008B7D73"/>
    <w:rsid w:val="008C10FE"/>
    <w:rsid w:val="008C1102"/>
    <w:rsid w:val="008C11CD"/>
    <w:rsid w:val="008C1885"/>
    <w:rsid w:val="008C190D"/>
    <w:rsid w:val="008C2658"/>
    <w:rsid w:val="008C2774"/>
    <w:rsid w:val="008C2782"/>
    <w:rsid w:val="008C28DB"/>
    <w:rsid w:val="008C313A"/>
    <w:rsid w:val="008C36FC"/>
    <w:rsid w:val="008C3DF2"/>
    <w:rsid w:val="008C4034"/>
    <w:rsid w:val="008C445A"/>
    <w:rsid w:val="008C4646"/>
    <w:rsid w:val="008C4910"/>
    <w:rsid w:val="008C4B07"/>
    <w:rsid w:val="008C4CC8"/>
    <w:rsid w:val="008C52BA"/>
    <w:rsid w:val="008C5AFC"/>
    <w:rsid w:val="008C6146"/>
    <w:rsid w:val="008C6180"/>
    <w:rsid w:val="008C6425"/>
    <w:rsid w:val="008C67E4"/>
    <w:rsid w:val="008C6818"/>
    <w:rsid w:val="008C68C6"/>
    <w:rsid w:val="008C6981"/>
    <w:rsid w:val="008C6ABC"/>
    <w:rsid w:val="008C6AC5"/>
    <w:rsid w:val="008C76E8"/>
    <w:rsid w:val="008C7BA1"/>
    <w:rsid w:val="008C7CC8"/>
    <w:rsid w:val="008D01AC"/>
    <w:rsid w:val="008D02A8"/>
    <w:rsid w:val="008D05C0"/>
    <w:rsid w:val="008D08A7"/>
    <w:rsid w:val="008D0A3D"/>
    <w:rsid w:val="008D0B29"/>
    <w:rsid w:val="008D1DBC"/>
    <w:rsid w:val="008D29DA"/>
    <w:rsid w:val="008D2A3B"/>
    <w:rsid w:val="008D2A9C"/>
    <w:rsid w:val="008D2DDD"/>
    <w:rsid w:val="008D3325"/>
    <w:rsid w:val="008D36FA"/>
    <w:rsid w:val="008D3CE3"/>
    <w:rsid w:val="008D40CC"/>
    <w:rsid w:val="008D4257"/>
    <w:rsid w:val="008D4544"/>
    <w:rsid w:val="008D4709"/>
    <w:rsid w:val="008D4759"/>
    <w:rsid w:val="008D47D8"/>
    <w:rsid w:val="008D47DF"/>
    <w:rsid w:val="008D4919"/>
    <w:rsid w:val="008D4BD9"/>
    <w:rsid w:val="008D5201"/>
    <w:rsid w:val="008D52A5"/>
    <w:rsid w:val="008D55F9"/>
    <w:rsid w:val="008D560C"/>
    <w:rsid w:val="008D5767"/>
    <w:rsid w:val="008D5ADF"/>
    <w:rsid w:val="008D6204"/>
    <w:rsid w:val="008D667B"/>
    <w:rsid w:val="008D6B08"/>
    <w:rsid w:val="008D71E3"/>
    <w:rsid w:val="008D77EF"/>
    <w:rsid w:val="008D7B88"/>
    <w:rsid w:val="008E067D"/>
    <w:rsid w:val="008E1689"/>
    <w:rsid w:val="008E1853"/>
    <w:rsid w:val="008E21DB"/>
    <w:rsid w:val="008E2521"/>
    <w:rsid w:val="008E2784"/>
    <w:rsid w:val="008E2834"/>
    <w:rsid w:val="008E29DF"/>
    <w:rsid w:val="008E32D5"/>
    <w:rsid w:val="008E3753"/>
    <w:rsid w:val="008E39C8"/>
    <w:rsid w:val="008E3AF9"/>
    <w:rsid w:val="008E3B8C"/>
    <w:rsid w:val="008E4128"/>
    <w:rsid w:val="008E44CD"/>
    <w:rsid w:val="008E4537"/>
    <w:rsid w:val="008E474D"/>
    <w:rsid w:val="008E4EA0"/>
    <w:rsid w:val="008E4EC7"/>
    <w:rsid w:val="008E515C"/>
    <w:rsid w:val="008E5C74"/>
    <w:rsid w:val="008E61F5"/>
    <w:rsid w:val="008E782A"/>
    <w:rsid w:val="008E7DC7"/>
    <w:rsid w:val="008F00B0"/>
    <w:rsid w:val="008F040D"/>
    <w:rsid w:val="008F05C1"/>
    <w:rsid w:val="008F1063"/>
    <w:rsid w:val="008F11AA"/>
    <w:rsid w:val="008F132E"/>
    <w:rsid w:val="008F149D"/>
    <w:rsid w:val="008F163A"/>
    <w:rsid w:val="008F1814"/>
    <w:rsid w:val="008F18FE"/>
    <w:rsid w:val="008F1DD7"/>
    <w:rsid w:val="008F2488"/>
    <w:rsid w:val="008F283A"/>
    <w:rsid w:val="008F341D"/>
    <w:rsid w:val="008F3916"/>
    <w:rsid w:val="008F3954"/>
    <w:rsid w:val="008F3AED"/>
    <w:rsid w:val="008F4469"/>
    <w:rsid w:val="008F490F"/>
    <w:rsid w:val="008F4AF4"/>
    <w:rsid w:val="008F4B0D"/>
    <w:rsid w:val="008F56AC"/>
    <w:rsid w:val="008F5D28"/>
    <w:rsid w:val="008F5EDB"/>
    <w:rsid w:val="008F69A1"/>
    <w:rsid w:val="008F6A6C"/>
    <w:rsid w:val="008F6BF5"/>
    <w:rsid w:val="008F743E"/>
    <w:rsid w:val="008F7827"/>
    <w:rsid w:val="00900010"/>
    <w:rsid w:val="009004B7"/>
    <w:rsid w:val="009011C7"/>
    <w:rsid w:val="009017C8"/>
    <w:rsid w:val="00901DB6"/>
    <w:rsid w:val="0090220A"/>
    <w:rsid w:val="00902477"/>
    <w:rsid w:val="00902678"/>
    <w:rsid w:val="00902AFD"/>
    <w:rsid w:val="00902F57"/>
    <w:rsid w:val="00902F75"/>
    <w:rsid w:val="00903818"/>
    <w:rsid w:val="00904AB7"/>
    <w:rsid w:val="00904BCD"/>
    <w:rsid w:val="00905034"/>
    <w:rsid w:val="00905059"/>
    <w:rsid w:val="009067D7"/>
    <w:rsid w:val="00906CDD"/>
    <w:rsid w:val="0090725C"/>
    <w:rsid w:val="00907325"/>
    <w:rsid w:val="009074D2"/>
    <w:rsid w:val="009078AD"/>
    <w:rsid w:val="00907AA8"/>
    <w:rsid w:val="009101B1"/>
    <w:rsid w:val="0091057C"/>
    <w:rsid w:val="00910F9E"/>
    <w:rsid w:val="0091243E"/>
    <w:rsid w:val="00912446"/>
    <w:rsid w:val="00912A7A"/>
    <w:rsid w:val="00912E0B"/>
    <w:rsid w:val="00913223"/>
    <w:rsid w:val="009132BA"/>
    <w:rsid w:val="00913373"/>
    <w:rsid w:val="009138A4"/>
    <w:rsid w:val="00914B0F"/>
    <w:rsid w:val="0091517B"/>
    <w:rsid w:val="00915285"/>
    <w:rsid w:val="009159FA"/>
    <w:rsid w:val="00915ABD"/>
    <w:rsid w:val="00915CF5"/>
    <w:rsid w:val="0091604A"/>
    <w:rsid w:val="009160AF"/>
    <w:rsid w:val="00916C22"/>
    <w:rsid w:val="00916D15"/>
    <w:rsid w:val="00916E18"/>
    <w:rsid w:val="00917214"/>
    <w:rsid w:val="00917F75"/>
    <w:rsid w:val="009200B1"/>
    <w:rsid w:val="009203FC"/>
    <w:rsid w:val="00920D3E"/>
    <w:rsid w:val="00920E8D"/>
    <w:rsid w:val="00920FF0"/>
    <w:rsid w:val="009215D8"/>
    <w:rsid w:val="0092161F"/>
    <w:rsid w:val="009225EC"/>
    <w:rsid w:val="009226BF"/>
    <w:rsid w:val="009227E9"/>
    <w:rsid w:val="00922A5C"/>
    <w:rsid w:val="00922EDC"/>
    <w:rsid w:val="009230C4"/>
    <w:rsid w:val="00923438"/>
    <w:rsid w:val="009240C1"/>
    <w:rsid w:val="0092420D"/>
    <w:rsid w:val="009242D1"/>
    <w:rsid w:val="00924660"/>
    <w:rsid w:val="009246AA"/>
    <w:rsid w:val="00924914"/>
    <w:rsid w:val="009249AB"/>
    <w:rsid w:val="00925014"/>
    <w:rsid w:val="00925554"/>
    <w:rsid w:val="009256C4"/>
    <w:rsid w:val="009257AC"/>
    <w:rsid w:val="009258C8"/>
    <w:rsid w:val="00925AA7"/>
    <w:rsid w:val="00927C3F"/>
    <w:rsid w:val="00927EF2"/>
    <w:rsid w:val="009304AF"/>
    <w:rsid w:val="009305EC"/>
    <w:rsid w:val="00930BCB"/>
    <w:rsid w:val="009323CD"/>
    <w:rsid w:val="00932628"/>
    <w:rsid w:val="009329C0"/>
    <w:rsid w:val="00932A15"/>
    <w:rsid w:val="00932BBC"/>
    <w:rsid w:val="00933211"/>
    <w:rsid w:val="00933697"/>
    <w:rsid w:val="00934457"/>
    <w:rsid w:val="00934633"/>
    <w:rsid w:val="00934D73"/>
    <w:rsid w:val="0093508B"/>
    <w:rsid w:val="00935212"/>
    <w:rsid w:val="00936092"/>
    <w:rsid w:val="00936472"/>
    <w:rsid w:val="0093657B"/>
    <w:rsid w:val="009368A6"/>
    <w:rsid w:val="009368AA"/>
    <w:rsid w:val="00936CFC"/>
    <w:rsid w:val="00937369"/>
    <w:rsid w:val="00937B65"/>
    <w:rsid w:val="0094004E"/>
    <w:rsid w:val="009405F7"/>
    <w:rsid w:val="0094089B"/>
    <w:rsid w:val="00940A53"/>
    <w:rsid w:val="00940D97"/>
    <w:rsid w:val="00940E19"/>
    <w:rsid w:val="00941129"/>
    <w:rsid w:val="00941459"/>
    <w:rsid w:val="00941C28"/>
    <w:rsid w:val="0094256C"/>
    <w:rsid w:val="009425BE"/>
    <w:rsid w:val="00942748"/>
    <w:rsid w:val="00942A9B"/>
    <w:rsid w:val="009439AF"/>
    <w:rsid w:val="00943B9A"/>
    <w:rsid w:val="0094450D"/>
    <w:rsid w:val="00944928"/>
    <w:rsid w:val="00944B7E"/>
    <w:rsid w:val="00944E24"/>
    <w:rsid w:val="00944F10"/>
    <w:rsid w:val="00945ABF"/>
    <w:rsid w:val="009460DB"/>
    <w:rsid w:val="00946201"/>
    <w:rsid w:val="00946202"/>
    <w:rsid w:val="00946399"/>
    <w:rsid w:val="0094767A"/>
    <w:rsid w:val="00947B3B"/>
    <w:rsid w:val="00950399"/>
    <w:rsid w:val="00950474"/>
    <w:rsid w:val="00950E1F"/>
    <w:rsid w:val="00950EA9"/>
    <w:rsid w:val="00951B10"/>
    <w:rsid w:val="00951B59"/>
    <w:rsid w:val="009525CA"/>
    <w:rsid w:val="00953251"/>
    <w:rsid w:val="0095367B"/>
    <w:rsid w:val="00953E25"/>
    <w:rsid w:val="00954AAA"/>
    <w:rsid w:val="00955579"/>
    <w:rsid w:val="009559BA"/>
    <w:rsid w:val="00955A95"/>
    <w:rsid w:val="00955DC9"/>
    <w:rsid w:val="0095616A"/>
    <w:rsid w:val="00956489"/>
    <w:rsid w:val="0095690B"/>
    <w:rsid w:val="00956D87"/>
    <w:rsid w:val="0095705A"/>
    <w:rsid w:val="009572B3"/>
    <w:rsid w:val="009573CA"/>
    <w:rsid w:val="009579B2"/>
    <w:rsid w:val="00957EFA"/>
    <w:rsid w:val="00960519"/>
    <w:rsid w:val="009606C8"/>
    <w:rsid w:val="00961118"/>
    <w:rsid w:val="009611C7"/>
    <w:rsid w:val="0096125B"/>
    <w:rsid w:val="009615B4"/>
    <w:rsid w:val="0096189F"/>
    <w:rsid w:val="00961CC3"/>
    <w:rsid w:val="00961DD4"/>
    <w:rsid w:val="00962042"/>
    <w:rsid w:val="00962C18"/>
    <w:rsid w:val="009632B0"/>
    <w:rsid w:val="0096337F"/>
    <w:rsid w:val="0096349D"/>
    <w:rsid w:val="00963C46"/>
    <w:rsid w:val="00964AA8"/>
    <w:rsid w:val="00964C1E"/>
    <w:rsid w:val="00964D8C"/>
    <w:rsid w:val="00964DC2"/>
    <w:rsid w:val="009660DB"/>
    <w:rsid w:val="0096622A"/>
    <w:rsid w:val="0096631A"/>
    <w:rsid w:val="009663DA"/>
    <w:rsid w:val="00966CA2"/>
    <w:rsid w:val="009674A2"/>
    <w:rsid w:val="00967545"/>
    <w:rsid w:val="009677B3"/>
    <w:rsid w:val="00967836"/>
    <w:rsid w:val="00967EAE"/>
    <w:rsid w:val="009700CD"/>
    <w:rsid w:val="009702B8"/>
    <w:rsid w:val="0097041E"/>
    <w:rsid w:val="00970B0D"/>
    <w:rsid w:val="009710E5"/>
    <w:rsid w:val="009725D6"/>
    <w:rsid w:val="00972A50"/>
    <w:rsid w:val="00972D7D"/>
    <w:rsid w:val="00972FEE"/>
    <w:rsid w:val="00973518"/>
    <w:rsid w:val="009737C8"/>
    <w:rsid w:val="00973BC1"/>
    <w:rsid w:val="00973BEA"/>
    <w:rsid w:val="00973FD1"/>
    <w:rsid w:val="009742C0"/>
    <w:rsid w:val="00974510"/>
    <w:rsid w:val="00974666"/>
    <w:rsid w:val="009753FC"/>
    <w:rsid w:val="00975E47"/>
    <w:rsid w:val="0097623D"/>
    <w:rsid w:val="0097687F"/>
    <w:rsid w:val="009776FD"/>
    <w:rsid w:val="00977C58"/>
    <w:rsid w:val="00980971"/>
    <w:rsid w:val="00981719"/>
    <w:rsid w:val="0098174C"/>
    <w:rsid w:val="0098198B"/>
    <w:rsid w:val="00981B29"/>
    <w:rsid w:val="00981B83"/>
    <w:rsid w:val="00981EAD"/>
    <w:rsid w:val="009826ED"/>
    <w:rsid w:val="009837DB"/>
    <w:rsid w:val="0098444D"/>
    <w:rsid w:val="009844D1"/>
    <w:rsid w:val="009844DF"/>
    <w:rsid w:val="00984538"/>
    <w:rsid w:val="009847F8"/>
    <w:rsid w:val="009852D8"/>
    <w:rsid w:val="009857F8"/>
    <w:rsid w:val="00985E7E"/>
    <w:rsid w:val="0098624A"/>
    <w:rsid w:val="00986390"/>
    <w:rsid w:val="009865A3"/>
    <w:rsid w:val="0098668B"/>
    <w:rsid w:val="009869DD"/>
    <w:rsid w:val="00986CC4"/>
    <w:rsid w:val="00986F3B"/>
    <w:rsid w:val="00987710"/>
    <w:rsid w:val="009900EB"/>
    <w:rsid w:val="0099099E"/>
    <w:rsid w:val="00990D37"/>
    <w:rsid w:val="00990F95"/>
    <w:rsid w:val="0099120D"/>
    <w:rsid w:val="00991285"/>
    <w:rsid w:val="009914CF"/>
    <w:rsid w:val="0099159D"/>
    <w:rsid w:val="0099173D"/>
    <w:rsid w:val="00992E40"/>
    <w:rsid w:val="00993C72"/>
    <w:rsid w:val="00993DD0"/>
    <w:rsid w:val="00994090"/>
    <w:rsid w:val="0099418C"/>
    <w:rsid w:val="00994357"/>
    <w:rsid w:val="00994677"/>
    <w:rsid w:val="00994925"/>
    <w:rsid w:val="009955EF"/>
    <w:rsid w:val="00995742"/>
    <w:rsid w:val="009957C4"/>
    <w:rsid w:val="009967F7"/>
    <w:rsid w:val="00996A3C"/>
    <w:rsid w:val="00996ABD"/>
    <w:rsid w:val="009971E4"/>
    <w:rsid w:val="009974F2"/>
    <w:rsid w:val="00997865"/>
    <w:rsid w:val="0099787A"/>
    <w:rsid w:val="009A05B3"/>
    <w:rsid w:val="009A085E"/>
    <w:rsid w:val="009A0C88"/>
    <w:rsid w:val="009A0D5E"/>
    <w:rsid w:val="009A2B7C"/>
    <w:rsid w:val="009A30D9"/>
    <w:rsid w:val="009A33E9"/>
    <w:rsid w:val="009A3BF6"/>
    <w:rsid w:val="009A3F00"/>
    <w:rsid w:val="009A40B3"/>
    <w:rsid w:val="009A5A34"/>
    <w:rsid w:val="009A5FA3"/>
    <w:rsid w:val="009A6AE3"/>
    <w:rsid w:val="009A6B46"/>
    <w:rsid w:val="009A7279"/>
    <w:rsid w:val="009A734C"/>
    <w:rsid w:val="009A78E4"/>
    <w:rsid w:val="009A7C28"/>
    <w:rsid w:val="009B047F"/>
    <w:rsid w:val="009B0492"/>
    <w:rsid w:val="009B0847"/>
    <w:rsid w:val="009B09D5"/>
    <w:rsid w:val="009B0B06"/>
    <w:rsid w:val="009B0FE4"/>
    <w:rsid w:val="009B108F"/>
    <w:rsid w:val="009B1969"/>
    <w:rsid w:val="009B1F69"/>
    <w:rsid w:val="009B3BBA"/>
    <w:rsid w:val="009B487E"/>
    <w:rsid w:val="009B4DA9"/>
    <w:rsid w:val="009B55A9"/>
    <w:rsid w:val="009B55DE"/>
    <w:rsid w:val="009B5849"/>
    <w:rsid w:val="009B6487"/>
    <w:rsid w:val="009B6593"/>
    <w:rsid w:val="009B7211"/>
    <w:rsid w:val="009B7422"/>
    <w:rsid w:val="009B7967"/>
    <w:rsid w:val="009B7B4F"/>
    <w:rsid w:val="009B7CD9"/>
    <w:rsid w:val="009B7E20"/>
    <w:rsid w:val="009C0404"/>
    <w:rsid w:val="009C0866"/>
    <w:rsid w:val="009C0C68"/>
    <w:rsid w:val="009C1C69"/>
    <w:rsid w:val="009C1D63"/>
    <w:rsid w:val="009C302E"/>
    <w:rsid w:val="009C360E"/>
    <w:rsid w:val="009C37DC"/>
    <w:rsid w:val="009C3C09"/>
    <w:rsid w:val="009C3E8C"/>
    <w:rsid w:val="009C44D2"/>
    <w:rsid w:val="009C45A1"/>
    <w:rsid w:val="009C4B15"/>
    <w:rsid w:val="009C4F81"/>
    <w:rsid w:val="009C4FB9"/>
    <w:rsid w:val="009C5180"/>
    <w:rsid w:val="009C57A5"/>
    <w:rsid w:val="009C5C15"/>
    <w:rsid w:val="009C6113"/>
    <w:rsid w:val="009C6425"/>
    <w:rsid w:val="009C64F1"/>
    <w:rsid w:val="009C6850"/>
    <w:rsid w:val="009C6D6B"/>
    <w:rsid w:val="009C6F91"/>
    <w:rsid w:val="009C7298"/>
    <w:rsid w:val="009C73D2"/>
    <w:rsid w:val="009C777D"/>
    <w:rsid w:val="009C7AE0"/>
    <w:rsid w:val="009D0512"/>
    <w:rsid w:val="009D0B7B"/>
    <w:rsid w:val="009D1529"/>
    <w:rsid w:val="009D217B"/>
    <w:rsid w:val="009D2743"/>
    <w:rsid w:val="009D286E"/>
    <w:rsid w:val="009D2A2F"/>
    <w:rsid w:val="009D31BD"/>
    <w:rsid w:val="009D3BA5"/>
    <w:rsid w:val="009D3F10"/>
    <w:rsid w:val="009D48C7"/>
    <w:rsid w:val="009D5255"/>
    <w:rsid w:val="009D54BA"/>
    <w:rsid w:val="009D5C8F"/>
    <w:rsid w:val="009D6147"/>
    <w:rsid w:val="009D6BD1"/>
    <w:rsid w:val="009D6CB9"/>
    <w:rsid w:val="009D747D"/>
    <w:rsid w:val="009D75D2"/>
    <w:rsid w:val="009D7B26"/>
    <w:rsid w:val="009E031E"/>
    <w:rsid w:val="009E0691"/>
    <w:rsid w:val="009E0A9C"/>
    <w:rsid w:val="009E0B98"/>
    <w:rsid w:val="009E0ECD"/>
    <w:rsid w:val="009E2009"/>
    <w:rsid w:val="009E23C0"/>
    <w:rsid w:val="009E25DC"/>
    <w:rsid w:val="009E2B1A"/>
    <w:rsid w:val="009E30CC"/>
    <w:rsid w:val="009E33B9"/>
    <w:rsid w:val="009E3508"/>
    <w:rsid w:val="009E3587"/>
    <w:rsid w:val="009E381A"/>
    <w:rsid w:val="009E3E3F"/>
    <w:rsid w:val="009E405D"/>
    <w:rsid w:val="009E430F"/>
    <w:rsid w:val="009E4312"/>
    <w:rsid w:val="009E4AA1"/>
    <w:rsid w:val="009E4D42"/>
    <w:rsid w:val="009E51E6"/>
    <w:rsid w:val="009E52AB"/>
    <w:rsid w:val="009E55D5"/>
    <w:rsid w:val="009E6194"/>
    <w:rsid w:val="009E6361"/>
    <w:rsid w:val="009E6698"/>
    <w:rsid w:val="009E6F45"/>
    <w:rsid w:val="009E712E"/>
    <w:rsid w:val="009E759B"/>
    <w:rsid w:val="009E7911"/>
    <w:rsid w:val="009E7A65"/>
    <w:rsid w:val="009E7E5F"/>
    <w:rsid w:val="009E7F0B"/>
    <w:rsid w:val="009F104E"/>
    <w:rsid w:val="009F2096"/>
    <w:rsid w:val="009F2BBC"/>
    <w:rsid w:val="009F4287"/>
    <w:rsid w:val="009F4570"/>
    <w:rsid w:val="009F4EB4"/>
    <w:rsid w:val="009F51C8"/>
    <w:rsid w:val="009F538A"/>
    <w:rsid w:val="009F65AE"/>
    <w:rsid w:val="009F6CEC"/>
    <w:rsid w:val="009F7490"/>
    <w:rsid w:val="009F7AE9"/>
    <w:rsid w:val="009F7BB3"/>
    <w:rsid w:val="00A00AE4"/>
    <w:rsid w:val="00A015D8"/>
    <w:rsid w:val="00A021D5"/>
    <w:rsid w:val="00A0269F"/>
    <w:rsid w:val="00A02748"/>
    <w:rsid w:val="00A02810"/>
    <w:rsid w:val="00A02DD9"/>
    <w:rsid w:val="00A02F4E"/>
    <w:rsid w:val="00A03284"/>
    <w:rsid w:val="00A03756"/>
    <w:rsid w:val="00A04B44"/>
    <w:rsid w:val="00A04E41"/>
    <w:rsid w:val="00A0594F"/>
    <w:rsid w:val="00A05F3B"/>
    <w:rsid w:val="00A06BE1"/>
    <w:rsid w:val="00A07C3A"/>
    <w:rsid w:val="00A10020"/>
    <w:rsid w:val="00A109BB"/>
    <w:rsid w:val="00A10DE7"/>
    <w:rsid w:val="00A11C85"/>
    <w:rsid w:val="00A120DE"/>
    <w:rsid w:val="00A12494"/>
    <w:rsid w:val="00A124C1"/>
    <w:rsid w:val="00A12608"/>
    <w:rsid w:val="00A12811"/>
    <w:rsid w:val="00A12B5E"/>
    <w:rsid w:val="00A136F0"/>
    <w:rsid w:val="00A13786"/>
    <w:rsid w:val="00A13AA3"/>
    <w:rsid w:val="00A13D3A"/>
    <w:rsid w:val="00A13E48"/>
    <w:rsid w:val="00A13F46"/>
    <w:rsid w:val="00A151BB"/>
    <w:rsid w:val="00A15847"/>
    <w:rsid w:val="00A15C7E"/>
    <w:rsid w:val="00A17084"/>
    <w:rsid w:val="00A173A8"/>
    <w:rsid w:val="00A178C2"/>
    <w:rsid w:val="00A17DBB"/>
    <w:rsid w:val="00A17E57"/>
    <w:rsid w:val="00A20124"/>
    <w:rsid w:val="00A20633"/>
    <w:rsid w:val="00A209B5"/>
    <w:rsid w:val="00A20D0E"/>
    <w:rsid w:val="00A217E0"/>
    <w:rsid w:val="00A21879"/>
    <w:rsid w:val="00A21AF8"/>
    <w:rsid w:val="00A21B32"/>
    <w:rsid w:val="00A21CA8"/>
    <w:rsid w:val="00A21F7A"/>
    <w:rsid w:val="00A22391"/>
    <w:rsid w:val="00A22F59"/>
    <w:rsid w:val="00A232F9"/>
    <w:rsid w:val="00A23534"/>
    <w:rsid w:val="00A2378F"/>
    <w:rsid w:val="00A23D0A"/>
    <w:rsid w:val="00A23D4C"/>
    <w:rsid w:val="00A24B96"/>
    <w:rsid w:val="00A25571"/>
    <w:rsid w:val="00A25952"/>
    <w:rsid w:val="00A264BC"/>
    <w:rsid w:val="00A2687F"/>
    <w:rsid w:val="00A269B3"/>
    <w:rsid w:val="00A26DAE"/>
    <w:rsid w:val="00A27244"/>
    <w:rsid w:val="00A27699"/>
    <w:rsid w:val="00A2796E"/>
    <w:rsid w:val="00A300D7"/>
    <w:rsid w:val="00A304B4"/>
    <w:rsid w:val="00A30709"/>
    <w:rsid w:val="00A30750"/>
    <w:rsid w:val="00A30C42"/>
    <w:rsid w:val="00A30E5A"/>
    <w:rsid w:val="00A31087"/>
    <w:rsid w:val="00A312EE"/>
    <w:rsid w:val="00A31CFE"/>
    <w:rsid w:val="00A320BB"/>
    <w:rsid w:val="00A324A0"/>
    <w:rsid w:val="00A32849"/>
    <w:rsid w:val="00A32EA3"/>
    <w:rsid w:val="00A32ED1"/>
    <w:rsid w:val="00A33273"/>
    <w:rsid w:val="00A33412"/>
    <w:rsid w:val="00A3403D"/>
    <w:rsid w:val="00A34902"/>
    <w:rsid w:val="00A34B19"/>
    <w:rsid w:val="00A353DE"/>
    <w:rsid w:val="00A357C5"/>
    <w:rsid w:val="00A35B36"/>
    <w:rsid w:val="00A35FA5"/>
    <w:rsid w:val="00A36489"/>
    <w:rsid w:val="00A36626"/>
    <w:rsid w:val="00A36640"/>
    <w:rsid w:val="00A36FB2"/>
    <w:rsid w:val="00A37362"/>
    <w:rsid w:val="00A37511"/>
    <w:rsid w:val="00A377CE"/>
    <w:rsid w:val="00A37905"/>
    <w:rsid w:val="00A402AB"/>
    <w:rsid w:val="00A404A2"/>
    <w:rsid w:val="00A40D46"/>
    <w:rsid w:val="00A40DC3"/>
    <w:rsid w:val="00A40EB6"/>
    <w:rsid w:val="00A40FE6"/>
    <w:rsid w:val="00A40FF0"/>
    <w:rsid w:val="00A41193"/>
    <w:rsid w:val="00A41430"/>
    <w:rsid w:val="00A41D1A"/>
    <w:rsid w:val="00A4212E"/>
    <w:rsid w:val="00A4280E"/>
    <w:rsid w:val="00A42B23"/>
    <w:rsid w:val="00A42F07"/>
    <w:rsid w:val="00A433BB"/>
    <w:rsid w:val="00A437AC"/>
    <w:rsid w:val="00A43B35"/>
    <w:rsid w:val="00A43CFD"/>
    <w:rsid w:val="00A442D8"/>
    <w:rsid w:val="00A443AA"/>
    <w:rsid w:val="00A4497B"/>
    <w:rsid w:val="00A44D23"/>
    <w:rsid w:val="00A4596E"/>
    <w:rsid w:val="00A45B13"/>
    <w:rsid w:val="00A45B79"/>
    <w:rsid w:val="00A45ED2"/>
    <w:rsid w:val="00A4678B"/>
    <w:rsid w:val="00A470F5"/>
    <w:rsid w:val="00A47188"/>
    <w:rsid w:val="00A47D67"/>
    <w:rsid w:val="00A47F00"/>
    <w:rsid w:val="00A504D8"/>
    <w:rsid w:val="00A50F1F"/>
    <w:rsid w:val="00A510ED"/>
    <w:rsid w:val="00A514F2"/>
    <w:rsid w:val="00A518EE"/>
    <w:rsid w:val="00A519E5"/>
    <w:rsid w:val="00A5213F"/>
    <w:rsid w:val="00A527A0"/>
    <w:rsid w:val="00A52DED"/>
    <w:rsid w:val="00A52EF6"/>
    <w:rsid w:val="00A540F1"/>
    <w:rsid w:val="00A541DC"/>
    <w:rsid w:val="00A543B6"/>
    <w:rsid w:val="00A546FC"/>
    <w:rsid w:val="00A548CC"/>
    <w:rsid w:val="00A54D0C"/>
    <w:rsid w:val="00A551B3"/>
    <w:rsid w:val="00A55800"/>
    <w:rsid w:val="00A566AB"/>
    <w:rsid w:val="00A569FF"/>
    <w:rsid w:val="00A56CA5"/>
    <w:rsid w:val="00A57127"/>
    <w:rsid w:val="00A604C2"/>
    <w:rsid w:val="00A606EC"/>
    <w:rsid w:val="00A60704"/>
    <w:rsid w:val="00A60741"/>
    <w:rsid w:val="00A61702"/>
    <w:rsid w:val="00A620D4"/>
    <w:rsid w:val="00A62D0C"/>
    <w:rsid w:val="00A62D70"/>
    <w:rsid w:val="00A63028"/>
    <w:rsid w:val="00A633EB"/>
    <w:rsid w:val="00A635F2"/>
    <w:rsid w:val="00A63A9B"/>
    <w:rsid w:val="00A63D44"/>
    <w:rsid w:val="00A63E0C"/>
    <w:rsid w:val="00A63FF8"/>
    <w:rsid w:val="00A64895"/>
    <w:rsid w:val="00A64F78"/>
    <w:rsid w:val="00A650CD"/>
    <w:rsid w:val="00A65967"/>
    <w:rsid w:val="00A65CCB"/>
    <w:rsid w:val="00A65D36"/>
    <w:rsid w:val="00A65E0C"/>
    <w:rsid w:val="00A65F8B"/>
    <w:rsid w:val="00A66A30"/>
    <w:rsid w:val="00A67123"/>
    <w:rsid w:val="00A6736B"/>
    <w:rsid w:val="00A675A9"/>
    <w:rsid w:val="00A67C2F"/>
    <w:rsid w:val="00A70338"/>
    <w:rsid w:val="00A7053B"/>
    <w:rsid w:val="00A7096F"/>
    <w:rsid w:val="00A70D11"/>
    <w:rsid w:val="00A710FA"/>
    <w:rsid w:val="00A717FE"/>
    <w:rsid w:val="00A71A6C"/>
    <w:rsid w:val="00A71D19"/>
    <w:rsid w:val="00A72B07"/>
    <w:rsid w:val="00A72CAF"/>
    <w:rsid w:val="00A72D13"/>
    <w:rsid w:val="00A72E05"/>
    <w:rsid w:val="00A73320"/>
    <w:rsid w:val="00A73AA6"/>
    <w:rsid w:val="00A73C76"/>
    <w:rsid w:val="00A73F5B"/>
    <w:rsid w:val="00A74423"/>
    <w:rsid w:val="00A7526A"/>
    <w:rsid w:val="00A758D1"/>
    <w:rsid w:val="00A75945"/>
    <w:rsid w:val="00A759B0"/>
    <w:rsid w:val="00A764DD"/>
    <w:rsid w:val="00A765ED"/>
    <w:rsid w:val="00A76B92"/>
    <w:rsid w:val="00A76C66"/>
    <w:rsid w:val="00A76DD3"/>
    <w:rsid w:val="00A76FFC"/>
    <w:rsid w:val="00A772C4"/>
    <w:rsid w:val="00A77C4C"/>
    <w:rsid w:val="00A77F0D"/>
    <w:rsid w:val="00A801B8"/>
    <w:rsid w:val="00A8179B"/>
    <w:rsid w:val="00A82392"/>
    <w:rsid w:val="00A82D13"/>
    <w:rsid w:val="00A82EC1"/>
    <w:rsid w:val="00A8303F"/>
    <w:rsid w:val="00A83429"/>
    <w:rsid w:val="00A83637"/>
    <w:rsid w:val="00A8464A"/>
    <w:rsid w:val="00A84833"/>
    <w:rsid w:val="00A84988"/>
    <w:rsid w:val="00A84DEB"/>
    <w:rsid w:val="00A85934"/>
    <w:rsid w:val="00A85C1F"/>
    <w:rsid w:val="00A85E46"/>
    <w:rsid w:val="00A86A5A"/>
    <w:rsid w:val="00A872A2"/>
    <w:rsid w:val="00A87C12"/>
    <w:rsid w:val="00A87F9B"/>
    <w:rsid w:val="00A90775"/>
    <w:rsid w:val="00A90A5F"/>
    <w:rsid w:val="00A910F9"/>
    <w:rsid w:val="00A91581"/>
    <w:rsid w:val="00A9203D"/>
    <w:rsid w:val="00A93A8C"/>
    <w:rsid w:val="00A93AB3"/>
    <w:rsid w:val="00A94EE1"/>
    <w:rsid w:val="00A95866"/>
    <w:rsid w:val="00A95AC3"/>
    <w:rsid w:val="00A96677"/>
    <w:rsid w:val="00A96AC6"/>
    <w:rsid w:val="00A96E70"/>
    <w:rsid w:val="00A973F3"/>
    <w:rsid w:val="00A97A40"/>
    <w:rsid w:val="00A97BF3"/>
    <w:rsid w:val="00A97D4A"/>
    <w:rsid w:val="00AA0021"/>
    <w:rsid w:val="00AA07D6"/>
    <w:rsid w:val="00AA0B1C"/>
    <w:rsid w:val="00AA0CCB"/>
    <w:rsid w:val="00AA2388"/>
    <w:rsid w:val="00AA2538"/>
    <w:rsid w:val="00AA2547"/>
    <w:rsid w:val="00AA261B"/>
    <w:rsid w:val="00AA2739"/>
    <w:rsid w:val="00AA3007"/>
    <w:rsid w:val="00AA367E"/>
    <w:rsid w:val="00AA38B7"/>
    <w:rsid w:val="00AA4B1A"/>
    <w:rsid w:val="00AA4F44"/>
    <w:rsid w:val="00AA58D7"/>
    <w:rsid w:val="00AA5A3E"/>
    <w:rsid w:val="00AA5BE6"/>
    <w:rsid w:val="00AA5E72"/>
    <w:rsid w:val="00AA6427"/>
    <w:rsid w:val="00AA660E"/>
    <w:rsid w:val="00AA6677"/>
    <w:rsid w:val="00AA6993"/>
    <w:rsid w:val="00AA6C29"/>
    <w:rsid w:val="00AA6E63"/>
    <w:rsid w:val="00AA728C"/>
    <w:rsid w:val="00AA7E0C"/>
    <w:rsid w:val="00AA7E67"/>
    <w:rsid w:val="00AA7FDB"/>
    <w:rsid w:val="00AB0070"/>
    <w:rsid w:val="00AB00A8"/>
    <w:rsid w:val="00AB0A72"/>
    <w:rsid w:val="00AB0B47"/>
    <w:rsid w:val="00AB1045"/>
    <w:rsid w:val="00AB1787"/>
    <w:rsid w:val="00AB17EC"/>
    <w:rsid w:val="00AB1CE7"/>
    <w:rsid w:val="00AB221C"/>
    <w:rsid w:val="00AB2AA5"/>
    <w:rsid w:val="00AB2C56"/>
    <w:rsid w:val="00AB2D83"/>
    <w:rsid w:val="00AB300C"/>
    <w:rsid w:val="00AB4157"/>
    <w:rsid w:val="00AB46B7"/>
    <w:rsid w:val="00AB4CAC"/>
    <w:rsid w:val="00AB5028"/>
    <w:rsid w:val="00AB5082"/>
    <w:rsid w:val="00AB5E0B"/>
    <w:rsid w:val="00AB5E75"/>
    <w:rsid w:val="00AB644F"/>
    <w:rsid w:val="00AB65E6"/>
    <w:rsid w:val="00AB6BF9"/>
    <w:rsid w:val="00AB6CE6"/>
    <w:rsid w:val="00AB70BA"/>
    <w:rsid w:val="00AB71E0"/>
    <w:rsid w:val="00AB795C"/>
    <w:rsid w:val="00AB7B54"/>
    <w:rsid w:val="00AC0AE7"/>
    <w:rsid w:val="00AC0C43"/>
    <w:rsid w:val="00AC156A"/>
    <w:rsid w:val="00AC1584"/>
    <w:rsid w:val="00AC1861"/>
    <w:rsid w:val="00AC1CAE"/>
    <w:rsid w:val="00AC2083"/>
    <w:rsid w:val="00AC2890"/>
    <w:rsid w:val="00AC2BE7"/>
    <w:rsid w:val="00AC3023"/>
    <w:rsid w:val="00AC3447"/>
    <w:rsid w:val="00AC34BD"/>
    <w:rsid w:val="00AC4C3A"/>
    <w:rsid w:val="00AC4F88"/>
    <w:rsid w:val="00AC50FE"/>
    <w:rsid w:val="00AC5273"/>
    <w:rsid w:val="00AC5789"/>
    <w:rsid w:val="00AC58C4"/>
    <w:rsid w:val="00AC5F72"/>
    <w:rsid w:val="00AC66FA"/>
    <w:rsid w:val="00AC6DB3"/>
    <w:rsid w:val="00AC71EA"/>
    <w:rsid w:val="00AC73DD"/>
    <w:rsid w:val="00AC7C82"/>
    <w:rsid w:val="00AD0068"/>
    <w:rsid w:val="00AD0133"/>
    <w:rsid w:val="00AD03BF"/>
    <w:rsid w:val="00AD0E43"/>
    <w:rsid w:val="00AD107C"/>
    <w:rsid w:val="00AD1816"/>
    <w:rsid w:val="00AD1F1E"/>
    <w:rsid w:val="00AD1F63"/>
    <w:rsid w:val="00AD2105"/>
    <w:rsid w:val="00AD22FC"/>
    <w:rsid w:val="00AD29AE"/>
    <w:rsid w:val="00AD37AC"/>
    <w:rsid w:val="00AD386A"/>
    <w:rsid w:val="00AD3DBE"/>
    <w:rsid w:val="00AD4103"/>
    <w:rsid w:val="00AD4AAC"/>
    <w:rsid w:val="00AD5386"/>
    <w:rsid w:val="00AD56A9"/>
    <w:rsid w:val="00AD66EE"/>
    <w:rsid w:val="00AD6D01"/>
    <w:rsid w:val="00AE09A2"/>
    <w:rsid w:val="00AE0DA7"/>
    <w:rsid w:val="00AE12D8"/>
    <w:rsid w:val="00AE139F"/>
    <w:rsid w:val="00AE1838"/>
    <w:rsid w:val="00AE254F"/>
    <w:rsid w:val="00AE26A6"/>
    <w:rsid w:val="00AE27C0"/>
    <w:rsid w:val="00AE28D5"/>
    <w:rsid w:val="00AE2930"/>
    <w:rsid w:val="00AE2B65"/>
    <w:rsid w:val="00AE2D62"/>
    <w:rsid w:val="00AE2F51"/>
    <w:rsid w:val="00AE346E"/>
    <w:rsid w:val="00AE3F39"/>
    <w:rsid w:val="00AE406D"/>
    <w:rsid w:val="00AE4389"/>
    <w:rsid w:val="00AE50BB"/>
    <w:rsid w:val="00AE53A1"/>
    <w:rsid w:val="00AE5BAF"/>
    <w:rsid w:val="00AE647F"/>
    <w:rsid w:val="00AE69BB"/>
    <w:rsid w:val="00AE6AFB"/>
    <w:rsid w:val="00AF0166"/>
    <w:rsid w:val="00AF0A04"/>
    <w:rsid w:val="00AF101A"/>
    <w:rsid w:val="00AF1102"/>
    <w:rsid w:val="00AF15A7"/>
    <w:rsid w:val="00AF1DC3"/>
    <w:rsid w:val="00AF202B"/>
    <w:rsid w:val="00AF25FB"/>
    <w:rsid w:val="00AF2936"/>
    <w:rsid w:val="00AF30C6"/>
    <w:rsid w:val="00AF399B"/>
    <w:rsid w:val="00AF3F99"/>
    <w:rsid w:val="00AF40FA"/>
    <w:rsid w:val="00AF41C0"/>
    <w:rsid w:val="00AF42D6"/>
    <w:rsid w:val="00AF45B4"/>
    <w:rsid w:val="00AF5232"/>
    <w:rsid w:val="00AF5536"/>
    <w:rsid w:val="00AF59F2"/>
    <w:rsid w:val="00AF6361"/>
    <w:rsid w:val="00AF6B95"/>
    <w:rsid w:val="00AF6B99"/>
    <w:rsid w:val="00AF72DE"/>
    <w:rsid w:val="00AF78DD"/>
    <w:rsid w:val="00AF799E"/>
    <w:rsid w:val="00B003D3"/>
    <w:rsid w:val="00B008DB"/>
    <w:rsid w:val="00B00B60"/>
    <w:rsid w:val="00B01B2F"/>
    <w:rsid w:val="00B02259"/>
    <w:rsid w:val="00B02F2D"/>
    <w:rsid w:val="00B030AD"/>
    <w:rsid w:val="00B03180"/>
    <w:rsid w:val="00B037D5"/>
    <w:rsid w:val="00B044A6"/>
    <w:rsid w:val="00B045C7"/>
    <w:rsid w:val="00B05ADD"/>
    <w:rsid w:val="00B05B5F"/>
    <w:rsid w:val="00B05CCA"/>
    <w:rsid w:val="00B05E7B"/>
    <w:rsid w:val="00B061F6"/>
    <w:rsid w:val="00B0655F"/>
    <w:rsid w:val="00B066C5"/>
    <w:rsid w:val="00B069FF"/>
    <w:rsid w:val="00B06A7F"/>
    <w:rsid w:val="00B07710"/>
    <w:rsid w:val="00B1018D"/>
    <w:rsid w:val="00B10242"/>
    <w:rsid w:val="00B106B3"/>
    <w:rsid w:val="00B1117F"/>
    <w:rsid w:val="00B1138D"/>
    <w:rsid w:val="00B11A07"/>
    <w:rsid w:val="00B11B17"/>
    <w:rsid w:val="00B123DA"/>
    <w:rsid w:val="00B13BF6"/>
    <w:rsid w:val="00B1431C"/>
    <w:rsid w:val="00B146BE"/>
    <w:rsid w:val="00B148A3"/>
    <w:rsid w:val="00B14E14"/>
    <w:rsid w:val="00B14F0E"/>
    <w:rsid w:val="00B15025"/>
    <w:rsid w:val="00B15D04"/>
    <w:rsid w:val="00B16EA3"/>
    <w:rsid w:val="00B16F9A"/>
    <w:rsid w:val="00B21951"/>
    <w:rsid w:val="00B21E02"/>
    <w:rsid w:val="00B22369"/>
    <w:rsid w:val="00B225C5"/>
    <w:rsid w:val="00B22D01"/>
    <w:rsid w:val="00B230B3"/>
    <w:rsid w:val="00B23A97"/>
    <w:rsid w:val="00B24167"/>
    <w:rsid w:val="00B243BA"/>
    <w:rsid w:val="00B24F8D"/>
    <w:rsid w:val="00B250C7"/>
    <w:rsid w:val="00B25185"/>
    <w:rsid w:val="00B25288"/>
    <w:rsid w:val="00B25FDC"/>
    <w:rsid w:val="00B26257"/>
    <w:rsid w:val="00B2661B"/>
    <w:rsid w:val="00B266D1"/>
    <w:rsid w:val="00B2680C"/>
    <w:rsid w:val="00B26B7D"/>
    <w:rsid w:val="00B27188"/>
    <w:rsid w:val="00B272ED"/>
    <w:rsid w:val="00B27505"/>
    <w:rsid w:val="00B277B3"/>
    <w:rsid w:val="00B27A29"/>
    <w:rsid w:val="00B27C1B"/>
    <w:rsid w:val="00B3003C"/>
    <w:rsid w:val="00B3055B"/>
    <w:rsid w:val="00B30621"/>
    <w:rsid w:val="00B306AE"/>
    <w:rsid w:val="00B31DB2"/>
    <w:rsid w:val="00B31FC8"/>
    <w:rsid w:val="00B3258D"/>
    <w:rsid w:val="00B32EE8"/>
    <w:rsid w:val="00B32F87"/>
    <w:rsid w:val="00B33B46"/>
    <w:rsid w:val="00B34267"/>
    <w:rsid w:val="00B344A6"/>
    <w:rsid w:val="00B34946"/>
    <w:rsid w:val="00B34976"/>
    <w:rsid w:val="00B35031"/>
    <w:rsid w:val="00B356F5"/>
    <w:rsid w:val="00B36A36"/>
    <w:rsid w:val="00B37759"/>
    <w:rsid w:val="00B378D2"/>
    <w:rsid w:val="00B404A7"/>
    <w:rsid w:val="00B40980"/>
    <w:rsid w:val="00B409D0"/>
    <w:rsid w:val="00B409F2"/>
    <w:rsid w:val="00B40B1C"/>
    <w:rsid w:val="00B40E83"/>
    <w:rsid w:val="00B40F21"/>
    <w:rsid w:val="00B410A3"/>
    <w:rsid w:val="00B4193C"/>
    <w:rsid w:val="00B41E9C"/>
    <w:rsid w:val="00B41F1D"/>
    <w:rsid w:val="00B42388"/>
    <w:rsid w:val="00B42743"/>
    <w:rsid w:val="00B42767"/>
    <w:rsid w:val="00B42B69"/>
    <w:rsid w:val="00B4348E"/>
    <w:rsid w:val="00B43827"/>
    <w:rsid w:val="00B44467"/>
    <w:rsid w:val="00B44849"/>
    <w:rsid w:val="00B44D3B"/>
    <w:rsid w:val="00B4553C"/>
    <w:rsid w:val="00B45885"/>
    <w:rsid w:val="00B45E23"/>
    <w:rsid w:val="00B4625E"/>
    <w:rsid w:val="00B46A20"/>
    <w:rsid w:val="00B46E99"/>
    <w:rsid w:val="00B47C35"/>
    <w:rsid w:val="00B47D51"/>
    <w:rsid w:val="00B50323"/>
    <w:rsid w:val="00B506A9"/>
    <w:rsid w:val="00B507E3"/>
    <w:rsid w:val="00B5108B"/>
    <w:rsid w:val="00B51188"/>
    <w:rsid w:val="00B51351"/>
    <w:rsid w:val="00B5139D"/>
    <w:rsid w:val="00B514CE"/>
    <w:rsid w:val="00B51628"/>
    <w:rsid w:val="00B51BCC"/>
    <w:rsid w:val="00B51E4E"/>
    <w:rsid w:val="00B51F0A"/>
    <w:rsid w:val="00B52087"/>
    <w:rsid w:val="00B52145"/>
    <w:rsid w:val="00B52684"/>
    <w:rsid w:val="00B52AEF"/>
    <w:rsid w:val="00B52F12"/>
    <w:rsid w:val="00B53201"/>
    <w:rsid w:val="00B53675"/>
    <w:rsid w:val="00B53A38"/>
    <w:rsid w:val="00B53BC1"/>
    <w:rsid w:val="00B53E88"/>
    <w:rsid w:val="00B54C72"/>
    <w:rsid w:val="00B54D6A"/>
    <w:rsid w:val="00B5556C"/>
    <w:rsid w:val="00B55BE3"/>
    <w:rsid w:val="00B55F29"/>
    <w:rsid w:val="00B56B5B"/>
    <w:rsid w:val="00B5767F"/>
    <w:rsid w:val="00B576BC"/>
    <w:rsid w:val="00B579B9"/>
    <w:rsid w:val="00B57AF6"/>
    <w:rsid w:val="00B60325"/>
    <w:rsid w:val="00B614E4"/>
    <w:rsid w:val="00B614F2"/>
    <w:rsid w:val="00B615E0"/>
    <w:rsid w:val="00B620FB"/>
    <w:rsid w:val="00B62600"/>
    <w:rsid w:val="00B62A9E"/>
    <w:rsid w:val="00B62DB9"/>
    <w:rsid w:val="00B630B5"/>
    <w:rsid w:val="00B63439"/>
    <w:rsid w:val="00B63489"/>
    <w:rsid w:val="00B63C40"/>
    <w:rsid w:val="00B64059"/>
    <w:rsid w:val="00B6462F"/>
    <w:rsid w:val="00B64C23"/>
    <w:rsid w:val="00B64FED"/>
    <w:rsid w:val="00B650D0"/>
    <w:rsid w:val="00B657FD"/>
    <w:rsid w:val="00B65850"/>
    <w:rsid w:val="00B65B53"/>
    <w:rsid w:val="00B66469"/>
    <w:rsid w:val="00B666EB"/>
    <w:rsid w:val="00B66A0B"/>
    <w:rsid w:val="00B6712D"/>
    <w:rsid w:val="00B67217"/>
    <w:rsid w:val="00B704AD"/>
    <w:rsid w:val="00B70B42"/>
    <w:rsid w:val="00B70E86"/>
    <w:rsid w:val="00B715C2"/>
    <w:rsid w:val="00B715E5"/>
    <w:rsid w:val="00B719B5"/>
    <w:rsid w:val="00B71AC1"/>
    <w:rsid w:val="00B72B92"/>
    <w:rsid w:val="00B73471"/>
    <w:rsid w:val="00B73625"/>
    <w:rsid w:val="00B73800"/>
    <w:rsid w:val="00B73D4B"/>
    <w:rsid w:val="00B7446A"/>
    <w:rsid w:val="00B74C13"/>
    <w:rsid w:val="00B75109"/>
    <w:rsid w:val="00B7578F"/>
    <w:rsid w:val="00B758E3"/>
    <w:rsid w:val="00B75E76"/>
    <w:rsid w:val="00B76396"/>
    <w:rsid w:val="00B77150"/>
    <w:rsid w:val="00B77724"/>
    <w:rsid w:val="00B778FD"/>
    <w:rsid w:val="00B8006E"/>
    <w:rsid w:val="00B803E5"/>
    <w:rsid w:val="00B80434"/>
    <w:rsid w:val="00B8088D"/>
    <w:rsid w:val="00B80A51"/>
    <w:rsid w:val="00B80B2E"/>
    <w:rsid w:val="00B80EFF"/>
    <w:rsid w:val="00B8111F"/>
    <w:rsid w:val="00B81188"/>
    <w:rsid w:val="00B8149C"/>
    <w:rsid w:val="00B82242"/>
    <w:rsid w:val="00B83AEC"/>
    <w:rsid w:val="00B8457A"/>
    <w:rsid w:val="00B845DB"/>
    <w:rsid w:val="00B851DD"/>
    <w:rsid w:val="00B85C8A"/>
    <w:rsid w:val="00B86216"/>
    <w:rsid w:val="00B869B3"/>
    <w:rsid w:val="00B904D0"/>
    <w:rsid w:val="00B90670"/>
    <w:rsid w:val="00B9148D"/>
    <w:rsid w:val="00B91633"/>
    <w:rsid w:val="00B91886"/>
    <w:rsid w:val="00B91ECD"/>
    <w:rsid w:val="00B91FB2"/>
    <w:rsid w:val="00B92F9A"/>
    <w:rsid w:val="00B9312E"/>
    <w:rsid w:val="00B93232"/>
    <w:rsid w:val="00B933E2"/>
    <w:rsid w:val="00B934E6"/>
    <w:rsid w:val="00B938E3"/>
    <w:rsid w:val="00B93FFC"/>
    <w:rsid w:val="00B94A54"/>
    <w:rsid w:val="00B94B3F"/>
    <w:rsid w:val="00B94D40"/>
    <w:rsid w:val="00B954F9"/>
    <w:rsid w:val="00B959F1"/>
    <w:rsid w:val="00B9601A"/>
    <w:rsid w:val="00B962D9"/>
    <w:rsid w:val="00B966D7"/>
    <w:rsid w:val="00B969FF"/>
    <w:rsid w:val="00B96B6E"/>
    <w:rsid w:val="00B9700A"/>
    <w:rsid w:val="00B97BE3"/>
    <w:rsid w:val="00BA0AFE"/>
    <w:rsid w:val="00BA1030"/>
    <w:rsid w:val="00BA15F7"/>
    <w:rsid w:val="00BA1EDA"/>
    <w:rsid w:val="00BA2131"/>
    <w:rsid w:val="00BA225D"/>
    <w:rsid w:val="00BA25A4"/>
    <w:rsid w:val="00BA322A"/>
    <w:rsid w:val="00BA34F4"/>
    <w:rsid w:val="00BA3673"/>
    <w:rsid w:val="00BA404F"/>
    <w:rsid w:val="00BA4806"/>
    <w:rsid w:val="00BA543F"/>
    <w:rsid w:val="00BA6CAF"/>
    <w:rsid w:val="00BA6F5D"/>
    <w:rsid w:val="00BA7025"/>
    <w:rsid w:val="00BA71CA"/>
    <w:rsid w:val="00BA7BEB"/>
    <w:rsid w:val="00BA7F93"/>
    <w:rsid w:val="00BB0260"/>
    <w:rsid w:val="00BB05B3"/>
    <w:rsid w:val="00BB0706"/>
    <w:rsid w:val="00BB188C"/>
    <w:rsid w:val="00BB1AE2"/>
    <w:rsid w:val="00BB2957"/>
    <w:rsid w:val="00BB29BB"/>
    <w:rsid w:val="00BB2CEF"/>
    <w:rsid w:val="00BB2F32"/>
    <w:rsid w:val="00BB3023"/>
    <w:rsid w:val="00BB4983"/>
    <w:rsid w:val="00BB5C82"/>
    <w:rsid w:val="00BB5FC4"/>
    <w:rsid w:val="00BB6477"/>
    <w:rsid w:val="00BB686D"/>
    <w:rsid w:val="00BB74DF"/>
    <w:rsid w:val="00BB7673"/>
    <w:rsid w:val="00BB7AD9"/>
    <w:rsid w:val="00BC044F"/>
    <w:rsid w:val="00BC046A"/>
    <w:rsid w:val="00BC0824"/>
    <w:rsid w:val="00BC1466"/>
    <w:rsid w:val="00BC155A"/>
    <w:rsid w:val="00BC1933"/>
    <w:rsid w:val="00BC19A6"/>
    <w:rsid w:val="00BC2538"/>
    <w:rsid w:val="00BC3542"/>
    <w:rsid w:val="00BC367E"/>
    <w:rsid w:val="00BC3942"/>
    <w:rsid w:val="00BC3BF1"/>
    <w:rsid w:val="00BC3C8C"/>
    <w:rsid w:val="00BC3FA6"/>
    <w:rsid w:val="00BC4228"/>
    <w:rsid w:val="00BC46D3"/>
    <w:rsid w:val="00BC5BB5"/>
    <w:rsid w:val="00BC5FC7"/>
    <w:rsid w:val="00BC642A"/>
    <w:rsid w:val="00BC64FF"/>
    <w:rsid w:val="00BC660C"/>
    <w:rsid w:val="00BC6A66"/>
    <w:rsid w:val="00BC6C47"/>
    <w:rsid w:val="00BC7099"/>
    <w:rsid w:val="00BC74D8"/>
    <w:rsid w:val="00BC77F9"/>
    <w:rsid w:val="00BC7CD0"/>
    <w:rsid w:val="00BC7DB3"/>
    <w:rsid w:val="00BD0282"/>
    <w:rsid w:val="00BD073E"/>
    <w:rsid w:val="00BD1168"/>
    <w:rsid w:val="00BD12B0"/>
    <w:rsid w:val="00BD1F3B"/>
    <w:rsid w:val="00BD30DA"/>
    <w:rsid w:val="00BD41DF"/>
    <w:rsid w:val="00BD5D3A"/>
    <w:rsid w:val="00BD6434"/>
    <w:rsid w:val="00BD6468"/>
    <w:rsid w:val="00BD648B"/>
    <w:rsid w:val="00BD6A65"/>
    <w:rsid w:val="00BD6B8C"/>
    <w:rsid w:val="00BD6F78"/>
    <w:rsid w:val="00BD73A6"/>
    <w:rsid w:val="00BD7DA2"/>
    <w:rsid w:val="00BD7DC8"/>
    <w:rsid w:val="00BE00B8"/>
    <w:rsid w:val="00BE0181"/>
    <w:rsid w:val="00BE06E2"/>
    <w:rsid w:val="00BE0CC4"/>
    <w:rsid w:val="00BE0CD6"/>
    <w:rsid w:val="00BE1AA8"/>
    <w:rsid w:val="00BE2851"/>
    <w:rsid w:val="00BE2A09"/>
    <w:rsid w:val="00BE3298"/>
    <w:rsid w:val="00BE35B3"/>
    <w:rsid w:val="00BE3A68"/>
    <w:rsid w:val="00BE43B7"/>
    <w:rsid w:val="00BE454A"/>
    <w:rsid w:val="00BE4845"/>
    <w:rsid w:val="00BE49F1"/>
    <w:rsid w:val="00BE4ADC"/>
    <w:rsid w:val="00BE5250"/>
    <w:rsid w:val="00BE57EC"/>
    <w:rsid w:val="00BE5C0D"/>
    <w:rsid w:val="00BE6309"/>
    <w:rsid w:val="00BE6AA8"/>
    <w:rsid w:val="00BE6F56"/>
    <w:rsid w:val="00BE700F"/>
    <w:rsid w:val="00BE793F"/>
    <w:rsid w:val="00BE7ABC"/>
    <w:rsid w:val="00BF00C7"/>
    <w:rsid w:val="00BF0139"/>
    <w:rsid w:val="00BF09A4"/>
    <w:rsid w:val="00BF09D7"/>
    <w:rsid w:val="00BF0B3E"/>
    <w:rsid w:val="00BF0EBD"/>
    <w:rsid w:val="00BF11CE"/>
    <w:rsid w:val="00BF1222"/>
    <w:rsid w:val="00BF1275"/>
    <w:rsid w:val="00BF1728"/>
    <w:rsid w:val="00BF1A56"/>
    <w:rsid w:val="00BF20A3"/>
    <w:rsid w:val="00BF2594"/>
    <w:rsid w:val="00BF27D6"/>
    <w:rsid w:val="00BF294E"/>
    <w:rsid w:val="00BF2DE2"/>
    <w:rsid w:val="00BF2F46"/>
    <w:rsid w:val="00BF33F4"/>
    <w:rsid w:val="00BF3548"/>
    <w:rsid w:val="00BF3A34"/>
    <w:rsid w:val="00BF3F50"/>
    <w:rsid w:val="00BF47EF"/>
    <w:rsid w:val="00BF4A81"/>
    <w:rsid w:val="00BF4B18"/>
    <w:rsid w:val="00BF4E46"/>
    <w:rsid w:val="00BF5130"/>
    <w:rsid w:val="00BF53A2"/>
    <w:rsid w:val="00BF5481"/>
    <w:rsid w:val="00BF56CD"/>
    <w:rsid w:val="00BF5D93"/>
    <w:rsid w:val="00BF6547"/>
    <w:rsid w:val="00BF6841"/>
    <w:rsid w:val="00BF6A47"/>
    <w:rsid w:val="00BF6E6C"/>
    <w:rsid w:val="00BF7064"/>
    <w:rsid w:val="00BF7340"/>
    <w:rsid w:val="00BF75A2"/>
    <w:rsid w:val="00BF782C"/>
    <w:rsid w:val="00BF7B0F"/>
    <w:rsid w:val="00C00521"/>
    <w:rsid w:val="00C00AEE"/>
    <w:rsid w:val="00C00B3E"/>
    <w:rsid w:val="00C00D16"/>
    <w:rsid w:val="00C00F2D"/>
    <w:rsid w:val="00C00FF0"/>
    <w:rsid w:val="00C01428"/>
    <w:rsid w:val="00C0174A"/>
    <w:rsid w:val="00C01891"/>
    <w:rsid w:val="00C0218B"/>
    <w:rsid w:val="00C02672"/>
    <w:rsid w:val="00C02A06"/>
    <w:rsid w:val="00C02D12"/>
    <w:rsid w:val="00C02D66"/>
    <w:rsid w:val="00C0373B"/>
    <w:rsid w:val="00C0390F"/>
    <w:rsid w:val="00C04252"/>
    <w:rsid w:val="00C04516"/>
    <w:rsid w:val="00C04F42"/>
    <w:rsid w:val="00C04FF0"/>
    <w:rsid w:val="00C05303"/>
    <w:rsid w:val="00C0587F"/>
    <w:rsid w:val="00C05C65"/>
    <w:rsid w:val="00C067E7"/>
    <w:rsid w:val="00C069ED"/>
    <w:rsid w:val="00C06E9A"/>
    <w:rsid w:val="00C07184"/>
    <w:rsid w:val="00C074E2"/>
    <w:rsid w:val="00C07F4C"/>
    <w:rsid w:val="00C1079E"/>
    <w:rsid w:val="00C10E34"/>
    <w:rsid w:val="00C110A0"/>
    <w:rsid w:val="00C112D8"/>
    <w:rsid w:val="00C114E6"/>
    <w:rsid w:val="00C11D2F"/>
    <w:rsid w:val="00C11D97"/>
    <w:rsid w:val="00C120E8"/>
    <w:rsid w:val="00C12154"/>
    <w:rsid w:val="00C12976"/>
    <w:rsid w:val="00C12A99"/>
    <w:rsid w:val="00C12CA1"/>
    <w:rsid w:val="00C12CEC"/>
    <w:rsid w:val="00C12E74"/>
    <w:rsid w:val="00C12F38"/>
    <w:rsid w:val="00C131F3"/>
    <w:rsid w:val="00C13E56"/>
    <w:rsid w:val="00C14473"/>
    <w:rsid w:val="00C144E8"/>
    <w:rsid w:val="00C14BD8"/>
    <w:rsid w:val="00C1513F"/>
    <w:rsid w:val="00C155C8"/>
    <w:rsid w:val="00C1573E"/>
    <w:rsid w:val="00C15B1C"/>
    <w:rsid w:val="00C168C5"/>
    <w:rsid w:val="00C16A0F"/>
    <w:rsid w:val="00C16DCC"/>
    <w:rsid w:val="00C1715A"/>
    <w:rsid w:val="00C1718A"/>
    <w:rsid w:val="00C17388"/>
    <w:rsid w:val="00C17C3C"/>
    <w:rsid w:val="00C17F20"/>
    <w:rsid w:val="00C17F47"/>
    <w:rsid w:val="00C203A2"/>
    <w:rsid w:val="00C203C8"/>
    <w:rsid w:val="00C20E55"/>
    <w:rsid w:val="00C2102A"/>
    <w:rsid w:val="00C21620"/>
    <w:rsid w:val="00C219CB"/>
    <w:rsid w:val="00C21B9A"/>
    <w:rsid w:val="00C22117"/>
    <w:rsid w:val="00C2253D"/>
    <w:rsid w:val="00C226B8"/>
    <w:rsid w:val="00C22ADE"/>
    <w:rsid w:val="00C23828"/>
    <w:rsid w:val="00C23BCA"/>
    <w:rsid w:val="00C23D58"/>
    <w:rsid w:val="00C24731"/>
    <w:rsid w:val="00C2620A"/>
    <w:rsid w:val="00C26269"/>
    <w:rsid w:val="00C26478"/>
    <w:rsid w:val="00C26B71"/>
    <w:rsid w:val="00C26BEF"/>
    <w:rsid w:val="00C272D2"/>
    <w:rsid w:val="00C27B61"/>
    <w:rsid w:val="00C302FB"/>
    <w:rsid w:val="00C30BFA"/>
    <w:rsid w:val="00C30E5A"/>
    <w:rsid w:val="00C30E98"/>
    <w:rsid w:val="00C3108D"/>
    <w:rsid w:val="00C311C8"/>
    <w:rsid w:val="00C314B8"/>
    <w:rsid w:val="00C31951"/>
    <w:rsid w:val="00C31ADD"/>
    <w:rsid w:val="00C31CF8"/>
    <w:rsid w:val="00C32134"/>
    <w:rsid w:val="00C323CB"/>
    <w:rsid w:val="00C3267E"/>
    <w:rsid w:val="00C328BA"/>
    <w:rsid w:val="00C32CB9"/>
    <w:rsid w:val="00C32F48"/>
    <w:rsid w:val="00C33681"/>
    <w:rsid w:val="00C33AB7"/>
    <w:rsid w:val="00C3415D"/>
    <w:rsid w:val="00C34465"/>
    <w:rsid w:val="00C34595"/>
    <w:rsid w:val="00C34D1B"/>
    <w:rsid w:val="00C360AE"/>
    <w:rsid w:val="00C361E9"/>
    <w:rsid w:val="00C3645E"/>
    <w:rsid w:val="00C3678F"/>
    <w:rsid w:val="00C36A4E"/>
    <w:rsid w:val="00C36D2F"/>
    <w:rsid w:val="00C37B3D"/>
    <w:rsid w:val="00C400A4"/>
    <w:rsid w:val="00C40628"/>
    <w:rsid w:val="00C4180B"/>
    <w:rsid w:val="00C418AD"/>
    <w:rsid w:val="00C41A46"/>
    <w:rsid w:val="00C42078"/>
    <w:rsid w:val="00C42588"/>
    <w:rsid w:val="00C4364D"/>
    <w:rsid w:val="00C43B5D"/>
    <w:rsid w:val="00C4409C"/>
    <w:rsid w:val="00C445DD"/>
    <w:rsid w:val="00C44C7C"/>
    <w:rsid w:val="00C45293"/>
    <w:rsid w:val="00C4532E"/>
    <w:rsid w:val="00C46554"/>
    <w:rsid w:val="00C46C8F"/>
    <w:rsid w:val="00C46ED0"/>
    <w:rsid w:val="00C47264"/>
    <w:rsid w:val="00C5070E"/>
    <w:rsid w:val="00C50DE2"/>
    <w:rsid w:val="00C51001"/>
    <w:rsid w:val="00C512EE"/>
    <w:rsid w:val="00C51331"/>
    <w:rsid w:val="00C516C7"/>
    <w:rsid w:val="00C52021"/>
    <w:rsid w:val="00C52901"/>
    <w:rsid w:val="00C52EDD"/>
    <w:rsid w:val="00C53154"/>
    <w:rsid w:val="00C53BE2"/>
    <w:rsid w:val="00C54340"/>
    <w:rsid w:val="00C546DE"/>
    <w:rsid w:val="00C5525D"/>
    <w:rsid w:val="00C5557B"/>
    <w:rsid w:val="00C55713"/>
    <w:rsid w:val="00C55BDC"/>
    <w:rsid w:val="00C55EF9"/>
    <w:rsid w:val="00C568DC"/>
    <w:rsid w:val="00C56B4B"/>
    <w:rsid w:val="00C56FC0"/>
    <w:rsid w:val="00C57177"/>
    <w:rsid w:val="00C571BF"/>
    <w:rsid w:val="00C5723B"/>
    <w:rsid w:val="00C608A2"/>
    <w:rsid w:val="00C627EB"/>
    <w:rsid w:val="00C62A38"/>
    <w:rsid w:val="00C62E5B"/>
    <w:rsid w:val="00C6305E"/>
    <w:rsid w:val="00C634C5"/>
    <w:rsid w:val="00C6361D"/>
    <w:rsid w:val="00C6448C"/>
    <w:rsid w:val="00C65445"/>
    <w:rsid w:val="00C65456"/>
    <w:rsid w:val="00C66A69"/>
    <w:rsid w:val="00C66C0D"/>
    <w:rsid w:val="00C672C8"/>
    <w:rsid w:val="00C6763F"/>
    <w:rsid w:val="00C6777E"/>
    <w:rsid w:val="00C67BFF"/>
    <w:rsid w:val="00C709E5"/>
    <w:rsid w:val="00C719C8"/>
    <w:rsid w:val="00C721B3"/>
    <w:rsid w:val="00C723F8"/>
    <w:rsid w:val="00C7284E"/>
    <w:rsid w:val="00C72C57"/>
    <w:rsid w:val="00C72CA1"/>
    <w:rsid w:val="00C73A16"/>
    <w:rsid w:val="00C73A2F"/>
    <w:rsid w:val="00C74257"/>
    <w:rsid w:val="00C74289"/>
    <w:rsid w:val="00C7492E"/>
    <w:rsid w:val="00C757B5"/>
    <w:rsid w:val="00C758DA"/>
    <w:rsid w:val="00C761B7"/>
    <w:rsid w:val="00C7656C"/>
    <w:rsid w:val="00C77CAF"/>
    <w:rsid w:val="00C803A6"/>
    <w:rsid w:val="00C80A20"/>
    <w:rsid w:val="00C81238"/>
    <w:rsid w:val="00C812D3"/>
    <w:rsid w:val="00C813A6"/>
    <w:rsid w:val="00C81488"/>
    <w:rsid w:val="00C81B13"/>
    <w:rsid w:val="00C81CE8"/>
    <w:rsid w:val="00C81E63"/>
    <w:rsid w:val="00C82570"/>
    <w:rsid w:val="00C82911"/>
    <w:rsid w:val="00C82D7B"/>
    <w:rsid w:val="00C8405B"/>
    <w:rsid w:val="00C84462"/>
    <w:rsid w:val="00C84BDF"/>
    <w:rsid w:val="00C84ED8"/>
    <w:rsid w:val="00C8562F"/>
    <w:rsid w:val="00C8567A"/>
    <w:rsid w:val="00C856A1"/>
    <w:rsid w:val="00C85D7E"/>
    <w:rsid w:val="00C85E1D"/>
    <w:rsid w:val="00C85F80"/>
    <w:rsid w:val="00C86182"/>
    <w:rsid w:val="00C861AE"/>
    <w:rsid w:val="00C8643F"/>
    <w:rsid w:val="00C86C8B"/>
    <w:rsid w:val="00C86F6D"/>
    <w:rsid w:val="00C87551"/>
    <w:rsid w:val="00C87904"/>
    <w:rsid w:val="00C900F9"/>
    <w:rsid w:val="00C90339"/>
    <w:rsid w:val="00C905C1"/>
    <w:rsid w:val="00C9062B"/>
    <w:rsid w:val="00C90970"/>
    <w:rsid w:val="00C90A54"/>
    <w:rsid w:val="00C9135C"/>
    <w:rsid w:val="00C916FF"/>
    <w:rsid w:val="00C91714"/>
    <w:rsid w:val="00C91DB4"/>
    <w:rsid w:val="00C91F1B"/>
    <w:rsid w:val="00C92140"/>
    <w:rsid w:val="00C9248C"/>
    <w:rsid w:val="00C92776"/>
    <w:rsid w:val="00C92D6F"/>
    <w:rsid w:val="00C9343E"/>
    <w:rsid w:val="00C93487"/>
    <w:rsid w:val="00C939D5"/>
    <w:rsid w:val="00C93A7C"/>
    <w:rsid w:val="00C94C2C"/>
    <w:rsid w:val="00C95396"/>
    <w:rsid w:val="00C95797"/>
    <w:rsid w:val="00C95F06"/>
    <w:rsid w:val="00C9624E"/>
    <w:rsid w:val="00C96372"/>
    <w:rsid w:val="00C96BCC"/>
    <w:rsid w:val="00C96D2E"/>
    <w:rsid w:val="00C971C0"/>
    <w:rsid w:val="00C972CA"/>
    <w:rsid w:val="00C9747B"/>
    <w:rsid w:val="00C97E1A"/>
    <w:rsid w:val="00C97E32"/>
    <w:rsid w:val="00CA0486"/>
    <w:rsid w:val="00CA07AC"/>
    <w:rsid w:val="00CA0C65"/>
    <w:rsid w:val="00CA0E96"/>
    <w:rsid w:val="00CA0E9B"/>
    <w:rsid w:val="00CA1600"/>
    <w:rsid w:val="00CA1721"/>
    <w:rsid w:val="00CA1BD6"/>
    <w:rsid w:val="00CA1D0E"/>
    <w:rsid w:val="00CA1EFF"/>
    <w:rsid w:val="00CA1FFB"/>
    <w:rsid w:val="00CA2599"/>
    <w:rsid w:val="00CA263D"/>
    <w:rsid w:val="00CA270E"/>
    <w:rsid w:val="00CA2822"/>
    <w:rsid w:val="00CA3246"/>
    <w:rsid w:val="00CA3581"/>
    <w:rsid w:val="00CA3D8E"/>
    <w:rsid w:val="00CA48B8"/>
    <w:rsid w:val="00CA4F40"/>
    <w:rsid w:val="00CA5090"/>
    <w:rsid w:val="00CA5B3B"/>
    <w:rsid w:val="00CA6A3C"/>
    <w:rsid w:val="00CA6D51"/>
    <w:rsid w:val="00CA7A5B"/>
    <w:rsid w:val="00CA7E9D"/>
    <w:rsid w:val="00CA7F85"/>
    <w:rsid w:val="00CB05A4"/>
    <w:rsid w:val="00CB0F2B"/>
    <w:rsid w:val="00CB106D"/>
    <w:rsid w:val="00CB19B4"/>
    <w:rsid w:val="00CB19D0"/>
    <w:rsid w:val="00CB2311"/>
    <w:rsid w:val="00CB2677"/>
    <w:rsid w:val="00CB2A2D"/>
    <w:rsid w:val="00CB2C49"/>
    <w:rsid w:val="00CB2EF3"/>
    <w:rsid w:val="00CB3566"/>
    <w:rsid w:val="00CB381F"/>
    <w:rsid w:val="00CB38A8"/>
    <w:rsid w:val="00CB394D"/>
    <w:rsid w:val="00CB39AC"/>
    <w:rsid w:val="00CB3D01"/>
    <w:rsid w:val="00CB4449"/>
    <w:rsid w:val="00CB4CE4"/>
    <w:rsid w:val="00CB4EE9"/>
    <w:rsid w:val="00CB5873"/>
    <w:rsid w:val="00CB58C3"/>
    <w:rsid w:val="00CB58EA"/>
    <w:rsid w:val="00CB5B1F"/>
    <w:rsid w:val="00CB5E21"/>
    <w:rsid w:val="00CB6A80"/>
    <w:rsid w:val="00CB7250"/>
    <w:rsid w:val="00CB7764"/>
    <w:rsid w:val="00CB7B9B"/>
    <w:rsid w:val="00CB7BF0"/>
    <w:rsid w:val="00CC0571"/>
    <w:rsid w:val="00CC0A94"/>
    <w:rsid w:val="00CC0EC2"/>
    <w:rsid w:val="00CC1407"/>
    <w:rsid w:val="00CC1469"/>
    <w:rsid w:val="00CC14B3"/>
    <w:rsid w:val="00CC1DE3"/>
    <w:rsid w:val="00CC1DEF"/>
    <w:rsid w:val="00CC25CC"/>
    <w:rsid w:val="00CC2B65"/>
    <w:rsid w:val="00CC2E7B"/>
    <w:rsid w:val="00CC35A7"/>
    <w:rsid w:val="00CC36D1"/>
    <w:rsid w:val="00CC40D4"/>
    <w:rsid w:val="00CC457C"/>
    <w:rsid w:val="00CC52DA"/>
    <w:rsid w:val="00CC5A2B"/>
    <w:rsid w:val="00CC62B9"/>
    <w:rsid w:val="00CC658F"/>
    <w:rsid w:val="00CC6838"/>
    <w:rsid w:val="00CC6B46"/>
    <w:rsid w:val="00CC6C3E"/>
    <w:rsid w:val="00CC6EDD"/>
    <w:rsid w:val="00CC70A6"/>
    <w:rsid w:val="00CC75CB"/>
    <w:rsid w:val="00CC7E31"/>
    <w:rsid w:val="00CC7E7D"/>
    <w:rsid w:val="00CD06CC"/>
    <w:rsid w:val="00CD085E"/>
    <w:rsid w:val="00CD0BF0"/>
    <w:rsid w:val="00CD12D2"/>
    <w:rsid w:val="00CD1A88"/>
    <w:rsid w:val="00CD23EC"/>
    <w:rsid w:val="00CD26AE"/>
    <w:rsid w:val="00CD2C66"/>
    <w:rsid w:val="00CD3AF2"/>
    <w:rsid w:val="00CD3CB0"/>
    <w:rsid w:val="00CD58B9"/>
    <w:rsid w:val="00CD5B49"/>
    <w:rsid w:val="00CD5CA5"/>
    <w:rsid w:val="00CD6396"/>
    <w:rsid w:val="00CD687B"/>
    <w:rsid w:val="00CD70BD"/>
    <w:rsid w:val="00CD71DE"/>
    <w:rsid w:val="00CD73BF"/>
    <w:rsid w:val="00CD7B59"/>
    <w:rsid w:val="00CE0363"/>
    <w:rsid w:val="00CE082A"/>
    <w:rsid w:val="00CE10FC"/>
    <w:rsid w:val="00CE1C8D"/>
    <w:rsid w:val="00CE3016"/>
    <w:rsid w:val="00CE34F8"/>
    <w:rsid w:val="00CE3924"/>
    <w:rsid w:val="00CE3D57"/>
    <w:rsid w:val="00CE3D92"/>
    <w:rsid w:val="00CE3EFD"/>
    <w:rsid w:val="00CE3F31"/>
    <w:rsid w:val="00CE3F34"/>
    <w:rsid w:val="00CE40B6"/>
    <w:rsid w:val="00CE4219"/>
    <w:rsid w:val="00CE47A5"/>
    <w:rsid w:val="00CE4A4A"/>
    <w:rsid w:val="00CE4F34"/>
    <w:rsid w:val="00CE56FB"/>
    <w:rsid w:val="00CE5DC6"/>
    <w:rsid w:val="00CE5F23"/>
    <w:rsid w:val="00CE67B4"/>
    <w:rsid w:val="00CE6A70"/>
    <w:rsid w:val="00CE76C3"/>
    <w:rsid w:val="00CE7D82"/>
    <w:rsid w:val="00CF0167"/>
    <w:rsid w:val="00CF01B4"/>
    <w:rsid w:val="00CF02A5"/>
    <w:rsid w:val="00CF06FE"/>
    <w:rsid w:val="00CF0D67"/>
    <w:rsid w:val="00CF0D9E"/>
    <w:rsid w:val="00CF0E00"/>
    <w:rsid w:val="00CF148F"/>
    <w:rsid w:val="00CF14AC"/>
    <w:rsid w:val="00CF14F5"/>
    <w:rsid w:val="00CF1986"/>
    <w:rsid w:val="00CF1AEC"/>
    <w:rsid w:val="00CF1F5A"/>
    <w:rsid w:val="00CF1F97"/>
    <w:rsid w:val="00CF20F9"/>
    <w:rsid w:val="00CF2316"/>
    <w:rsid w:val="00CF2396"/>
    <w:rsid w:val="00CF23BF"/>
    <w:rsid w:val="00CF26C4"/>
    <w:rsid w:val="00CF2D6F"/>
    <w:rsid w:val="00CF2E33"/>
    <w:rsid w:val="00CF3216"/>
    <w:rsid w:val="00CF3585"/>
    <w:rsid w:val="00CF38A4"/>
    <w:rsid w:val="00CF3D62"/>
    <w:rsid w:val="00CF43FC"/>
    <w:rsid w:val="00CF44D8"/>
    <w:rsid w:val="00CF525D"/>
    <w:rsid w:val="00CF52D2"/>
    <w:rsid w:val="00CF65A6"/>
    <w:rsid w:val="00CF71BD"/>
    <w:rsid w:val="00CF7546"/>
    <w:rsid w:val="00CF7A0B"/>
    <w:rsid w:val="00CF7D33"/>
    <w:rsid w:val="00CF7EB3"/>
    <w:rsid w:val="00CF7EC9"/>
    <w:rsid w:val="00D0011F"/>
    <w:rsid w:val="00D00925"/>
    <w:rsid w:val="00D009AA"/>
    <w:rsid w:val="00D00A9F"/>
    <w:rsid w:val="00D01194"/>
    <w:rsid w:val="00D0145F"/>
    <w:rsid w:val="00D017AE"/>
    <w:rsid w:val="00D0199C"/>
    <w:rsid w:val="00D028EF"/>
    <w:rsid w:val="00D037C9"/>
    <w:rsid w:val="00D03CBE"/>
    <w:rsid w:val="00D040E1"/>
    <w:rsid w:val="00D047E1"/>
    <w:rsid w:val="00D04A72"/>
    <w:rsid w:val="00D04B11"/>
    <w:rsid w:val="00D04C78"/>
    <w:rsid w:val="00D04CD4"/>
    <w:rsid w:val="00D05006"/>
    <w:rsid w:val="00D05094"/>
    <w:rsid w:val="00D051AD"/>
    <w:rsid w:val="00D0520B"/>
    <w:rsid w:val="00D05B07"/>
    <w:rsid w:val="00D070DE"/>
    <w:rsid w:val="00D10079"/>
    <w:rsid w:val="00D102F9"/>
    <w:rsid w:val="00D10479"/>
    <w:rsid w:val="00D10C7E"/>
    <w:rsid w:val="00D10D7B"/>
    <w:rsid w:val="00D11C46"/>
    <w:rsid w:val="00D1218E"/>
    <w:rsid w:val="00D12D37"/>
    <w:rsid w:val="00D13596"/>
    <w:rsid w:val="00D13EAC"/>
    <w:rsid w:val="00D14199"/>
    <w:rsid w:val="00D14A3B"/>
    <w:rsid w:val="00D14A51"/>
    <w:rsid w:val="00D14D26"/>
    <w:rsid w:val="00D14E76"/>
    <w:rsid w:val="00D1513F"/>
    <w:rsid w:val="00D15788"/>
    <w:rsid w:val="00D15846"/>
    <w:rsid w:val="00D15E65"/>
    <w:rsid w:val="00D162D0"/>
    <w:rsid w:val="00D1646F"/>
    <w:rsid w:val="00D16E21"/>
    <w:rsid w:val="00D171E9"/>
    <w:rsid w:val="00D17679"/>
    <w:rsid w:val="00D178C7"/>
    <w:rsid w:val="00D178E5"/>
    <w:rsid w:val="00D17DD3"/>
    <w:rsid w:val="00D203D7"/>
    <w:rsid w:val="00D20BB6"/>
    <w:rsid w:val="00D20D2D"/>
    <w:rsid w:val="00D20D4C"/>
    <w:rsid w:val="00D2108C"/>
    <w:rsid w:val="00D21097"/>
    <w:rsid w:val="00D2119E"/>
    <w:rsid w:val="00D21DF8"/>
    <w:rsid w:val="00D21E85"/>
    <w:rsid w:val="00D224DF"/>
    <w:rsid w:val="00D23E66"/>
    <w:rsid w:val="00D23EC5"/>
    <w:rsid w:val="00D240F6"/>
    <w:rsid w:val="00D24221"/>
    <w:rsid w:val="00D253EB"/>
    <w:rsid w:val="00D2559A"/>
    <w:rsid w:val="00D25BED"/>
    <w:rsid w:val="00D269A7"/>
    <w:rsid w:val="00D26A05"/>
    <w:rsid w:val="00D26B0B"/>
    <w:rsid w:val="00D27775"/>
    <w:rsid w:val="00D27D0E"/>
    <w:rsid w:val="00D27D96"/>
    <w:rsid w:val="00D3056A"/>
    <w:rsid w:val="00D308F4"/>
    <w:rsid w:val="00D310D8"/>
    <w:rsid w:val="00D311CA"/>
    <w:rsid w:val="00D31661"/>
    <w:rsid w:val="00D31703"/>
    <w:rsid w:val="00D31C7C"/>
    <w:rsid w:val="00D3253C"/>
    <w:rsid w:val="00D3263F"/>
    <w:rsid w:val="00D3333E"/>
    <w:rsid w:val="00D3414A"/>
    <w:rsid w:val="00D34F45"/>
    <w:rsid w:val="00D35418"/>
    <w:rsid w:val="00D35E6D"/>
    <w:rsid w:val="00D36D22"/>
    <w:rsid w:val="00D37CD9"/>
    <w:rsid w:val="00D37E01"/>
    <w:rsid w:val="00D4009F"/>
    <w:rsid w:val="00D4013B"/>
    <w:rsid w:val="00D40B5E"/>
    <w:rsid w:val="00D40BA4"/>
    <w:rsid w:val="00D40D63"/>
    <w:rsid w:val="00D41861"/>
    <w:rsid w:val="00D418A9"/>
    <w:rsid w:val="00D4280A"/>
    <w:rsid w:val="00D42D7E"/>
    <w:rsid w:val="00D42EE9"/>
    <w:rsid w:val="00D43260"/>
    <w:rsid w:val="00D4347C"/>
    <w:rsid w:val="00D43704"/>
    <w:rsid w:val="00D43CF9"/>
    <w:rsid w:val="00D4407D"/>
    <w:rsid w:val="00D448C2"/>
    <w:rsid w:val="00D44CE0"/>
    <w:rsid w:val="00D44F03"/>
    <w:rsid w:val="00D450A9"/>
    <w:rsid w:val="00D453EB"/>
    <w:rsid w:val="00D45779"/>
    <w:rsid w:val="00D45936"/>
    <w:rsid w:val="00D464A6"/>
    <w:rsid w:val="00D4652C"/>
    <w:rsid w:val="00D46B25"/>
    <w:rsid w:val="00D46BB0"/>
    <w:rsid w:val="00D46D4B"/>
    <w:rsid w:val="00D47608"/>
    <w:rsid w:val="00D50516"/>
    <w:rsid w:val="00D50D38"/>
    <w:rsid w:val="00D51565"/>
    <w:rsid w:val="00D519F9"/>
    <w:rsid w:val="00D52BAC"/>
    <w:rsid w:val="00D5327E"/>
    <w:rsid w:val="00D54352"/>
    <w:rsid w:val="00D55A57"/>
    <w:rsid w:val="00D55DF0"/>
    <w:rsid w:val="00D56078"/>
    <w:rsid w:val="00D562A5"/>
    <w:rsid w:val="00D57633"/>
    <w:rsid w:val="00D60148"/>
    <w:rsid w:val="00D60ED9"/>
    <w:rsid w:val="00D60F3B"/>
    <w:rsid w:val="00D61DF2"/>
    <w:rsid w:val="00D61F0F"/>
    <w:rsid w:val="00D624C8"/>
    <w:rsid w:val="00D6295F"/>
    <w:rsid w:val="00D62B68"/>
    <w:rsid w:val="00D62DED"/>
    <w:rsid w:val="00D63433"/>
    <w:rsid w:val="00D63CEB"/>
    <w:rsid w:val="00D642DF"/>
    <w:rsid w:val="00D6466B"/>
    <w:rsid w:val="00D64F2B"/>
    <w:rsid w:val="00D6504C"/>
    <w:rsid w:val="00D65DAD"/>
    <w:rsid w:val="00D661AD"/>
    <w:rsid w:val="00D6633A"/>
    <w:rsid w:val="00D664DE"/>
    <w:rsid w:val="00D675A8"/>
    <w:rsid w:val="00D67666"/>
    <w:rsid w:val="00D67716"/>
    <w:rsid w:val="00D67C39"/>
    <w:rsid w:val="00D67CC1"/>
    <w:rsid w:val="00D67F04"/>
    <w:rsid w:val="00D70680"/>
    <w:rsid w:val="00D714F8"/>
    <w:rsid w:val="00D7186A"/>
    <w:rsid w:val="00D71C9F"/>
    <w:rsid w:val="00D72118"/>
    <w:rsid w:val="00D72379"/>
    <w:rsid w:val="00D73756"/>
    <w:rsid w:val="00D73C15"/>
    <w:rsid w:val="00D743C9"/>
    <w:rsid w:val="00D74707"/>
    <w:rsid w:val="00D748F9"/>
    <w:rsid w:val="00D74B58"/>
    <w:rsid w:val="00D74CE9"/>
    <w:rsid w:val="00D74D67"/>
    <w:rsid w:val="00D7510C"/>
    <w:rsid w:val="00D754C8"/>
    <w:rsid w:val="00D758FB"/>
    <w:rsid w:val="00D75A3A"/>
    <w:rsid w:val="00D75DF3"/>
    <w:rsid w:val="00D7613A"/>
    <w:rsid w:val="00D76216"/>
    <w:rsid w:val="00D7630C"/>
    <w:rsid w:val="00D76346"/>
    <w:rsid w:val="00D7655B"/>
    <w:rsid w:val="00D7691B"/>
    <w:rsid w:val="00D76A44"/>
    <w:rsid w:val="00D76DBD"/>
    <w:rsid w:val="00D770BF"/>
    <w:rsid w:val="00D77255"/>
    <w:rsid w:val="00D77430"/>
    <w:rsid w:val="00D77C4B"/>
    <w:rsid w:val="00D77E37"/>
    <w:rsid w:val="00D80321"/>
    <w:rsid w:val="00D80506"/>
    <w:rsid w:val="00D80730"/>
    <w:rsid w:val="00D80B45"/>
    <w:rsid w:val="00D80E51"/>
    <w:rsid w:val="00D818E7"/>
    <w:rsid w:val="00D82A60"/>
    <w:rsid w:val="00D83257"/>
    <w:rsid w:val="00D83659"/>
    <w:rsid w:val="00D83719"/>
    <w:rsid w:val="00D837F4"/>
    <w:rsid w:val="00D83B18"/>
    <w:rsid w:val="00D83B99"/>
    <w:rsid w:val="00D8417F"/>
    <w:rsid w:val="00D84559"/>
    <w:rsid w:val="00D84603"/>
    <w:rsid w:val="00D84626"/>
    <w:rsid w:val="00D84727"/>
    <w:rsid w:val="00D84F65"/>
    <w:rsid w:val="00D85A24"/>
    <w:rsid w:val="00D85B64"/>
    <w:rsid w:val="00D8649A"/>
    <w:rsid w:val="00D8665A"/>
    <w:rsid w:val="00D86F1C"/>
    <w:rsid w:val="00D86F26"/>
    <w:rsid w:val="00D875E1"/>
    <w:rsid w:val="00D901AB"/>
    <w:rsid w:val="00D9072C"/>
    <w:rsid w:val="00D90B02"/>
    <w:rsid w:val="00D9291F"/>
    <w:rsid w:val="00D9355A"/>
    <w:rsid w:val="00D9366B"/>
    <w:rsid w:val="00D937C9"/>
    <w:rsid w:val="00D93A54"/>
    <w:rsid w:val="00D93A9C"/>
    <w:rsid w:val="00D94044"/>
    <w:rsid w:val="00D9409D"/>
    <w:rsid w:val="00D9463D"/>
    <w:rsid w:val="00D955BD"/>
    <w:rsid w:val="00D95AE1"/>
    <w:rsid w:val="00D96C01"/>
    <w:rsid w:val="00D96E31"/>
    <w:rsid w:val="00D96E83"/>
    <w:rsid w:val="00D97091"/>
    <w:rsid w:val="00D974FE"/>
    <w:rsid w:val="00D975AB"/>
    <w:rsid w:val="00D97619"/>
    <w:rsid w:val="00D97E71"/>
    <w:rsid w:val="00DA0100"/>
    <w:rsid w:val="00DA097C"/>
    <w:rsid w:val="00DA0B1C"/>
    <w:rsid w:val="00DA0B7D"/>
    <w:rsid w:val="00DA0CB0"/>
    <w:rsid w:val="00DA0E80"/>
    <w:rsid w:val="00DA1A5A"/>
    <w:rsid w:val="00DA252C"/>
    <w:rsid w:val="00DA2975"/>
    <w:rsid w:val="00DA2BB5"/>
    <w:rsid w:val="00DA359F"/>
    <w:rsid w:val="00DA41BE"/>
    <w:rsid w:val="00DA4602"/>
    <w:rsid w:val="00DA49CD"/>
    <w:rsid w:val="00DA52ED"/>
    <w:rsid w:val="00DA54FE"/>
    <w:rsid w:val="00DA5703"/>
    <w:rsid w:val="00DA5AB1"/>
    <w:rsid w:val="00DA5FD5"/>
    <w:rsid w:val="00DA5FFF"/>
    <w:rsid w:val="00DA70C6"/>
    <w:rsid w:val="00DA78CE"/>
    <w:rsid w:val="00DB108F"/>
    <w:rsid w:val="00DB12B6"/>
    <w:rsid w:val="00DB14F9"/>
    <w:rsid w:val="00DB2AE3"/>
    <w:rsid w:val="00DB3393"/>
    <w:rsid w:val="00DB348E"/>
    <w:rsid w:val="00DB35FF"/>
    <w:rsid w:val="00DB3D5F"/>
    <w:rsid w:val="00DB3E77"/>
    <w:rsid w:val="00DB44B5"/>
    <w:rsid w:val="00DB4648"/>
    <w:rsid w:val="00DB48ED"/>
    <w:rsid w:val="00DB4ECA"/>
    <w:rsid w:val="00DB58DF"/>
    <w:rsid w:val="00DB64A7"/>
    <w:rsid w:val="00DB6524"/>
    <w:rsid w:val="00DB6A0D"/>
    <w:rsid w:val="00DB6EB5"/>
    <w:rsid w:val="00DC01FC"/>
    <w:rsid w:val="00DC088E"/>
    <w:rsid w:val="00DC0A13"/>
    <w:rsid w:val="00DC10F2"/>
    <w:rsid w:val="00DC12F2"/>
    <w:rsid w:val="00DC149E"/>
    <w:rsid w:val="00DC186C"/>
    <w:rsid w:val="00DC1E01"/>
    <w:rsid w:val="00DC1EC7"/>
    <w:rsid w:val="00DC2260"/>
    <w:rsid w:val="00DC2383"/>
    <w:rsid w:val="00DC24BE"/>
    <w:rsid w:val="00DC26C3"/>
    <w:rsid w:val="00DC27C5"/>
    <w:rsid w:val="00DC2A05"/>
    <w:rsid w:val="00DC338C"/>
    <w:rsid w:val="00DC3767"/>
    <w:rsid w:val="00DC3EC5"/>
    <w:rsid w:val="00DC4157"/>
    <w:rsid w:val="00DC4A8D"/>
    <w:rsid w:val="00DC5050"/>
    <w:rsid w:val="00DC532D"/>
    <w:rsid w:val="00DC57E8"/>
    <w:rsid w:val="00DC5858"/>
    <w:rsid w:val="00DC64EC"/>
    <w:rsid w:val="00DC76E9"/>
    <w:rsid w:val="00DC7A3E"/>
    <w:rsid w:val="00DC7CD5"/>
    <w:rsid w:val="00DC7D90"/>
    <w:rsid w:val="00DD025D"/>
    <w:rsid w:val="00DD0513"/>
    <w:rsid w:val="00DD106D"/>
    <w:rsid w:val="00DD148A"/>
    <w:rsid w:val="00DD14FA"/>
    <w:rsid w:val="00DD1584"/>
    <w:rsid w:val="00DD161E"/>
    <w:rsid w:val="00DD1B50"/>
    <w:rsid w:val="00DD1D55"/>
    <w:rsid w:val="00DD1EAC"/>
    <w:rsid w:val="00DD2133"/>
    <w:rsid w:val="00DD28E8"/>
    <w:rsid w:val="00DD2988"/>
    <w:rsid w:val="00DD2E14"/>
    <w:rsid w:val="00DD2F71"/>
    <w:rsid w:val="00DD3BCE"/>
    <w:rsid w:val="00DD3E03"/>
    <w:rsid w:val="00DD4476"/>
    <w:rsid w:val="00DD5294"/>
    <w:rsid w:val="00DD53C6"/>
    <w:rsid w:val="00DD54EF"/>
    <w:rsid w:val="00DD5949"/>
    <w:rsid w:val="00DD634F"/>
    <w:rsid w:val="00DD6B48"/>
    <w:rsid w:val="00DD6CD9"/>
    <w:rsid w:val="00DD7698"/>
    <w:rsid w:val="00DD7786"/>
    <w:rsid w:val="00DD77AE"/>
    <w:rsid w:val="00DE0289"/>
    <w:rsid w:val="00DE0447"/>
    <w:rsid w:val="00DE053E"/>
    <w:rsid w:val="00DE079C"/>
    <w:rsid w:val="00DE07A8"/>
    <w:rsid w:val="00DE0D75"/>
    <w:rsid w:val="00DE1668"/>
    <w:rsid w:val="00DE1DB9"/>
    <w:rsid w:val="00DE1E73"/>
    <w:rsid w:val="00DE268C"/>
    <w:rsid w:val="00DE2968"/>
    <w:rsid w:val="00DE2A3F"/>
    <w:rsid w:val="00DE2E22"/>
    <w:rsid w:val="00DE3F20"/>
    <w:rsid w:val="00DE4426"/>
    <w:rsid w:val="00DE4797"/>
    <w:rsid w:val="00DE4DA5"/>
    <w:rsid w:val="00DE4F6F"/>
    <w:rsid w:val="00DE5095"/>
    <w:rsid w:val="00DE5CB4"/>
    <w:rsid w:val="00DE6B0F"/>
    <w:rsid w:val="00DE7219"/>
    <w:rsid w:val="00DE72D0"/>
    <w:rsid w:val="00DE7688"/>
    <w:rsid w:val="00DE77CE"/>
    <w:rsid w:val="00DE795E"/>
    <w:rsid w:val="00DF0A18"/>
    <w:rsid w:val="00DF0FB6"/>
    <w:rsid w:val="00DF109F"/>
    <w:rsid w:val="00DF1201"/>
    <w:rsid w:val="00DF19B7"/>
    <w:rsid w:val="00DF1BF8"/>
    <w:rsid w:val="00DF1E3A"/>
    <w:rsid w:val="00DF2F80"/>
    <w:rsid w:val="00DF300A"/>
    <w:rsid w:val="00DF3167"/>
    <w:rsid w:val="00DF37EE"/>
    <w:rsid w:val="00DF42B1"/>
    <w:rsid w:val="00DF4BD2"/>
    <w:rsid w:val="00DF5EE8"/>
    <w:rsid w:val="00DF684D"/>
    <w:rsid w:val="00DF6880"/>
    <w:rsid w:val="00DF7131"/>
    <w:rsid w:val="00DF7168"/>
    <w:rsid w:val="00DF780B"/>
    <w:rsid w:val="00DF7CC8"/>
    <w:rsid w:val="00DF7F68"/>
    <w:rsid w:val="00E0094E"/>
    <w:rsid w:val="00E00BC2"/>
    <w:rsid w:val="00E01545"/>
    <w:rsid w:val="00E01882"/>
    <w:rsid w:val="00E01D30"/>
    <w:rsid w:val="00E01EA5"/>
    <w:rsid w:val="00E0316B"/>
    <w:rsid w:val="00E031CF"/>
    <w:rsid w:val="00E035C3"/>
    <w:rsid w:val="00E0361F"/>
    <w:rsid w:val="00E03FFC"/>
    <w:rsid w:val="00E0404B"/>
    <w:rsid w:val="00E042E8"/>
    <w:rsid w:val="00E044FD"/>
    <w:rsid w:val="00E04F43"/>
    <w:rsid w:val="00E05712"/>
    <w:rsid w:val="00E05CF5"/>
    <w:rsid w:val="00E060D6"/>
    <w:rsid w:val="00E063C4"/>
    <w:rsid w:val="00E070A1"/>
    <w:rsid w:val="00E07155"/>
    <w:rsid w:val="00E073D1"/>
    <w:rsid w:val="00E07915"/>
    <w:rsid w:val="00E102D0"/>
    <w:rsid w:val="00E10D6A"/>
    <w:rsid w:val="00E1101B"/>
    <w:rsid w:val="00E11036"/>
    <w:rsid w:val="00E1142C"/>
    <w:rsid w:val="00E117EF"/>
    <w:rsid w:val="00E11B30"/>
    <w:rsid w:val="00E11C12"/>
    <w:rsid w:val="00E12191"/>
    <w:rsid w:val="00E12230"/>
    <w:rsid w:val="00E1259D"/>
    <w:rsid w:val="00E13AE1"/>
    <w:rsid w:val="00E14106"/>
    <w:rsid w:val="00E1420A"/>
    <w:rsid w:val="00E148E2"/>
    <w:rsid w:val="00E15186"/>
    <w:rsid w:val="00E15877"/>
    <w:rsid w:val="00E1597A"/>
    <w:rsid w:val="00E1644D"/>
    <w:rsid w:val="00E164AE"/>
    <w:rsid w:val="00E16655"/>
    <w:rsid w:val="00E168A9"/>
    <w:rsid w:val="00E17EC4"/>
    <w:rsid w:val="00E208CF"/>
    <w:rsid w:val="00E20969"/>
    <w:rsid w:val="00E20A98"/>
    <w:rsid w:val="00E20FC3"/>
    <w:rsid w:val="00E21478"/>
    <w:rsid w:val="00E21526"/>
    <w:rsid w:val="00E21611"/>
    <w:rsid w:val="00E216DD"/>
    <w:rsid w:val="00E21A1A"/>
    <w:rsid w:val="00E21D68"/>
    <w:rsid w:val="00E22483"/>
    <w:rsid w:val="00E22561"/>
    <w:rsid w:val="00E228DB"/>
    <w:rsid w:val="00E22B83"/>
    <w:rsid w:val="00E232B7"/>
    <w:rsid w:val="00E232D5"/>
    <w:rsid w:val="00E23380"/>
    <w:rsid w:val="00E23B0F"/>
    <w:rsid w:val="00E2411A"/>
    <w:rsid w:val="00E244FF"/>
    <w:rsid w:val="00E249B1"/>
    <w:rsid w:val="00E25085"/>
    <w:rsid w:val="00E25A42"/>
    <w:rsid w:val="00E26287"/>
    <w:rsid w:val="00E269E2"/>
    <w:rsid w:val="00E2779A"/>
    <w:rsid w:val="00E27FED"/>
    <w:rsid w:val="00E30E3D"/>
    <w:rsid w:val="00E30EA8"/>
    <w:rsid w:val="00E31479"/>
    <w:rsid w:val="00E3175C"/>
    <w:rsid w:val="00E31F8A"/>
    <w:rsid w:val="00E31FED"/>
    <w:rsid w:val="00E3227C"/>
    <w:rsid w:val="00E32457"/>
    <w:rsid w:val="00E3298D"/>
    <w:rsid w:val="00E329AD"/>
    <w:rsid w:val="00E32A30"/>
    <w:rsid w:val="00E33B6A"/>
    <w:rsid w:val="00E34CED"/>
    <w:rsid w:val="00E34EB5"/>
    <w:rsid w:val="00E351B2"/>
    <w:rsid w:val="00E353EB"/>
    <w:rsid w:val="00E36B1E"/>
    <w:rsid w:val="00E375BD"/>
    <w:rsid w:val="00E377ED"/>
    <w:rsid w:val="00E379FA"/>
    <w:rsid w:val="00E37D23"/>
    <w:rsid w:val="00E37DD0"/>
    <w:rsid w:val="00E37E8F"/>
    <w:rsid w:val="00E37F0E"/>
    <w:rsid w:val="00E37FDC"/>
    <w:rsid w:val="00E37FDE"/>
    <w:rsid w:val="00E40117"/>
    <w:rsid w:val="00E40429"/>
    <w:rsid w:val="00E40D0E"/>
    <w:rsid w:val="00E41803"/>
    <w:rsid w:val="00E4252C"/>
    <w:rsid w:val="00E42FA3"/>
    <w:rsid w:val="00E439F9"/>
    <w:rsid w:val="00E43DE7"/>
    <w:rsid w:val="00E43F9E"/>
    <w:rsid w:val="00E444E5"/>
    <w:rsid w:val="00E445DF"/>
    <w:rsid w:val="00E447D5"/>
    <w:rsid w:val="00E44F45"/>
    <w:rsid w:val="00E4589E"/>
    <w:rsid w:val="00E45C9D"/>
    <w:rsid w:val="00E46550"/>
    <w:rsid w:val="00E4666F"/>
    <w:rsid w:val="00E46A83"/>
    <w:rsid w:val="00E46D4A"/>
    <w:rsid w:val="00E473FB"/>
    <w:rsid w:val="00E47AE6"/>
    <w:rsid w:val="00E47BF3"/>
    <w:rsid w:val="00E509BC"/>
    <w:rsid w:val="00E50CCF"/>
    <w:rsid w:val="00E513DE"/>
    <w:rsid w:val="00E514DB"/>
    <w:rsid w:val="00E52BF3"/>
    <w:rsid w:val="00E52C7E"/>
    <w:rsid w:val="00E52D89"/>
    <w:rsid w:val="00E53675"/>
    <w:rsid w:val="00E539D0"/>
    <w:rsid w:val="00E53B5A"/>
    <w:rsid w:val="00E5414B"/>
    <w:rsid w:val="00E54265"/>
    <w:rsid w:val="00E54375"/>
    <w:rsid w:val="00E54F30"/>
    <w:rsid w:val="00E5519A"/>
    <w:rsid w:val="00E55589"/>
    <w:rsid w:val="00E55755"/>
    <w:rsid w:val="00E5597D"/>
    <w:rsid w:val="00E55B52"/>
    <w:rsid w:val="00E55DDC"/>
    <w:rsid w:val="00E56A7E"/>
    <w:rsid w:val="00E56CE4"/>
    <w:rsid w:val="00E5707D"/>
    <w:rsid w:val="00E57119"/>
    <w:rsid w:val="00E57785"/>
    <w:rsid w:val="00E57B60"/>
    <w:rsid w:val="00E57F16"/>
    <w:rsid w:val="00E60AB8"/>
    <w:rsid w:val="00E618D8"/>
    <w:rsid w:val="00E62992"/>
    <w:rsid w:val="00E634B3"/>
    <w:rsid w:val="00E636F0"/>
    <w:rsid w:val="00E64214"/>
    <w:rsid w:val="00E64284"/>
    <w:rsid w:val="00E64E9B"/>
    <w:rsid w:val="00E66211"/>
    <w:rsid w:val="00E66582"/>
    <w:rsid w:val="00E668D4"/>
    <w:rsid w:val="00E66A79"/>
    <w:rsid w:val="00E66F13"/>
    <w:rsid w:val="00E67360"/>
    <w:rsid w:val="00E67DC9"/>
    <w:rsid w:val="00E701CC"/>
    <w:rsid w:val="00E701D6"/>
    <w:rsid w:val="00E70347"/>
    <w:rsid w:val="00E70CB4"/>
    <w:rsid w:val="00E7196A"/>
    <w:rsid w:val="00E71A8D"/>
    <w:rsid w:val="00E71AA8"/>
    <w:rsid w:val="00E71B8D"/>
    <w:rsid w:val="00E71C97"/>
    <w:rsid w:val="00E71E0E"/>
    <w:rsid w:val="00E72227"/>
    <w:rsid w:val="00E72687"/>
    <w:rsid w:val="00E72C9C"/>
    <w:rsid w:val="00E73288"/>
    <w:rsid w:val="00E73A53"/>
    <w:rsid w:val="00E73A59"/>
    <w:rsid w:val="00E7419D"/>
    <w:rsid w:val="00E743C5"/>
    <w:rsid w:val="00E748FB"/>
    <w:rsid w:val="00E74E7B"/>
    <w:rsid w:val="00E750E9"/>
    <w:rsid w:val="00E75711"/>
    <w:rsid w:val="00E75B93"/>
    <w:rsid w:val="00E76051"/>
    <w:rsid w:val="00E766BC"/>
    <w:rsid w:val="00E76987"/>
    <w:rsid w:val="00E7772B"/>
    <w:rsid w:val="00E803F1"/>
    <w:rsid w:val="00E80C4B"/>
    <w:rsid w:val="00E8104D"/>
    <w:rsid w:val="00E81D37"/>
    <w:rsid w:val="00E81F95"/>
    <w:rsid w:val="00E821F5"/>
    <w:rsid w:val="00E822C1"/>
    <w:rsid w:val="00E826C9"/>
    <w:rsid w:val="00E82866"/>
    <w:rsid w:val="00E82FAF"/>
    <w:rsid w:val="00E8307B"/>
    <w:rsid w:val="00E8459F"/>
    <w:rsid w:val="00E845CC"/>
    <w:rsid w:val="00E84ECB"/>
    <w:rsid w:val="00E8520C"/>
    <w:rsid w:val="00E85486"/>
    <w:rsid w:val="00E8570A"/>
    <w:rsid w:val="00E858AC"/>
    <w:rsid w:val="00E859AD"/>
    <w:rsid w:val="00E85CA2"/>
    <w:rsid w:val="00E86312"/>
    <w:rsid w:val="00E865CA"/>
    <w:rsid w:val="00E865EA"/>
    <w:rsid w:val="00E866E6"/>
    <w:rsid w:val="00E86A59"/>
    <w:rsid w:val="00E86AE6"/>
    <w:rsid w:val="00E86E5E"/>
    <w:rsid w:val="00E873DF"/>
    <w:rsid w:val="00E8751A"/>
    <w:rsid w:val="00E87E18"/>
    <w:rsid w:val="00E90613"/>
    <w:rsid w:val="00E907E7"/>
    <w:rsid w:val="00E90A71"/>
    <w:rsid w:val="00E92263"/>
    <w:rsid w:val="00E9242A"/>
    <w:rsid w:val="00E92C96"/>
    <w:rsid w:val="00E931AD"/>
    <w:rsid w:val="00E93323"/>
    <w:rsid w:val="00E93637"/>
    <w:rsid w:val="00E94E50"/>
    <w:rsid w:val="00E95C86"/>
    <w:rsid w:val="00E96320"/>
    <w:rsid w:val="00E963F4"/>
    <w:rsid w:val="00E96403"/>
    <w:rsid w:val="00E96B32"/>
    <w:rsid w:val="00E96CF1"/>
    <w:rsid w:val="00E96D23"/>
    <w:rsid w:val="00E96F87"/>
    <w:rsid w:val="00E97072"/>
    <w:rsid w:val="00E978EE"/>
    <w:rsid w:val="00E97CF4"/>
    <w:rsid w:val="00E97DF3"/>
    <w:rsid w:val="00EA047E"/>
    <w:rsid w:val="00EA07BF"/>
    <w:rsid w:val="00EA1787"/>
    <w:rsid w:val="00EA1B98"/>
    <w:rsid w:val="00EA1C97"/>
    <w:rsid w:val="00EA20AD"/>
    <w:rsid w:val="00EA234E"/>
    <w:rsid w:val="00EA2E5A"/>
    <w:rsid w:val="00EA2FF2"/>
    <w:rsid w:val="00EA32D2"/>
    <w:rsid w:val="00EA40DC"/>
    <w:rsid w:val="00EA418A"/>
    <w:rsid w:val="00EA53CD"/>
    <w:rsid w:val="00EA5F7F"/>
    <w:rsid w:val="00EA61A5"/>
    <w:rsid w:val="00EA6338"/>
    <w:rsid w:val="00EA6577"/>
    <w:rsid w:val="00EA67DA"/>
    <w:rsid w:val="00EA6908"/>
    <w:rsid w:val="00EA6D4C"/>
    <w:rsid w:val="00EA6E2E"/>
    <w:rsid w:val="00EA759E"/>
    <w:rsid w:val="00EA76FA"/>
    <w:rsid w:val="00EA7B81"/>
    <w:rsid w:val="00EB011B"/>
    <w:rsid w:val="00EB02D9"/>
    <w:rsid w:val="00EB038E"/>
    <w:rsid w:val="00EB0412"/>
    <w:rsid w:val="00EB04DF"/>
    <w:rsid w:val="00EB0E87"/>
    <w:rsid w:val="00EB132D"/>
    <w:rsid w:val="00EB1BAB"/>
    <w:rsid w:val="00EB2D13"/>
    <w:rsid w:val="00EB2D4E"/>
    <w:rsid w:val="00EB32BD"/>
    <w:rsid w:val="00EB45B9"/>
    <w:rsid w:val="00EB498D"/>
    <w:rsid w:val="00EB49F7"/>
    <w:rsid w:val="00EB4CC6"/>
    <w:rsid w:val="00EB4DB4"/>
    <w:rsid w:val="00EB4F95"/>
    <w:rsid w:val="00EB50DC"/>
    <w:rsid w:val="00EB510F"/>
    <w:rsid w:val="00EB5538"/>
    <w:rsid w:val="00EB5D68"/>
    <w:rsid w:val="00EB67C7"/>
    <w:rsid w:val="00EB680C"/>
    <w:rsid w:val="00EB6C1C"/>
    <w:rsid w:val="00EB7258"/>
    <w:rsid w:val="00EB733B"/>
    <w:rsid w:val="00EB7ADF"/>
    <w:rsid w:val="00EB7E4D"/>
    <w:rsid w:val="00EC00B8"/>
    <w:rsid w:val="00EC0309"/>
    <w:rsid w:val="00EC0815"/>
    <w:rsid w:val="00EC088D"/>
    <w:rsid w:val="00EC08B9"/>
    <w:rsid w:val="00EC0A1A"/>
    <w:rsid w:val="00EC12F5"/>
    <w:rsid w:val="00EC17AE"/>
    <w:rsid w:val="00EC1AE0"/>
    <w:rsid w:val="00EC2287"/>
    <w:rsid w:val="00EC2A67"/>
    <w:rsid w:val="00EC3279"/>
    <w:rsid w:val="00EC3952"/>
    <w:rsid w:val="00EC4086"/>
    <w:rsid w:val="00EC48BC"/>
    <w:rsid w:val="00EC4BAB"/>
    <w:rsid w:val="00EC4CE4"/>
    <w:rsid w:val="00EC4DCA"/>
    <w:rsid w:val="00EC540F"/>
    <w:rsid w:val="00EC5444"/>
    <w:rsid w:val="00EC56FC"/>
    <w:rsid w:val="00EC5B07"/>
    <w:rsid w:val="00EC5EF3"/>
    <w:rsid w:val="00EC6004"/>
    <w:rsid w:val="00EC6054"/>
    <w:rsid w:val="00EC6469"/>
    <w:rsid w:val="00EC6C7E"/>
    <w:rsid w:val="00EC6E98"/>
    <w:rsid w:val="00EC740F"/>
    <w:rsid w:val="00EC7F20"/>
    <w:rsid w:val="00ED0587"/>
    <w:rsid w:val="00ED091B"/>
    <w:rsid w:val="00ED11A5"/>
    <w:rsid w:val="00ED1E07"/>
    <w:rsid w:val="00ED23A6"/>
    <w:rsid w:val="00ED28AF"/>
    <w:rsid w:val="00ED2BD6"/>
    <w:rsid w:val="00ED2CEC"/>
    <w:rsid w:val="00ED5463"/>
    <w:rsid w:val="00ED5843"/>
    <w:rsid w:val="00ED6116"/>
    <w:rsid w:val="00ED623D"/>
    <w:rsid w:val="00ED6BA8"/>
    <w:rsid w:val="00ED6D96"/>
    <w:rsid w:val="00ED7167"/>
    <w:rsid w:val="00ED71AD"/>
    <w:rsid w:val="00ED7CAD"/>
    <w:rsid w:val="00ED7F34"/>
    <w:rsid w:val="00EE0590"/>
    <w:rsid w:val="00EE0BA0"/>
    <w:rsid w:val="00EE0FA1"/>
    <w:rsid w:val="00EE2454"/>
    <w:rsid w:val="00EE28B3"/>
    <w:rsid w:val="00EE2A0C"/>
    <w:rsid w:val="00EE2EA0"/>
    <w:rsid w:val="00EE2EDE"/>
    <w:rsid w:val="00EE3244"/>
    <w:rsid w:val="00EE3245"/>
    <w:rsid w:val="00EE35E8"/>
    <w:rsid w:val="00EE384F"/>
    <w:rsid w:val="00EE395A"/>
    <w:rsid w:val="00EE4385"/>
    <w:rsid w:val="00EE48FF"/>
    <w:rsid w:val="00EE4C1E"/>
    <w:rsid w:val="00EE503C"/>
    <w:rsid w:val="00EE5510"/>
    <w:rsid w:val="00EE578B"/>
    <w:rsid w:val="00EE643B"/>
    <w:rsid w:val="00EE66D7"/>
    <w:rsid w:val="00EE671B"/>
    <w:rsid w:val="00EE674B"/>
    <w:rsid w:val="00EE6ED7"/>
    <w:rsid w:val="00EE7DF2"/>
    <w:rsid w:val="00EF09B5"/>
    <w:rsid w:val="00EF1364"/>
    <w:rsid w:val="00EF17AF"/>
    <w:rsid w:val="00EF1AAB"/>
    <w:rsid w:val="00EF2032"/>
    <w:rsid w:val="00EF2C70"/>
    <w:rsid w:val="00EF352E"/>
    <w:rsid w:val="00EF38CA"/>
    <w:rsid w:val="00EF3C6C"/>
    <w:rsid w:val="00EF474A"/>
    <w:rsid w:val="00EF4978"/>
    <w:rsid w:val="00EF4D82"/>
    <w:rsid w:val="00EF5ECA"/>
    <w:rsid w:val="00EF66F2"/>
    <w:rsid w:val="00EF682F"/>
    <w:rsid w:val="00EF685B"/>
    <w:rsid w:val="00EF6C06"/>
    <w:rsid w:val="00EF74F2"/>
    <w:rsid w:val="00EF776A"/>
    <w:rsid w:val="00EF7905"/>
    <w:rsid w:val="00EF7B45"/>
    <w:rsid w:val="00EF7E98"/>
    <w:rsid w:val="00F00463"/>
    <w:rsid w:val="00F00630"/>
    <w:rsid w:val="00F0134B"/>
    <w:rsid w:val="00F014A2"/>
    <w:rsid w:val="00F0184C"/>
    <w:rsid w:val="00F02770"/>
    <w:rsid w:val="00F03AAC"/>
    <w:rsid w:val="00F03CC4"/>
    <w:rsid w:val="00F042D5"/>
    <w:rsid w:val="00F04F55"/>
    <w:rsid w:val="00F0560F"/>
    <w:rsid w:val="00F05A5E"/>
    <w:rsid w:val="00F05EF1"/>
    <w:rsid w:val="00F06123"/>
    <w:rsid w:val="00F06633"/>
    <w:rsid w:val="00F06ADA"/>
    <w:rsid w:val="00F075F0"/>
    <w:rsid w:val="00F11A0B"/>
    <w:rsid w:val="00F11EA6"/>
    <w:rsid w:val="00F12B7A"/>
    <w:rsid w:val="00F12ECE"/>
    <w:rsid w:val="00F1314C"/>
    <w:rsid w:val="00F133CC"/>
    <w:rsid w:val="00F13DEF"/>
    <w:rsid w:val="00F14179"/>
    <w:rsid w:val="00F1439C"/>
    <w:rsid w:val="00F1442F"/>
    <w:rsid w:val="00F144EE"/>
    <w:rsid w:val="00F1477F"/>
    <w:rsid w:val="00F14BF8"/>
    <w:rsid w:val="00F14C19"/>
    <w:rsid w:val="00F14CCC"/>
    <w:rsid w:val="00F159DD"/>
    <w:rsid w:val="00F15A21"/>
    <w:rsid w:val="00F15B31"/>
    <w:rsid w:val="00F1637C"/>
    <w:rsid w:val="00F165F1"/>
    <w:rsid w:val="00F16B88"/>
    <w:rsid w:val="00F1708B"/>
    <w:rsid w:val="00F1730B"/>
    <w:rsid w:val="00F204ED"/>
    <w:rsid w:val="00F20BD2"/>
    <w:rsid w:val="00F21075"/>
    <w:rsid w:val="00F210D1"/>
    <w:rsid w:val="00F215CB"/>
    <w:rsid w:val="00F219BB"/>
    <w:rsid w:val="00F21B49"/>
    <w:rsid w:val="00F21D29"/>
    <w:rsid w:val="00F222D8"/>
    <w:rsid w:val="00F22621"/>
    <w:rsid w:val="00F229A4"/>
    <w:rsid w:val="00F234B5"/>
    <w:rsid w:val="00F23B0B"/>
    <w:rsid w:val="00F242E4"/>
    <w:rsid w:val="00F2455F"/>
    <w:rsid w:val="00F25521"/>
    <w:rsid w:val="00F25A25"/>
    <w:rsid w:val="00F25C2C"/>
    <w:rsid w:val="00F26788"/>
    <w:rsid w:val="00F267C9"/>
    <w:rsid w:val="00F26CF1"/>
    <w:rsid w:val="00F27151"/>
    <w:rsid w:val="00F27497"/>
    <w:rsid w:val="00F27799"/>
    <w:rsid w:val="00F27BED"/>
    <w:rsid w:val="00F27F01"/>
    <w:rsid w:val="00F30837"/>
    <w:rsid w:val="00F309B4"/>
    <w:rsid w:val="00F30BC2"/>
    <w:rsid w:val="00F30EFF"/>
    <w:rsid w:val="00F31260"/>
    <w:rsid w:val="00F313AD"/>
    <w:rsid w:val="00F317DD"/>
    <w:rsid w:val="00F319C0"/>
    <w:rsid w:val="00F31D46"/>
    <w:rsid w:val="00F3231F"/>
    <w:rsid w:val="00F3257C"/>
    <w:rsid w:val="00F326FA"/>
    <w:rsid w:val="00F32E1D"/>
    <w:rsid w:val="00F3352D"/>
    <w:rsid w:val="00F33B42"/>
    <w:rsid w:val="00F33FA7"/>
    <w:rsid w:val="00F340B4"/>
    <w:rsid w:val="00F344E9"/>
    <w:rsid w:val="00F34890"/>
    <w:rsid w:val="00F34F13"/>
    <w:rsid w:val="00F3529E"/>
    <w:rsid w:val="00F3558C"/>
    <w:rsid w:val="00F3567F"/>
    <w:rsid w:val="00F358B2"/>
    <w:rsid w:val="00F35AF9"/>
    <w:rsid w:val="00F35CAF"/>
    <w:rsid w:val="00F3639A"/>
    <w:rsid w:val="00F36B83"/>
    <w:rsid w:val="00F37E94"/>
    <w:rsid w:val="00F400E4"/>
    <w:rsid w:val="00F40794"/>
    <w:rsid w:val="00F40C22"/>
    <w:rsid w:val="00F43960"/>
    <w:rsid w:val="00F440B8"/>
    <w:rsid w:val="00F45061"/>
    <w:rsid w:val="00F4538A"/>
    <w:rsid w:val="00F454F0"/>
    <w:rsid w:val="00F4569F"/>
    <w:rsid w:val="00F457EA"/>
    <w:rsid w:val="00F459C5"/>
    <w:rsid w:val="00F46B27"/>
    <w:rsid w:val="00F4703A"/>
    <w:rsid w:val="00F4743F"/>
    <w:rsid w:val="00F478A7"/>
    <w:rsid w:val="00F47A87"/>
    <w:rsid w:val="00F502CC"/>
    <w:rsid w:val="00F508F3"/>
    <w:rsid w:val="00F510C8"/>
    <w:rsid w:val="00F514DF"/>
    <w:rsid w:val="00F52292"/>
    <w:rsid w:val="00F52335"/>
    <w:rsid w:val="00F52665"/>
    <w:rsid w:val="00F52820"/>
    <w:rsid w:val="00F52DD8"/>
    <w:rsid w:val="00F53AC3"/>
    <w:rsid w:val="00F54178"/>
    <w:rsid w:val="00F54521"/>
    <w:rsid w:val="00F54888"/>
    <w:rsid w:val="00F54A43"/>
    <w:rsid w:val="00F55BDF"/>
    <w:rsid w:val="00F55ED5"/>
    <w:rsid w:val="00F567CA"/>
    <w:rsid w:val="00F56C56"/>
    <w:rsid w:val="00F56DFE"/>
    <w:rsid w:val="00F56DFF"/>
    <w:rsid w:val="00F576D5"/>
    <w:rsid w:val="00F57789"/>
    <w:rsid w:val="00F57C2A"/>
    <w:rsid w:val="00F60A87"/>
    <w:rsid w:val="00F61273"/>
    <w:rsid w:val="00F61302"/>
    <w:rsid w:val="00F61508"/>
    <w:rsid w:val="00F618D5"/>
    <w:rsid w:val="00F61F4B"/>
    <w:rsid w:val="00F62076"/>
    <w:rsid w:val="00F6282E"/>
    <w:rsid w:val="00F6292E"/>
    <w:rsid w:val="00F63F98"/>
    <w:rsid w:val="00F648A9"/>
    <w:rsid w:val="00F65B30"/>
    <w:rsid w:val="00F65F7C"/>
    <w:rsid w:val="00F663A4"/>
    <w:rsid w:val="00F67068"/>
    <w:rsid w:val="00F670D5"/>
    <w:rsid w:val="00F67242"/>
    <w:rsid w:val="00F673AA"/>
    <w:rsid w:val="00F678F7"/>
    <w:rsid w:val="00F706D9"/>
    <w:rsid w:val="00F7106A"/>
    <w:rsid w:val="00F719D6"/>
    <w:rsid w:val="00F71A02"/>
    <w:rsid w:val="00F71D12"/>
    <w:rsid w:val="00F71E7C"/>
    <w:rsid w:val="00F7220A"/>
    <w:rsid w:val="00F72D6D"/>
    <w:rsid w:val="00F730A0"/>
    <w:rsid w:val="00F7314C"/>
    <w:rsid w:val="00F731BD"/>
    <w:rsid w:val="00F737BD"/>
    <w:rsid w:val="00F74228"/>
    <w:rsid w:val="00F75AC1"/>
    <w:rsid w:val="00F761AE"/>
    <w:rsid w:val="00F762AA"/>
    <w:rsid w:val="00F770BB"/>
    <w:rsid w:val="00F77762"/>
    <w:rsid w:val="00F77B1B"/>
    <w:rsid w:val="00F77E6F"/>
    <w:rsid w:val="00F800C6"/>
    <w:rsid w:val="00F80569"/>
    <w:rsid w:val="00F8063D"/>
    <w:rsid w:val="00F80AD0"/>
    <w:rsid w:val="00F80D0E"/>
    <w:rsid w:val="00F810AD"/>
    <w:rsid w:val="00F817A8"/>
    <w:rsid w:val="00F81E51"/>
    <w:rsid w:val="00F822AC"/>
    <w:rsid w:val="00F8255E"/>
    <w:rsid w:val="00F8273A"/>
    <w:rsid w:val="00F8277B"/>
    <w:rsid w:val="00F82AB4"/>
    <w:rsid w:val="00F82FC7"/>
    <w:rsid w:val="00F83E8D"/>
    <w:rsid w:val="00F83FB1"/>
    <w:rsid w:val="00F843DF"/>
    <w:rsid w:val="00F843EE"/>
    <w:rsid w:val="00F84873"/>
    <w:rsid w:val="00F85025"/>
    <w:rsid w:val="00F85350"/>
    <w:rsid w:val="00F85FE7"/>
    <w:rsid w:val="00F86915"/>
    <w:rsid w:val="00F870F3"/>
    <w:rsid w:val="00F874D4"/>
    <w:rsid w:val="00F8786C"/>
    <w:rsid w:val="00F878EE"/>
    <w:rsid w:val="00F87D27"/>
    <w:rsid w:val="00F87DA9"/>
    <w:rsid w:val="00F87EA3"/>
    <w:rsid w:val="00F90591"/>
    <w:rsid w:val="00F9083F"/>
    <w:rsid w:val="00F90958"/>
    <w:rsid w:val="00F90D7D"/>
    <w:rsid w:val="00F910A9"/>
    <w:rsid w:val="00F911DC"/>
    <w:rsid w:val="00F911E5"/>
    <w:rsid w:val="00F92599"/>
    <w:rsid w:val="00F9307E"/>
    <w:rsid w:val="00F93710"/>
    <w:rsid w:val="00F9389A"/>
    <w:rsid w:val="00F93C76"/>
    <w:rsid w:val="00F93D3E"/>
    <w:rsid w:val="00F941F9"/>
    <w:rsid w:val="00F9427F"/>
    <w:rsid w:val="00F94377"/>
    <w:rsid w:val="00F946EE"/>
    <w:rsid w:val="00F948D0"/>
    <w:rsid w:val="00F9495C"/>
    <w:rsid w:val="00F94D44"/>
    <w:rsid w:val="00F957B1"/>
    <w:rsid w:val="00F96583"/>
    <w:rsid w:val="00F9688E"/>
    <w:rsid w:val="00F97147"/>
    <w:rsid w:val="00F97BCC"/>
    <w:rsid w:val="00F97C56"/>
    <w:rsid w:val="00FA0382"/>
    <w:rsid w:val="00FA03D5"/>
    <w:rsid w:val="00FA08A1"/>
    <w:rsid w:val="00FA0AE9"/>
    <w:rsid w:val="00FA10A6"/>
    <w:rsid w:val="00FA13AE"/>
    <w:rsid w:val="00FA1F58"/>
    <w:rsid w:val="00FA1F88"/>
    <w:rsid w:val="00FA2B49"/>
    <w:rsid w:val="00FA31D2"/>
    <w:rsid w:val="00FA4329"/>
    <w:rsid w:val="00FA4E10"/>
    <w:rsid w:val="00FA4E2E"/>
    <w:rsid w:val="00FA5403"/>
    <w:rsid w:val="00FA64B4"/>
    <w:rsid w:val="00FA651D"/>
    <w:rsid w:val="00FA683E"/>
    <w:rsid w:val="00FA6960"/>
    <w:rsid w:val="00FA72A6"/>
    <w:rsid w:val="00FA741C"/>
    <w:rsid w:val="00FA781A"/>
    <w:rsid w:val="00FB08B0"/>
    <w:rsid w:val="00FB09C1"/>
    <w:rsid w:val="00FB12BE"/>
    <w:rsid w:val="00FB12DF"/>
    <w:rsid w:val="00FB17C2"/>
    <w:rsid w:val="00FB2E26"/>
    <w:rsid w:val="00FB2EDF"/>
    <w:rsid w:val="00FB2F1D"/>
    <w:rsid w:val="00FB37A7"/>
    <w:rsid w:val="00FB389D"/>
    <w:rsid w:val="00FB3FD1"/>
    <w:rsid w:val="00FB4314"/>
    <w:rsid w:val="00FB4658"/>
    <w:rsid w:val="00FB46BA"/>
    <w:rsid w:val="00FB4B19"/>
    <w:rsid w:val="00FB4B4D"/>
    <w:rsid w:val="00FB4ED1"/>
    <w:rsid w:val="00FB51A6"/>
    <w:rsid w:val="00FB535E"/>
    <w:rsid w:val="00FB5CA7"/>
    <w:rsid w:val="00FB6886"/>
    <w:rsid w:val="00FB7016"/>
    <w:rsid w:val="00FB724A"/>
    <w:rsid w:val="00FB727C"/>
    <w:rsid w:val="00FB7490"/>
    <w:rsid w:val="00FB7747"/>
    <w:rsid w:val="00FB7946"/>
    <w:rsid w:val="00FB7977"/>
    <w:rsid w:val="00FC0329"/>
    <w:rsid w:val="00FC0EBD"/>
    <w:rsid w:val="00FC1240"/>
    <w:rsid w:val="00FC158A"/>
    <w:rsid w:val="00FC1D3B"/>
    <w:rsid w:val="00FC1DCA"/>
    <w:rsid w:val="00FC20A1"/>
    <w:rsid w:val="00FC212B"/>
    <w:rsid w:val="00FC24D9"/>
    <w:rsid w:val="00FC2630"/>
    <w:rsid w:val="00FC2893"/>
    <w:rsid w:val="00FC2976"/>
    <w:rsid w:val="00FC2F36"/>
    <w:rsid w:val="00FC310A"/>
    <w:rsid w:val="00FC374E"/>
    <w:rsid w:val="00FC3D53"/>
    <w:rsid w:val="00FC3F87"/>
    <w:rsid w:val="00FC3FFC"/>
    <w:rsid w:val="00FC50F3"/>
    <w:rsid w:val="00FC5743"/>
    <w:rsid w:val="00FC5C0E"/>
    <w:rsid w:val="00FC5FCD"/>
    <w:rsid w:val="00FC6378"/>
    <w:rsid w:val="00FC6446"/>
    <w:rsid w:val="00FC689F"/>
    <w:rsid w:val="00FC6933"/>
    <w:rsid w:val="00FC69A8"/>
    <w:rsid w:val="00FC7483"/>
    <w:rsid w:val="00FD0330"/>
    <w:rsid w:val="00FD044F"/>
    <w:rsid w:val="00FD1135"/>
    <w:rsid w:val="00FD16F1"/>
    <w:rsid w:val="00FD218A"/>
    <w:rsid w:val="00FD2B9F"/>
    <w:rsid w:val="00FD2BD6"/>
    <w:rsid w:val="00FD2EFB"/>
    <w:rsid w:val="00FD3B17"/>
    <w:rsid w:val="00FD3D89"/>
    <w:rsid w:val="00FD3F43"/>
    <w:rsid w:val="00FD3FC6"/>
    <w:rsid w:val="00FD4229"/>
    <w:rsid w:val="00FD4476"/>
    <w:rsid w:val="00FD48BE"/>
    <w:rsid w:val="00FD4CDA"/>
    <w:rsid w:val="00FD5070"/>
    <w:rsid w:val="00FD5105"/>
    <w:rsid w:val="00FD5169"/>
    <w:rsid w:val="00FD5A01"/>
    <w:rsid w:val="00FD5D98"/>
    <w:rsid w:val="00FD5DFD"/>
    <w:rsid w:val="00FD5F5E"/>
    <w:rsid w:val="00FD6139"/>
    <w:rsid w:val="00FD64E2"/>
    <w:rsid w:val="00FD685F"/>
    <w:rsid w:val="00FD6918"/>
    <w:rsid w:val="00FD6AA4"/>
    <w:rsid w:val="00FD71E3"/>
    <w:rsid w:val="00FD77BD"/>
    <w:rsid w:val="00FD7ABC"/>
    <w:rsid w:val="00FD7B40"/>
    <w:rsid w:val="00FE0B75"/>
    <w:rsid w:val="00FE0B8E"/>
    <w:rsid w:val="00FE0DD4"/>
    <w:rsid w:val="00FE0E45"/>
    <w:rsid w:val="00FE1A92"/>
    <w:rsid w:val="00FE1B87"/>
    <w:rsid w:val="00FE2BDF"/>
    <w:rsid w:val="00FE2D56"/>
    <w:rsid w:val="00FE2E1D"/>
    <w:rsid w:val="00FE31A5"/>
    <w:rsid w:val="00FE3498"/>
    <w:rsid w:val="00FE3585"/>
    <w:rsid w:val="00FE3662"/>
    <w:rsid w:val="00FE3753"/>
    <w:rsid w:val="00FE3B39"/>
    <w:rsid w:val="00FE3DB3"/>
    <w:rsid w:val="00FE3EC9"/>
    <w:rsid w:val="00FE464A"/>
    <w:rsid w:val="00FE4761"/>
    <w:rsid w:val="00FE4C9F"/>
    <w:rsid w:val="00FE4D45"/>
    <w:rsid w:val="00FE519D"/>
    <w:rsid w:val="00FE54EB"/>
    <w:rsid w:val="00FE5672"/>
    <w:rsid w:val="00FE5704"/>
    <w:rsid w:val="00FE58D2"/>
    <w:rsid w:val="00FE5973"/>
    <w:rsid w:val="00FE6100"/>
    <w:rsid w:val="00FE632E"/>
    <w:rsid w:val="00FE6E9D"/>
    <w:rsid w:val="00FE74C3"/>
    <w:rsid w:val="00FE7B2E"/>
    <w:rsid w:val="00FE7E65"/>
    <w:rsid w:val="00FF0931"/>
    <w:rsid w:val="00FF0A14"/>
    <w:rsid w:val="00FF0CEA"/>
    <w:rsid w:val="00FF0E80"/>
    <w:rsid w:val="00FF0E92"/>
    <w:rsid w:val="00FF0F3E"/>
    <w:rsid w:val="00FF202A"/>
    <w:rsid w:val="00FF2B67"/>
    <w:rsid w:val="00FF2E98"/>
    <w:rsid w:val="00FF306D"/>
    <w:rsid w:val="00FF4AAF"/>
    <w:rsid w:val="00FF4AD4"/>
    <w:rsid w:val="00FF4BB1"/>
    <w:rsid w:val="00FF503F"/>
    <w:rsid w:val="00FF625F"/>
    <w:rsid w:val="00FF7A9D"/>
    <w:rsid w:val="00FF7AB4"/>
    <w:rsid w:val="00FF7F9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footer" w:uiPriority="0"/>
    <w:lsdException w:name="caption" w:uiPriority="0" w:qFormat="1"/>
    <w:lsdException w:name="footnote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List Number 2"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2" w:uiPriority="0"/>
    <w:lsdException w:name="Message Header"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HTML Preformatted"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8">
    <w:name w:val="Normal"/>
    <w:qFormat/>
    <w:rsid w:val="00632D9D"/>
    <w:pPr>
      <w:spacing w:line="360" w:lineRule="auto"/>
      <w:jc w:val="both"/>
    </w:pPr>
    <w:rPr>
      <w:rFonts w:ascii="Times New Roman" w:hAnsi="Times New Roman"/>
      <w:sz w:val="24"/>
      <w:szCs w:val="22"/>
      <w:lang w:eastAsia="en-US"/>
    </w:rPr>
  </w:style>
  <w:style w:type="paragraph" w:styleId="11">
    <w:name w:val="heading 1"/>
    <w:aliases w:val="Заголовок 1 Знак Знак,Заголовок 1 Знак Знак Знак"/>
    <w:basedOn w:val="a8"/>
    <w:next w:val="a8"/>
    <w:link w:val="12"/>
    <w:qFormat/>
    <w:rsid w:val="00F8255E"/>
    <w:pPr>
      <w:keepNext/>
      <w:keepLines/>
      <w:spacing w:before="120" w:after="120"/>
      <w:jc w:val="center"/>
      <w:outlineLvl w:val="0"/>
    </w:pPr>
    <w:rPr>
      <w:rFonts w:eastAsia="Times New Roman"/>
      <w:b/>
      <w:bCs/>
      <w:sz w:val="28"/>
      <w:szCs w:val="28"/>
    </w:rPr>
  </w:style>
  <w:style w:type="paragraph" w:styleId="24">
    <w:name w:val="heading 2"/>
    <w:aliases w:val="Знак2 Знак, Знак2,ГЛАВА"/>
    <w:basedOn w:val="a8"/>
    <w:next w:val="a8"/>
    <w:link w:val="25"/>
    <w:autoRedefine/>
    <w:unhideWhenUsed/>
    <w:qFormat/>
    <w:rsid w:val="004E4E14"/>
    <w:pPr>
      <w:keepNext/>
      <w:keepLines/>
      <w:spacing w:before="120" w:line="300" w:lineRule="auto"/>
      <w:jc w:val="left"/>
      <w:outlineLvl w:val="1"/>
    </w:pPr>
    <w:rPr>
      <w:rFonts w:eastAsia="Times New Roman"/>
      <w:b/>
      <w:szCs w:val="24"/>
      <w:lang w:eastAsia="ru-RU"/>
    </w:rPr>
  </w:style>
  <w:style w:type="paragraph" w:styleId="32">
    <w:name w:val="heading 3"/>
    <w:aliases w:val="ПодЗаголовок,Знак3 Знак, Знак, Знак3,Подраздел"/>
    <w:basedOn w:val="a8"/>
    <w:next w:val="a8"/>
    <w:link w:val="33"/>
    <w:autoRedefine/>
    <w:unhideWhenUsed/>
    <w:qFormat/>
    <w:rsid w:val="000A5357"/>
    <w:pPr>
      <w:keepNext/>
      <w:keepLines/>
      <w:tabs>
        <w:tab w:val="left" w:pos="142"/>
      </w:tabs>
      <w:spacing w:before="120" w:line="300" w:lineRule="auto"/>
      <w:jc w:val="left"/>
      <w:outlineLvl w:val="2"/>
    </w:pPr>
    <w:rPr>
      <w:rFonts w:eastAsia="Times New Roman"/>
      <w:b/>
      <w:iCs/>
      <w:szCs w:val="24"/>
      <w:lang w:eastAsia="ru-RU"/>
    </w:rPr>
  </w:style>
  <w:style w:type="paragraph" w:styleId="40">
    <w:name w:val="heading 4"/>
    <w:basedOn w:val="a8"/>
    <w:next w:val="a8"/>
    <w:link w:val="41"/>
    <w:unhideWhenUsed/>
    <w:qFormat/>
    <w:rsid w:val="00D13EAC"/>
    <w:pPr>
      <w:keepNext/>
      <w:keepLines/>
      <w:spacing w:before="200"/>
      <w:outlineLvl w:val="3"/>
    </w:pPr>
    <w:rPr>
      <w:rFonts w:ascii="Cambria" w:eastAsia="Times New Roman" w:hAnsi="Cambria"/>
      <w:b/>
      <w:bCs/>
      <w:i/>
      <w:iCs/>
      <w:color w:val="4F81BD"/>
    </w:rPr>
  </w:style>
  <w:style w:type="paragraph" w:styleId="5">
    <w:name w:val="heading 5"/>
    <w:basedOn w:val="a8"/>
    <w:next w:val="a8"/>
    <w:link w:val="50"/>
    <w:unhideWhenUsed/>
    <w:qFormat/>
    <w:rsid w:val="004259E7"/>
    <w:pPr>
      <w:keepNext/>
      <w:keepLines/>
      <w:spacing w:before="200"/>
      <w:outlineLvl w:val="4"/>
    </w:pPr>
    <w:rPr>
      <w:rFonts w:ascii="Cambria" w:eastAsia="Times New Roman" w:hAnsi="Cambria"/>
      <w:color w:val="243F60"/>
    </w:rPr>
  </w:style>
  <w:style w:type="paragraph" w:styleId="6">
    <w:name w:val="heading 6"/>
    <w:basedOn w:val="a8"/>
    <w:next w:val="a8"/>
    <w:link w:val="60"/>
    <w:qFormat/>
    <w:rsid w:val="00BD1168"/>
    <w:pPr>
      <w:tabs>
        <w:tab w:val="num" w:pos="1152"/>
      </w:tabs>
      <w:spacing w:before="240" w:after="60" w:line="240" w:lineRule="auto"/>
      <w:ind w:left="1152" w:hanging="1152"/>
      <w:jc w:val="left"/>
      <w:outlineLvl w:val="5"/>
    </w:pPr>
    <w:rPr>
      <w:rFonts w:eastAsia="Times New Roman"/>
      <w:b/>
      <w:bCs/>
      <w:sz w:val="22"/>
      <w:lang w:eastAsia="ru-RU"/>
    </w:rPr>
  </w:style>
  <w:style w:type="paragraph" w:styleId="7">
    <w:name w:val="heading 7"/>
    <w:basedOn w:val="a8"/>
    <w:next w:val="a8"/>
    <w:link w:val="70"/>
    <w:qFormat/>
    <w:rsid w:val="00BD1168"/>
    <w:pPr>
      <w:suppressAutoHyphens/>
      <w:spacing w:before="240" w:after="60" w:line="240" w:lineRule="auto"/>
      <w:jc w:val="left"/>
      <w:outlineLvl w:val="6"/>
    </w:pPr>
    <w:rPr>
      <w:rFonts w:eastAsia="Times New Roman"/>
      <w:szCs w:val="24"/>
      <w:lang w:eastAsia="ar-SA"/>
    </w:rPr>
  </w:style>
  <w:style w:type="paragraph" w:styleId="8">
    <w:name w:val="heading 8"/>
    <w:basedOn w:val="a8"/>
    <w:next w:val="a8"/>
    <w:link w:val="80"/>
    <w:qFormat/>
    <w:rsid w:val="00BD1168"/>
    <w:pPr>
      <w:keepNext/>
      <w:suppressAutoHyphens/>
      <w:spacing w:line="240" w:lineRule="auto"/>
      <w:jc w:val="center"/>
      <w:outlineLvl w:val="7"/>
    </w:pPr>
    <w:rPr>
      <w:rFonts w:ascii="Arial" w:eastAsia="Times New Roman" w:hAnsi="Arial"/>
      <w:b/>
      <w:color w:val="000000"/>
      <w:szCs w:val="20"/>
      <w:lang w:eastAsia="ar-SA"/>
    </w:rPr>
  </w:style>
  <w:style w:type="paragraph" w:styleId="9">
    <w:name w:val="heading 9"/>
    <w:basedOn w:val="a8"/>
    <w:next w:val="a8"/>
    <w:link w:val="90"/>
    <w:qFormat/>
    <w:rsid w:val="00BD1168"/>
    <w:pPr>
      <w:keepNext/>
      <w:suppressAutoHyphens/>
      <w:spacing w:before="40" w:line="240" w:lineRule="auto"/>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qFormat/>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2">
    <w:name w:val="Заголовок 1 Знак"/>
    <w:aliases w:val="Заголовок 1 Знак Знак Знак1,Заголовок 1 Знак Знак Знак Знак"/>
    <w:link w:val="11"/>
    <w:rsid w:val="00F8255E"/>
    <w:rPr>
      <w:rFonts w:ascii="Times New Roman" w:eastAsia="Times New Roman" w:hAnsi="Times New Roman" w:cs="Times New Roman"/>
      <w:b/>
      <w:bCs/>
      <w:sz w:val="28"/>
      <w:szCs w:val="28"/>
    </w:rPr>
  </w:style>
  <w:style w:type="character" w:customStyle="1" w:styleId="25">
    <w:name w:val="Заголовок 2 Знак"/>
    <w:aliases w:val="Знак2 Знак Знак, Знак2 Знак,ГЛАВА Знак"/>
    <w:link w:val="24"/>
    <w:rsid w:val="004E4E14"/>
    <w:rPr>
      <w:rFonts w:ascii="Times New Roman" w:eastAsia="Times New Roman" w:hAnsi="Times New Roman"/>
      <w:b/>
      <w:sz w:val="24"/>
      <w:szCs w:val="24"/>
    </w:rPr>
  </w:style>
  <w:style w:type="character" w:customStyle="1" w:styleId="33">
    <w:name w:val="Заголовок 3 Знак"/>
    <w:aliases w:val="ПодЗаголовок Знак,Знак3 Знак Знак, Знак Знак, Знак3 Знак,Подраздел Знак"/>
    <w:link w:val="32"/>
    <w:rsid w:val="000A5357"/>
    <w:rPr>
      <w:rFonts w:ascii="Times New Roman" w:eastAsia="Times New Roman" w:hAnsi="Times New Roman"/>
      <w:b/>
      <w:iCs/>
      <w:sz w:val="24"/>
      <w:szCs w:val="24"/>
    </w:rPr>
  </w:style>
  <w:style w:type="character" w:customStyle="1" w:styleId="41">
    <w:name w:val="Заголовок 4 Знак"/>
    <w:link w:val="40"/>
    <w:rsid w:val="00D13EAC"/>
    <w:rPr>
      <w:rFonts w:ascii="Cambria" w:eastAsia="Times New Roman" w:hAnsi="Cambria" w:cs="Times New Roman"/>
      <w:b/>
      <w:bCs/>
      <w:i/>
      <w:iCs/>
      <w:color w:val="4F81BD"/>
      <w:sz w:val="24"/>
    </w:rPr>
  </w:style>
  <w:style w:type="character" w:customStyle="1" w:styleId="50">
    <w:name w:val="Заголовок 5 Знак"/>
    <w:link w:val="5"/>
    <w:rsid w:val="004259E7"/>
    <w:rPr>
      <w:rFonts w:ascii="Cambria" w:eastAsia="Times New Roman" w:hAnsi="Cambria" w:cs="Times New Roman"/>
      <w:color w:val="243F60"/>
      <w:sz w:val="24"/>
    </w:rPr>
  </w:style>
  <w:style w:type="character" w:customStyle="1" w:styleId="60">
    <w:name w:val="Заголовок 6 Знак"/>
    <w:link w:val="6"/>
    <w:rsid w:val="00BD1168"/>
    <w:rPr>
      <w:rFonts w:ascii="Times New Roman" w:eastAsia="Times New Roman" w:hAnsi="Times New Roman"/>
      <w:b/>
      <w:bCs/>
      <w:sz w:val="22"/>
      <w:szCs w:val="22"/>
    </w:rPr>
  </w:style>
  <w:style w:type="character" w:customStyle="1" w:styleId="70">
    <w:name w:val="Заголовок 7 Знак"/>
    <w:link w:val="7"/>
    <w:rsid w:val="00BD1168"/>
    <w:rPr>
      <w:rFonts w:ascii="Times New Roman" w:eastAsia="Times New Roman" w:hAnsi="Times New Roman"/>
      <w:sz w:val="24"/>
      <w:szCs w:val="24"/>
      <w:lang w:eastAsia="ar-SA"/>
    </w:rPr>
  </w:style>
  <w:style w:type="character" w:customStyle="1" w:styleId="80">
    <w:name w:val="Заголовок 8 Знак"/>
    <w:link w:val="8"/>
    <w:rsid w:val="00BD1168"/>
    <w:rPr>
      <w:rFonts w:ascii="Arial" w:eastAsia="Times New Roman" w:hAnsi="Arial"/>
      <w:b/>
      <w:color w:val="000000"/>
      <w:sz w:val="24"/>
      <w:lang w:eastAsia="ar-SA"/>
    </w:rPr>
  </w:style>
  <w:style w:type="character" w:customStyle="1" w:styleId="90">
    <w:name w:val="Заголовок 9 Знак"/>
    <w:link w:val="9"/>
    <w:rsid w:val="00BD1168"/>
    <w:rPr>
      <w:rFonts w:ascii="Arial" w:eastAsia="Times New Roman" w:hAnsi="Arial"/>
      <w:b/>
      <w:color w:val="000000"/>
      <w:lang w:eastAsia="ar-SA"/>
    </w:rPr>
  </w:style>
  <w:style w:type="paragraph" w:styleId="ac">
    <w:name w:val="header"/>
    <w:aliases w:val="ВерхКолонтитул, Знак4,Знак4"/>
    <w:basedOn w:val="a8"/>
    <w:link w:val="ad"/>
    <w:uiPriority w:val="99"/>
    <w:unhideWhenUsed/>
    <w:rsid w:val="00543AEF"/>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Знак4 Знак"/>
    <w:basedOn w:val="a9"/>
    <w:link w:val="ac"/>
    <w:uiPriority w:val="99"/>
    <w:rsid w:val="00543AEF"/>
  </w:style>
  <w:style w:type="paragraph" w:styleId="ae">
    <w:name w:val="footer"/>
    <w:aliases w:val=" Знак6, Знак14"/>
    <w:basedOn w:val="a8"/>
    <w:link w:val="af"/>
    <w:unhideWhenUsed/>
    <w:rsid w:val="00543AEF"/>
    <w:pPr>
      <w:tabs>
        <w:tab w:val="center" w:pos="4677"/>
        <w:tab w:val="right" w:pos="9355"/>
      </w:tabs>
      <w:spacing w:line="240" w:lineRule="auto"/>
    </w:pPr>
  </w:style>
  <w:style w:type="character" w:customStyle="1" w:styleId="af">
    <w:name w:val="Нижний колонтитул Знак"/>
    <w:aliases w:val=" Знак6 Знак, Знак14 Знак"/>
    <w:basedOn w:val="a9"/>
    <w:link w:val="ae"/>
    <w:uiPriority w:val="99"/>
    <w:rsid w:val="00543AEF"/>
  </w:style>
  <w:style w:type="table" w:styleId="af0">
    <w:name w:val="Table Grid"/>
    <w:basedOn w:val="aa"/>
    <w:rsid w:val="00CA048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Body Text Indent"/>
    <w:aliases w:val="Мой Заголовок 1,Основной текст 1,Нумерованный список !!"/>
    <w:basedOn w:val="a8"/>
    <w:link w:val="af2"/>
    <w:rsid w:val="00CA0486"/>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Нумерованный список !! Знак"/>
    <w:link w:val="af1"/>
    <w:rsid w:val="00CA0486"/>
    <w:rPr>
      <w:rFonts w:ascii="Times New Roman" w:eastAsia="Times New Roman" w:hAnsi="Times New Roman" w:cs="Times New Roman"/>
      <w:sz w:val="24"/>
      <w:szCs w:val="24"/>
      <w:lang w:eastAsia="ru-RU"/>
    </w:rPr>
  </w:style>
  <w:style w:type="paragraph" w:customStyle="1" w:styleId="13">
    <w:name w:val="çàãîëîâîê 1"/>
    <w:basedOn w:val="a8"/>
    <w:next w:val="a8"/>
    <w:rsid w:val="00CA0486"/>
    <w:pPr>
      <w:keepNext/>
      <w:tabs>
        <w:tab w:val="left" w:pos="6096"/>
      </w:tabs>
      <w:spacing w:line="240" w:lineRule="auto"/>
      <w:jc w:val="center"/>
    </w:pPr>
    <w:rPr>
      <w:rFonts w:eastAsia="Times New Roman"/>
      <w:caps/>
      <w:sz w:val="28"/>
      <w:szCs w:val="20"/>
      <w:lang w:val="en-US" w:eastAsia="ru-RU"/>
    </w:rPr>
  </w:style>
  <w:style w:type="paragraph" w:styleId="af3">
    <w:name w:val="List Paragraph"/>
    <w:aliases w:val="Абзац списка основной,List Paragraph2,ПАРАГРАФ,Нумерация,список 1"/>
    <w:basedOn w:val="a8"/>
    <w:link w:val="af4"/>
    <w:uiPriority w:val="34"/>
    <w:qFormat/>
    <w:rsid w:val="00CA0486"/>
    <w:pPr>
      <w:ind w:left="720"/>
      <w:contextualSpacing/>
    </w:pPr>
  </w:style>
  <w:style w:type="paragraph" w:customStyle="1" w:styleId="ConsPlusTitle">
    <w:name w:val="ConsPlusTitle"/>
    <w:rsid w:val="00CA0486"/>
    <w:pPr>
      <w:widowControl w:val="0"/>
      <w:autoSpaceDE w:val="0"/>
      <w:autoSpaceDN w:val="0"/>
      <w:adjustRightInd w:val="0"/>
    </w:pPr>
    <w:rPr>
      <w:rFonts w:ascii="Arial" w:eastAsia="Times New Roman" w:hAnsi="Arial" w:cs="Arial"/>
      <w:b/>
      <w:bCs/>
    </w:rPr>
  </w:style>
  <w:style w:type="paragraph" w:styleId="af5">
    <w:name w:val="Title"/>
    <w:basedOn w:val="a8"/>
    <w:next w:val="a8"/>
    <w:link w:val="af6"/>
    <w:qFormat/>
    <w:rsid w:val="00996A3C"/>
    <w:pPr>
      <w:kinsoku w:val="0"/>
      <w:overflowPunct w:val="0"/>
      <w:spacing w:before="120" w:after="120"/>
      <w:contextualSpacing/>
    </w:pPr>
    <w:rPr>
      <w:rFonts w:eastAsia="Times New Roman"/>
      <w:i/>
      <w:szCs w:val="52"/>
    </w:rPr>
  </w:style>
  <w:style w:type="character" w:customStyle="1" w:styleId="af6">
    <w:name w:val="Название Знак"/>
    <w:link w:val="af5"/>
    <w:rsid w:val="00996A3C"/>
    <w:rPr>
      <w:rFonts w:ascii="Times New Roman" w:eastAsia="Times New Roman" w:hAnsi="Times New Roman" w:cs="Times New Roman"/>
      <w:i/>
      <w:sz w:val="24"/>
      <w:szCs w:val="52"/>
    </w:rPr>
  </w:style>
  <w:style w:type="paragraph" w:customStyle="1" w:styleId="S">
    <w:name w:val="S_Титульный"/>
    <w:basedOn w:val="a8"/>
    <w:rsid w:val="00441C2F"/>
    <w:pPr>
      <w:ind w:left="3060"/>
      <w:jc w:val="right"/>
    </w:pPr>
    <w:rPr>
      <w:rFonts w:eastAsia="Times New Roman"/>
      <w:b/>
      <w:caps/>
      <w:szCs w:val="24"/>
      <w:lang w:eastAsia="ru-RU"/>
    </w:rPr>
  </w:style>
  <w:style w:type="character" w:styleId="af7">
    <w:name w:val="Intense Reference"/>
    <w:uiPriority w:val="99"/>
    <w:qFormat/>
    <w:rsid w:val="00441C2F"/>
    <w:rPr>
      <w:b/>
      <w:bCs/>
      <w:smallCaps/>
      <w:color w:val="C0504D"/>
      <w:spacing w:val="5"/>
      <w:u w:val="single"/>
    </w:rPr>
  </w:style>
  <w:style w:type="paragraph" w:styleId="af8">
    <w:name w:val="Balloon Text"/>
    <w:aliases w:val=" Знак5,Знак5"/>
    <w:basedOn w:val="a8"/>
    <w:link w:val="af9"/>
    <w:unhideWhenUsed/>
    <w:rsid w:val="00307D5E"/>
    <w:pPr>
      <w:spacing w:line="240" w:lineRule="auto"/>
    </w:pPr>
    <w:rPr>
      <w:rFonts w:ascii="Tahoma" w:hAnsi="Tahoma" w:cs="Tahoma"/>
      <w:sz w:val="16"/>
      <w:szCs w:val="16"/>
    </w:rPr>
  </w:style>
  <w:style w:type="character" w:customStyle="1" w:styleId="af9">
    <w:name w:val="Текст выноски Знак"/>
    <w:aliases w:val=" Знак5 Знак,Знак5 Знак"/>
    <w:link w:val="af8"/>
    <w:rsid w:val="00307D5E"/>
    <w:rPr>
      <w:rFonts w:ascii="Tahoma" w:hAnsi="Tahoma" w:cs="Tahoma"/>
      <w:sz w:val="16"/>
      <w:szCs w:val="16"/>
    </w:rPr>
  </w:style>
  <w:style w:type="paragraph" w:styleId="afa">
    <w:name w:val="Normal (Web)"/>
    <w:aliases w:val="Обычный (Web)"/>
    <w:basedOn w:val="a8"/>
    <w:uiPriority w:val="99"/>
    <w:unhideWhenUsed/>
    <w:qFormat/>
    <w:rsid w:val="000855D8"/>
    <w:pPr>
      <w:spacing w:after="192" w:line="240" w:lineRule="auto"/>
    </w:pPr>
    <w:rPr>
      <w:rFonts w:eastAsia="Times New Roman"/>
      <w:sz w:val="18"/>
      <w:szCs w:val="18"/>
      <w:lang w:eastAsia="ru-RU"/>
    </w:rPr>
  </w:style>
  <w:style w:type="paragraph" w:styleId="afb">
    <w:name w:val="Subtitle"/>
    <w:aliases w:val="заголовок 2"/>
    <w:basedOn w:val="a8"/>
    <w:next w:val="a8"/>
    <w:link w:val="afc"/>
    <w:qFormat/>
    <w:rsid w:val="00173C4F"/>
    <w:pPr>
      <w:numPr>
        <w:ilvl w:val="1"/>
      </w:numPr>
      <w:jc w:val="center"/>
    </w:pPr>
    <w:rPr>
      <w:rFonts w:eastAsia="Times New Roman"/>
      <w:i/>
      <w:iCs/>
      <w:szCs w:val="24"/>
    </w:rPr>
  </w:style>
  <w:style w:type="character" w:customStyle="1" w:styleId="afc">
    <w:name w:val="Подзаголовок Знак"/>
    <w:aliases w:val="заголовок 2 Знак"/>
    <w:link w:val="afb"/>
    <w:rsid w:val="00173C4F"/>
    <w:rPr>
      <w:rFonts w:ascii="Times New Roman" w:eastAsia="Times New Roman" w:hAnsi="Times New Roman" w:cs="Times New Roman"/>
      <w:i/>
      <w:iCs/>
      <w:sz w:val="24"/>
      <w:szCs w:val="24"/>
    </w:rPr>
  </w:style>
  <w:style w:type="paragraph" w:customStyle="1" w:styleId="S0">
    <w:name w:val="S_Обычный"/>
    <w:basedOn w:val="a8"/>
    <w:link w:val="S1"/>
    <w:autoRedefine/>
    <w:qFormat/>
    <w:rsid w:val="00DF5EE8"/>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4B6266"/>
    <w:pPr>
      <w:suppressAutoHyphens/>
      <w:spacing w:after="120" w:line="240" w:lineRule="auto"/>
    </w:pPr>
    <w:rPr>
      <w:rFonts w:eastAsia="Times New Roman"/>
      <w:b/>
      <w:color w:val="000000"/>
      <w:szCs w:val="24"/>
      <w:lang w:eastAsia="ar-SA"/>
    </w:rPr>
  </w:style>
  <w:style w:type="paragraph" w:customStyle="1" w:styleId="S3">
    <w:name w:val="S_Маркированный"/>
    <w:basedOn w:val="afd"/>
    <w:link w:val="S10"/>
    <w:autoRedefine/>
    <w:rsid w:val="00523CB5"/>
    <w:pPr>
      <w:tabs>
        <w:tab w:val="left" w:pos="851"/>
      </w:tabs>
      <w:autoSpaceDE w:val="0"/>
      <w:autoSpaceDN w:val="0"/>
      <w:adjustRightInd w:val="0"/>
      <w:ind w:left="0" w:firstLine="709"/>
      <w:contextualSpacing w:val="0"/>
    </w:pPr>
    <w:rPr>
      <w:rFonts w:eastAsia="Times New Roman"/>
      <w:szCs w:val="24"/>
      <w:lang w:eastAsia="ru-RU"/>
    </w:rPr>
  </w:style>
  <w:style w:type="paragraph" w:styleId="afd">
    <w:name w:val="List Bullet"/>
    <w:aliases w:val="Маркированный"/>
    <w:basedOn w:val="a8"/>
    <w:link w:val="afe"/>
    <w:uiPriority w:val="99"/>
    <w:unhideWhenUsed/>
    <w:rsid w:val="00955DC9"/>
    <w:pPr>
      <w:ind w:left="720" w:hanging="360"/>
      <w:contextualSpacing/>
    </w:pPr>
  </w:style>
  <w:style w:type="character" w:customStyle="1" w:styleId="S10">
    <w:name w:val="S_Маркированный Знак1"/>
    <w:link w:val="S3"/>
    <w:rsid w:val="00523CB5"/>
    <w:rPr>
      <w:rFonts w:ascii="Times New Roman" w:eastAsia="Times New Roman" w:hAnsi="Times New Roman"/>
      <w:sz w:val="24"/>
      <w:szCs w:val="24"/>
    </w:rPr>
  </w:style>
  <w:style w:type="paragraph" w:customStyle="1" w:styleId="S4">
    <w:name w:val="S_Заголовок таблицы"/>
    <w:basedOn w:val="a8"/>
    <w:rsid w:val="000D1FC4"/>
    <w:pPr>
      <w:suppressAutoHyphens/>
      <w:spacing w:line="240" w:lineRule="auto"/>
      <w:jc w:val="center"/>
    </w:pPr>
    <w:rPr>
      <w:rFonts w:eastAsia="Times New Roman"/>
      <w:szCs w:val="24"/>
      <w:u w:val="single"/>
      <w:lang w:eastAsia="ar-SA"/>
    </w:rPr>
  </w:style>
  <w:style w:type="paragraph" w:customStyle="1" w:styleId="ConsPlusNormal">
    <w:name w:val="ConsPlusNormal"/>
    <w:link w:val="ConsPlusNormal0"/>
    <w:qFormat/>
    <w:rsid w:val="00EC17AE"/>
    <w:pPr>
      <w:autoSpaceDE w:val="0"/>
      <w:autoSpaceDN w:val="0"/>
      <w:adjustRightInd w:val="0"/>
      <w:ind w:firstLine="720"/>
    </w:pPr>
    <w:rPr>
      <w:rFonts w:ascii="Arial" w:eastAsia="Times New Roman" w:hAnsi="Arial" w:cs="Arial"/>
    </w:rPr>
  </w:style>
  <w:style w:type="paragraph" w:styleId="aff">
    <w:name w:val="Body Text"/>
    <w:aliases w:val="Основной текст1,bt,Основной текст Знак2 Знак,Основной текст Знак1 Знак Знак1,Основной текст Знак Знак Знак Знак1,Основной текст Знак Знак1 Знак,Основной текст Знак2 Знак Знак Знак Знак,text,Body Text2,Text1,Таймс Нью"/>
    <w:basedOn w:val="a8"/>
    <w:link w:val="aff0"/>
    <w:unhideWhenUsed/>
    <w:rsid w:val="00D4009F"/>
    <w:pPr>
      <w:spacing w:after="120"/>
    </w:pPr>
  </w:style>
  <w:style w:type="character" w:customStyle="1" w:styleId="aff0">
    <w:name w:val="Основной текст Знак"/>
    <w:aliases w:val="Основной текст1 Знак,bt Знак,Основной текст Знак2 Знак Знак,Основной текст Знак1 Знак Знак1 Знак,Основной текст Знак Знак Знак Знак1 Знак,Основной текст Знак Знак1 Знак Знак,Основной текст Знак2 Знак Знак Знак Знак Знак,text Знак"/>
    <w:link w:val="aff"/>
    <w:rsid w:val="00D4009F"/>
    <w:rPr>
      <w:rFonts w:ascii="Times New Roman" w:hAnsi="Times New Roman"/>
      <w:sz w:val="24"/>
    </w:rPr>
  </w:style>
  <w:style w:type="paragraph" w:customStyle="1" w:styleId="aff1">
    <w:name w:val="Заголовок"/>
    <w:rsid w:val="00BA1030"/>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2">
    <w:name w:val="Нормальный"/>
    <w:rsid w:val="008B707A"/>
    <w:pPr>
      <w:widowControl w:val="0"/>
      <w:autoSpaceDE w:val="0"/>
      <w:autoSpaceDN w:val="0"/>
      <w:adjustRightInd w:val="0"/>
    </w:pPr>
    <w:rPr>
      <w:rFonts w:ascii="Times New Roman" w:eastAsia="Times New Roman" w:hAnsi="Times New Roman"/>
      <w:color w:val="000000"/>
      <w:sz w:val="26"/>
      <w:szCs w:val="26"/>
    </w:rPr>
  </w:style>
  <w:style w:type="paragraph" w:styleId="34">
    <w:name w:val="Body Text 3"/>
    <w:basedOn w:val="a8"/>
    <w:link w:val="35"/>
    <w:unhideWhenUsed/>
    <w:rsid w:val="00FC5FCD"/>
    <w:pPr>
      <w:spacing w:after="120"/>
    </w:pPr>
    <w:rPr>
      <w:sz w:val="16"/>
      <w:szCs w:val="16"/>
    </w:rPr>
  </w:style>
  <w:style w:type="character" w:customStyle="1" w:styleId="35">
    <w:name w:val="Основной текст 3 Знак"/>
    <w:link w:val="34"/>
    <w:rsid w:val="00FC5FCD"/>
    <w:rPr>
      <w:rFonts w:ascii="Times New Roman" w:hAnsi="Times New Roman"/>
      <w:sz w:val="16"/>
      <w:szCs w:val="16"/>
    </w:rPr>
  </w:style>
  <w:style w:type="paragraph" w:customStyle="1" w:styleId="42">
    <w:name w:val="Стиль4"/>
    <w:basedOn w:val="a8"/>
    <w:qFormat/>
    <w:rsid w:val="006E35D4"/>
    <w:pPr>
      <w:suppressAutoHyphens/>
      <w:spacing w:line="240" w:lineRule="auto"/>
      <w:ind w:right="-73"/>
      <w:jc w:val="center"/>
    </w:pPr>
    <w:rPr>
      <w:b/>
      <w:sz w:val="20"/>
      <w:szCs w:val="20"/>
      <w:lang w:eastAsia="ru-RU"/>
    </w:rPr>
  </w:style>
  <w:style w:type="character" w:styleId="aff3">
    <w:name w:val="Strong"/>
    <w:uiPriority w:val="22"/>
    <w:qFormat/>
    <w:rsid w:val="00127973"/>
    <w:rPr>
      <w:b/>
      <w:bCs/>
    </w:rPr>
  </w:style>
  <w:style w:type="paragraph" w:styleId="14">
    <w:name w:val="toc 1"/>
    <w:basedOn w:val="a8"/>
    <w:next w:val="a8"/>
    <w:autoRedefine/>
    <w:uiPriority w:val="39"/>
    <w:unhideWhenUsed/>
    <w:qFormat/>
    <w:rsid w:val="00C56B4B"/>
    <w:pPr>
      <w:spacing w:before="120" w:after="120" w:line="288" w:lineRule="auto"/>
    </w:pPr>
    <w:rPr>
      <w:rFonts w:cstheme="minorHAnsi"/>
      <w:b/>
      <w:bCs/>
      <w:caps/>
      <w:szCs w:val="20"/>
    </w:rPr>
  </w:style>
  <w:style w:type="paragraph" w:styleId="26">
    <w:name w:val="toc 2"/>
    <w:basedOn w:val="a8"/>
    <w:next w:val="a8"/>
    <w:autoRedefine/>
    <w:uiPriority w:val="39"/>
    <w:unhideWhenUsed/>
    <w:qFormat/>
    <w:rsid w:val="00C56B4B"/>
    <w:pPr>
      <w:spacing w:before="120" w:line="288" w:lineRule="auto"/>
      <w:ind w:left="238"/>
    </w:pPr>
    <w:rPr>
      <w:rFonts w:cstheme="minorHAnsi"/>
      <w:b/>
      <w:iCs/>
      <w:caps/>
      <w:szCs w:val="20"/>
    </w:rPr>
  </w:style>
  <w:style w:type="character" w:styleId="aff4">
    <w:name w:val="Hyperlink"/>
    <w:uiPriority w:val="99"/>
    <w:unhideWhenUsed/>
    <w:rsid w:val="00590F80"/>
    <w:rPr>
      <w:color w:val="0000FF"/>
      <w:u w:val="single"/>
    </w:rPr>
  </w:style>
  <w:style w:type="paragraph" w:styleId="36">
    <w:name w:val="toc 3"/>
    <w:basedOn w:val="a8"/>
    <w:next w:val="a8"/>
    <w:autoRedefine/>
    <w:uiPriority w:val="39"/>
    <w:unhideWhenUsed/>
    <w:qFormat/>
    <w:rsid w:val="00C56B4B"/>
    <w:pPr>
      <w:spacing w:line="288" w:lineRule="auto"/>
      <w:ind w:left="482"/>
    </w:pPr>
    <w:rPr>
      <w:rFonts w:cstheme="minorHAnsi"/>
      <w:szCs w:val="20"/>
    </w:rPr>
  </w:style>
  <w:style w:type="paragraph" w:styleId="43">
    <w:name w:val="toc 4"/>
    <w:basedOn w:val="a8"/>
    <w:next w:val="a8"/>
    <w:autoRedefine/>
    <w:uiPriority w:val="39"/>
    <w:unhideWhenUsed/>
    <w:rsid w:val="00590F80"/>
    <w:pPr>
      <w:ind w:left="720"/>
      <w:jc w:val="left"/>
    </w:pPr>
    <w:rPr>
      <w:rFonts w:asciiTheme="minorHAnsi" w:hAnsiTheme="minorHAnsi" w:cstheme="minorHAnsi"/>
      <w:sz w:val="20"/>
      <w:szCs w:val="20"/>
    </w:rPr>
  </w:style>
  <w:style w:type="paragraph" w:styleId="51">
    <w:name w:val="toc 5"/>
    <w:basedOn w:val="a8"/>
    <w:next w:val="a8"/>
    <w:autoRedefine/>
    <w:uiPriority w:val="39"/>
    <w:unhideWhenUsed/>
    <w:rsid w:val="00590F80"/>
    <w:pPr>
      <w:ind w:left="960"/>
      <w:jc w:val="left"/>
    </w:pPr>
    <w:rPr>
      <w:rFonts w:asciiTheme="minorHAnsi" w:hAnsiTheme="minorHAnsi" w:cstheme="minorHAnsi"/>
      <w:sz w:val="20"/>
      <w:szCs w:val="20"/>
    </w:rPr>
  </w:style>
  <w:style w:type="paragraph" w:styleId="61">
    <w:name w:val="toc 6"/>
    <w:basedOn w:val="a8"/>
    <w:next w:val="a8"/>
    <w:autoRedefine/>
    <w:uiPriority w:val="39"/>
    <w:unhideWhenUsed/>
    <w:rsid w:val="00590F80"/>
    <w:pPr>
      <w:ind w:left="1200"/>
      <w:jc w:val="left"/>
    </w:pPr>
    <w:rPr>
      <w:rFonts w:asciiTheme="minorHAnsi" w:hAnsiTheme="minorHAnsi" w:cstheme="minorHAnsi"/>
      <w:sz w:val="20"/>
      <w:szCs w:val="20"/>
    </w:rPr>
  </w:style>
  <w:style w:type="paragraph" w:styleId="71">
    <w:name w:val="toc 7"/>
    <w:basedOn w:val="a8"/>
    <w:next w:val="a8"/>
    <w:autoRedefine/>
    <w:uiPriority w:val="39"/>
    <w:unhideWhenUsed/>
    <w:rsid w:val="00590F80"/>
    <w:pPr>
      <w:ind w:left="1440"/>
      <w:jc w:val="left"/>
    </w:pPr>
    <w:rPr>
      <w:rFonts w:asciiTheme="minorHAnsi" w:hAnsiTheme="minorHAnsi" w:cstheme="minorHAnsi"/>
      <w:sz w:val="20"/>
      <w:szCs w:val="20"/>
    </w:rPr>
  </w:style>
  <w:style w:type="paragraph" w:styleId="81">
    <w:name w:val="toc 8"/>
    <w:basedOn w:val="a8"/>
    <w:next w:val="a8"/>
    <w:autoRedefine/>
    <w:uiPriority w:val="39"/>
    <w:unhideWhenUsed/>
    <w:rsid w:val="00590F80"/>
    <w:pPr>
      <w:ind w:left="1680"/>
      <w:jc w:val="left"/>
    </w:pPr>
    <w:rPr>
      <w:rFonts w:asciiTheme="minorHAnsi" w:hAnsiTheme="minorHAnsi" w:cstheme="minorHAnsi"/>
      <w:sz w:val="20"/>
      <w:szCs w:val="20"/>
    </w:rPr>
  </w:style>
  <w:style w:type="paragraph" w:styleId="91">
    <w:name w:val="toc 9"/>
    <w:basedOn w:val="a8"/>
    <w:next w:val="a8"/>
    <w:autoRedefine/>
    <w:uiPriority w:val="39"/>
    <w:unhideWhenUsed/>
    <w:rsid w:val="00590F80"/>
    <w:pPr>
      <w:ind w:left="1920"/>
      <w:jc w:val="left"/>
    </w:pPr>
    <w:rPr>
      <w:rFonts w:asciiTheme="minorHAnsi" w:hAnsiTheme="minorHAnsi" w:cstheme="minorHAnsi"/>
      <w:sz w:val="20"/>
      <w:szCs w:val="20"/>
    </w:rPr>
  </w:style>
  <w:style w:type="character" w:customStyle="1" w:styleId="aff5">
    <w:name w:val="Знак Знак"/>
    <w:rsid w:val="001375BA"/>
    <w:rPr>
      <w:rFonts w:ascii="Arial" w:hAnsi="Arial"/>
      <w:b/>
      <w:i/>
      <w:noProof w:val="0"/>
      <w:sz w:val="28"/>
      <w:lang w:val="ru-RU"/>
    </w:rPr>
  </w:style>
  <w:style w:type="paragraph" w:customStyle="1" w:styleId="27">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51729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AB4CAC"/>
    <w:pPr>
      <w:widowControl w:val="0"/>
      <w:autoSpaceDE w:val="0"/>
      <w:autoSpaceDN w:val="0"/>
      <w:adjustRightInd w:val="0"/>
    </w:pPr>
    <w:rPr>
      <w:rFonts w:ascii="Arial" w:eastAsia="Times New Roman" w:hAnsi="Arial" w:cs="Arial"/>
    </w:rPr>
  </w:style>
  <w:style w:type="paragraph" w:customStyle="1" w:styleId="ConsNormal">
    <w:name w:val="ConsNormal"/>
    <w:rsid w:val="00313537"/>
    <w:pPr>
      <w:widowControl w:val="0"/>
      <w:autoSpaceDE w:val="0"/>
      <w:autoSpaceDN w:val="0"/>
      <w:adjustRightInd w:val="0"/>
      <w:ind w:right="19772" w:firstLine="720"/>
    </w:pPr>
    <w:rPr>
      <w:rFonts w:ascii="Arial" w:eastAsia="Times New Roman" w:hAnsi="Arial" w:cs="Arial"/>
    </w:rPr>
  </w:style>
  <w:style w:type="paragraph" w:customStyle="1" w:styleId="ConsPlusNonformat">
    <w:name w:val="ConsPlusNonformat"/>
    <w:rsid w:val="00313537"/>
    <w:pPr>
      <w:autoSpaceDE w:val="0"/>
      <w:autoSpaceDN w:val="0"/>
      <w:adjustRightInd w:val="0"/>
    </w:pPr>
    <w:rPr>
      <w:rFonts w:ascii="Courier New" w:eastAsia="Times New Roman" w:hAnsi="Courier New" w:cs="Courier New"/>
    </w:rPr>
  </w:style>
  <w:style w:type="character" w:customStyle="1" w:styleId="editsection">
    <w:name w:val="editsection"/>
    <w:basedOn w:val="a9"/>
    <w:rsid w:val="00FD5F5E"/>
  </w:style>
  <w:style w:type="character" w:customStyle="1" w:styleId="mw-headline">
    <w:name w:val="mw-headline"/>
    <w:basedOn w:val="a9"/>
    <w:rsid w:val="00FD5F5E"/>
  </w:style>
  <w:style w:type="paragraph" w:customStyle="1" w:styleId="ConsNonformat">
    <w:name w:val="ConsNonformat"/>
    <w:rsid w:val="00215260"/>
    <w:pPr>
      <w:widowControl w:val="0"/>
      <w:autoSpaceDE w:val="0"/>
      <w:autoSpaceDN w:val="0"/>
      <w:adjustRightInd w:val="0"/>
      <w:ind w:right="19772"/>
    </w:pPr>
    <w:rPr>
      <w:rFonts w:ascii="Courier New" w:eastAsia="Times New Roman" w:hAnsi="Courier New" w:cs="Courier New"/>
    </w:rPr>
  </w:style>
  <w:style w:type="paragraph" w:styleId="28">
    <w:name w:val="Body Text 2"/>
    <w:basedOn w:val="a8"/>
    <w:link w:val="29"/>
    <w:rsid w:val="007F1BC6"/>
    <w:pPr>
      <w:spacing w:line="240" w:lineRule="auto"/>
    </w:pPr>
    <w:rPr>
      <w:rFonts w:eastAsia="Times New Roman"/>
      <w:szCs w:val="20"/>
      <w:lang w:eastAsia="ru-RU"/>
    </w:rPr>
  </w:style>
  <w:style w:type="character" w:customStyle="1" w:styleId="29">
    <w:name w:val="Основной текст 2 Знак"/>
    <w:link w:val="28"/>
    <w:rsid w:val="007F1BC6"/>
    <w:rPr>
      <w:rFonts w:ascii="Times New Roman" w:eastAsia="Times New Roman" w:hAnsi="Times New Roman"/>
      <w:sz w:val="24"/>
    </w:rPr>
  </w:style>
  <w:style w:type="character" w:styleId="aff6">
    <w:name w:val="Emphasis"/>
    <w:qFormat/>
    <w:rsid w:val="00E148E2"/>
    <w:rPr>
      <w:i/>
      <w:iCs/>
    </w:rPr>
  </w:style>
  <w:style w:type="paragraph" w:customStyle="1" w:styleId="15">
    <w:name w:val="Знак Знак Знак1 Знак"/>
    <w:basedOn w:val="a8"/>
    <w:rsid w:val="00E148E2"/>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rsid w:val="000E3E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rsid w:val="000E3E44"/>
    <w:rPr>
      <w:rFonts w:ascii="Courier New" w:eastAsia="Times New Roman" w:hAnsi="Courier New" w:cs="Courier New"/>
    </w:rPr>
  </w:style>
  <w:style w:type="paragraph" w:customStyle="1" w:styleId="blacktextpad">
    <w:name w:val="black_text_pad"/>
    <w:basedOn w:val="a8"/>
    <w:rsid w:val="007F0673"/>
    <w:pPr>
      <w:spacing w:after="165" w:line="240" w:lineRule="auto"/>
    </w:pPr>
    <w:rPr>
      <w:rFonts w:ascii="Verdana" w:eastAsia="Times New Roman" w:hAnsi="Verdana"/>
      <w:color w:val="000000"/>
      <w:sz w:val="17"/>
      <w:szCs w:val="17"/>
      <w:lang w:eastAsia="ru-RU"/>
    </w:rPr>
  </w:style>
  <w:style w:type="paragraph" w:styleId="aff7">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fn,FOOTNOTES,ft"/>
    <w:basedOn w:val="a8"/>
    <w:link w:val="aff8"/>
    <w:rsid w:val="009F2096"/>
    <w:pPr>
      <w:spacing w:line="240" w:lineRule="auto"/>
      <w:jc w:val="left"/>
    </w:pPr>
    <w:rPr>
      <w:rFonts w:eastAsia="Times New Roman"/>
      <w:sz w:val="20"/>
      <w:szCs w:val="20"/>
      <w:lang w:eastAsia="ru-RU"/>
    </w:rPr>
  </w:style>
  <w:style w:type="character" w:customStyle="1" w:styleId="aff8">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fn Знак,ft Знак"/>
    <w:link w:val="aff7"/>
    <w:rsid w:val="009F2096"/>
    <w:rPr>
      <w:rFonts w:ascii="Times New Roman" w:eastAsia="Times New Roman" w:hAnsi="Times New Roman"/>
    </w:rPr>
  </w:style>
  <w:style w:type="character" w:styleId="aff9">
    <w:name w:val="footnote reference"/>
    <w:aliases w:val="ftref"/>
    <w:rsid w:val="009F2096"/>
    <w:rPr>
      <w:vertAlign w:val="superscript"/>
    </w:rPr>
  </w:style>
  <w:style w:type="table" w:customStyle="1" w:styleId="110">
    <w:name w:val="Средняя сетка 11"/>
    <w:basedOn w:val="aa"/>
    <w:uiPriority w:val="67"/>
    <w:rsid w:val="00D9072C"/>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a">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
    <w:basedOn w:val="a8"/>
    <w:link w:val="2b"/>
    <w:rsid w:val="00C21B9A"/>
    <w:pPr>
      <w:spacing w:after="120" w:line="480" w:lineRule="auto"/>
      <w:ind w:left="283"/>
      <w:jc w:val="left"/>
    </w:pPr>
    <w:rPr>
      <w:rFonts w:eastAsia="Times New Roman"/>
      <w:szCs w:val="24"/>
      <w:lang w:eastAsia="ru-RU"/>
    </w:rPr>
  </w:style>
  <w:style w:type="character" w:customStyle="1" w:styleId="2b">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3,Знак Знак Знак Знак Знак Знак Знак Знак"/>
    <w:link w:val="2a"/>
    <w:rsid w:val="00C21B9A"/>
    <w:rPr>
      <w:rFonts w:ascii="Times New Roman" w:eastAsia="Times New Roman" w:hAnsi="Times New Roman"/>
      <w:sz w:val="24"/>
      <w:szCs w:val="24"/>
    </w:rPr>
  </w:style>
  <w:style w:type="paragraph" w:customStyle="1" w:styleId="BodyText22">
    <w:name w:val="Body Text 22"/>
    <w:basedOn w:val="a8"/>
    <w:rsid w:val="00ED6BA8"/>
    <w:pPr>
      <w:widowControl w:val="0"/>
      <w:spacing w:line="240" w:lineRule="auto"/>
      <w:ind w:firstLine="720"/>
    </w:pPr>
    <w:rPr>
      <w:rFonts w:eastAsia="Times New Roman"/>
      <w:szCs w:val="24"/>
      <w:lang w:eastAsia="ru-RU"/>
    </w:rPr>
  </w:style>
  <w:style w:type="paragraph" w:customStyle="1" w:styleId="2c">
    <w:name w:val="Верхний колонтитул2"/>
    <w:basedOn w:val="a8"/>
    <w:rsid w:val="00AF101A"/>
    <w:pPr>
      <w:widowControl w:val="0"/>
      <w:tabs>
        <w:tab w:val="center" w:pos="4153"/>
        <w:tab w:val="right" w:pos="8306"/>
      </w:tabs>
      <w:spacing w:line="240" w:lineRule="auto"/>
    </w:pPr>
    <w:rPr>
      <w:rFonts w:eastAsia="Times New Roman"/>
      <w:szCs w:val="24"/>
      <w:lang w:eastAsia="ru-RU"/>
    </w:rPr>
  </w:style>
  <w:style w:type="paragraph" w:styleId="37">
    <w:name w:val="Body Text Indent 3"/>
    <w:basedOn w:val="a8"/>
    <w:link w:val="38"/>
    <w:unhideWhenUsed/>
    <w:rsid w:val="007A7252"/>
    <w:pPr>
      <w:spacing w:after="120"/>
      <w:ind w:left="283"/>
    </w:pPr>
    <w:rPr>
      <w:sz w:val="16"/>
      <w:szCs w:val="16"/>
    </w:rPr>
  </w:style>
  <w:style w:type="character" w:customStyle="1" w:styleId="38">
    <w:name w:val="Основной текст с отступом 3 Знак"/>
    <w:link w:val="37"/>
    <w:rsid w:val="007A7252"/>
    <w:rPr>
      <w:rFonts w:ascii="Times New Roman" w:hAnsi="Times New Roman"/>
      <w:sz w:val="16"/>
      <w:szCs w:val="16"/>
      <w:lang w:eastAsia="en-US"/>
    </w:rPr>
  </w:style>
  <w:style w:type="paragraph" w:customStyle="1" w:styleId="111">
    <w:name w:val="Знак Знак Знак1 Знак1"/>
    <w:basedOn w:val="a8"/>
    <w:rsid w:val="00EC3952"/>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BA2131"/>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BA2131"/>
    <w:pPr>
      <w:shd w:val="clear" w:color="auto" w:fill="FFFFFF"/>
      <w:spacing w:line="250" w:lineRule="exact"/>
      <w:ind w:hanging="1080"/>
    </w:pPr>
    <w:rPr>
      <w:rFonts w:ascii="Arial Narrow" w:eastAsia="Arial Narrow" w:hAnsi="Arial Narrow" w:cs="Arial Narrow"/>
      <w:spacing w:val="10"/>
      <w:sz w:val="19"/>
      <w:szCs w:val="19"/>
      <w:lang w:eastAsia="ru-RU"/>
    </w:rPr>
  </w:style>
  <w:style w:type="character" w:customStyle="1" w:styleId="Bodytext2BoldItalicSpacing0pt">
    <w:name w:val="Body text (2) + Bold;Italic;Spacing 0 pt"/>
    <w:rsid w:val="00BA2131"/>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BA2131"/>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d"/>
    <w:rsid w:val="00BA2131"/>
    <w:rPr>
      <w:sz w:val="18"/>
      <w:szCs w:val="18"/>
      <w:shd w:val="clear" w:color="auto" w:fill="FFFFFF"/>
    </w:rPr>
  </w:style>
  <w:style w:type="paragraph" w:customStyle="1" w:styleId="2d">
    <w:name w:val="Основной текст2"/>
    <w:basedOn w:val="a8"/>
    <w:link w:val="Bodytext"/>
    <w:rsid w:val="00BA2131"/>
    <w:pPr>
      <w:shd w:val="clear" w:color="auto" w:fill="FFFFFF"/>
      <w:spacing w:line="226" w:lineRule="exact"/>
      <w:ind w:firstLine="380"/>
    </w:pPr>
    <w:rPr>
      <w:rFonts w:ascii="Calibri" w:hAnsi="Calibri"/>
      <w:sz w:val="18"/>
      <w:szCs w:val="18"/>
      <w:lang w:eastAsia="ru-RU"/>
    </w:rPr>
  </w:style>
  <w:style w:type="paragraph" w:customStyle="1" w:styleId="xl26">
    <w:name w:val="xl26"/>
    <w:basedOn w:val="a8"/>
    <w:rsid w:val="001E5C91"/>
    <w:pPr>
      <w:spacing w:before="100" w:beforeAutospacing="1" w:after="100" w:afterAutospacing="1" w:line="240" w:lineRule="auto"/>
      <w:jc w:val="right"/>
    </w:pPr>
    <w:rPr>
      <w:rFonts w:eastAsia="Arial Narrow"/>
      <w:szCs w:val="24"/>
      <w:lang w:eastAsia="ru-RU"/>
    </w:rPr>
  </w:style>
  <w:style w:type="paragraph" w:styleId="affa">
    <w:name w:val="TOC Heading"/>
    <w:basedOn w:val="11"/>
    <w:next w:val="a8"/>
    <w:uiPriority w:val="39"/>
    <w:unhideWhenUsed/>
    <w:qFormat/>
    <w:rsid w:val="0012404A"/>
    <w:pPr>
      <w:spacing w:before="480" w:after="0" w:line="276" w:lineRule="auto"/>
      <w:jc w:val="both"/>
      <w:outlineLvl w:val="9"/>
    </w:pPr>
    <w:rPr>
      <w:rFonts w:ascii="Cambria" w:eastAsia="Calibri" w:hAnsi="Cambria"/>
      <w:color w:val="365F91"/>
    </w:rPr>
  </w:style>
  <w:style w:type="character" w:customStyle="1" w:styleId="affb">
    <w:name w:val="МК Знак"/>
    <w:link w:val="a1"/>
    <w:locked/>
    <w:rsid w:val="006546A1"/>
    <w:rPr>
      <w:sz w:val="24"/>
      <w:szCs w:val="24"/>
    </w:rPr>
  </w:style>
  <w:style w:type="paragraph" w:customStyle="1" w:styleId="a1">
    <w:name w:val="МК"/>
    <w:basedOn w:val="a8"/>
    <w:link w:val="affb"/>
    <w:qFormat/>
    <w:rsid w:val="006546A1"/>
    <w:pPr>
      <w:numPr>
        <w:numId w:val="2"/>
      </w:numPr>
      <w:autoSpaceDE w:val="0"/>
      <w:autoSpaceDN w:val="0"/>
      <w:adjustRightInd w:val="0"/>
      <w:spacing w:line="240" w:lineRule="auto"/>
    </w:pPr>
    <w:rPr>
      <w:rFonts w:ascii="Calibri" w:hAnsi="Calibri"/>
      <w:szCs w:val="24"/>
      <w:lang w:eastAsia="ru-RU"/>
    </w:rPr>
  </w:style>
  <w:style w:type="character" w:customStyle="1" w:styleId="apple-style-span">
    <w:name w:val="apple-style-span"/>
    <w:basedOn w:val="a9"/>
    <w:rsid w:val="00390BAC"/>
  </w:style>
  <w:style w:type="character" w:customStyle="1" w:styleId="apple-converted-space">
    <w:name w:val="apple-converted-space"/>
    <w:basedOn w:val="a9"/>
    <w:rsid w:val="00390BAC"/>
  </w:style>
  <w:style w:type="paragraph" w:customStyle="1" w:styleId="affc">
    <w:name w:val="Îáû÷íûé"/>
    <w:rsid w:val="00972A50"/>
    <w:rPr>
      <w:rFonts w:ascii="Times New Roman" w:eastAsia="Times New Roman" w:hAnsi="Times New Roman"/>
    </w:rPr>
  </w:style>
  <w:style w:type="paragraph" w:customStyle="1" w:styleId="16">
    <w:name w:val="Обычный1"/>
    <w:rsid w:val="000C628E"/>
    <w:pPr>
      <w:snapToGrid w:val="0"/>
    </w:pPr>
    <w:rPr>
      <w:rFonts w:ascii="Times New Roman" w:eastAsia="Times New Roman" w:hAnsi="Times New Roman"/>
      <w:sz w:val="22"/>
    </w:rPr>
  </w:style>
  <w:style w:type="character" w:customStyle="1" w:styleId="120">
    <w:name w:val="Заголовок 1 Знак2"/>
    <w:rsid w:val="00BD1168"/>
    <w:rPr>
      <w:rFonts w:ascii="Arial" w:hAnsi="Arial" w:cs="Arial"/>
      <w:b/>
      <w:bCs/>
      <w:kern w:val="32"/>
      <w:sz w:val="32"/>
      <w:szCs w:val="32"/>
      <w:lang w:val="ru-RU" w:eastAsia="ru-RU" w:bidi="ar-SA"/>
    </w:rPr>
  </w:style>
  <w:style w:type="paragraph" w:customStyle="1" w:styleId="17">
    <w:name w:val="Знак Знак Знак Знак Знак Знак Знак Знак Знак Знак Знак Знак1 Знак Знак Знак Знак Знак Знак Знак Знак Знак Знак Знак Знак Знак"/>
    <w:basedOn w:val="a8"/>
    <w:rsid w:val="00BD1168"/>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BD1168"/>
    <w:rPr>
      <w:rFonts w:ascii="Arial" w:hAnsi="Arial" w:cs="Arial"/>
      <w:b/>
      <w:bCs/>
      <w:i/>
      <w:iCs/>
      <w:sz w:val="28"/>
      <w:szCs w:val="28"/>
      <w:lang w:val="ru-RU" w:eastAsia="ru-RU" w:bidi="ar-SA"/>
    </w:rPr>
  </w:style>
  <w:style w:type="paragraph" w:styleId="affd">
    <w:name w:val="Block Text"/>
    <w:basedOn w:val="a8"/>
    <w:rsid w:val="00BD1168"/>
    <w:pPr>
      <w:spacing w:line="240" w:lineRule="auto"/>
      <w:ind w:left="1080" w:right="535"/>
      <w:jc w:val="center"/>
    </w:pPr>
    <w:rPr>
      <w:rFonts w:eastAsia="Times New Roman"/>
      <w:b/>
      <w:bCs/>
      <w:sz w:val="28"/>
      <w:szCs w:val="24"/>
      <w:lang w:eastAsia="ru-RU"/>
    </w:rPr>
  </w:style>
  <w:style w:type="character" w:styleId="affe">
    <w:name w:val="page number"/>
    <w:basedOn w:val="a9"/>
    <w:rsid w:val="00BD1168"/>
  </w:style>
  <w:style w:type="paragraph" w:customStyle="1" w:styleId="18">
    <w:name w:val="заголовок 1"/>
    <w:basedOn w:val="a8"/>
    <w:next w:val="a8"/>
    <w:link w:val="19"/>
    <w:rsid w:val="00BD1168"/>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9">
    <w:name w:val="заголовок 1 Знак"/>
    <w:link w:val="18"/>
    <w:rsid w:val="00BD1168"/>
    <w:rPr>
      <w:rFonts w:ascii="Times New Roman" w:eastAsia="Times New Roman" w:hAnsi="Times New Roman"/>
      <w:b/>
      <w:bCs/>
      <w:sz w:val="24"/>
      <w:szCs w:val="24"/>
    </w:rPr>
  </w:style>
  <w:style w:type="paragraph" w:customStyle="1" w:styleId="310">
    <w:name w:val="Основной текст с отступом 31"/>
    <w:basedOn w:val="a8"/>
    <w:rsid w:val="00BD1168"/>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BD1168"/>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BD1168"/>
    <w:pPr>
      <w:suppressAutoHyphens/>
      <w:spacing w:line="240" w:lineRule="auto"/>
      <w:ind w:firstLine="567"/>
    </w:pPr>
    <w:rPr>
      <w:rFonts w:eastAsia="Times New Roman"/>
      <w:szCs w:val="24"/>
      <w:lang w:eastAsia="ar-SA"/>
    </w:rPr>
  </w:style>
  <w:style w:type="paragraph" w:customStyle="1" w:styleId="xl29">
    <w:name w:val="xl29"/>
    <w:basedOn w:val="a8"/>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f">
    <w:name w:val="FollowedHyperlink"/>
    <w:rsid w:val="00BD1168"/>
    <w:rPr>
      <w:color w:val="800080"/>
      <w:u w:val="single"/>
    </w:rPr>
  </w:style>
  <w:style w:type="paragraph" w:customStyle="1" w:styleId="xl24">
    <w:name w:val="xl24"/>
    <w:basedOn w:val="a8"/>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a">
    <w:name w:val="Знак1 Знак Знак Знак Знак Знак Знак Знак Знак Знак"/>
    <w:basedOn w:val="a8"/>
    <w:next w:val="24"/>
    <w:autoRedefine/>
    <w:rsid w:val="00BD1168"/>
    <w:pPr>
      <w:spacing w:after="160" w:line="240" w:lineRule="exact"/>
      <w:jc w:val="left"/>
    </w:pPr>
    <w:rPr>
      <w:rFonts w:eastAsia="Times New Roman"/>
      <w:szCs w:val="20"/>
      <w:lang w:val="en-US"/>
    </w:rPr>
  </w:style>
  <w:style w:type="paragraph" w:customStyle="1" w:styleId="afff0">
    <w:name w:val="Основной текст с красной"/>
    <w:basedOn w:val="aff"/>
    <w:rsid w:val="00BD1168"/>
  </w:style>
  <w:style w:type="paragraph" w:customStyle="1" w:styleId="afff1">
    <w:name w:val="Таблица шапка"/>
    <w:basedOn w:val="a8"/>
    <w:rsid w:val="00BD1168"/>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b">
    <w:name w:val="Основной шрифт абзаца1"/>
    <w:rsid w:val="00BD1168"/>
  </w:style>
  <w:style w:type="character" w:customStyle="1" w:styleId="afff2">
    <w:name w:val="Символ сноски"/>
    <w:basedOn w:val="1b"/>
    <w:rsid w:val="00BD1168"/>
  </w:style>
  <w:style w:type="character" w:customStyle="1" w:styleId="1c">
    <w:name w:val="Знак Знак1"/>
    <w:basedOn w:val="1b"/>
    <w:rsid w:val="00BD1168"/>
  </w:style>
  <w:style w:type="character" w:customStyle="1" w:styleId="2e">
    <w:name w:val="Знак Знак2"/>
    <w:basedOn w:val="1b"/>
    <w:rsid w:val="00BD1168"/>
  </w:style>
  <w:style w:type="paragraph" w:styleId="afff3">
    <w:name w:val="List"/>
    <w:basedOn w:val="aff"/>
    <w:link w:val="afff4"/>
    <w:rsid w:val="00BD1168"/>
    <w:pPr>
      <w:suppressAutoHyphens/>
      <w:spacing w:line="240" w:lineRule="auto"/>
      <w:jc w:val="left"/>
    </w:pPr>
    <w:rPr>
      <w:rFonts w:eastAsia="Times New Roman" w:cs="Tahoma"/>
      <w:szCs w:val="24"/>
      <w:lang w:eastAsia="ar-SA"/>
    </w:rPr>
  </w:style>
  <w:style w:type="paragraph" w:styleId="afff5">
    <w:name w:val="Plain Text"/>
    <w:basedOn w:val="a8"/>
    <w:link w:val="afff6"/>
    <w:rsid w:val="00BD1168"/>
    <w:pPr>
      <w:spacing w:line="240" w:lineRule="auto"/>
      <w:jc w:val="left"/>
    </w:pPr>
    <w:rPr>
      <w:rFonts w:ascii="Courier New" w:eastAsia="Times New Roman" w:hAnsi="Courier New"/>
      <w:sz w:val="20"/>
      <w:szCs w:val="20"/>
      <w:lang w:eastAsia="ru-RU"/>
    </w:rPr>
  </w:style>
  <w:style w:type="character" w:customStyle="1" w:styleId="afff6">
    <w:name w:val="Текст Знак"/>
    <w:link w:val="afff5"/>
    <w:rsid w:val="00BD1168"/>
    <w:rPr>
      <w:rFonts w:ascii="Courier New" w:eastAsia="Times New Roman" w:hAnsi="Courier New"/>
    </w:rPr>
  </w:style>
  <w:style w:type="paragraph" w:customStyle="1" w:styleId="afff7">
    <w:name w:val="Таблица подзаголовок"/>
    <w:basedOn w:val="aff"/>
    <w:next w:val="afff0"/>
    <w:rsid w:val="00BD1168"/>
  </w:style>
  <w:style w:type="character" w:customStyle="1" w:styleId="WW8Num5z1">
    <w:name w:val="WW8Num5z1"/>
    <w:rsid w:val="00BD1168"/>
    <w:rPr>
      <w:rFonts w:ascii="Courier New" w:hAnsi="Courier New" w:cs="Courier New"/>
    </w:rPr>
  </w:style>
  <w:style w:type="paragraph" w:customStyle="1" w:styleId="afff8">
    <w:name w:val="Таблица цифры"/>
    <w:basedOn w:val="a8"/>
    <w:rsid w:val="00BD1168"/>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BD1168"/>
    <w:rPr>
      <w:rFonts w:ascii="Courier New" w:hAnsi="Courier New"/>
    </w:rPr>
  </w:style>
  <w:style w:type="paragraph" w:customStyle="1" w:styleId="afff9">
    <w:name w:val="Таблица текст"/>
    <w:basedOn w:val="a8"/>
    <w:rsid w:val="00BD1168"/>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BD1168"/>
  </w:style>
  <w:style w:type="character" w:customStyle="1" w:styleId="WW-Absatz-Standardschriftart">
    <w:name w:val="WW-Absatz-Standardschriftart"/>
    <w:rsid w:val="00BD1168"/>
  </w:style>
  <w:style w:type="character" w:customStyle="1" w:styleId="WW8Num2z0">
    <w:name w:val="WW8Num2z0"/>
    <w:rsid w:val="00BD1168"/>
    <w:rPr>
      <w:rFonts w:ascii="Symbol" w:hAnsi="Symbol"/>
    </w:rPr>
  </w:style>
  <w:style w:type="character" w:customStyle="1" w:styleId="WW8Num2z1">
    <w:name w:val="WW8Num2z1"/>
    <w:rsid w:val="00BD1168"/>
    <w:rPr>
      <w:rFonts w:ascii="Courier New" w:hAnsi="Courier New"/>
    </w:rPr>
  </w:style>
  <w:style w:type="character" w:customStyle="1" w:styleId="WW8Num2z2">
    <w:name w:val="WW8Num2z2"/>
    <w:rsid w:val="00BD1168"/>
    <w:rPr>
      <w:rFonts w:ascii="Wingdings" w:hAnsi="Wingdings"/>
    </w:rPr>
  </w:style>
  <w:style w:type="character" w:customStyle="1" w:styleId="WW8Num5z0">
    <w:name w:val="WW8Num5z0"/>
    <w:rsid w:val="00BD1168"/>
    <w:rPr>
      <w:rFonts w:ascii="Symbol" w:hAnsi="Symbol"/>
    </w:rPr>
  </w:style>
  <w:style w:type="character" w:customStyle="1" w:styleId="WW8Num5z2">
    <w:name w:val="WW8Num5z2"/>
    <w:rsid w:val="00BD1168"/>
    <w:rPr>
      <w:rFonts w:ascii="Wingdings" w:hAnsi="Wingdings"/>
    </w:rPr>
  </w:style>
  <w:style w:type="character" w:customStyle="1" w:styleId="WW8Num7z0">
    <w:name w:val="WW8Num7z0"/>
    <w:rsid w:val="00BD1168"/>
    <w:rPr>
      <w:b/>
    </w:rPr>
  </w:style>
  <w:style w:type="character" w:customStyle="1" w:styleId="WW8Num8z0">
    <w:name w:val="WW8Num8z0"/>
    <w:rsid w:val="00BD1168"/>
    <w:rPr>
      <w:rFonts w:ascii="Symbol" w:hAnsi="Symbol"/>
    </w:rPr>
  </w:style>
  <w:style w:type="character" w:customStyle="1" w:styleId="WW8Num8z2">
    <w:name w:val="WW8Num8z2"/>
    <w:rsid w:val="00BD1168"/>
    <w:rPr>
      <w:rFonts w:ascii="Wingdings" w:hAnsi="Wingdings"/>
    </w:rPr>
  </w:style>
  <w:style w:type="character" w:customStyle="1" w:styleId="WW8Num9z0">
    <w:name w:val="WW8Num9z0"/>
    <w:rsid w:val="00BD1168"/>
    <w:rPr>
      <w:rFonts w:ascii="Symbol" w:hAnsi="Symbol"/>
    </w:rPr>
  </w:style>
  <w:style w:type="character" w:customStyle="1" w:styleId="WW8Num9z1">
    <w:name w:val="WW8Num9z1"/>
    <w:rsid w:val="00BD1168"/>
    <w:rPr>
      <w:rFonts w:ascii="Courier New" w:hAnsi="Courier New"/>
    </w:rPr>
  </w:style>
  <w:style w:type="character" w:customStyle="1" w:styleId="WW8Num9z2">
    <w:name w:val="WW8Num9z2"/>
    <w:rsid w:val="00BD1168"/>
    <w:rPr>
      <w:rFonts w:ascii="Wingdings" w:hAnsi="Wingdings"/>
    </w:rPr>
  </w:style>
  <w:style w:type="character" w:customStyle="1" w:styleId="WW8Num10z0">
    <w:name w:val="WW8Num10z0"/>
    <w:rsid w:val="00BD1168"/>
    <w:rPr>
      <w:rFonts w:ascii="Symbol" w:hAnsi="Symbol"/>
    </w:rPr>
  </w:style>
  <w:style w:type="character" w:customStyle="1" w:styleId="WW8Num10z1">
    <w:name w:val="WW8Num10z1"/>
    <w:rsid w:val="00BD1168"/>
    <w:rPr>
      <w:rFonts w:ascii="Courier New" w:hAnsi="Courier New" w:cs="Courier New"/>
    </w:rPr>
  </w:style>
  <w:style w:type="character" w:customStyle="1" w:styleId="WW8Num10z2">
    <w:name w:val="WW8Num10z2"/>
    <w:rsid w:val="00BD1168"/>
    <w:rPr>
      <w:rFonts w:ascii="Wingdings" w:hAnsi="Wingdings"/>
    </w:rPr>
  </w:style>
  <w:style w:type="character" w:customStyle="1" w:styleId="WW8Num11z0">
    <w:name w:val="WW8Num11z0"/>
    <w:rsid w:val="00BD1168"/>
    <w:rPr>
      <w:rFonts w:ascii="Symbol" w:hAnsi="Symbol"/>
    </w:rPr>
  </w:style>
  <w:style w:type="character" w:customStyle="1" w:styleId="WW8Num11z1">
    <w:name w:val="WW8Num11z1"/>
    <w:rsid w:val="00BD1168"/>
    <w:rPr>
      <w:rFonts w:ascii="Courier New" w:hAnsi="Courier New"/>
    </w:rPr>
  </w:style>
  <w:style w:type="character" w:customStyle="1" w:styleId="WW8Num11z2">
    <w:name w:val="WW8Num11z2"/>
    <w:rsid w:val="00BD1168"/>
    <w:rPr>
      <w:rFonts w:ascii="Wingdings" w:hAnsi="Wingdings"/>
    </w:rPr>
  </w:style>
  <w:style w:type="character" w:customStyle="1" w:styleId="WW8Num12z0">
    <w:name w:val="WW8Num12z0"/>
    <w:rsid w:val="00BD1168"/>
    <w:rPr>
      <w:rFonts w:ascii="Symbol" w:hAnsi="Symbol"/>
    </w:rPr>
  </w:style>
  <w:style w:type="character" w:customStyle="1" w:styleId="WW8Num12z1">
    <w:name w:val="WW8Num12z1"/>
    <w:rsid w:val="00BD1168"/>
    <w:rPr>
      <w:rFonts w:ascii="Courier New" w:hAnsi="Courier New"/>
    </w:rPr>
  </w:style>
  <w:style w:type="character" w:customStyle="1" w:styleId="WW8Num12z2">
    <w:name w:val="WW8Num12z2"/>
    <w:rsid w:val="00BD1168"/>
    <w:rPr>
      <w:rFonts w:ascii="Wingdings" w:hAnsi="Wingdings"/>
    </w:rPr>
  </w:style>
  <w:style w:type="character" w:customStyle="1" w:styleId="WW8Num13z0">
    <w:name w:val="WW8Num13z0"/>
    <w:rsid w:val="00BD1168"/>
    <w:rPr>
      <w:b/>
    </w:rPr>
  </w:style>
  <w:style w:type="character" w:customStyle="1" w:styleId="WW8Num15z0">
    <w:name w:val="WW8Num15z0"/>
    <w:rsid w:val="00BD1168"/>
    <w:rPr>
      <w:rFonts w:ascii="Symbol" w:hAnsi="Symbol"/>
    </w:rPr>
  </w:style>
  <w:style w:type="character" w:customStyle="1" w:styleId="WW8Num15z1">
    <w:name w:val="WW8Num15z1"/>
    <w:rsid w:val="00BD1168"/>
    <w:rPr>
      <w:rFonts w:ascii="Courier New" w:hAnsi="Courier New" w:cs="Courier New"/>
    </w:rPr>
  </w:style>
  <w:style w:type="character" w:customStyle="1" w:styleId="WW8Num15z2">
    <w:name w:val="WW8Num15z2"/>
    <w:rsid w:val="00BD1168"/>
    <w:rPr>
      <w:rFonts w:ascii="Wingdings" w:hAnsi="Wingdings"/>
    </w:rPr>
  </w:style>
  <w:style w:type="character" w:customStyle="1" w:styleId="WW8Num16z0">
    <w:name w:val="WW8Num16z0"/>
    <w:rsid w:val="00BD1168"/>
    <w:rPr>
      <w:rFonts w:ascii="Symbol" w:hAnsi="Symbol"/>
    </w:rPr>
  </w:style>
  <w:style w:type="character" w:customStyle="1" w:styleId="WW8Num17z0">
    <w:name w:val="WW8Num17z0"/>
    <w:rsid w:val="00BD1168"/>
    <w:rPr>
      <w:rFonts w:ascii="Symbol" w:hAnsi="Symbol"/>
    </w:rPr>
  </w:style>
  <w:style w:type="character" w:customStyle="1" w:styleId="WW8Num17z1">
    <w:name w:val="WW8Num17z1"/>
    <w:rsid w:val="00BD1168"/>
    <w:rPr>
      <w:rFonts w:ascii="Courier New" w:hAnsi="Courier New"/>
    </w:rPr>
  </w:style>
  <w:style w:type="character" w:customStyle="1" w:styleId="WW8Num17z2">
    <w:name w:val="WW8Num17z2"/>
    <w:rsid w:val="00BD1168"/>
    <w:rPr>
      <w:rFonts w:ascii="Wingdings" w:hAnsi="Wingdings"/>
    </w:rPr>
  </w:style>
  <w:style w:type="character" w:customStyle="1" w:styleId="WW8Num18z0">
    <w:name w:val="WW8Num18z0"/>
    <w:rsid w:val="00BD1168"/>
    <w:rPr>
      <w:rFonts w:ascii="Symbol" w:hAnsi="Symbol"/>
    </w:rPr>
  </w:style>
  <w:style w:type="character" w:customStyle="1" w:styleId="WW8Num18z1">
    <w:name w:val="WW8Num18z1"/>
    <w:rsid w:val="00BD1168"/>
    <w:rPr>
      <w:rFonts w:ascii="Courier New" w:hAnsi="Courier New"/>
    </w:rPr>
  </w:style>
  <w:style w:type="character" w:customStyle="1" w:styleId="WW8Num18z2">
    <w:name w:val="WW8Num18z2"/>
    <w:rsid w:val="00BD1168"/>
    <w:rPr>
      <w:rFonts w:ascii="Wingdings" w:hAnsi="Wingdings"/>
    </w:rPr>
  </w:style>
  <w:style w:type="character" w:customStyle="1" w:styleId="WW8Num19z0">
    <w:name w:val="WW8Num19z0"/>
    <w:rsid w:val="00BD1168"/>
    <w:rPr>
      <w:rFonts w:ascii="Symbol" w:hAnsi="Symbol"/>
    </w:rPr>
  </w:style>
  <w:style w:type="character" w:customStyle="1" w:styleId="WW8Num19z1">
    <w:name w:val="WW8Num19z1"/>
    <w:rsid w:val="00BD1168"/>
    <w:rPr>
      <w:rFonts w:ascii="Times New Roman" w:eastAsia="Times New Roman" w:hAnsi="Times New Roman" w:cs="Times New Roman"/>
    </w:rPr>
  </w:style>
  <w:style w:type="character" w:customStyle="1" w:styleId="WW8Num19z2">
    <w:name w:val="WW8Num19z2"/>
    <w:rsid w:val="00BD1168"/>
    <w:rPr>
      <w:rFonts w:ascii="Wingdings" w:hAnsi="Wingdings"/>
    </w:rPr>
  </w:style>
  <w:style w:type="character" w:customStyle="1" w:styleId="WW8Num19z4">
    <w:name w:val="WW8Num19z4"/>
    <w:rsid w:val="00BD1168"/>
    <w:rPr>
      <w:rFonts w:ascii="Courier New" w:hAnsi="Courier New"/>
    </w:rPr>
  </w:style>
  <w:style w:type="character" w:customStyle="1" w:styleId="WW8Num20z1">
    <w:name w:val="WW8Num20z1"/>
    <w:rsid w:val="00BD1168"/>
    <w:rPr>
      <w:rFonts w:ascii="Symbol" w:hAnsi="Symbol"/>
    </w:rPr>
  </w:style>
  <w:style w:type="character" w:customStyle="1" w:styleId="WW8Num23z0">
    <w:name w:val="WW8Num23z0"/>
    <w:rsid w:val="00BD1168"/>
    <w:rPr>
      <w:rFonts w:ascii="Symbol" w:hAnsi="Symbol"/>
    </w:rPr>
  </w:style>
  <w:style w:type="character" w:customStyle="1" w:styleId="WW8Num23z1">
    <w:name w:val="WW8Num23z1"/>
    <w:rsid w:val="00BD1168"/>
    <w:rPr>
      <w:rFonts w:ascii="Courier New" w:hAnsi="Courier New" w:cs="Courier New"/>
    </w:rPr>
  </w:style>
  <w:style w:type="character" w:customStyle="1" w:styleId="WW8Num23z2">
    <w:name w:val="WW8Num23z2"/>
    <w:rsid w:val="00BD1168"/>
    <w:rPr>
      <w:rFonts w:ascii="Wingdings" w:hAnsi="Wingdings"/>
    </w:rPr>
  </w:style>
  <w:style w:type="character" w:customStyle="1" w:styleId="WW8Num24z0">
    <w:name w:val="WW8Num24z0"/>
    <w:rsid w:val="00BD1168"/>
    <w:rPr>
      <w:b w:val="0"/>
    </w:rPr>
  </w:style>
  <w:style w:type="character" w:customStyle="1" w:styleId="WW8Num26z0">
    <w:name w:val="WW8Num26z0"/>
    <w:rsid w:val="00BD1168"/>
    <w:rPr>
      <w:rFonts w:ascii="Symbol" w:hAnsi="Symbol"/>
    </w:rPr>
  </w:style>
  <w:style w:type="character" w:customStyle="1" w:styleId="WW8Num26z1">
    <w:name w:val="WW8Num26z1"/>
    <w:rsid w:val="00BD1168"/>
    <w:rPr>
      <w:rFonts w:ascii="Courier New" w:hAnsi="Courier New"/>
    </w:rPr>
  </w:style>
  <w:style w:type="character" w:customStyle="1" w:styleId="WW8Num26z2">
    <w:name w:val="WW8Num26z2"/>
    <w:rsid w:val="00BD1168"/>
    <w:rPr>
      <w:rFonts w:ascii="Wingdings" w:hAnsi="Wingdings"/>
    </w:rPr>
  </w:style>
  <w:style w:type="character" w:customStyle="1" w:styleId="WW8Num28z0">
    <w:name w:val="WW8Num28z0"/>
    <w:rsid w:val="00BD1168"/>
    <w:rPr>
      <w:rFonts w:ascii="Symbol" w:hAnsi="Symbol"/>
    </w:rPr>
  </w:style>
  <w:style w:type="character" w:customStyle="1" w:styleId="WW8Num28z1">
    <w:name w:val="WW8Num28z1"/>
    <w:rsid w:val="00BD1168"/>
    <w:rPr>
      <w:rFonts w:ascii="Courier New" w:hAnsi="Courier New"/>
    </w:rPr>
  </w:style>
  <w:style w:type="character" w:customStyle="1" w:styleId="WW8Num28z2">
    <w:name w:val="WW8Num28z2"/>
    <w:rsid w:val="00BD1168"/>
    <w:rPr>
      <w:rFonts w:ascii="Wingdings" w:hAnsi="Wingdings"/>
    </w:rPr>
  </w:style>
  <w:style w:type="character" w:customStyle="1" w:styleId="WW8Num30z0">
    <w:name w:val="WW8Num30z0"/>
    <w:rsid w:val="00BD1168"/>
    <w:rPr>
      <w:b w:val="0"/>
    </w:rPr>
  </w:style>
  <w:style w:type="character" w:customStyle="1" w:styleId="WW8Num31z0">
    <w:name w:val="WW8Num31z0"/>
    <w:rsid w:val="00BD1168"/>
    <w:rPr>
      <w:rFonts w:ascii="Times New Roman" w:eastAsia="Times New Roman" w:hAnsi="Times New Roman" w:cs="Times New Roman"/>
      <w:b/>
    </w:rPr>
  </w:style>
  <w:style w:type="character" w:customStyle="1" w:styleId="WW8Num31z1">
    <w:name w:val="WW8Num31z1"/>
    <w:rsid w:val="00BD1168"/>
    <w:rPr>
      <w:rFonts w:ascii="Times New Roman" w:eastAsia="Times New Roman" w:hAnsi="Times New Roman" w:cs="Times New Roman"/>
    </w:rPr>
  </w:style>
  <w:style w:type="character" w:customStyle="1" w:styleId="WW8Num33z0">
    <w:name w:val="WW8Num33z0"/>
    <w:rsid w:val="00BD1168"/>
    <w:rPr>
      <w:rFonts w:ascii="Symbol" w:hAnsi="Symbol"/>
    </w:rPr>
  </w:style>
  <w:style w:type="character" w:customStyle="1" w:styleId="WW8Num33z1">
    <w:name w:val="WW8Num33z1"/>
    <w:rsid w:val="00BD1168"/>
    <w:rPr>
      <w:rFonts w:ascii="Courier New" w:hAnsi="Courier New"/>
    </w:rPr>
  </w:style>
  <w:style w:type="character" w:customStyle="1" w:styleId="WW8Num33z2">
    <w:name w:val="WW8Num33z2"/>
    <w:rsid w:val="00BD1168"/>
    <w:rPr>
      <w:rFonts w:ascii="Wingdings" w:hAnsi="Wingdings"/>
    </w:rPr>
  </w:style>
  <w:style w:type="character" w:customStyle="1" w:styleId="WW8Num36z0">
    <w:name w:val="WW8Num36z0"/>
    <w:rsid w:val="00BD1168"/>
    <w:rPr>
      <w:rFonts w:ascii="Symbol" w:hAnsi="Symbol"/>
    </w:rPr>
  </w:style>
  <w:style w:type="character" w:customStyle="1" w:styleId="WW8Num36z2">
    <w:name w:val="WW8Num36z2"/>
    <w:rsid w:val="00BD1168"/>
    <w:rPr>
      <w:rFonts w:ascii="Wingdings" w:hAnsi="Wingdings"/>
    </w:rPr>
  </w:style>
  <w:style w:type="character" w:customStyle="1" w:styleId="WW8Num36z4">
    <w:name w:val="WW8Num36z4"/>
    <w:rsid w:val="00BD1168"/>
    <w:rPr>
      <w:rFonts w:ascii="Courier New" w:hAnsi="Courier New"/>
    </w:rPr>
  </w:style>
  <w:style w:type="character" w:customStyle="1" w:styleId="WW8Num37z0">
    <w:name w:val="WW8Num37z0"/>
    <w:rsid w:val="00BD1168"/>
    <w:rPr>
      <w:rFonts w:ascii="Symbol" w:hAnsi="Symbol"/>
    </w:rPr>
  </w:style>
  <w:style w:type="character" w:customStyle="1" w:styleId="WW8Num37z1">
    <w:name w:val="WW8Num37z1"/>
    <w:rsid w:val="00BD1168"/>
    <w:rPr>
      <w:rFonts w:ascii="Courier New" w:hAnsi="Courier New"/>
    </w:rPr>
  </w:style>
  <w:style w:type="character" w:customStyle="1" w:styleId="WW8Num37z2">
    <w:name w:val="WW8Num37z2"/>
    <w:rsid w:val="00BD1168"/>
    <w:rPr>
      <w:rFonts w:ascii="Wingdings" w:hAnsi="Wingdings"/>
    </w:rPr>
  </w:style>
  <w:style w:type="character" w:customStyle="1" w:styleId="WW8Num38z0">
    <w:name w:val="WW8Num38z0"/>
    <w:rsid w:val="00BD1168"/>
    <w:rPr>
      <w:rFonts w:ascii="Symbol" w:hAnsi="Symbol"/>
    </w:rPr>
  </w:style>
  <w:style w:type="character" w:customStyle="1" w:styleId="WW8Num38z1">
    <w:name w:val="WW8Num38z1"/>
    <w:rsid w:val="00BD1168"/>
    <w:rPr>
      <w:rFonts w:ascii="Courier New" w:hAnsi="Courier New"/>
    </w:rPr>
  </w:style>
  <w:style w:type="character" w:customStyle="1" w:styleId="WW8Num38z2">
    <w:name w:val="WW8Num38z2"/>
    <w:rsid w:val="00BD1168"/>
    <w:rPr>
      <w:rFonts w:ascii="Wingdings" w:hAnsi="Wingdings"/>
    </w:rPr>
  </w:style>
  <w:style w:type="character" w:customStyle="1" w:styleId="WW8Num39z0">
    <w:name w:val="WW8Num39z0"/>
    <w:rsid w:val="00BD1168"/>
    <w:rPr>
      <w:rFonts w:ascii="Symbol" w:hAnsi="Symbol"/>
    </w:rPr>
  </w:style>
  <w:style w:type="character" w:customStyle="1" w:styleId="WW8Num39z1">
    <w:name w:val="WW8Num39z1"/>
    <w:rsid w:val="00BD1168"/>
    <w:rPr>
      <w:rFonts w:ascii="Courier New" w:hAnsi="Courier New"/>
    </w:rPr>
  </w:style>
  <w:style w:type="character" w:customStyle="1" w:styleId="WW8Num39z2">
    <w:name w:val="WW8Num39z2"/>
    <w:rsid w:val="00BD1168"/>
    <w:rPr>
      <w:rFonts w:ascii="Wingdings" w:hAnsi="Wingdings"/>
    </w:rPr>
  </w:style>
  <w:style w:type="character" w:customStyle="1" w:styleId="afffa">
    <w:name w:val="Символы концевой сноски"/>
    <w:basedOn w:val="1b"/>
    <w:rsid w:val="00BD1168"/>
  </w:style>
  <w:style w:type="paragraph" w:customStyle="1" w:styleId="1d">
    <w:name w:val="Название1"/>
    <w:basedOn w:val="a8"/>
    <w:rsid w:val="00BD1168"/>
    <w:pPr>
      <w:suppressLineNumbers/>
      <w:suppressAutoHyphens/>
      <w:spacing w:before="120" w:after="120" w:line="240" w:lineRule="auto"/>
      <w:jc w:val="left"/>
    </w:pPr>
    <w:rPr>
      <w:rFonts w:eastAsia="Times New Roman" w:cs="Tahoma"/>
      <w:i/>
      <w:iCs/>
      <w:szCs w:val="24"/>
      <w:lang w:eastAsia="ar-SA"/>
    </w:rPr>
  </w:style>
  <w:style w:type="paragraph" w:customStyle="1" w:styleId="1e">
    <w:name w:val="Указатель1"/>
    <w:basedOn w:val="a8"/>
    <w:rsid w:val="00BD1168"/>
    <w:pPr>
      <w:suppressLineNumbers/>
      <w:suppressAutoHyphens/>
      <w:spacing w:line="240" w:lineRule="auto"/>
      <w:jc w:val="left"/>
    </w:pPr>
    <w:rPr>
      <w:rFonts w:eastAsia="Times New Roman" w:cs="Tahoma"/>
      <w:szCs w:val="24"/>
      <w:lang w:eastAsia="ar-SA"/>
    </w:rPr>
  </w:style>
  <w:style w:type="paragraph" w:customStyle="1" w:styleId="afffb">
    <w:name w:val="Текст в таблице"/>
    <w:basedOn w:val="a8"/>
    <w:rsid w:val="00BD1168"/>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c">
    <w:name w:val="Цифры в таблице"/>
    <w:basedOn w:val="afffb"/>
    <w:rsid w:val="00BD1168"/>
  </w:style>
  <w:style w:type="paragraph" w:customStyle="1" w:styleId="afffd">
    <w:name w:val="Шапка таблицы"/>
    <w:basedOn w:val="afffb"/>
    <w:rsid w:val="00BD1168"/>
  </w:style>
  <w:style w:type="paragraph" w:customStyle="1" w:styleId="afffe">
    <w:name w:val="Примечание"/>
    <w:basedOn w:val="afff0"/>
    <w:rsid w:val="00BD1168"/>
    <w:pPr>
      <w:suppressAutoHyphens/>
      <w:spacing w:before="120" w:after="20" w:line="240" w:lineRule="auto"/>
      <w:ind w:firstLine="454"/>
    </w:pPr>
    <w:rPr>
      <w:rFonts w:ascii="Arial" w:eastAsia="Times New Roman" w:hAnsi="Arial"/>
      <w:sz w:val="22"/>
      <w:szCs w:val="20"/>
      <w:lang w:eastAsia="ar-SA"/>
    </w:rPr>
  </w:style>
  <w:style w:type="paragraph" w:customStyle="1" w:styleId="affff">
    <w:name w:val="Еденицы измерения"/>
    <w:basedOn w:val="a8"/>
    <w:next w:val="a8"/>
    <w:rsid w:val="00BD1168"/>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f0">
    <w:name w:val="Таблица в том числе"/>
    <w:basedOn w:val="afff9"/>
    <w:next w:val="afff9"/>
    <w:rsid w:val="00BD1168"/>
    <w:pPr>
      <w:keepNext/>
      <w:keepLines/>
      <w:ind w:left="227" w:right="0"/>
    </w:pPr>
  </w:style>
  <w:style w:type="paragraph" w:customStyle="1" w:styleId="1f">
    <w:name w:val="Схема документа1"/>
    <w:basedOn w:val="a8"/>
    <w:rsid w:val="00BD1168"/>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f1">
    <w:name w:val="Шапка таблиц"/>
    <w:basedOn w:val="a8"/>
    <w:rsid w:val="00BD1168"/>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2">
    <w:name w:val="Таблица еденицы измерения"/>
    <w:basedOn w:val="afff9"/>
    <w:next w:val="afff1"/>
    <w:rsid w:val="00BD1168"/>
    <w:pPr>
      <w:keepNext/>
      <w:keepLines/>
      <w:spacing w:after="120"/>
      <w:ind w:right="284"/>
      <w:jc w:val="right"/>
    </w:pPr>
    <w:rPr>
      <w:rFonts w:ascii="Arial CYR" w:hAnsi="Arial CYR"/>
    </w:rPr>
  </w:style>
  <w:style w:type="paragraph" w:customStyle="1" w:styleId="1f0">
    <w:name w:val="Верхний колонтитул1"/>
    <w:basedOn w:val="a8"/>
    <w:rsid w:val="00BD1168"/>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BD1168"/>
    <w:pPr>
      <w:suppressAutoHyphens/>
      <w:spacing w:after="120" w:line="480" w:lineRule="auto"/>
      <w:jc w:val="left"/>
    </w:pPr>
    <w:rPr>
      <w:rFonts w:eastAsia="Times New Roman"/>
      <w:szCs w:val="24"/>
      <w:lang w:eastAsia="ar-SA"/>
    </w:rPr>
  </w:style>
  <w:style w:type="paragraph" w:customStyle="1" w:styleId="1f1">
    <w:name w:val="Текст1"/>
    <w:basedOn w:val="a8"/>
    <w:rsid w:val="00BD1168"/>
    <w:pPr>
      <w:suppressAutoHyphens/>
      <w:spacing w:line="240" w:lineRule="auto"/>
      <w:jc w:val="left"/>
    </w:pPr>
    <w:rPr>
      <w:rFonts w:ascii="Courier New" w:eastAsia="Times New Roman" w:hAnsi="Courier New"/>
      <w:sz w:val="20"/>
      <w:szCs w:val="20"/>
      <w:lang w:eastAsia="ar-SA"/>
    </w:rPr>
  </w:style>
  <w:style w:type="paragraph" w:customStyle="1" w:styleId="affff3">
    <w:name w:val="Содержимое таблицы"/>
    <w:basedOn w:val="a8"/>
    <w:rsid w:val="00BD1168"/>
    <w:pPr>
      <w:suppressLineNumbers/>
      <w:suppressAutoHyphens/>
      <w:spacing w:line="240" w:lineRule="auto"/>
      <w:jc w:val="left"/>
    </w:pPr>
    <w:rPr>
      <w:rFonts w:eastAsia="Times New Roman"/>
      <w:szCs w:val="24"/>
      <w:lang w:eastAsia="ar-SA"/>
    </w:rPr>
  </w:style>
  <w:style w:type="paragraph" w:customStyle="1" w:styleId="affff4">
    <w:name w:val="Заголовок таблицы"/>
    <w:basedOn w:val="affff3"/>
    <w:rsid w:val="00BD1168"/>
    <w:pPr>
      <w:jc w:val="center"/>
    </w:pPr>
    <w:rPr>
      <w:b/>
      <w:bCs/>
    </w:rPr>
  </w:style>
  <w:style w:type="paragraph" w:customStyle="1" w:styleId="affff5">
    <w:name w:val="Содержимое врезки"/>
    <w:basedOn w:val="aff"/>
    <w:rsid w:val="00BD1168"/>
  </w:style>
  <w:style w:type="paragraph" w:customStyle="1" w:styleId="affff6">
    <w:name w:val="Таблица абзац перед"/>
    <w:basedOn w:val="afff0"/>
    <w:rsid w:val="00BD1168"/>
    <w:pPr>
      <w:keepNext/>
      <w:spacing w:before="240" w:after="240" w:line="240" w:lineRule="auto"/>
      <w:ind w:firstLine="454"/>
    </w:pPr>
    <w:rPr>
      <w:rFonts w:eastAsia="Times New Roman"/>
      <w:sz w:val="18"/>
      <w:szCs w:val="24"/>
      <w:lang w:eastAsia="ru-RU"/>
    </w:rPr>
  </w:style>
  <w:style w:type="paragraph" w:customStyle="1" w:styleId="affff7">
    <w:name w:val="Таблицы"/>
    <w:basedOn w:val="a8"/>
    <w:rsid w:val="00BD1168"/>
    <w:pPr>
      <w:spacing w:line="240" w:lineRule="auto"/>
      <w:jc w:val="left"/>
    </w:pPr>
    <w:rPr>
      <w:rFonts w:eastAsia="Times New Roman"/>
      <w:sz w:val="22"/>
      <w:szCs w:val="24"/>
      <w:lang w:eastAsia="ru-RU"/>
    </w:rPr>
  </w:style>
  <w:style w:type="paragraph" w:styleId="affff8">
    <w:name w:val="Document Map"/>
    <w:basedOn w:val="a8"/>
    <w:link w:val="affff9"/>
    <w:semiHidden/>
    <w:rsid w:val="00BD1168"/>
    <w:pPr>
      <w:shd w:val="clear" w:color="auto" w:fill="000080"/>
      <w:spacing w:line="240" w:lineRule="auto"/>
      <w:jc w:val="left"/>
    </w:pPr>
    <w:rPr>
      <w:rFonts w:ascii="Tahoma" w:eastAsia="Times New Roman" w:hAnsi="Tahoma" w:cs="Tahoma"/>
      <w:sz w:val="20"/>
      <w:szCs w:val="20"/>
      <w:lang w:eastAsia="ru-RU"/>
    </w:rPr>
  </w:style>
  <w:style w:type="character" w:customStyle="1" w:styleId="affff9">
    <w:name w:val="Схема документа Знак"/>
    <w:link w:val="affff8"/>
    <w:semiHidden/>
    <w:rsid w:val="00BD1168"/>
    <w:rPr>
      <w:rFonts w:ascii="Tahoma" w:eastAsia="Times New Roman" w:hAnsi="Tahoma" w:cs="Tahoma"/>
      <w:shd w:val="clear" w:color="auto" w:fill="000080"/>
    </w:rPr>
  </w:style>
  <w:style w:type="paragraph" w:customStyle="1" w:styleId="39">
    <w:name w:val="заголовок 3"/>
    <w:basedOn w:val="a8"/>
    <w:next w:val="a8"/>
    <w:rsid w:val="00BD1168"/>
    <w:pPr>
      <w:keepNext/>
      <w:spacing w:line="240" w:lineRule="auto"/>
      <w:jc w:val="center"/>
      <w:outlineLvl w:val="2"/>
    </w:pPr>
    <w:rPr>
      <w:rFonts w:eastAsia="Times New Roman"/>
      <w:b/>
      <w:sz w:val="26"/>
      <w:szCs w:val="20"/>
      <w:lang w:eastAsia="ru-RU"/>
    </w:rPr>
  </w:style>
  <w:style w:type="paragraph" w:customStyle="1" w:styleId="72">
    <w:name w:val="7"/>
    <w:basedOn w:val="a8"/>
    <w:rsid w:val="00BD1168"/>
    <w:pPr>
      <w:spacing w:line="240" w:lineRule="auto"/>
      <w:jc w:val="left"/>
    </w:pPr>
    <w:rPr>
      <w:rFonts w:eastAsia="Times New Roman"/>
      <w:sz w:val="20"/>
      <w:szCs w:val="20"/>
      <w:lang w:eastAsia="ru-RU"/>
    </w:rPr>
  </w:style>
  <w:style w:type="paragraph" w:customStyle="1" w:styleId="1f2">
    <w:name w:val="1"/>
    <w:basedOn w:val="a8"/>
    <w:rsid w:val="00BD1168"/>
    <w:pPr>
      <w:spacing w:line="240" w:lineRule="auto"/>
      <w:jc w:val="left"/>
    </w:pPr>
    <w:rPr>
      <w:rFonts w:eastAsia="Times New Roman"/>
      <w:sz w:val="20"/>
      <w:szCs w:val="20"/>
      <w:lang w:eastAsia="ru-RU"/>
    </w:rPr>
  </w:style>
  <w:style w:type="character" w:customStyle="1" w:styleId="affffa">
    <w:name w:val="ПЗаг_ГД"/>
    <w:rsid w:val="00BD1168"/>
    <w:rPr>
      <w:rFonts w:ascii="Times New Roman" w:hAnsi="Times New Roman"/>
      <w:b/>
      <w:i/>
      <w:sz w:val="24"/>
    </w:rPr>
  </w:style>
  <w:style w:type="paragraph" w:customStyle="1" w:styleId="affffb">
    <w:name w:val="Пример"/>
    <w:basedOn w:val="2a"/>
    <w:autoRedefine/>
    <w:rsid w:val="00BD1168"/>
  </w:style>
  <w:style w:type="paragraph" w:customStyle="1" w:styleId="Ieieeeieiioeooe">
    <w:name w:val="Ie?iee eieiioeooe"/>
    <w:basedOn w:val="a8"/>
    <w:autoRedefine/>
    <w:rsid w:val="00BD1168"/>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3">
    <w:name w:val="Таблица1"/>
    <w:basedOn w:val="a8"/>
    <w:autoRedefine/>
    <w:rsid w:val="00BD1168"/>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BD1168"/>
    <w:rPr>
      <w:rFonts w:ascii="Arial" w:hAnsi="Arial" w:cs="Arial"/>
      <w:b/>
      <w:bCs/>
      <w:i/>
      <w:iCs/>
      <w:sz w:val="28"/>
      <w:szCs w:val="28"/>
      <w:lang w:val="ru-RU" w:eastAsia="ru-RU" w:bidi="ar-SA"/>
    </w:rPr>
  </w:style>
  <w:style w:type="character" w:customStyle="1" w:styleId="112">
    <w:name w:val="Заголовок 1 Знак1"/>
    <w:rsid w:val="00BD1168"/>
    <w:rPr>
      <w:rFonts w:ascii="Arial" w:hAnsi="Arial" w:cs="Arial"/>
      <w:b/>
      <w:bCs/>
      <w:kern w:val="32"/>
      <w:sz w:val="32"/>
      <w:szCs w:val="32"/>
      <w:lang w:val="ru-RU" w:eastAsia="ru-RU" w:bidi="ar-SA"/>
    </w:rPr>
  </w:style>
  <w:style w:type="paragraph" w:customStyle="1" w:styleId="affffc">
    <w:name w:val="Знак Знак Знак Знак"/>
    <w:basedOn w:val="a8"/>
    <w:rsid w:val="00BD1168"/>
    <w:pPr>
      <w:spacing w:after="160" w:line="240" w:lineRule="exact"/>
      <w:jc w:val="left"/>
    </w:pPr>
    <w:rPr>
      <w:rFonts w:ascii="Verdana" w:eastAsia="Times New Roman" w:hAnsi="Verdana" w:cs="Verdana"/>
      <w:sz w:val="20"/>
      <w:szCs w:val="20"/>
      <w:lang w:val="en-US"/>
    </w:rPr>
  </w:style>
  <w:style w:type="paragraph" w:customStyle="1" w:styleId="1f4">
    <w:name w:val="Маркированный список 1"/>
    <w:basedOn w:val="a8"/>
    <w:autoRedefine/>
    <w:rsid w:val="00BD1168"/>
    <w:pPr>
      <w:ind w:firstLine="720"/>
    </w:pPr>
    <w:rPr>
      <w:rFonts w:eastAsia="Times New Roman"/>
      <w:szCs w:val="24"/>
      <w:lang w:eastAsia="ru-RU"/>
    </w:rPr>
  </w:style>
  <w:style w:type="paragraph" w:customStyle="1" w:styleId="tt">
    <w:name w:val="tt"/>
    <w:basedOn w:val="a8"/>
    <w:rsid w:val="00BD1168"/>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BD1168"/>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BD1168"/>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d">
    <w:name w:val="Таблица_моя"/>
    <w:basedOn w:val="a8"/>
    <w:rsid w:val="00BD1168"/>
    <w:pPr>
      <w:spacing w:line="240" w:lineRule="auto"/>
      <w:jc w:val="left"/>
    </w:pPr>
    <w:rPr>
      <w:rFonts w:ascii="Tahoma" w:eastAsia="Times New Roman" w:hAnsi="Tahoma"/>
      <w:sz w:val="14"/>
      <w:szCs w:val="24"/>
      <w:lang w:eastAsia="ru-RU"/>
    </w:rPr>
  </w:style>
  <w:style w:type="paragraph" w:customStyle="1" w:styleId="affffe">
    <w:name w:val="Знак Знак Знак Знак Знак Знак Знак Знак Знак Знак Знак Знак Знак Знак"/>
    <w:basedOn w:val="a8"/>
    <w:rsid w:val="00BD1168"/>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BD1168"/>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BD1168"/>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BD1168"/>
    <w:rPr>
      <w:rFonts w:ascii="Times New Roman" w:hAnsi="Times New Roman" w:cs="Times New Roman"/>
      <w:sz w:val="24"/>
      <w:szCs w:val="24"/>
    </w:rPr>
  </w:style>
  <w:style w:type="paragraph" w:customStyle="1" w:styleId="afffff">
    <w:name w:val="Таблица"/>
    <w:basedOn w:val="a8"/>
    <w:link w:val="afffff0"/>
    <w:autoRedefine/>
    <w:rsid w:val="00D54352"/>
    <w:pPr>
      <w:spacing w:line="240" w:lineRule="auto"/>
      <w:jc w:val="left"/>
    </w:pPr>
    <w:rPr>
      <w:rFonts w:eastAsia="Times New Roman"/>
      <w:szCs w:val="24"/>
      <w:lang w:eastAsia="ru-RU"/>
    </w:rPr>
  </w:style>
  <w:style w:type="character" w:customStyle="1" w:styleId="TimesNewRoman14pt">
    <w:name w:val="Стиль Times New Roman 14 pt Черный"/>
    <w:rsid w:val="00BD1168"/>
    <w:rPr>
      <w:rFonts w:ascii="Times New Roman" w:hAnsi="Times New Roman"/>
      <w:color w:val="000000"/>
      <w:spacing w:val="-3"/>
      <w:sz w:val="24"/>
    </w:rPr>
  </w:style>
  <w:style w:type="paragraph" w:customStyle="1" w:styleId="44">
    <w:name w:val="заголовок 4"/>
    <w:basedOn w:val="a8"/>
    <w:next w:val="a8"/>
    <w:rsid w:val="00BD1168"/>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BD1168"/>
    <w:pPr>
      <w:spacing w:after="600" w:line="240" w:lineRule="auto"/>
    </w:pPr>
    <w:rPr>
      <w:rFonts w:ascii="NTHarmonica" w:eastAsia="Times New Roman" w:hAnsi="NTHarmonica"/>
      <w:szCs w:val="20"/>
      <w:lang w:eastAsia="ru-RU"/>
    </w:rPr>
  </w:style>
  <w:style w:type="paragraph" w:styleId="2f">
    <w:name w:val="List 2"/>
    <w:basedOn w:val="a8"/>
    <w:uiPriority w:val="99"/>
    <w:rsid w:val="00BD1168"/>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BD1168"/>
    <w:pPr>
      <w:numPr>
        <w:numId w:val="1"/>
      </w:numPr>
      <w:spacing w:line="240" w:lineRule="auto"/>
      <w:jc w:val="left"/>
    </w:pPr>
    <w:rPr>
      <w:rFonts w:ascii="Arial" w:eastAsia="Times New Roman" w:hAnsi="Arial" w:cs="Arial"/>
      <w:sz w:val="22"/>
      <w:lang w:eastAsia="ru-RU"/>
    </w:rPr>
  </w:style>
  <w:style w:type="paragraph" w:styleId="2f0">
    <w:name w:val="List Continue 2"/>
    <w:basedOn w:val="a8"/>
    <w:rsid w:val="00BD1168"/>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BD1168"/>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BD1168"/>
    <w:pPr>
      <w:spacing w:after="120" w:line="240" w:lineRule="auto"/>
      <w:ind w:firstLine="709"/>
      <w:jc w:val="left"/>
    </w:pPr>
    <w:rPr>
      <w:rFonts w:eastAsia="Times New Roman"/>
      <w:szCs w:val="20"/>
      <w:lang w:eastAsia="ru-RU"/>
    </w:rPr>
  </w:style>
  <w:style w:type="paragraph" w:styleId="afff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8"/>
    <w:next w:val="a8"/>
    <w:link w:val="2f1"/>
    <w:qFormat/>
    <w:rsid w:val="00BD1168"/>
    <w:pPr>
      <w:pageBreakBefore/>
      <w:spacing w:after="240" w:line="240" w:lineRule="auto"/>
      <w:ind w:right="91"/>
      <w:jc w:val="center"/>
    </w:pPr>
    <w:rPr>
      <w:rFonts w:eastAsia="Times New Roman"/>
      <w:b/>
      <w:snapToGrid w:val="0"/>
      <w:sz w:val="26"/>
      <w:szCs w:val="20"/>
      <w:lang w:eastAsia="ru-RU"/>
    </w:rPr>
  </w:style>
  <w:style w:type="paragraph" w:customStyle="1" w:styleId="afffff2">
    <w:name w:val="Внутренний адрес"/>
    <w:basedOn w:val="a8"/>
    <w:rsid w:val="00BD1168"/>
    <w:pPr>
      <w:suppressAutoHyphens/>
      <w:spacing w:line="240" w:lineRule="auto"/>
      <w:ind w:left="835" w:right="-360"/>
      <w:jc w:val="left"/>
    </w:pPr>
    <w:rPr>
      <w:rFonts w:eastAsia="Times New Roman"/>
      <w:sz w:val="20"/>
      <w:szCs w:val="20"/>
      <w:lang w:eastAsia="he-IL" w:bidi="he-IL"/>
    </w:rPr>
  </w:style>
  <w:style w:type="paragraph" w:customStyle="1" w:styleId="afffff3">
    <w:name w:val="Текст таблицы"/>
    <w:basedOn w:val="a8"/>
    <w:rsid w:val="00BD1168"/>
    <w:pPr>
      <w:keepLines/>
      <w:spacing w:line="240" w:lineRule="auto"/>
      <w:jc w:val="center"/>
    </w:pPr>
    <w:rPr>
      <w:rFonts w:eastAsia="Times New Roman"/>
      <w:b/>
      <w:szCs w:val="20"/>
      <w:lang w:eastAsia="ru-RU"/>
    </w:rPr>
  </w:style>
  <w:style w:type="paragraph" w:customStyle="1" w:styleId="afffff4">
    <w:name w:val="Знак Знак Знак Знак Знак Знак"/>
    <w:basedOn w:val="a8"/>
    <w:next w:val="11"/>
    <w:rsid w:val="00BD1168"/>
    <w:pPr>
      <w:spacing w:after="160" w:line="240" w:lineRule="exact"/>
    </w:pPr>
    <w:rPr>
      <w:rFonts w:ascii="Verdana" w:eastAsia="Times New Roman" w:hAnsi="Verdana"/>
      <w:sz w:val="20"/>
      <w:szCs w:val="20"/>
      <w:lang w:val="en-US"/>
    </w:rPr>
  </w:style>
  <w:style w:type="paragraph" w:customStyle="1" w:styleId="1f5">
    <w:name w:val="Знак1 Знак Знак Знак"/>
    <w:basedOn w:val="a8"/>
    <w:rsid w:val="00BD1168"/>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BD1168"/>
    <w:pPr>
      <w:spacing w:after="160" w:line="240" w:lineRule="exact"/>
      <w:jc w:val="left"/>
    </w:pPr>
    <w:rPr>
      <w:rFonts w:ascii="Verdana" w:eastAsia="Times New Roman" w:hAnsi="Verdana"/>
      <w:sz w:val="20"/>
      <w:szCs w:val="20"/>
      <w:lang w:val="en-US"/>
    </w:rPr>
  </w:style>
  <w:style w:type="paragraph" w:customStyle="1" w:styleId="afffff5">
    <w:name w:val="Знак Знак Знак"/>
    <w:basedOn w:val="a8"/>
    <w:rsid w:val="00BD1168"/>
    <w:pPr>
      <w:spacing w:after="160" w:line="240" w:lineRule="exact"/>
      <w:jc w:val="left"/>
    </w:pPr>
    <w:rPr>
      <w:rFonts w:ascii="Verdana" w:eastAsia="Times New Roman" w:hAnsi="Verdana"/>
      <w:sz w:val="20"/>
      <w:szCs w:val="20"/>
      <w:lang w:val="en-US"/>
    </w:rPr>
  </w:style>
  <w:style w:type="character" w:customStyle="1" w:styleId="FontStyle20">
    <w:name w:val="Font Style20"/>
    <w:rsid w:val="00BD1168"/>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BD1168"/>
    <w:pPr>
      <w:spacing w:after="160" w:line="240" w:lineRule="exact"/>
      <w:jc w:val="left"/>
    </w:pPr>
    <w:rPr>
      <w:rFonts w:ascii="Verdana" w:eastAsia="Times New Roman" w:hAnsi="Verdana"/>
      <w:sz w:val="20"/>
      <w:szCs w:val="20"/>
      <w:lang w:val="en-US"/>
    </w:rPr>
  </w:style>
  <w:style w:type="character" w:customStyle="1" w:styleId="45">
    <w:name w:val="Знак Знак4"/>
    <w:rsid w:val="00BD1168"/>
    <w:rPr>
      <w:rFonts w:ascii="Arial" w:hAnsi="Arial" w:cs="Arial"/>
      <w:b/>
      <w:bCs/>
      <w:kern w:val="32"/>
      <w:sz w:val="32"/>
      <w:szCs w:val="32"/>
      <w:lang w:val="ru-RU" w:eastAsia="ru-RU" w:bidi="ar-SA"/>
    </w:rPr>
  </w:style>
  <w:style w:type="paragraph" w:customStyle="1" w:styleId="1f6">
    <w:name w:val="Знак1"/>
    <w:basedOn w:val="a8"/>
    <w:rsid w:val="00BD1168"/>
    <w:pPr>
      <w:spacing w:after="160" w:line="240" w:lineRule="exact"/>
      <w:jc w:val="left"/>
    </w:pPr>
    <w:rPr>
      <w:rFonts w:ascii="Verdana" w:eastAsia="Times New Roman" w:hAnsi="Verdana" w:cs="Verdana"/>
      <w:szCs w:val="24"/>
      <w:lang w:val="en-US"/>
    </w:rPr>
  </w:style>
  <w:style w:type="character" w:customStyle="1" w:styleId="afffff6">
    <w:name w:val="ВерхКолонтитул Знак Знак"/>
    <w:locked/>
    <w:rsid w:val="00BD1168"/>
    <w:rPr>
      <w:sz w:val="24"/>
      <w:szCs w:val="24"/>
      <w:lang w:val="ru-RU" w:eastAsia="ru-RU" w:bidi="ar-SA"/>
    </w:rPr>
  </w:style>
  <w:style w:type="paragraph" w:styleId="afffff7">
    <w:name w:val="Body Text First Indent"/>
    <w:basedOn w:val="aff"/>
    <w:link w:val="afffff8"/>
    <w:rsid w:val="00BD1168"/>
    <w:pPr>
      <w:spacing w:line="240" w:lineRule="auto"/>
      <w:ind w:firstLine="210"/>
      <w:jc w:val="left"/>
    </w:pPr>
    <w:rPr>
      <w:rFonts w:eastAsia="Times New Roman"/>
      <w:szCs w:val="24"/>
      <w:lang w:eastAsia="ar-SA"/>
    </w:rPr>
  </w:style>
  <w:style w:type="character" w:customStyle="1" w:styleId="afffff8">
    <w:name w:val="Красная строка Знак"/>
    <w:link w:val="afffff7"/>
    <w:rsid w:val="00BD1168"/>
    <w:rPr>
      <w:rFonts w:ascii="Times New Roman" w:eastAsia="Times New Roman" w:hAnsi="Times New Roman"/>
      <w:sz w:val="24"/>
      <w:szCs w:val="24"/>
      <w:lang w:eastAsia="ar-SA"/>
    </w:rPr>
  </w:style>
  <w:style w:type="paragraph" w:customStyle="1" w:styleId="Normal">
    <w:name w:val="Normal Знак Знак Знак"/>
    <w:rsid w:val="00BD1168"/>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a8"/>
    <w:next w:val="a8"/>
    <w:rsid w:val="00232E40"/>
    <w:pPr>
      <w:keepNext/>
      <w:widowControl w:val="0"/>
      <w:spacing w:before="120" w:line="200" w:lineRule="exact"/>
    </w:pPr>
    <w:rPr>
      <w:rFonts w:eastAsia="Times New Roman"/>
      <w:b/>
      <w:sz w:val="16"/>
      <w:szCs w:val="20"/>
      <w:lang w:eastAsia="ru-RU"/>
    </w:rPr>
  </w:style>
  <w:style w:type="paragraph" w:customStyle="1" w:styleId="3a">
    <w:name w:val="Знак3"/>
    <w:basedOn w:val="a8"/>
    <w:semiHidden/>
    <w:rsid w:val="00232E40"/>
    <w:pPr>
      <w:spacing w:before="120" w:after="160" w:line="240" w:lineRule="exact"/>
    </w:pPr>
    <w:rPr>
      <w:rFonts w:ascii="Verdana" w:eastAsia="Times New Roman" w:hAnsi="Verdana" w:cs="Verdana"/>
      <w:sz w:val="20"/>
      <w:szCs w:val="20"/>
      <w:lang w:val="en-US"/>
    </w:rPr>
  </w:style>
  <w:style w:type="paragraph" w:styleId="afffff9">
    <w:name w:val="No Spacing"/>
    <w:link w:val="afffffa"/>
    <w:qFormat/>
    <w:rsid w:val="00E1597A"/>
    <w:rPr>
      <w:rFonts w:eastAsia="Times New Roman"/>
      <w:sz w:val="22"/>
      <w:szCs w:val="22"/>
      <w:lang w:eastAsia="en-US"/>
    </w:rPr>
  </w:style>
  <w:style w:type="character" w:customStyle="1" w:styleId="afffffa">
    <w:name w:val="Без интервала Знак"/>
    <w:link w:val="afffff9"/>
    <w:uiPriority w:val="99"/>
    <w:rsid w:val="00E1597A"/>
    <w:rPr>
      <w:rFonts w:eastAsia="Times New Roman"/>
      <w:sz w:val="22"/>
      <w:szCs w:val="22"/>
      <w:lang w:val="ru-RU" w:eastAsia="en-US" w:bidi="ar-SA"/>
    </w:rPr>
  </w:style>
  <w:style w:type="paragraph" w:customStyle="1" w:styleId="western">
    <w:name w:val="western"/>
    <w:basedOn w:val="a8"/>
    <w:rsid w:val="0012529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12529A"/>
  </w:style>
  <w:style w:type="paragraph" w:customStyle="1" w:styleId="Standard">
    <w:name w:val="Standard"/>
    <w:rsid w:val="00E375BD"/>
    <w:pPr>
      <w:widowControl w:val="0"/>
      <w:suppressAutoHyphens/>
      <w:autoSpaceDN w:val="0"/>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D178C7"/>
    <w:pPr>
      <w:spacing w:after="160" w:line="240" w:lineRule="exact"/>
      <w:jc w:val="left"/>
    </w:pPr>
    <w:rPr>
      <w:rFonts w:ascii="Verdana" w:eastAsia="Times New Roman" w:hAnsi="Verdana" w:cs="Verdana"/>
      <w:szCs w:val="24"/>
      <w:lang w:val="en-US"/>
    </w:rPr>
  </w:style>
  <w:style w:type="paragraph" w:customStyle="1" w:styleId="afffffb">
    <w:name w:val="Табличный_заголовки"/>
    <w:basedOn w:val="a8"/>
    <w:qFormat/>
    <w:rsid w:val="00E54375"/>
    <w:pPr>
      <w:keepNext/>
      <w:keepLines/>
      <w:spacing w:line="240" w:lineRule="auto"/>
      <w:jc w:val="center"/>
    </w:pPr>
    <w:rPr>
      <w:rFonts w:eastAsia="Times New Roman"/>
      <w:b/>
      <w:sz w:val="22"/>
      <w:lang w:eastAsia="ru-RU"/>
    </w:rPr>
  </w:style>
  <w:style w:type="paragraph" w:customStyle="1" w:styleId="afffffc">
    <w:name w:val="Табличный_центр"/>
    <w:basedOn w:val="a8"/>
    <w:rsid w:val="00E54375"/>
    <w:pPr>
      <w:spacing w:line="240" w:lineRule="auto"/>
      <w:jc w:val="center"/>
    </w:pPr>
    <w:rPr>
      <w:rFonts w:eastAsia="Times New Roman"/>
      <w:sz w:val="22"/>
      <w:lang w:eastAsia="ru-RU"/>
    </w:rPr>
  </w:style>
  <w:style w:type="paragraph" w:customStyle="1" w:styleId="afffffd">
    <w:name w:val="Абзац"/>
    <w:basedOn w:val="a8"/>
    <w:link w:val="afffffe"/>
    <w:qFormat/>
    <w:rsid w:val="00817017"/>
    <w:pPr>
      <w:spacing w:before="120" w:after="60" w:line="240" w:lineRule="auto"/>
      <w:ind w:firstLine="567"/>
    </w:pPr>
    <w:rPr>
      <w:rFonts w:eastAsia="Times New Roman"/>
      <w:szCs w:val="24"/>
      <w:lang w:eastAsia="ru-RU"/>
    </w:rPr>
  </w:style>
  <w:style w:type="character" w:customStyle="1" w:styleId="afffffe">
    <w:name w:val="Абзац Знак"/>
    <w:link w:val="afffffd"/>
    <w:rsid w:val="00817017"/>
    <w:rPr>
      <w:rFonts w:ascii="Times New Roman" w:eastAsia="Times New Roman" w:hAnsi="Times New Roman"/>
      <w:sz w:val="24"/>
      <w:szCs w:val="24"/>
    </w:rPr>
  </w:style>
  <w:style w:type="character" w:customStyle="1" w:styleId="afff4">
    <w:name w:val="Список Знак"/>
    <w:link w:val="afff3"/>
    <w:rsid w:val="00817017"/>
    <w:rPr>
      <w:rFonts w:ascii="Times New Roman" w:eastAsia="Times New Roman" w:hAnsi="Times New Roman" w:cs="Tahoma"/>
      <w:sz w:val="24"/>
      <w:szCs w:val="24"/>
      <w:lang w:eastAsia="ar-SA"/>
    </w:rPr>
  </w:style>
  <w:style w:type="paragraph" w:customStyle="1" w:styleId="a0">
    <w:name w:val="Список нумерованный"/>
    <w:basedOn w:val="a8"/>
    <w:rsid w:val="00817017"/>
    <w:pPr>
      <w:numPr>
        <w:numId w:val="7"/>
      </w:numPr>
      <w:spacing w:before="120" w:line="240" w:lineRule="auto"/>
    </w:pPr>
    <w:rPr>
      <w:rFonts w:eastAsia="Times New Roman"/>
      <w:szCs w:val="24"/>
      <w:lang w:eastAsia="ru-RU"/>
    </w:rPr>
  </w:style>
  <w:style w:type="paragraph" w:customStyle="1" w:styleId="affffff">
    <w:name w:val="Табличный"/>
    <w:basedOn w:val="a8"/>
    <w:rsid w:val="00817017"/>
    <w:pPr>
      <w:keepNext/>
      <w:widowControl w:val="0"/>
      <w:spacing w:before="60" w:after="60" w:line="240" w:lineRule="auto"/>
      <w:jc w:val="center"/>
    </w:pPr>
    <w:rPr>
      <w:rFonts w:eastAsia="Times New Roman"/>
      <w:b/>
      <w:sz w:val="22"/>
      <w:szCs w:val="20"/>
      <w:lang w:eastAsia="ru-RU"/>
    </w:rPr>
  </w:style>
  <w:style w:type="paragraph" w:customStyle="1" w:styleId="affffff0">
    <w:name w:val="Содержание"/>
    <w:basedOn w:val="a8"/>
    <w:rsid w:val="00817017"/>
    <w:pPr>
      <w:widowControl w:val="0"/>
      <w:spacing w:before="240" w:after="240" w:line="240" w:lineRule="auto"/>
      <w:jc w:val="center"/>
    </w:pPr>
    <w:rPr>
      <w:rFonts w:eastAsia="Times New Roman"/>
      <w:b/>
      <w:caps/>
      <w:szCs w:val="20"/>
      <w:lang w:eastAsia="ru-RU"/>
    </w:rPr>
  </w:style>
  <w:style w:type="paragraph" w:customStyle="1" w:styleId="affffff1">
    <w:name w:val="Название таблицы"/>
    <w:basedOn w:val="afffff1"/>
    <w:rsid w:val="00817017"/>
    <w:pPr>
      <w:keepNext/>
      <w:pageBreakBefore w:val="0"/>
      <w:spacing w:before="120" w:after="120"/>
      <w:ind w:right="0"/>
      <w:jc w:val="left"/>
    </w:pPr>
    <w:rPr>
      <w:bCs/>
      <w:snapToGrid/>
      <w:sz w:val="22"/>
      <w:szCs w:val="22"/>
    </w:rPr>
  </w:style>
  <w:style w:type="paragraph" w:customStyle="1" w:styleId="10">
    <w:name w:val="Список 1)"/>
    <w:basedOn w:val="a8"/>
    <w:rsid w:val="00817017"/>
    <w:pPr>
      <w:numPr>
        <w:numId w:val="5"/>
      </w:numPr>
      <w:spacing w:after="60" w:line="240" w:lineRule="auto"/>
    </w:pPr>
    <w:rPr>
      <w:rFonts w:eastAsia="Times New Roman"/>
      <w:szCs w:val="24"/>
      <w:lang w:eastAsia="ru-RU"/>
    </w:rPr>
  </w:style>
  <w:style w:type="paragraph" w:customStyle="1" w:styleId="a4">
    <w:name w:val="Табличный_нумерованный"/>
    <w:basedOn w:val="a8"/>
    <w:link w:val="affffff2"/>
    <w:rsid w:val="00817017"/>
    <w:pPr>
      <w:numPr>
        <w:numId w:val="4"/>
      </w:numPr>
      <w:spacing w:line="240" w:lineRule="auto"/>
      <w:jc w:val="left"/>
    </w:pPr>
    <w:rPr>
      <w:rFonts w:eastAsia="Times New Roman"/>
      <w:sz w:val="22"/>
      <w:lang w:eastAsia="ru-RU"/>
    </w:rPr>
  </w:style>
  <w:style w:type="character" w:customStyle="1" w:styleId="affffff2">
    <w:name w:val="Табличный_нумерованный Знак"/>
    <w:link w:val="a4"/>
    <w:rsid w:val="00817017"/>
    <w:rPr>
      <w:rFonts w:ascii="Times New Roman" w:eastAsia="Times New Roman" w:hAnsi="Times New Roman"/>
      <w:sz w:val="22"/>
      <w:szCs w:val="22"/>
    </w:rPr>
  </w:style>
  <w:style w:type="paragraph" w:styleId="affffff3">
    <w:name w:val="toa heading"/>
    <w:basedOn w:val="a8"/>
    <w:next w:val="a8"/>
    <w:semiHidden/>
    <w:rsid w:val="00817017"/>
    <w:pPr>
      <w:spacing w:before="40" w:after="20" w:line="240" w:lineRule="auto"/>
      <w:jc w:val="center"/>
    </w:pPr>
    <w:rPr>
      <w:rFonts w:eastAsia="Times New Roman"/>
      <w:b/>
      <w:sz w:val="22"/>
      <w:szCs w:val="20"/>
      <w:lang w:eastAsia="ru-RU"/>
    </w:rPr>
  </w:style>
  <w:style w:type="paragraph" w:styleId="affffff4">
    <w:name w:val="annotation text"/>
    <w:basedOn w:val="a8"/>
    <w:link w:val="affffff5"/>
    <w:semiHidden/>
    <w:rsid w:val="00817017"/>
    <w:pPr>
      <w:spacing w:line="240" w:lineRule="auto"/>
      <w:jc w:val="left"/>
    </w:pPr>
    <w:rPr>
      <w:rFonts w:eastAsia="Times New Roman"/>
      <w:sz w:val="20"/>
      <w:szCs w:val="20"/>
      <w:lang w:eastAsia="ru-RU"/>
    </w:rPr>
  </w:style>
  <w:style w:type="character" w:customStyle="1" w:styleId="affffff5">
    <w:name w:val="Текст примечания Знак"/>
    <w:link w:val="affffff4"/>
    <w:semiHidden/>
    <w:rsid w:val="00817017"/>
    <w:rPr>
      <w:rFonts w:ascii="Times New Roman" w:eastAsia="Times New Roman" w:hAnsi="Times New Roman"/>
    </w:rPr>
  </w:style>
  <w:style w:type="paragraph" w:styleId="affffff6">
    <w:name w:val="annotation subject"/>
    <w:basedOn w:val="affffff4"/>
    <w:next w:val="affffff4"/>
    <w:link w:val="affffff7"/>
    <w:rsid w:val="00817017"/>
    <w:pPr>
      <w:ind w:firstLine="284"/>
      <w:jc w:val="both"/>
    </w:pPr>
    <w:rPr>
      <w:b/>
      <w:bCs/>
    </w:rPr>
  </w:style>
  <w:style w:type="character" w:customStyle="1" w:styleId="affffff7">
    <w:name w:val="Тема примечания Знак"/>
    <w:link w:val="affffff6"/>
    <w:rsid w:val="00817017"/>
    <w:rPr>
      <w:rFonts w:ascii="Times New Roman" w:eastAsia="Times New Roman" w:hAnsi="Times New Roman"/>
      <w:b/>
      <w:bCs/>
    </w:rPr>
  </w:style>
  <w:style w:type="paragraph" w:customStyle="1" w:styleId="a7">
    <w:name w:val="Требования"/>
    <w:basedOn w:val="a8"/>
    <w:rsid w:val="00817017"/>
    <w:pPr>
      <w:numPr>
        <w:ilvl w:val="1"/>
        <w:numId w:val="6"/>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3"/>
    <w:rsid w:val="00817017"/>
    <w:pPr>
      <w:numPr>
        <w:numId w:val="3"/>
      </w:numPr>
      <w:suppressAutoHyphens w:val="0"/>
      <w:spacing w:after="60"/>
      <w:jc w:val="both"/>
    </w:pPr>
    <w:rPr>
      <w:rFonts w:cs="Times New Roman"/>
      <w:snapToGrid w:val="0"/>
      <w:lang w:eastAsia="ru-RU"/>
    </w:rPr>
  </w:style>
  <w:style w:type="character" w:styleId="affffff8">
    <w:name w:val="annotation reference"/>
    <w:uiPriority w:val="99"/>
    <w:semiHidden/>
    <w:rsid w:val="00817017"/>
    <w:rPr>
      <w:sz w:val="16"/>
      <w:szCs w:val="16"/>
    </w:rPr>
  </w:style>
  <w:style w:type="paragraph" w:customStyle="1" w:styleId="affffff9">
    <w:name w:val="Табличный_слева"/>
    <w:basedOn w:val="a8"/>
    <w:rsid w:val="00817017"/>
    <w:pPr>
      <w:spacing w:line="240" w:lineRule="auto"/>
      <w:jc w:val="left"/>
    </w:pPr>
    <w:rPr>
      <w:rFonts w:eastAsia="Times New Roman"/>
      <w:sz w:val="22"/>
      <w:lang w:eastAsia="ru-RU"/>
    </w:rPr>
  </w:style>
  <w:style w:type="paragraph" w:customStyle="1" w:styleId="1f7">
    <w:name w:val="Обычный 1"/>
    <w:basedOn w:val="a8"/>
    <w:next w:val="a8"/>
    <w:semiHidden/>
    <w:rsid w:val="00817017"/>
    <w:pPr>
      <w:tabs>
        <w:tab w:val="num" w:pos="360"/>
      </w:tabs>
      <w:spacing w:before="120" w:line="240" w:lineRule="auto"/>
      <w:ind w:left="360" w:hanging="360"/>
    </w:pPr>
    <w:rPr>
      <w:rFonts w:eastAsia="Times New Roman"/>
      <w:szCs w:val="20"/>
      <w:lang w:eastAsia="ru-RU"/>
    </w:rPr>
  </w:style>
  <w:style w:type="paragraph" w:customStyle="1" w:styleId="affffffa">
    <w:name w:val="Обычный влево"/>
    <w:basedOn w:val="1f7"/>
    <w:rsid w:val="00817017"/>
    <w:pPr>
      <w:tabs>
        <w:tab w:val="clear" w:pos="360"/>
      </w:tabs>
      <w:spacing w:before="0"/>
      <w:ind w:left="0" w:firstLine="0"/>
      <w:jc w:val="left"/>
    </w:pPr>
  </w:style>
  <w:style w:type="paragraph" w:customStyle="1" w:styleId="affffffb">
    <w:name w:val="Табличный_по ширине"/>
    <w:basedOn w:val="affffff9"/>
    <w:rsid w:val="00817017"/>
    <w:pPr>
      <w:jc w:val="both"/>
    </w:pPr>
  </w:style>
  <w:style w:type="character" w:styleId="affffffc">
    <w:name w:val="Subtle Emphasis"/>
    <w:uiPriority w:val="19"/>
    <w:qFormat/>
    <w:rsid w:val="00817017"/>
    <w:rPr>
      <w:i/>
      <w:iCs/>
      <w:color w:val="808080"/>
    </w:rPr>
  </w:style>
  <w:style w:type="paragraph" w:styleId="affffffd">
    <w:name w:val="table of figures"/>
    <w:basedOn w:val="a8"/>
    <w:next w:val="a8"/>
    <w:uiPriority w:val="99"/>
    <w:unhideWhenUsed/>
    <w:rsid w:val="00817017"/>
    <w:pPr>
      <w:ind w:firstLine="709"/>
    </w:pPr>
    <w:rPr>
      <w:rFonts w:eastAsia="Times New Roman"/>
      <w:szCs w:val="24"/>
      <w:lang w:eastAsia="ru-RU"/>
    </w:rPr>
  </w:style>
  <w:style w:type="character" w:styleId="HTML1">
    <w:name w:val="HTML Sample"/>
    <w:uiPriority w:val="99"/>
    <w:rsid w:val="00817017"/>
    <w:rPr>
      <w:rFonts w:ascii="Courier New" w:hAnsi="Courier New" w:cs="Courier New"/>
      <w:lang w:val="ru-RU"/>
    </w:rPr>
  </w:style>
  <w:style w:type="character" w:styleId="HTML2">
    <w:name w:val="HTML Definition"/>
    <w:uiPriority w:val="99"/>
    <w:rsid w:val="00817017"/>
    <w:rPr>
      <w:i/>
      <w:iCs/>
      <w:lang w:val="ru-RU"/>
    </w:rPr>
  </w:style>
  <w:style w:type="character" w:styleId="HTML3">
    <w:name w:val="HTML Variable"/>
    <w:uiPriority w:val="99"/>
    <w:rsid w:val="00817017"/>
    <w:rPr>
      <w:i/>
      <w:iCs/>
      <w:lang w:val="ru-RU"/>
    </w:rPr>
  </w:style>
  <w:style w:type="character" w:styleId="HTML4">
    <w:name w:val="HTML Typewriter"/>
    <w:uiPriority w:val="99"/>
    <w:rsid w:val="00817017"/>
    <w:rPr>
      <w:rFonts w:ascii="Courier New" w:hAnsi="Courier New" w:cs="Courier New"/>
      <w:sz w:val="20"/>
      <w:szCs w:val="20"/>
      <w:lang w:val="ru-RU"/>
    </w:rPr>
  </w:style>
  <w:style w:type="character" w:styleId="HTML5">
    <w:name w:val="HTML Acronym"/>
    <w:uiPriority w:val="99"/>
    <w:rsid w:val="00817017"/>
    <w:rPr>
      <w:lang w:val="ru-RU"/>
    </w:rPr>
  </w:style>
  <w:style w:type="character" w:styleId="HTML6">
    <w:name w:val="HTML Keyboard"/>
    <w:uiPriority w:val="99"/>
    <w:rsid w:val="00817017"/>
    <w:rPr>
      <w:rFonts w:ascii="Courier New" w:hAnsi="Courier New" w:cs="Courier New"/>
      <w:sz w:val="20"/>
      <w:szCs w:val="20"/>
      <w:lang w:val="ru-RU"/>
    </w:rPr>
  </w:style>
  <w:style w:type="character" w:styleId="HTML7">
    <w:name w:val="HTML Code"/>
    <w:uiPriority w:val="99"/>
    <w:rsid w:val="00817017"/>
    <w:rPr>
      <w:rFonts w:ascii="Courier New" w:hAnsi="Courier New" w:cs="Courier New"/>
      <w:sz w:val="20"/>
      <w:szCs w:val="20"/>
      <w:lang w:val="ru-RU"/>
    </w:rPr>
  </w:style>
  <w:style w:type="character" w:styleId="HTML8">
    <w:name w:val="HTML Cite"/>
    <w:uiPriority w:val="99"/>
    <w:rsid w:val="00817017"/>
    <w:rPr>
      <w:i/>
      <w:iCs/>
      <w:lang w:val="ru-RU"/>
    </w:rPr>
  </w:style>
  <w:style w:type="character" w:styleId="affffffe">
    <w:name w:val="Intense Emphasis"/>
    <w:uiPriority w:val="99"/>
    <w:qFormat/>
    <w:rsid w:val="00817017"/>
    <w:rPr>
      <w:b/>
      <w:bCs/>
      <w:i/>
      <w:iCs/>
      <w:color w:val="4F81BD"/>
      <w:sz w:val="22"/>
      <w:szCs w:val="22"/>
    </w:rPr>
  </w:style>
  <w:style w:type="character" w:styleId="afffffff">
    <w:name w:val="Subtle Reference"/>
    <w:uiPriority w:val="99"/>
    <w:qFormat/>
    <w:rsid w:val="00817017"/>
    <w:rPr>
      <w:color w:val="auto"/>
      <w:u w:val="single"/>
    </w:rPr>
  </w:style>
  <w:style w:type="character" w:styleId="afffffff0">
    <w:name w:val="Book Title"/>
    <w:uiPriority w:val="99"/>
    <w:qFormat/>
    <w:rsid w:val="00817017"/>
    <w:rPr>
      <w:rFonts w:ascii="Cambria" w:eastAsia="Times New Roman" w:hAnsi="Cambria" w:cs="Times New Roman"/>
      <w:b/>
      <w:bCs/>
      <w:i/>
      <w:iCs/>
      <w:color w:val="auto"/>
    </w:rPr>
  </w:style>
  <w:style w:type="paragraph" w:styleId="afffffff1">
    <w:name w:val="Signature"/>
    <w:basedOn w:val="a8"/>
    <w:link w:val="afffffff2"/>
    <w:rsid w:val="00817017"/>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f2">
    <w:name w:val="Подпись Знак"/>
    <w:link w:val="afffffff1"/>
    <w:rsid w:val="00817017"/>
    <w:rPr>
      <w:rFonts w:ascii="Arial" w:eastAsia="Times New Roman" w:hAnsi="Arial" w:cs="Arial"/>
      <w:spacing w:val="-5"/>
      <w:lang w:eastAsia="ar-SA"/>
    </w:rPr>
  </w:style>
  <w:style w:type="paragraph" w:styleId="afffffff3">
    <w:name w:val="E-mail Signature"/>
    <w:basedOn w:val="a8"/>
    <w:link w:val="afffffff4"/>
    <w:uiPriority w:val="99"/>
    <w:rsid w:val="00817017"/>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4">
    <w:name w:val="Электронная подпись Знак"/>
    <w:link w:val="afffffff3"/>
    <w:uiPriority w:val="99"/>
    <w:rsid w:val="00817017"/>
    <w:rPr>
      <w:rFonts w:ascii="Arial" w:eastAsia="Times New Roman" w:hAnsi="Arial" w:cs="Arial"/>
      <w:spacing w:val="-5"/>
      <w:lang w:eastAsia="ar-SA"/>
    </w:rPr>
  </w:style>
  <w:style w:type="paragraph" w:styleId="HTML9">
    <w:name w:val="HTML Address"/>
    <w:basedOn w:val="a8"/>
    <w:link w:val="HTMLa"/>
    <w:uiPriority w:val="99"/>
    <w:rsid w:val="00817017"/>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link w:val="HTML9"/>
    <w:uiPriority w:val="99"/>
    <w:rsid w:val="00817017"/>
    <w:rPr>
      <w:rFonts w:ascii="Arial" w:eastAsia="Times New Roman" w:hAnsi="Arial" w:cs="Arial"/>
      <w:i/>
      <w:iCs/>
      <w:spacing w:val="-5"/>
      <w:lang w:eastAsia="ar-SA"/>
    </w:rPr>
  </w:style>
  <w:style w:type="paragraph" w:styleId="afffffff5">
    <w:name w:val="envelope address"/>
    <w:basedOn w:val="a8"/>
    <w:uiPriority w:val="99"/>
    <w:rsid w:val="00817017"/>
    <w:pPr>
      <w:suppressAutoHyphens/>
      <w:spacing w:line="240" w:lineRule="auto"/>
      <w:ind w:left="2880" w:firstLine="709"/>
    </w:pPr>
    <w:rPr>
      <w:rFonts w:ascii="Arial" w:eastAsia="Times New Roman" w:hAnsi="Arial" w:cs="Arial"/>
      <w:spacing w:val="-5"/>
      <w:sz w:val="28"/>
      <w:szCs w:val="28"/>
      <w:lang w:eastAsia="ar-SA"/>
    </w:rPr>
  </w:style>
  <w:style w:type="paragraph" w:styleId="2f2">
    <w:name w:val="Quote"/>
    <w:basedOn w:val="a8"/>
    <w:next w:val="a8"/>
    <w:link w:val="2f3"/>
    <w:uiPriority w:val="99"/>
    <w:qFormat/>
    <w:rsid w:val="00817017"/>
    <w:pPr>
      <w:suppressAutoHyphens/>
      <w:spacing w:line="240" w:lineRule="auto"/>
      <w:jc w:val="left"/>
    </w:pPr>
    <w:rPr>
      <w:rFonts w:ascii="Cambria" w:eastAsia="Times New Roman" w:hAnsi="Cambria"/>
      <w:i/>
      <w:iCs/>
      <w:color w:val="5A5A5A"/>
      <w:szCs w:val="24"/>
      <w:lang w:val="en-US" w:bidi="en-US"/>
    </w:rPr>
  </w:style>
  <w:style w:type="character" w:customStyle="1" w:styleId="2f3">
    <w:name w:val="Цитата 2 Знак"/>
    <w:link w:val="2f2"/>
    <w:uiPriority w:val="99"/>
    <w:rsid w:val="00817017"/>
    <w:rPr>
      <w:rFonts w:ascii="Cambria" w:eastAsia="Times New Roman" w:hAnsi="Cambria"/>
      <w:i/>
      <w:iCs/>
      <w:color w:val="5A5A5A"/>
      <w:sz w:val="24"/>
      <w:szCs w:val="24"/>
      <w:lang w:val="en-US" w:eastAsia="en-US" w:bidi="en-US"/>
    </w:rPr>
  </w:style>
  <w:style w:type="paragraph" w:styleId="afffffff6">
    <w:name w:val="Intense Quote"/>
    <w:basedOn w:val="a8"/>
    <w:next w:val="a8"/>
    <w:link w:val="afffffff7"/>
    <w:uiPriority w:val="99"/>
    <w:qFormat/>
    <w:rsid w:val="00817017"/>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7">
    <w:name w:val="Выделенная цитата Знак"/>
    <w:link w:val="afffffff6"/>
    <w:uiPriority w:val="99"/>
    <w:rsid w:val="00817017"/>
    <w:rPr>
      <w:rFonts w:ascii="Cambria" w:eastAsia="Times New Roman" w:hAnsi="Cambria"/>
      <w:i/>
      <w:iCs/>
      <w:color w:val="FFFEFF"/>
      <w:sz w:val="24"/>
      <w:szCs w:val="24"/>
      <w:shd w:val="clear" w:color="auto" w:fill="4F81BD"/>
      <w:lang w:val="en-US" w:eastAsia="en-US" w:bidi="en-US"/>
    </w:rPr>
  </w:style>
  <w:style w:type="paragraph" w:styleId="afffffff8">
    <w:name w:val="Revision"/>
    <w:uiPriority w:val="99"/>
    <w:rsid w:val="00817017"/>
    <w:pPr>
      <w:suppressAutoHyphens/>
    </w:pPr>
    <w:rPr>
      <w:sz w:val="22"/>
      <w:szCs w:val="22"/>
      <w:lang w:eastAsia="ar-SA"/>
    </w:rPr>
  </w:style>
  <w:style w:type="paragraph" w:customStyle="1" w:styleId="1f8">
    <w:name w:val="_ЗАГОЛОВОК 1"/>
    <w:basedOn w:val="a8"/>
    <w:link w:val="1f9"/>
    <w:autoRedefine/>
    <w:qFormat/>
    <w:rsid w:val="004E4E14"/>
    <w:pPr>
      <w:keepNext/>
      <w:pageBreakBefore/>
      <w:spacing w:line="300" w:lineRule="auto"/>
      <w:outlineLvl w:val="0"/>
    </w:pPr>
    <w:rPr>
      <w:rFonts w:eastAsia="Times New Roman"/>
      <w:b/>
      <w:bCs/>
      <w:caps/>
      <w:sz w:val="28"/>
      <w:szCs w:val="32"/>
      <w:lang w:eastAsia="ru-RU"/>
    </w:rPr>
  </w:style>
  <w:style w:type="character" w:customStyle="1" w:styleId="1f9">
    <w:name w:val="_ЗАГОЛОВОК 1 Знак"/>
    <w:link w:val="1f8"/>
    <w:rsid w:val="004E4E14"/>
    <w:rPr>
      <w:rFonts w:ascii="Times New Roman" w:eastAsia="Times New Roman" w:hAnsi="Times New Roman"/>
      <w:b/>
      <w:bCs/>
      <w:caps/>
      <w:sz w:val="28"/>
      <w:szCs w:val="32"/>
    </w:rPr>
  </w:style>
  <w:style w:type="paragraph" w:customStyle="1" w:styleId="23">
    <w:name w:val="_ЗАГОЛОВОК 2"/>
    <w:basedOn w:val="a8"/>
    <w:autoRedefine/>
    <w:qFormat/>
    <w:rsid w:val="00CD085E"/>
    <w:pPr>
      <w:keepNext/>
      <w:numPr>
        <w:ilvl w:val="1"/>
        <w:numId w:val="8"/>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817017"/>
    <w:pPr>
      <w:numPr>
        <w:ilvl w:val="2"/>
        <w:numId w:val="8"/>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817017"/>
    <w:pPr>
      <w:jc w:val="center"/>
    </w:pPr>
    <w:rPr>
      <w:rFonts w:eastAsia="Times New Roman"/>
      <w:szCs w:val="24"/>
      <w:lang w:eastAsia="ru-RU"/>
    </w:rPr>
  </w:style>
  <w:style w:type="character" w:customStyle="1" w:styleId="S6">
    <w:name w:val="S_Обычный в таблице Знак"/>
    <w:link w:val="S5"/>
    <w:rsid w:val="00817017"/>
    <w:rPr>
      <w:rFonts w:ascii="Times New Roman" w:eastAsia="Times New Roman" w:hAnsi="Times New Roman"/>
      <w:sz w:val="24"/>
      <w:szCs w:val="24"/>
    </w:rPr>
  </w:style>
  <w:style w:type="paragraph" w:customStyle="1" w:styleId="46">
    <w:name w:val="Стиль 4"/>
    <w:basedOn w:val="40"/>
    <w:link w:val="47"/>
    <w:qFormat/>
    <w:rsid w:val="0074098A"/>
    <w:pPr>
      <w:suppressAutoHyphens/>
      <w:ind w:firstLine="709"/>
    </w:pPr>
    <w:rPr>
      <w:rFonts w:ascii="Times New Roman" w:hAnsi="Times New Roman"/>
      <w:i w:val="0"/>
      <w:color w:val="auto"/>
    </w:rPr>
  </w:style>
  <w:style w:type="character" w:customStyle="1" w:styleId="47">
    <w:name w:val="Стиль 4 Знак"/>
    <w:link w:val="46"/>
    <w:rsid w:val="0074098A"/>
    <w:rPr>
      <w:rFonts w:ascii="Times New Roman" w:eastAsia="Times New Roman" w:hAnsi="Times New Roman"/>
      <w:b/>
      <w:bCs/>
      <w:iCs/>
      <w:sz w:val="24"/>
      <w:szCs w:val="22"/>
      <w:lang w:eastAsia="en-US"/>
    </w:rPr>
  </w:style>
  <w:style w:type="paragraph" w:customStyle="1" w:styleId="afffffff9">
    <w:name w:val="Знак"/>
    <w:basedOn w:val="a8"/>
    <w:rsid w:val="00B57AF6"/>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B57AF6"/>
    <w:rPr>
      <w:sz w:val="24"/>
      <w:szCs w:val="24"/>
      <w:lang w:val="ru-RU" w:eastAsia="ru-RU" w:bidi="ar-SA"/>
    </w:rPr>
  </w:style>
  <w:style w:type="paragraph" w:customStyle="1" w:styleId="afffffffa">
    <w:name w:val="Письмо"/>
    <w:basedOn w:val="a8"/>
    <w:rsid w:val="00B57AF6"/>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B57AF6"/>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B57AF6"/>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B57AF6"/>
    <w:rPr>
      <w:b/>
      <w:bCs/>
      <w:sz w:val="24"/>
    </w:rPr>
  </w:style>
  <w:style w:type="paragraph" w:customStyle="1" w:styleId="212pt0">
    <w:name w:val="Заголовок 2 + 12 pt Знак"/>
    <w:basedOn w:val="a8"/>
    <w:next w:val="a8"/>
    <w:link w:val="212pt"/>
    <w:autoRedefine/>
    <w:rsid w:val="00B57AF6"/>
    <w:pPr>
      <w:keepNext/>
      <w:spacing w:line="240" w:lineRule="auto"/>
      <w:jc w:val="center"/>
      <w:outlineLvl w:val="0"/>
    </w:pPr>
    <w:rPr>
      <w:rFonts w:ascii="Calibri" w:hAnsi="Calibri"/>
      <w:b/>
      <w:bCs/>
      <w:szCs w:val="20"/>
      <w:lang w:eastAsia="ru-RU"/>
    </w:rPr>
  </w:style>
  <w:style w:type="paragraph" w:customStyle="1" w:styleId="212pt1">
    <w:name w:val="Заголовок 2 + 12 pt"/>
    <w:basedOn w:val="a8"/>
    <w:next w:val="a8"/>
    <w:autoRedefine/>
    <w:rsid w:val="00B57AF6"/>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4"/>
    <w:next w:val="aff"/>
    <w:autoRedefine/>
    <w:rsid w:val="00B57AF6"/>
    <w:pPr>
      <w:keepLines w:val="0"/>
      <w:spacing w:before="240" w:after="60" w:line="240" w:lineRule="auto"/>
      <w:ind w:left="1702"/>
      <w:jc w:val="center"/>
    </w:pPr>
    <w:rPr>
      <w:b w:val="0"/>
      <w:bCs/>
      <w:iCs/>
      <w:sz w:val="28"/>
      <w:szCs w:val="20"/>
    </w:rPr>
  </w:style>
  <w:style w:type="paragraph" w:customStyle="1" w:styleId="afffffffb">
    <w:name w:val="Краткий обратный адрес"/>
    <w:basedOn w:val="a8"/>
    <w:rsid w:val="00B57AF6"/>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f1"/>
    <w:rsid w:val="00B57AF6"/>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4">
    <w:name w:val="Текст2"/>
    <w:basedOn w:val="a8"/>
    <w:rsid w:val="00B57AF6"/>
    <w:pPr>
      <w:spacing w:line="240" w:lineRule="auto"/>
      <w:ind w:firstLine="709"/>
    </w:pPr>
    <w:rPr>
      <w:rFonts w:eastAsia="Times New Roman"/>
      <w:szCs w:val="20"/>
      <w:lang w:eastAsia="ru-RU"/>
    </w:rPr>
  </w:style>
  <w:style w:type="paragraph" w:customStyle="1" w:styleId="Iauiue">
    <w:name w:val="Iau?iue"/>
    <w:rsid w:val="00B57AF6"/>
    <w:pPr>
      <w:overflowPunct w:val="0"/>
      <w:autoSpaceDE w:val="0"/>
      <w:autoSpaceDN w:val="0"/>
      <w:adjustRightInd w:val="0"/>
      <w:ind w:firstLine="1134"/>
      <w:jc w:val="both"/>
    </w:pPr>
    <w:rPr>
      <w:rFonts w:ascii="HelvDL" w:eastAsia="Times New Roman" w:hAnsi="HelvDL"/>
      <w:sz w:val="24"/>
    </w:rPr>
  </w:style>
  <w:style w:type="paragraph" w:customStyle="1" w:styleId="xl25">
    <w:name w:val="xl25"/>
    <w:basedOn w:val="a8"/>
    <w:rsid w:val="00B57AF6"/>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B57AF6"/>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B57AF6"/>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B57AF6"/>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B57AF6"/>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B57AF6"/>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B57AF6"/>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B57AF6"/>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B57AF6"/>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B57AF6"/>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B57AF6"/>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B57AF6"/>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B57AF6"/>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B57AF6"/>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B57AF6"/>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f"/>
    <w:autoRedefine/>
    <w:rsid w:val="00B57AF6"/>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B57AF6"/>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1"/>
    <w:autoRedefine/>
    <w:rsid w:val="00B57AF6"/>
    <w:pPr>
      <w:keepLines w:val="0"/>
      <w:spacing w:before="0" w:after="360"/>
    </w:pPr>
    <w:rPr>
      <w:lang w:eastAsia="ru-RU"/>
    </w:rPr>
  </w:style>
  <w:style w:type="paragraph" w:customStyle="1" w:styleId="1fa">
    <w:name w:val="Стиль1"/>
    <w:basedOn w:val="a8"/>
    <w:rsid w:val="00B57AF6"/>
    <w:pPr>
      <w:spacing w:line="240" w:lineRule="auto"/>
      <w:ind w:firstLine="720"/>
    </w:pPr>
    <w:rPr>
      <w:rFonts w:eastAsia="Times New Roman"/>
      <w:szCs w:val="20"/>
      <w:lang w:eastAsia="ru-RU"/>
    </w:rPr>
  </w:style>
  <w:style w:type="paragraph" w:customStyle="1" w:styleId="FR1">
    <w:name w:val="FR1"/>
    <w:rsid w:val="00B57AF6"/>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rsid w:val="00B57AF6"/>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2f5">
    <w:name w:val="Обычный2"/>
    <w:rsid w:val="00B57AF6"/>
    <w:rPr>
      <w:rFonts w:ascii="Times New Roman" w:eastAsia="Times New Roman" w:hAnsi="Times New Roman"/>
    </w:rPr>
  </w:style>
  <w:style w:type="paragraph" w:customStyle="1" w:styleId="ArNar">
    <w:name w:val="Обычный ArNar"/>
    <w:basedOn w:val="a8"/>
    <w:rsid w:val="00B57AF6"/>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f"/>
    <w:rsid w:val="00B57AF6"/>
    <w:pPr>
      <w:numPr>
        <w:numId w:val="13"/>
      </w:numPr>
      <w:spacing w:before="120" w:after="0" w:line="312" w:lineRule="auto"/>
      <w:ind w:left="993" w:right="170"/>
    </w:pPr>
    <w:rPr>
      <w:rFonts w:eastAsia="Times New Roman"/>
      <w:spacing w:val="10"/>
      <w:szCs w:val="20"/>
      <w:lang w:eastAsia="ru-RU"/>
    </w:rPr>
  </w:style>
  <w:style w:type="paragraph" w:customStyle="1" w:styleId="FR4">
    <w:name w:val="FR4"/>
    <w:rsid w:val="00B57AF6"/>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ffffc">
    <w:name w:val="Заголовок раздела"/>
    <w:basedOn w:val="a8"/>
    <w:rsid w:val="00B57AF6"/>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B57AF6"/>
    <w:pPr>
      <w:spacing w:line="240" w:lineRule="auto"/>
      <w:ind w:firstLine="225"/>
    </w:pPr>
    <w:rPr>
      <w:rFonts w:eastAsia="Times New Roman"/>
      <w:szCs w:val="24"/>
      <w:lang w:eastAsia="ru-RU"/>
    </w:rPr>
  </w:style>
  <w:style w:type="paragraph" w:customStyle="1" w:styleId="a5">
    <w:name w:val="штрих"/>
    <w:basedOn w:val="aff"/>
    <w:rsid w:val="00B57AF6"/>
    <w:pPr>
      <w:numPr>
        <w:numId w:val="14"/>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B57AF6"/>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B57AF6"/>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B57AF6"/>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B57AF6"/>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B57AF6"/>
    <w:pPr>
      <w:keepNext/>
      <w:spacing w:line="240" w:lineRule="auto"/>
      <w:jc w:val="center"/>
      <w:outlineLvl w:val="0"/>
    </w:pPr>
    <w:rPr>
      <w:rFonts w:eastAsia="Times New Roman"/>
      <w:bCs/>
      <w:szCs w:val="24"/>
      <w:lang w:eastAsia="ru-RU"/>
    </w:rPr>
  </w:style>
  <w:style w:type="character" w:styleId="afffffffd">
    <w:name w:val="endnote reference"/>
    <w:semiHidden/>
    <w:rsid w:val="00B57AF6"/>
    <w:rPr>
      <w:vertAlign w:val="superscript"/>
    </w:rPr>
  </w:style>
  <w:style w:type="character" w:customStyle="1" w:styleId="212pt3">
    <w:name w:val="Заголовок 2 + 12 pt Знак Знак Знак Знак Знак"/>
    <w:rsid w:val="00B57AF6"/>
    <w:rPr>
      <w:b/>
      <w:bCs/>
      <w:sz w:val="24"/>
      <w:lang w:val="ru-RU" w:eastAsia="ru-RU" w:bidi="ar-SA"/>
    </w:rPr>
  </w:style>
  <w:style w:type="character" w:customStyle="1" w:styleId="212pt4">
    <w:name w:val="Заголовок 2 + 12 pt Знак Знак Знак Знак"/>
    <w:rsid w:val="00B57AF6"/>
    <w:rPr>
      <w:bCs/>
      <w:sz w:val="24"/>
      <w:szCs w:val="24"/>
      <w:lang w:val="ru-RU" w:eastAsia="ru-RU" w:bidi="ar-SA"/>
    </w:rPr>
  </w:style>
  <w:style w:type="table" w:styleId="1fb">
    <w:name w:val="Table Columns 1"/>
    <w:basedOn w:val="aa"/>
    <w:rsid w:val="00B57AF6"/>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B57AF6"/>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B57AF6"/>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B57AF6"/>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B57AF6"/>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b">
    <w:name w:val="Table 3D effects 3"/>
    <w:basedOn w:val="aa"/>
    <w:rsid w:val="00B57AF6"/>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e">
    <w:name w:val="Table Contemporary"/>
    <w:basedOn w:val="aa"/>
    <w:rsid w:val="00B57AF6"/>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
    <w:name w:val="Table Elegant"/>
    <w:basedOn w:val="aa"/>
    <w:rsid w:val="00B57AF6"/>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c">
    <w:name w:val="Table Subtle 1"/>
    <w:basedOn w:val="aa"/>
    <w:rsid w:val="00B57AF6"/>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B57AF6"/>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d">
    <w:name w:val="Стиль таблицы1"/>
    <w:basedOn w:val="af0"/>
    <w:rsid w:val="00B57AF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8"/>
    <w:rsid w:val="00B57AF6"/>
    <w:pPr>
      <w:numPr>
        <w:numId w:val="12"/>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B57AF6"/>
    <w:pPr>
      <w:numPr>
        <w:numId w:val="15"/>
      </w:numPr>
    </w:pPr>
  </w:style>
  <w:style w:type="numbering" w:customStyle="1" w:styleId="3">
    <w:name w:val="Стиль3"/>
    <w:rsid w:val="00B57AF6"/>
    <w:pPr>
      <w:numPr>
        <w:numId w:val="16"/>
      </w:numPr>
    </w:pPr>
  </w:style>
  <w:style w:type="numbering" w:styleId="a6">
    <w:name w:val="Outline List 3"/>
    <w:basedOn w:val="ab"/>
    <w:rsid w:val="00B57AF6"/>
    <w:pPr>
      <w:numPr>
        <w:numId w:val="17"/>
      </w:numPr>
    </w:pPr>
  </w:style>
  <w:style w:type="paragraph" w:customStyle="1" w:styleId="1fe">
    <w:name w:val="Без интервала1"/>
    <w:link w:val="NoSpacingChar"/>
    <w:rsid w:val="00B57AF6"/>
    <w:rPr>
      <w:rFonts w:eastAsia="Times New Roman"/>
      <w:sz w:val="22"/>
      <w:szCs w:val="22"/>
    </w:rPr>
  </w:style>
  <w:style w:type="paragraph" w:styleId="affffffff0">
    <w:name w:val="Message Header"/>
    <w:basedOn w:val="a8"/>
    <w:link w:val="affffffff1"/>
    <w:rsid w:val="00B57AF6"/>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f1">
    <w:name w:val="Шапка Знак"/>
    <w:link w:val="affffffff0"/>
    <w:rsid w:val="00B57AF6"/>
    <w:rPr>
      <w:rFonts w:ascii="NTHelvetica/Cyrillic" w:eastAsia="Times New Roman" w:hAnsi="NTHelvetica/Cyrillic"/>
      <w:sz w:val="16"/>
    </w:rPr>
  </w:style>
  <w:style w:type="paragraph" w:customStyle="1" w:styleId="affffffff2">
    <w:name w:val="Цифры"/>
    <w:basedOn w:val="afffff"/>
    <w:rsid w:val="00B57AF6"/>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B57AF6"/>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B57AF6"/>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f">
    <w:name w:val="1 Знак"/>
    <w:basedOn w:val="a8"/>
    <w:rsid w:val="00B57AF6"/>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rsid w:val="00805BAD"/>
    <w:pPr>
      <w:autoSpaceDE w:val="0"/>
      <w:autoSpaceDN w:val="0"/>
      <w:adjustRightInd w:val="0"/>
    </w:pPr>
    <w:rPr>
      <w:rFonts w:ascii="Arial" w:hAnsi="Arial" w:cs="Arial"/>
      <w:sz w:val="24"/>
      <w:szCs w:val="24"/>
    </w:rPr>
  </w:style>
  <w:style w:type="character" w:customStyle="1" w:styleId="S1">
    <w:name w:val="S_Обычный Знак"/>
    <w:link w:val="S0"/>
    <w:rsid w:val="00CA5B3B"/>
    <w:rPr>
      <w:rFonts w:ascii="Times New Roman" w:eastAsia="MS Mincho" w:hAnsi="Times New Roman"/>
      <w:i/>
      <w:sz w:val="24"/>
      <w:szCs w:val="24"/>
      <w:lang w:eastAsia="ar-SA"/>
    </w:rPr>
  </w:style>
  <w:style w:type="table" w:customStyle="1" w:styleId="1ff0">
    <w:name w:val="Сетка таблицы1"/>
    <w:basedOn w:val="aa"/>
    <w:next w:val="af0"/>
    <w:uiPriority w:val="59"/>
    <w:rsid w:val="00396D8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6">
    <w:name w:val="Сетка таблицы2"/>
    <w:basedOn w:val="aa"/>
    <w:next w:val="af0"/>
    <w:uiPriority w:val="39"/>
    <w:rsid w:val="008D2A9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c">
    <w:name w:val="Обычный3"/>
    <w:link w:val="Normal0"/>
    <w:rsid w:val="00CF2D6F"/>
    <w:pPr>
      <w:snapToGrid w:val="0"/>
    </w:pPr>
    <w:rPr>
      <w:rFonts w:ascii="Times New Roman" w:eastAsia="Times New Roman" w:hAnsi="Times New Roman"/>
      <w:sz w:val="22"/>
    </w:rPr>
  </w:style>
  <w:style w:type="character" w:customStyle="1" w:styleId="Normal0">
    <w:name w:val="Normal Знак"/>
    <w:link w:val="3c"/>
    <w:rsid w:val="00CF2D6F"/>
    <w:rPr>
      <w:rFonts w:ascii="Times New Roman" w:eastAsia="Times New Roman" w:hAnsi="Times New Roman"/>
      <w:sz w:val="22"/>
      <w:lang w:val="ru-RU" w:eastAsia="ru-RU" w:bidi="ar-SA"/>
    </w:rPr>
  </w:style>
  <w:style w:type="paragraph" w:customStyle="1" w:styleId="Normal10-02">
    <w:name w:val="Normal + 10 пт полужирный По центру Слева:  -02 см Справ..."/>
    <w:basedOn w:val="3c"/>
    <w:link w:val="Normal10-020"/>
    <w:rsid w:val="00CF2D6F"/>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CF2D6F"/>
    <w:rPr>
      <w:rFonts w:ascii="Times New Roman" w:eastAsia="Times New Roman" w:hAnsi="Times New Roman"/>
      <w:b/>
      <w:bCs/>
    </w:rPr>
  </w:style>
  <w:style w:type="paragraph" w:customStyle="1" w:styleId="affffffff3">
    <w:name w:val="Заголовок таблици"/>
    <w:basedOn w:val="a8"/>
    <w:semiHidden/>
    <w:rsid w:val="008654EA"/>
    <w:pPr>
      <w:spacing w:line="240" w:lineRule="auto"/>
      <w:ind w:firstLine="540"/>
    </w:pPr>
    <w:rPr>
      <w:rFonts w:eastAsia="Times New Roman"/>
      <w:sz w:val="22"/>
      <w:szCs w:val="24"/>
      <w:lang w:eastAsia="ru-RU"/>
    </w:rPr>
  </w:style>
  <w:style w:type="paragraph" w:customStyle="1" w:styleId="bl0">
    <w:name w:val="bl0"/>
    <w:basedOn w:val="a8"/>
    <w:rsid w:val="00265FE2"/>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265FE2"/>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rsid w:val="00265FE2"/>
  </w:style>
  <w:style w:type="character" w:customStyle="1" w:styleId="Bodytext4">
    <w:name w:val="Body text (4)_"/>
    <w:link w:val="Bodytext41"/>
    <w:uiPriority w:val="99"/>
    <w:rsid w:val="00265FE2"/>
    <w:rPr>
      <w:rFonts w:ascii="Arial Narrow" w:hAnsi="Arial Narrow" w:cs="Arial Narrow"/>
      <w:sz w:val="16"/>
      <w:szCs w:val="16"/>
      <w:shd w:val="clear" w:color="auto" w:fill="FFFFFF"/>
    </w:rPr>
  </w:style>
  <w:style w:type="character" w:customStyle="1" w:styleId="Bodytext40">
    <w:name w:val="Body text (4)"/>
    <w:uiPriority w:val="99"/>
    <w:rsid w:val="00265FE2"/>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265FE2"/>
    <w:pPr>
      <w:shd w:val="clear" w:color="auto" w:fill="FFFFFF"/>
      <w:spacing w:before="180" w:after="600" w:line="216" w:lineRule="exact"/>
    </w:pPr>
    <w:rPr>
      <w:rFonts w:ascii="Arial Narrow" w:hAnsi="Arial Narrow" w:cs="Arial Narrow"/>
      <w:sz w:val="16"/>
      <w:szCs w:val="16"/>
      <w:lang w:eastAsia="ru-RU"/>
    </w:rPr>
  </w:style>
  <w:style w:type="character" w:customStyle="1" w:styleId="Heading42">
    <w:name w:val="Heading #4 (2)_"/>
    <w:link w:val="Heading421"/>
    <w:uiPriority w:val="99"/>
    <w:rsid w:val="00265FE2"/>
    <w:rPr>
      <w:rFonts w:ascii="Arial Narrow" w:hAnsi="Arial Narrow" w:cs="Arial Narrow"/>
      <w:sz w:val="21"/>
      <w:szCs w:val="21"/>
      <w:shd w:val="clear" w:color="auto" w:fill="FFFFFF"/>
    </w:rPr>
  </w:style>
  <w:style w:type="character" w:customStyle="1" w:styleId="Heading42Bold">
    <w:name w:val="Heading #4 (2) + Bold"/>
    <w:aliases w:val="Italic106,Spacing 0 pt184"/>
    <w:uiPriority w:val="99"/>
    <w:rsid w:val="00265FE2"/>
    <w:rPr>
      <w:rFonts w:ascii="Arial Narrow" w:hAnsi="Arial Narrow" w:cs="Arial Narrow"/>
      <w:b/>
      <w:bCs/>
      <w:i/>
      <w:iCs/>
      <w:spacing w:val="-10"/>
      <w:sz w:val="21"/>
      <w:szCs w:val="21"/>
      <w:shd w:val="clear" w:color="auto" w:fill="FFFFFF"/>
    </w:rPr>
  </w:style>
  <w:style w:type="character" w:customStyle="1" w:styleId="Heading420">
    <w:name w:val="Heading #4 (2)"/>
    <w:uiPriority w:val="99"/>
    <w:rsid w:val="00265FE2"/>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265FE2"/>
    <w:pPr>
      <w:shd w:val="clear" w:color="auto" w:fill="FFFFFF"/>
      <w:spacing w:before="240" w:line="262" w:lineRule="exact"/>
      <w:ind w:hanging="1160"/>
      <w:outlineLvl w:val="3"/>
    </w:pPr>
    <w:rPr>
      <w:rFonts w:ascii="Arial Narrow" w:hAnsi="Arial Narrow" w:cs="Arial Narrow"/>
      <w:sz w:val="21"/>
      <w:szCs w:val="21"/>
      <w:lang w:eastAsia="ru-RU"/>
    </w:rPr>
  </w:style>
  <w:style w:type="paragraph" w:customStyle="1" w:styleId="110111">
    <w:name w:val="Стиль 11 пт Слева:  01 см Перед:  1 пт После:  1 пт"/>
    <w:basedOn w:val="a8"/>
    <w:uiPriority w:val="99"/>
    <w:rsid w:val="00265FE2"/>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265FE2"/>
    <w:pPr>
      <w:suppressAutoHyphens/>
      <w:spacing w:before="20" w:after="20" w:line="240" w:lineRule="auto"/>
    </w:pPr>
    <w:rPr>
      <w:rFonts w:eastAsia="Times New Roman"/>
      <w:sz w:val="22"/>
      <w:szCs w:val="20"/>
      <w:lang w:eastAsia="ru-RU"/>
    </w:rPr>
  </w:style>
  <w:style w:type="table" w:customStyle="1" w:styleId="3d">
    <w:name w:val="Сетка таблицы3"/>
    <w:basedOn w:val="aa"/>
    <w:next w:val="af0"/>
    <w:uiPriority w:val="39"/>
    <w:rsid w:val="00265F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aption">
    <w:name w:val="Table caption_"/>
    <w:link w:val="Tablecaption0"/>
    <w:uiPriority w:val="99"/>
    <w:rsid w:val="00265FE2"/>
    <w:rPr>
      <w:b/>
      <w:bCs/>
      <w:i/>
      <w:iCs/>
      <w:spacing w:val="10"/>
      <w:sz w:val="19"/>
      <w:szCs w:val="19"/>
      <w:shd w:val="clear" w:color="auto" w:fill="FFFFFF"/>
    </w:rPr>
  </w:style>
  <w:style w:type="character" w:customStyle="1" w:styleId="Bodytext6">
    <w:name w:val="Body text (6)_"/>
    <w:link w:val="Bodytext61"/>
    <w:uiPriority w:val="99"/>
    <w:rsid w:val="00265FE2"/>
    <w:rPr>
      <w:b/>
      <w:bCs/>
      <w:sz w:val="15"/>
      <w:szCs w:val="15"/>
      <w:shd w:val="clear" w:color="auto" w:fill="FFFFFF"/>
    </w:rPr>
  </w:style>
  <w:style w:type="paragraph" w:customStyle="1" w:styleId="Tablecaption0">
    <w:name w:val="Table caption"/>
    <w:basedOn w:val="a8"/>
    <w:link w:val="Tablecaption"/>
    <w:uiPriority w:val="99"/>
    <w:rsid w:val="00265FE2"/>
    <w:pPr>
      <w:shd w:val="clear" w:color="auto" w:fill="FFFFFF"/>
      <w:spacing w:before="180" w:line="240" w:lineRule="atLeast"/>
      <w:jc w:val="left"/>
    </w:pPr>
    <w:rPr>
      <w:rFonts w:ascii="Calibri" w:hAnsi="Calibri"/>
      <w:b/>
      <w:bCs/>
      <w:i/>
      <w:iCs/>
      <w:spacing w:val="10"/>
      <w:sz w:val="19"/>
      <w:szCs w:val="19"/>
      <w:lang w:eastAsia="ru-RU"/>
    </w:rPr>
  </w:style>
  <w:style w:type="paragraph" w:customStyle="1" w:styleId="Bodytext61">
    <w:name w:val="Body text (6)1"/>
    <w:basedOn w:val="a8"/>
    <w:link w:val="Bodytext6"/>
    <w:uiPriority w:val="99"/>
    <w:rsid w:val="00265FE2"/>
    <w:pPr>
      <w:shd w:val="clear" w:color="auto" w:fill="FFFFFF"/>
      <w:spacing w:line="240" w:lineRule="atLeast"/>
      <w:jc w:val="left"/>
    </w:pPr>
    <w:rPr>
      <w:rFonts w:ascii="Calibri" w:hAnsi="Calibri"/>
      <w:b/>
      <w:bCs/>
      <w:sz w:val="15"/>
      <w:szCs w:val="15"/>
      <w:lang w:eastAsia="ru-RU"/>
    </w:rPr>
  </w:style>
  <w:style w:type="table" w:customStyle="1" w:styleId="312">
    <w:name w:val="Сетка таблицы31"/>
    <w:basedOn w:val="aa"/>
    <w:next w:val="af0"/>
    <w:uiPriority w:val="59"/>
    <w:rsid w:val="00265FE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a"/>
    <w:next w:val="af0"/>
    <w:uiPriority w:val="59"/>
    <w:rsid w:val="00265FE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4">
    <w:name w:val="Обычный + По ширине"/>
    <w:aliases w:val="Междустр.интервал:  одинарный + Междустр.интервал:  одина..."/>
    <w:basedOn w:val="a8"/>
    <w:uiPriority w:val="99"/>
    <w:rsid w:val="006B73FF"/>
    <w:rPr>
      <w:rFonts w:eastAsia="Times New Roman"/>
      <w:szCs w:val="24"/>
      <w:lang w:eastAsia="ru-RU"/>
    </w:rPr>
  </w:style>
  <w:style w:type="character" w:customStyle="1" w:styleId="FontStyle98">
    <w:name w:val="Font Style98"/>
    <w:rsid w:val="00692D90"/>
    <w:rPr>
      <w:rFonts w:ascii="Times New Roman" w:hAnsi="Times New Roman" w:cs="Times New Roman" w:hint="default"/>
      <w:sz w:val="22"/>
      <w:szCs w:val="22"/>
    </w:rPr>
  </w:style>
  <w:style w:type="character" w:customStyle="1" w:styleId="FontStyle115">
    <w:name w:val="Font Style115"/>
    <w:rsid w:val="00692D90"/>
    <w:rPr>
      <w:rFonts w:ascii="Times New Roman" w:hAnsi="Times New Roman" w:cs="Times New Roman" w:hint="default"/>
      <w:b/>
      <w:bCs/>
      <w:sz w:val="22"/>
      <w:szCs w:val="22"/>
    </w:rPr>
  </w:style>
  <w:style w:type="paragraph" w:customStyle="1" w:styleId="Default">
    <w:name w:val="Default"/>
    <w:rsid w:val="0086706D"/>
    <w:pPr>
      <w:widowControl w:val="0"/>
      <w:autoSpaceDE w:val="0"/>
      <w:autoSpaceDN w:val="0"/>
      <w:adjustRightInd w:val="0"/>
    </w:pPr>
    <w:rPr>
      <w:rFonts w:ascii="Times New Roman" w:eastAsia="Times New Roman" w:hAnsi="Times New Roman"/>
      <w:color w:val="000000"/>
      <w:sz w:val="24"/>
      <w:szCs w:val="24"/>
    </w:rPr>
  </w:style>
  <w:style w:type="paragraph" w:customStyle="1" w:styleId="affffffff5">
    <w:name w:val="Обычный в таблице"/>
    <w:basedOn w:val="a8"/>
    <w:link w:val="affffffff6"/>
    <w:rsid w:val="00EE2EDE"/>
    <w:pPr>
      <w:ind w:hanging="6"/>
      <w:jc w:val="center"/>
    </w:pPr>
    <w:rPr>
      <w:rFonts w:eastAsia="Times New Roman"/>
      <w:szCs w:val="24"/>
      <w:lang w:eastAsia="ru-RU"/>
    </w:rPr>
  </w:style>
  <w:style w:type="character" w:customStyle="1" w:styleId="affffffff6">
    <w:name w:val="Обычный в таблице Знак"/>
    <w:link w:val="affffffff5"/>
    <w:rsid w:val="00EE2EDE"/>
    <w:rPr>
      <w:rFonts w:ascii="Times New Roman" w:eastAsia="Times New Roman" w:hAnsi="Times New Roman"/>
      <w:sz w:val="24"/>
      <w:szCs w:val="24"/>
    </w:rPr>
  </w:style>
  <w:style w:type="paragraph" w:customStyle="1" w:styleId="affffffff7">
    <w:name w:val="Раздел"/>
    <w:basedOn w:val="aff1"/>
    <w:qFormat/>
    <w:rsid w:val="00D0145F"/>
    <w:pPr>
      <w:spacing w:before="600"/>
      <w:ind w:left="426"/>
      <w:outlineLvl w:val="0"/>
    </w:pPr>
    <w:rPr>
      <w:rFonts w:ascii="Arial" w:hAnsi="Arial" w:cs="Arial"/>
      <w:bCs w:val="0"/>
      <w:sz w:val="32"/>
      <w:szCs w:val="32"/>
    </w:rPr>
  </w:style>
  <w:style w:type="paragraph" w:customStyle="1" w:styleId="2f7">
    <w:name w:val="Знак2"/>
    <w:basedOn w:val="a8"/>
    <w:rsid w:val="00D0145F"/>
    <w:pPr>
      <w:spacing w:before="100" w:beforeAutospacing="1" w:after="100" w:afterAutospacing="1" w:line="240" w:lineRule="auto"/>
      <w:jc w:val="left"/>
    </w:pPr>
    <w:rPr>
      <w:rFonts w:ascii="Tahoma" w:eastAsia="Batang" w:hAnsi="Tahoma"/>
      <w:sz w:val="20"/>
      <w:szCs w:val="20"/>
      <w:lang w:val="en-US"/>
    </w:rPr>
  </w:style>
  <w:style w:type="numbering" w:customStyle="1" w:styleId="1ff1">
    <w:name w:val="Нет списка1"/>
    <w:next w:val="ab"/>
    <w:uiPriority w:val="99"/>
    <w:semiHidden/>
    <w:unhideWhenUsed/>
    <w:rsid w:val="00D0145F"/>
  </w:style>
  <w:style w:type="character" w:customStyle="1" w:styleId="af4">
    <w:name w:val="Абзац списка Знак"/>
    <w:aliases w:val="Абзац списка основной Знак,List Paragraph2 Знак,ПАРАГРАФ Знак,Нумерация Знак,список 1 Знак"/>
    <w:link w:val="af3"/>
    <w:uiPriority w:val="34"/>
    <w:locked/>
    <w:rsid w:val="00D0145F"/>
    <w:rPr>
      <w:rFonts w:ascii="Times New Roman" w:hAnsi="Times New Roman"/>
      <w:sz w:val="24"/>
      <w:szCs w:val="22"/>
      <w:lang w:eastAsia="en-US"/>
    </w:rPr>
  </w:style>
  <w:style w:type="character" w:customStyle="1" w:styleId="affffffff8">
    <w:name w:val="Основной текст_"/>
    <w:link w:val="3e"/>
    <w:rsid w:val="00D0145F"/>
    <w:rPr>
      <w:rFonts w:ascii="Times New Roman" w:eastAsia="Times New Roman" w:hAnsi="Times New Roman"/>
      <w:sz w:val="22"/>
      <w:szCs w:val="22"/>
      <w:shd w:val="clear" w:color="auto" w:fill="FFFFFF"/>
    </w:rPr>
  </w:style>
  <w:style w:type="character" w:customStyle="1" w:styleId="10pt">
    <w:name w:val="Основной текст + 10 pt"/>
    <w:rsid w:val="00D0145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55pt">
    <w:name w:val="Основной текст + 5;5 pt;Полужирный"/>
    <w:rsid w:val="00D0145F"/>
    <w:rPr>
      <w:rFonts w:ascii="Times New Roman" w:eastAsia="Times New Roman" w:hAnsi="Times New Roman" w:cs="Times New Roman"/>
      <w:b/>
      <w:bCs/>
      <w:i w:val="0"/>
      <w:iCs w:val="0"/>
      <w:smallCaps w:val="0"/>
      <w:strike w:val="0"/>
      <w:color w:val="000000"/>
      <w:spacing w:val="0"/>
      <w:w w:val="100"/>
      <w:position w:val="0"/>
      <w:sz w:val="11"/>
      <w:szCs w:val="11"/>
      <w:u w:val="none"/>
      <w:lang w:val="ru-RU"/>
    </w:rPr>
  </w:style>
  <w:style w:type="character" w:customStyle="1" w:styleId="55pt0">
    <w:name w:val="Основной текст + 5;5 pt"/>
    <w:rsid w:val="00D0145F"/>
    <w:rPr>
      <w:rFonts w:ascii="Times New Roman" w:eastAsia="Times New Roman" w:hAnsi="Times New Roman" w:cs="Times New Roman"/>
      <w:b w:val="0"/>
      <w:bCs w:val="0"/>
      <w:i w:val="0"/>
      <w:iCs w:val="0"/>
      <w:smallCaps w:val="0"/>
      <w:strike w:val="0"/>
      <w:color w:val="000000"/>
      <w:spacing w:val="0"/>
      <w:w w:val="100"/>
      <w:position w:val="0"/>
      <w:sz w:val="11"/>
      <w:szCs w:val="11"/>
      <w:u w:val="none"/>
      <w:lang w:val="ru-RU"/>
    </w:rPr>
  </w:style>
  <w:style w:type="paragraph" w:customStyle="1" w:styleId="affffffff9">
    <w:name w:val="Знак Знак Знак Знак Знак Знак Знак Знак Знак Знак Знак Знак Знак"/>
    <w:basedOn w:val="a8"/>
    <w:rsid w:val="00D0145F"/>
    <w:pPr>
      <w:spacing w:before="100" w:beforeAutospacing="1" w:after="100" w:afterAutospacing="1" w:line="240" w:lineRule="auto"/>
      <w:jc w:val="left"/>
    </w:pPr>
    <w:rPr>
      <w:rFonts w:ascii="Tahoma" w:eastAsia="Times New Roman" w:hAnsi="Tahoma"/>
      <w:sz w:val="20"/>
      <w:szCs w:val="20"/>
      <w:lang w:val="en-US"/>
    </w:rPr>
  </w:style>
  <w:style w:type="paragraph" w:customStyle="1" w:styleId="S7">
    <w:name w:val="S_Обычный жирный"/>
    <w:basedOn w:val="a8"/>
    <w:qFormat/>
    <w:rsid w:val="00D0145F"/>
    <w:pPr>
      <w:spacing w:line="240" w:lineRule="auto"/>
      <w:ind w:firstLine="709"/>
      <w:jc w:val="left"/>
    </w:pPr>
    <w:rPr>
      <w:rFonts w:eastAsia="Times New Roman"/>
      <w:sz w:val="28"/>
      <w:szCs w:val="24"/>
      <w:lang w:eastAsia="ru-RU"/>
    </w:rPr>
  </w:style>
  <w:style w:type="character" w:customStyle="1" w:styleId="9pt">
    <w:name w:val="Основной текст + 9 pt"/>
    <w:rsid w:val="00D0145F"/>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2f1">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ff1"/>
    <w:locked/>
    <w:rsid w:val="00D0145F"/>
    <w:rPr>
      <w:rFonts w:ascii="Times New Roman" w:eastAsia="Times New Roman" w:hAnsi="Times New Roman"/>
      <w:b/>
      <w:snapToGrid w:val="0"/>
      <w:sz w:val="26"/>
    </w:rPr>
  </w:style>
  <w:style w:type="character" w:customStyle="1" w:styleId="ConsPlusNormal0">
    <w:name w:val="ConsPlusNormal Знак"/>
    <w:link w:val="ConsPlusNormal"/>
    <w:locked/>
    <w:rsid w:val="00D0145F"/>
    <w:rPr>
      <w:rFonts w:ascii="Arial" w:eastAsia="Times New Roman" w:hAnsi="Arial" w:cs="Arial"/>
    </w:rPr>
  </w:style>
  <w:style w:type="paragraph" w:customStyle="1" w:styleId="100">
    <w:name w:val="Табличный_заголовки_10"/>
    <w:basedOn w:val="afffffd"/>
    <w:qFormat/>
    <w:rsid w:val="00D0145F"/>
    <w:pPr>
      <w:jc w:val="center"/>
    </w:pPr>
    <w:rPr>
      <w:rFonts w:eastAsia="Calibri"/>
      <w:b/>
      <w:sz w:val="20"/>
    </w:rPr>
  </w:style>
  <w:style w:type="character" w:customStyle="1" w:styleId="titlerazdel">
    <w:name w:val="title_razdel"/>
    <w:basedOn w:val="a9"/>
    <w:rsid w:val="00D0145F"/>
  </w:style>
  <w:style w:type="paragraph" w:customStyle="1" w:styleId="OTCHET00">
    <w:name w:val="OTCHET_00"/>
    <w:basedOn w:val="22"/>
    <w:rsid w:val="00D0145F"/>
    <w:pPr>
      <w:numPr>
        <w:numId w:val="0"/>
      </w:numPr>
      <w:tabs>
        <w:tab w:val="left" w:pos="709"/>
        <w:tab w:val="left" w:pos="3402"/>
      </w:tabs>
      <w:contextualSpacing w:val="0"/>
    </w:pPr>
    <w:rPr>
      <w:rFonts w:ascii="NTTimes/Cyrillic" w:eastAsia="Times New Roman" w:hAnsi="NTTimes/Cyrillic"/>
      <w:szCs w:val="20"/>
      <w:lang w:eastAsia="ru-RU"/>
    </w:rPr>
  </w:style>
  <w:style w:type="paragraph" w:customStyle="1" w:styleId="1ff2">
    <w:name w:val="Обычный отступ1 Знак"/>
    <w:basedOn w:val="a8"/>
    <w:rsid w:val="00D0145F"/>
    <w:pPr>
      <w:widowControl w:val="0"/>
      <w:overflowPunct w:val="0"/>
      <w:autoSpaceDE w:val="0"/>
      <w:autoSpaceDN w:val="0"/>
      <w:adjustRightInd w:val="0"/>
      <w:spacing w:after="360" w:line="240" w:lineRule="auto"/>
      <w:jc w:val="left"/>
    </w:pPr>
    <w:rPr>
      <w:rFonts w:ascii="Arial" w:eastAsia="Times New Roman" w:hAnsi="Arial"/>
      <w:szCs w:val="20"/>
      <w:lang w:eastAsia="ru-RU"/>
    </w:rPr>
  </w:style>
  <w:style w:type="paragraph" w:styleId="22">
    <w:name w:val="List Number 2"/>
    <w:basedOn w:val="a8"/>
    <w:unhideWhenUsed/>
    <w:rsid w:val="00D0145F"/>
    <w:pPr>
      <w:numPr>
        <w:numId w:val="61"/>
      </w:numPr>
      <w:spacing w:line="240" w:lineRule="auto"/>
      <w:contextualSpacing/>
      <w:jc w:val="left"/>
    </w:pPr>
  </w:style>
  <w:style w:type="character" w:customStyle="1" w:styleId="73">
    <w:name w:val="7 Обычный Знак"/>
    <w:rsid w:val="00D0145F"/>
    <w:rPr>
      <w:sz w:val="24"/>
      <w:lang w:val="ru-RU" w:eastAsia="ru-RU" w:bidi="ar-SA"/>
    </w:rPr>
  </w:style>
  <w:style w:type="character" w:customStyle="1" w:styleId="affffffffa">
    <w:name w:val="Основной текст док. Знак"/>
    <w:rsid w:val="00D0145F"/>
    <w:rPr>
      <w:rFonts w:ascii="Arial" w:hAnsi="Arial"/>
      <w:sz w:val="24"/>
      <w:lang w:val="ru-RU" w:eastAsia="ru-RU" w:bidi="ar-SA"/>
    </w:rPr>
  </w:style>
  <w:style w:type="character" w:customStyle="1" w:styleId="fontstyle11">
    <w:name w:val="fontstyle11"/>
    <w:basedOn w:val="a9"/>
    <w:rsid w:val="00D0145F"/>
  </w:style>
  <w:style w:type="character" w:customStyle="1" w:styleId="180">
    <w:name w:val="Основной текст (18)_"/>
    <w:link w:val="181"/>
    <w:uiPriority w:val="99"/>
    <w:rsid w:val="00D0145F"/>
    <w:rPr>
      <w:rFonts w:ascii="Times New Roman" w:hAnsi="Times New Roman"/>
      <w:sz w:val="10"/>
      <w:szCs w:val="10"/>
      <w:shd w:val="clear" w:color="auto" w:fill="FFFFFF"/>
      <w:lang w:val="en-US"/>
    </w:rPr>
  </w:style>
  <w:style w:type="paragraph" w:customStyle="1" w:styleId="181">
    <w:name w:val="Основной текст (18)"/>
    <w:basedOn w:val="a8"/>
    <w:link w:val="180"/>
    <w:uiPriority w:val="99"/>
    <w:rsid w:val="00D0145F"/>
    <w:pPr>
      <w:widowControl w:val="0"/>
      <w:shd w:val="clear" w:color="auto" w:fill="FFFFFF"/>
      <w:spacing w:line="240" w:lineRule="atLeast"/>
      <w:jc w:val="left"/>
    </w:pPr>
    <w:rPr>
      <w:sz w:val="10"/>
      <w:szCs w:val="10"/>
      <w:lang w:val="en-US" w:eastAsia="ru-RU"/>
    </w:rPr>
  </w:style>
  <w:style w:type="character" w:customStyle="1" w:styleId="affffffffb">
    <w:name w:val="Гипертекстовая ссылка"/>
    <w:uiPriority w:val="99"/>
    <w:rsid w:val="00D0145F"/>
    <w:rPr>
      <w:rFonts w:cs="Times New Roman"/>
      <w:b w:val="0"/>
      <w:color w:val="106BBE"/>
      <w:sz w:val="26"/>
    </w:rPr>
  </w:style>
  <w:style w:type="paragraph" w:customStyle="1" w:styleId="affffffffc">
    <w:name w:val="Нормальный (таблица)"/>
    <w:basedOn w:val="a8"/>
    <w:next w:val="a8"/>
    <w:uiPriority w:val="99"/>
    <w:rsid w:val="00D0145F"/>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affffffffd">
    <w:name w:val="Прижатый влево"/>
    <w:basedOn w:val="a8"/>
    <w:next w:val="a8"/>
    <w:uiPriority w:val="99"/>
    <w:rsid w:val="00D0145F"/>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101">
    <w:name w:val="Табличный_слева_10"/>
    <w:basedOn w:val="a8"/>
    <w:qFormat/>
    <w:rsid w:val="00D0145F"/>
    <w:pPr>
      <w:spacing w:line="240" w:lineRule="auto"/>
      <w:jc w:val="left"/>
    </w:pPr>
    <w:rPr>
      <w:rFonts w:eastAsia="Times New Roman"/>
      <w:sz w:val="20"/>
      <w:szCs w:val="24"/>
      <w:lang w:eastAsia="ru-RU"/>
    </w:rPr>
  </w:style>
  <w:style w:type="paragraph" w:customStyle="1" w:styleId="headertext">
    <w:name w:val="headertext"/>
    <w:basedOn w:val="a8"/>
    <w:rsid w:val="00D0145F"/>
    <w:pPr>
      <w:spacing w:before="100" w:beforeAutospacing="1" w:after="100" w:afterAutospacing="1" w:line="240" w:lineRule="auto"/>
      <w:jc w:val="left"/>
    </w:pPr>
    <w:rPr>
      <w:rFonts w:eastAsia="Times New Roman"/>
      <w:szCs w:val="24"/>
      <w:lang w:eastAsia="ru-RU"/>
    </w:rPr>
  </w:style>
  <w:style w:type="paragraph" w:customStyle="1" w:styleId="formattext">
    <w:name w:val="formattext"/>
    <w:basedOn w:val="a8"/>
    <w:rsid w:val="00D0145F"/>
    <w:pPr>
      <w:spacing w:before="100" w:beforeAutospacing="1" w:after="100" w:afterAutospacing="1" w:line="240" w:lineRule="auto"/>
      <w:jc w:val="left"/>
    </w:pPr>
    <w:rPr>
      <w:rFonts w:eastAsia="Times New Roman"/>
      <w:szCs w:val="24"/>
      <w:lang w:eastAsia="ru-RU"/>
    </w:rPr>
  </w:style>
  <w:style w:type="table" w:customStyle="1" w:styleId="510">
    <w:name w:val="Таблица простая 51"/>
    <w:basedOn w:val="aa"/>
    <w:uiPriority w:val="45"/>
    <w:rsid w:val="00D0145F"/>
    <w:tblPr>
      <w:tblStyleRowBandSize w:val="1"/>
      <w:tblStyleColBandSize w:val="1"/>
      <w:tblInd w:w="0" w:type="dxa"/>
      <w:tblCellMar>
        <w:top w:w="0" w:type="dxa"/>
        <w:left w:w="108" w:type="dxa"/>
        <w:bottom w:w="0" w:type="dxa"/>
        <w:right w:w="108" w:type="dxa"/>
      </w:tblCellMar>
    </w:tblPr>
    <w:tblStylePr w:type="firstRow">
      <w:rPr>
        <w:rFonts w:ascii="StarSymbol" w:eastAsia="Times New Roman" w:hAnsi="StarSymbol" w:cs="Times New Roman"/>
        <w:i/>
        <w:iCs/>
        <w:sz w:val="26"/>
      </w:rPr>
      <w:tblPr/>
      <w:tcPr>
        <w:tcBorders>
          <w:bottom w:val="single" w:sz="4" w:space="0" w:color="7F7F7F"/>
        </w:tcBorders>
        <w:shd w:val="clear" w:color="auto" w:fill="FFFFFF"/>
      </w:tcPr>
    </w:tblStylePr>
    <w:tblStylePr w:type="lastRow">
      <w:rPr>
        <w:rFonts w:ascii="StarSymbol" w:eastAsia="Times New Roman" w:hAnsi="StarSymbol" w:cs="Times New Roman"/>
        <w:i/>
        <w:iCs/>
        <w:sz w:val="26"/>
      </w:rPr>
      <w:tblPr/>
      <w:tcPr>
        <w:tcBorders>
          <w:top w:val="single" w:sz="4" w:space="0" w:color="7F7F7F"/>
        </w:tcBorders>
        <w:shd w:val="clear" w:color="auto" w:fill="FFFFFF"/>
      </w:tcPr>
    </w:tblStylePr>
    <w:tblStylePr w:type="firstCol">
      <w:pPr>
        <w:jc w:val="right"/>
      </w:pPr>
      <w:rPr>
        <w:rFonts w:ascii="StarSymbol" w:eastAsia="Times New Roman" w:hAnsi="StarSymbol" w:cs="Times New Roman"/>
        <w:i/>
        <w:iCs/>
        <w:sz w:val="26"/>
      </w:rPr>
      <w:tblPr/>
      <w:tcPr>
        <w:tcBorders>
          <w:right w:val="single" w:sz="4" w:space="0" w:color="7F7F7F"/>
        </w:tcBorders>
        <w:shd w:val="clear" w:color="auto" w:fill="FFFFFF"/>
      </w:tcPr>
    </w:tblStylePr>
    <w:tblStylePr w:type="lastCol">
      <w:rPr>
        <w:rFonts w:ascii="StarSymbol" w:eastAsia="Times New Roman" w:hAnsi="StarSymbol"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odyText21">
    <w:name w:val="Body Text 21"/>
    <w:basedOn w:val="a8"/>
    <w:rsid w:val="00D0145F"/>
    <w:pPr>
      <w:autoSpaceDE w:val="0"/>
      <w:autoSpaceDN w:val="0"/>
      <w:adjustRightInd w:val="0"/>
      <w:spacing w:line="288" w:lineRule="auto"/>
      <w:ind w:firstLine="709"/>
      <w:jc w:val="left"/>
    </w:pPr>
    <w:rPr>
      <w:rFonts w:eastAsia="Times New Roman"/>
      <w:sz w:val="28"/>
      <w:szCs w:val="28"/>
      <w:lang w:eastAsia="ru-RU"/>
    </w:rPr>
  </w:style>
  <w:style w:type="paragraph" w:customStyle="1" w:styleId="-1">
    <w:name w:val="таб-название1"/>
    <w:basedOn w:val="a8"/>
    <w:rsid w:val="00D0145F"/>
    <w:pPr>
      <w:keepNext/>
      <w:spacing w:before="120" w:after="120" w:line="240" w:lineRule="auto"/>
      <w:ind w:firstLine="709"/>
      <w:jc w:val="left"/>
    </w:pPr>
    <w:rPr>
      <w:rFonts w:eastAsia="Times New Roman"/>
      <w:sz w:val="28"/>
      <w:szCs w:val="26"/>
    </w:rPr>
  </w:style>
  <w:style w:type="paragraph" w:customStyle="1" w:styleId="Style21">
    <w:name w:val="Style21"/>
    <w:basedOn w:val="a8"/>
    <w:uiPriority w:val="99"/>
    <w:rsid w:val="00D0145F"/>
    <w:pPr>
      <w:widowControl w:val="0"/>
      <w:autoSpaceDE w:val="0"/>
      <w:autoSpaceDN w:val="0"/>
      <w:adjustRightInd w:val="0"/>
      <w:spacing w:line="275" w:lineRule="exact"/>
      <w:ind w:firstLine="710"/>
      <w:jc w:val="left"/>
    </w:pPr>
    <w:rPr>
      <w:rFonts w:eastAsia="Times New Roman"/>
      <w:szCs w:val="24"/>
      <w:lang w:eastAsia="ru-RU"/>
    </w:rPr>
  </w:style>
  <w:style w:type="character" w:customStyle="1" w:styleId="FontStyle124">
    <w:name w:val="Font Style124"/>
    <w:uiPriority w:val="99"/>
    <w:rsid w:val="00D0145F"/>
    <w:rPr>
      <w:rFonts w:ascii="Times New Roman" w:hAnsi="Times New Roman" w:cs="Times New Roman"/>
      <w:sz w:val="22"/>
      <w:szCs w:val="22"/>
    </w:rPr>
  </w:style>
  <w:style w:type="paragraph" w:customStyle="1" w:styleId="Style44">
    <w:name w:val="Style44"/>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45">
    <w:name w:val="Style45"/>
    <w:basedOn w:val="a8"/>
    <w:uiPriority w:val="99"/>
    <w:rsid w:val="00D0145F"/>
    <w:pPr>
      <w:widowControl w:val="0"/>
      <w:autoSpaceDE w:val="0"/>
      <w:autoSpaceDN w:val="0"/>
      <w:adjustRightInd w:val="0"/>
      <w:spacing w:line="240" w:lineRule="auto"/>
      <w:jc w:val="right"/>
    </w:pPr>
    <w:rPr>
      <w:rFonts w:eastAsia="Times New Roman"/>
      <w:szCs w:val="24"/>
      <w:lang w:eastAsia="ru-RU"/>
    </w:rPr>
  </w:style>
  <w:style w:type="character" w:customStyle="1" w:styleId="FontStyle119">
    <w:name w:val="Font Style119"/>
    <w:uiPriority w:val="99"/>
    <w:rsid w:val="00D0145F"/>
    <w:rPr>
      <w:rFonts w:ascii="Times New Roman" w:hAnsi="Times New Roman" w:cs="Times New Roman"/>
      <w:sz w:val="34"/>
      <w:szCs w:val="34"/>
    </w:rPr>
  </w:style>
  <w:style w:type="character" w:customStyle="1" w:styleId="FontStyle147">
    <w:name w:val="Font Style147"/>
    <w:uiPriority w:val="99"/>
    <w:rsid w:val="00D0145F"/>
    <w:rPr>
      <w:rFonts w:ascii="Georgia" w:hAnsi="Georgia" w:cs="Georgia"/>
      <w:sz w:val="14"/>
      <w:szCs w:val="14"/>
    </w:rPr>
  </w:style>
  <w:style w:type="paragraph" w:customStyle="1" w:styleId="Style24">
    <w:name w:val="Style24"/>
    <w:basedOn w:val="a8"/>
    <w:uiPriority w:val="99"/>
    <w:rsid w:val="00D0145F"/>
    <w:pPr>
      <w:widowControl w:val="0"/>
      <w:autoSpaceDE w:val="0"/>
      <w:autoSpaceDN w:val="0"/>
      <w:adjustRightInd w:val="0"/>
      <w:spacing w:line="226" w:lineRule="exact"/>
      <w:ind w:firstLine="782"/>
      <w:jc w:val="left"/>
    </w:pPr>
    <w:rPr>
      <w:rFonts w:eastAsia="Times New Roman"/>
      <w:szCs w:val="24"/>
      <w:lang w:eastAsia="ru-RU"/>
    </w:rPr>
  </w:style>
  <w:style w:type="paragraph" w:customStyle="1" w:styleId="Style51">
    <w:name w:val="Style51"/>
    <w:basedOn w:val="a8"/>
    <w:uiPriority w:val="99"/>
    <w:rsid w:val="00D0145F"/>
    <w:pPr>
      <w:widowControl w:val="0"/>
      <w:autoSpaceDE w:val="0"/>
      <w:autoSpaceDN w:val="0"/>
      <w:adjustRightInd w:val="0"/>
      <w:spacing w:line="250" w:lineRule="exact"/>
      <w:ind w:firstLine="749"/>
      <w:jc w:val="left"/>
    </w:pPr>
    <w:rPr>
      <w:rFonts w:eastAsia="Times New Roman"/>
      <w:szCs w:val="24"/>
      <w:lang w:eastAsia="ru-RU"/>
    </w:rPr>
  </w:style>
  <w:style w:type="paragraph" w:customStyle="1" w:styleId="Style15">
    <w:name w:val="Style15"/>
    <w:basedOn w:val="a8"/>
    <w:uiPriority w:val="99"/>
    <w:rsid w:val="00D0145F"/>
    <w:pPr>
      <w:widowControl w:val="0"/>
      <w:autoSpaceDE w:val="0"/>
      <w:autoSpaceDN w:val="0"/>
      <w:adjustRightInd w:val="0"/>
      <w:spacing w:line="254" w:lineRule="exact"/>
      <w:ind w:firstLine="749"/>
      <w:jc w:val="left"/>
    </w:pPr>
    <w:rPr>
      <w:rFonts w:eastAsia="Times New Roman"/>
      <w:szCs w:val="24"/>
      <w:lang w:eastAsia="ru-RU"/>
    </w:rPr>
  </w:style>
  <w:style w:type="paragraph" w:customStyle="1" w:styleId="Style20">
    <w:name w:val="Style20"/>
    <w:basedOn w:val="a8"/>
    <w:uiPriority w:val="99"/>
    <w:rsid w:val="00D0145F"/>
    <w:pPr>
      <w:widowControl w:val="0"/>
      <w:autoSpaceDE w:val="0"/>
      <w:autoSpaceDN w:val="0"/>
      <w:adjustRightInd w:val="0"/>
      <w:spacing w:line="276" w:lineRule="exact"/>
      <w:ind w:firstLine="144"/>
      <w:jc w:val="left"/>
    </w:pPr>
    <w:rPr>
      <w:rFonts w:eastAsia="Times New Roman"/>
      <w:szCs w:val="24"/>
      <w:lang w:eastAsia="ru-RU"/>
    </w:rPr>
  </w:style>
  <w:style w:type="paragraph" w:customStyle="1" w:styleId="Style23">
    <w:name w:val="Style23"/>
    <w:basedOn w:val="a8"/>
    <w:uiPriority w:val="99"/>
    <w:rsid w:val="00D0145F"/>
    <w:pPr>
      <w:widowControl w:val="0"/>
      <w:autoSpaceDE w:val="0"/>
      <w:autoSpaceDN w:val="0"/>
      <w:adjustRightInd w:val="0"/>
      <w:spacing w:line="278" w:lineRule="exact"/>
      <w:ind w:firstLine="701"/>
      <w:jc w:val="left"/>
    </w:pPr>
    <w:rPr>
      <w:rFonts w:eastAsia="Times New Roman"/>
      <w:szCs w:val="24"/>
      <w:lang w:eastAsia="ru-RU"/>
    </w:rPr>
  </w:style>
  <w:style w:type="paragraph" w:customStyle="1" w:styleId="Style34">
    <w:name w:val="Style34"/>
    <w:basedOn w:val="a8"/>
    <w:uiPriority w:val="99"/>
    <w:rsid w:val="00D0145F"/>
    <w:pPr>
      <w:widowControl w:val="0"/>
      <w:autoSpaceDE w:val="0"/>
      <w:autoSpaceDN w:val="0"/>
      <w:adjustRightInd w:val="0"/>
      <w:spacing w:line="278" w:lineRule="exact"/>
      <w:jc w:val="left"/>
    </w:pPr>
    <w:rPr>
      <w:rFonts w:eastAsia="Times New Roman"/>
      <w:szCs w:val="24"/>
      <w:lang w:eastAsia="ru-RU"/>
    </w:rPr>
  </w:style>
  <w:style w:type="paragraph" w:customStyle="1" w:styleId="Style46">
    <w:name w:val="Style46"/>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57">
    <w:name w:val="Style57"/>
    <w:basedOn w:val="a8"/>
    <w:uiPriority w:val="99"/>
    <w:rsid w:val="00D0145F"/>
    <w:pPr>
      <w:widowControl w:val="0"/>
      <w:autoSpaceDE w:val="0"/>
      <w:autoSpaceDN w:val="0"/>
      <w:adjustRightInd w:val="0"/>
      <w:spacing w:line="269" w:lineRule="exact"/>
      <w:jc w:val="center"/>
    </w:pPr>
    <w:rPr>
      <w:rFonts w:eastAsia="Times New Roman"/>
      <w:szCs w:val="24"/>
      <w:lang w:eastAsia="ru-RU"/>
    </w:rPr>
  </w:style>
  <w:style w:type="character" w:customStyle="1" w:styleId="FontStyle122">
    <w:name w:val="Font Style122"/>
    <w:uiPriority w:val="99"/>
    <w:rsid w:val="00D0145F"/>
    <w:rPr>
      <w:rFonts w:ascii="Times New Roman" w:hAnsi="Times New Roman" w:cs="Times New Roman"/>
      <w:b/>
      <w:bCs/>
      <w:sz w:val="22"/>
      <w:szCs w:val="22"/>
    </w:rPr>
  </w:style>
  <w:style w:type="character" w:customStyle="1" w:styleId="FontStyle133">
    <w:name w:val="Font Style133"/>
    <w:uiPriority w:val="99"/>
    <w:rsid w:val="00D0145F"/>
    <w:rPr>
      <w:rFonts w:ascii="Times New Roman" w:hAnsi="Times New Roman" w:cs="Times New Roman"/>
      <w:b/>
      <w:bCs/>
      <w:sz w:val="8"/>
      <w:szCs w:val="8"/>
    </w:rPr>
  </w:style>
  <w:style w:type="paragraph" w:customStyle="1" w:styleId="Style41">
    <w:name w:val="Style41"/>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character" w:customStyle="1" w:styleId="FontStyle137">
    <w:name w:val="Font Style137"/>
    <w:uiPriority w:val="99"/>
    <w:rsid w:val="00D0145F"/>
    <w:rPr>
      <w:rFonts w:ascii="Times New Roman" w:hAnsi="Times New Roman" w:cs="Times New Roman"/>
      <w:sz w:val="22"/>
      <w:szCs w:val="22"/>
    </w:rPr>
  </w:style>
  <w:style w:type="character" w:customStyle="1" w:styleId="FontStyle138">
    <w:name w:val="Font Style138"/>
    <w:uiPriority w:val="99"/>
    <w:rsid w:val="00D0145F"/>
    <w:rPr>
      <w:rFonts w:ascii="Times New Roman" w:hAnsi="Times New Roman" w:cs="Times New Roman"/>
      <w:i/>
      <w:iCs/>
      <w:sz w:val="22"/>
      <w:szCs w:val="22"/>
    </w:rPr>
  </w:style>
  <w:style w:type="paragraph" w:customStyle="1" w:styleId="Style13">
    <w:name w:val="Style13"/>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38">
    <w:name w:val="Style38"/>
    <w:basedOn w:val="a8"/>
    <w:uiPriority w:val="99"/>
    <w:rsid w:val="00D0145F"/>
    <w:pPr>
      <w:widowControl w:val="0"/>
      <w:autoSpaceDE w:val="0"/>
      <w:autoSpaceDN w:val="0"/>
      <w:adjustRightInd w:val="0"/>
      <w:spacing w:line="275" w:lineRule="exact"/>
      <w:jc w:val="left"/>
    </w:pPr>
    <w:rPr>
      <w:rFonts w:eastAsia="Times New Roman"/>
      <w:szCs w:val="24"/>
      <w:lang w:eastAsia="ru-RU"/>
    </w:rPr>
  </w:style>
  <w:style w:type="paragraph" w:customStyle="1" w:styleId="Style42">
    <w:name w:val="Style42"/>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49">
    <w:name w:val="Style49"/>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58">
    <w:name w:val="Style58"/>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character" w:customStyle="1" w:styleId="FontStyle140">
    <w:name w:val="Font Style140"/>
    <w:uiPriority w:val="99"/>
    <w:rsid w:val="00D0145F"/>
    <w:rPr>
      <w:rFonts w:ascii="Palatino Linotype" w:hAnsi="Palatino Linotype" w:cs="Palatino Linotype"/>
      <w:b/>
      <w:bCs/>
      <w:sz w:val="20"/>
      <w:szCs w:val="20"/>
    </w:rPr>
  </w:style>
  <w:style w:type="character" w:customStyle="1" w:styleId="FontStyle141">
    <w:name w:val="Font Style141"/>
    <w:uiPriority w:val="99"/>
    <w:rsid w:val="00D0145F"/>
    <w:rPr>
      <w:rFonts w:ascii="Times New Roman" w:hAnsi="Times New Roman" w:cs="Times New Roman"/>
      <w:sz w:val="24"/>
      <w:szCs w:val="24"/>
    </w:rPr>
  </w:style>
  <w:style w:type="character" w:customStyle="1" w:styleId="FontStyle142">
    <w:name w:val="Font Style142"/>
    <w:uiPriority w:val="99"/>
    <w:rsid w:val="00D0145F"/>
    <w:rPr>
      <w:rFonts w:ascii="Times New Roman" w:hAnsi="Times New Roman" w:cs="Times New Roman"/>
      <w:b/>
      <w:bCs/>
      <w:sz w:val="12"/>
      <w:szCs w:val="12"/>
    </w:rPr>
  </w:style>
  <w:style w:type="paragraph" w:customStyle="1" w:styleId="Style18">
    <w:name w:val="Style18"/>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paragraph" w:customStyle="1" w:styleId="Style37">
    <w:name w:val="Style37"/>
    <w:basedOn w:val="a8"/>
    <w:uiPriority w:val="99"/>
    <w:rsid w:val="00D0145F"/>
    <w:pPr>
      <w:widowControl w:val="0"/>
      <w:autoSpaceDE w:val="0"/>
      <w:autoSpaceDN w:val="0"/>
      <w:adjustRightInd w:val="0"/>
      <w:spacing w:line="240" w:lineRule="auto"/>
      <w:jc w:val="left"/>
    </w:pPr>
    <w:rPr>
      <w:rFonts w:eastAsia="Times New Roman"/>
      <w:szCs w:val="24"/>
      <w:lang w:eastAsia="ru-RU"/>
    </w:rPr>
  </w:style>
  <w:style w:type="character" w:customStyle="1" w:styleId="FontStyle143">
    <w:name w:val="Font Style143"/>
    <w:uiPriority w:val="99"/>
    <w:rsid w:val="00D0145F"/>
    <w:rPr>
      <w:rFonts w:ascii="Times New Roman" w:hAnsi="Times New Roman" w:cs="Times New Roman"/>
      <w:sz w:val="22"/>
      <w:szCs w:val="22"/>
    </w:rPr>
  </w:style>
  <w:style w:type="character" w:customStyle="1" w:styleId="FontStyle144">
    <w:name w:val="Font Style144"/>
    <w:uiPriority w:val="99"/>
    <w:rsid w:val="00D0145F"/>
    <w:rPr>
      <w:rFonts w:ascii="Palatino Linotype" w:hAnsi="Palatino Linotype" w:cs="Palatino Linotype"/>
      <w:sz w:val="12"/>
      <w:szCs w:val="12"/>
    </w:rPr>
  </w:style>
  <w:style w:type="character" w:customStyle="1" w:styleId="FontStyle123">
    <w:name w:val="Font Style123"/>
    <w:uiPriority w:val="99"/>
    <w:rsid w:val="00D0145F"/>
    <w:rPr>
      <w:rFonts w:ascii="Times New Roman" w:hAnsi="Times New Roman" w:cs="Times New Roman"/>
      <w:b/>
      <w:bCs/>
      <w:i/>
      <w:iCs/>
      <w:sz w:val="22"/>
      <w:szCs w:val="22"/>
    </w:rPr>
  </w:style>
  <w:style w:type="paragraph" w:customStyle="1" w:styleId="Style22">
    <w:name w:val="Style22"/>
    <w:basedOn w:val="a8"/>
    <w:uiPriority w:val="99"/>
    <w:rsid w:val="00D0145F"/>
    <w:pPr>
      <w:widowControl w:val="0"/>
      <w:autoSpaceDE w:val="0"/>
      <w:autoSpaceDN w:val="0"/>
      <w:adjustRightInd w:val="0"/>
      <w:spacing w:line="258" w:lineRule="exact"/>
      <w:jc w:val="left"/>
    </w:pPr>
    <w:rPr>
      <w:rFonts w:eastAsia="Times New Roman"/>
      <w:szCs w:val="24"/>
      <w:lang w:eastAsia="ru-RU"/>
    </w:rPr>
  </w:style>
  <w:style w:type="paragraph" w:customStyle="1" w:styleId="font5">
    <w:name w:val="font5"/>
    <w:basedOn w:val="a8"/>
    <w:rsid w:val="00D0145F"/>
    <w:pPr>
      <w:spacing w:before="100" w:beforeAutospacing="1" w:after="100" w:afterAutospacing="1" w:line="240" w:lineRule="auto"/>
      <w:jc w:val="left"/>
    </w:pPr>
    <w:rPr>
      <w:rFonts w:ascii="Arial Unicode MS" w:eastAsia="Arial Unicode MS" w:hAnsi="Arial Unicode MS" w:cs="Arial Unicode MS"/>
      <w:sz w:val="22"/>
      <w:lang w:eastAsia="ru-RU"/>
    </w:rPr>
  </w:style>
  <w:style w:type="paragraph" w:customStyle="1" w:styleId="font6">
    <w:name w:val="font6"/>
    <w:basedOn w:val="a8"/>
    <w:rsid w:val="00D0145F"/>
    <w:pPr>
      <w:spacing w:before="100" w:beforeAutospacing="1" w:after="100" w:afterAutospacing="1" w:line="240" w:lineRule="auto"/>
      <w:jc w:val="left"/>
    </w:pPr>
    <w:rPr>
      <w:rFonts w:ascii="Arial Unicode MS" w:eastAsia="Arial Unicode MS" w:hAnsi="Arial Unicode MS" w:cs="Arial Unicode MS"/>
      <w:sz w:val="18"/>
      <w:szCs w:val="18"/>
      <w:lang w:eastAsia="ru-RU"/>
    </w:rPr>
  </w:style>
  <w:style w:type="paragraph" w:customStyle="1" w:styleId="font7">
    <w:name w:val="font7"/>
    <w:basedOn w:val="a8"/>
    <w:rsid w:val="00D0145F"/>
    <w:pPr>
      <w:spacing w:before="100" w:beforeAutospacing="1" w:after="100" w:afterAutospacing="1" w:line="240" w:lineRule="auto"/>
      <w:jc w:val="left"/>
    </w:pPr>
    <w:rPr>
      <w:rFonts w:ascii="Arial Unicode MS" w:eastAsia="Arial Unicode MS" w:hAnsi="Arial Unicode MS" w:cs="Arial Unicode MS"/>
      <w:b/>
      <w:bCs/>
      <w:sz w:val="16"/>
      <w:szCs w:val="16"/>
      <w:lang w:eastAsia="ru-RU"/>
    </w:rPr>
  </w:style>
  <w:style w:type="paragraph" w:customStyle="1" w:styleId="font8">
    <w:name w:val="font8"/>
    <w:basedOn w:val="a8"/>
    <w:rsid w:val="00D0145F"/>
    <w:pPr>
      <w:spacing w:before="100" w:beforeAutospacing="1" w:after="100" w:afterAutospacing="1" w:line="240" w:lineRule="auto"/>
      <w:jc w:val="left"/>
    </w:pPr>
    <w:rPr>
      <w:rFonts w:ascii="Arial Unicode MS" w:eastAsia="Arial Unicode MS" w:hAnsi="Arial Unicode MS" w:cs="Arial Unicode MS"/>
      <w:b/>
      <w:bCs/>
      <w:sz w:val="16"/>
      <w:szCs w:val="16"/>
      <w:lang w:eastAsia="ru-RU"/>
    </w:rPr>
  </w:style>
  <w:style w:type="paragraph" w:customStyle="1" w:styleId="font9">
    <w:name w:val="font9"/>
    <w:basedOn w:val="a8"/>
    <w:rsid w:val="00D0145F"/>
    <w:pPr>
      <w:spacing w:before="100" w:beforeAutospacing="1" w:after="100" w:afterAutospacing="1" w:line="240" w:lineRule="auto"/>
      <w:jc w:val="left"/>
    </w:pPr>
    <w:rPr>
      <w:rFonts w:ascii="Arial Unicode MS" w:eastAsia="Arial Unicode MS" w:hAnsi="Arial Unicode MS" w:cs="Arial Unicode MS"/>
      <w:sz w:val="12"/>
      <w:szCs w:val="12"/>
      <w:lang w:eastAsia="ru-RU"/>
    </w:rPr>
  </w:style>
  <w:style w:type="paragraph" w:customStyle="1" w:styleId="font10">
    <w:name w:val="font10"/>
    <w:basedOn w:val="a8"/>
    <w:rsid w:val="00D0145F"/>
    <w:pPr>
      <w:spacing w:before="100" w:beforeAutospacing="1" w:after="100" w:afterAutospacing="1" w:line="240" w:lineRule="auto"/>
      <w:jc w:val="left"/>
    </w:pPr>
    <w:rPr>
      <w:rFonts w:ascii="Arial Unicode MS" w:eastAsia="Arial Unicode MS" w:hAnsi="Arial Unicode MS" w:cs="Arial Unicode MS"/>
      <w:sz w:val="16"/>
      <w:szCs w:val="16"/>
      <w:lang w:eastAsia="ru-RU"/>
    </w:rPr>
  </w:style>
  <w:style w:type="paragraph" w:customStyle="1" w:styleId="font11">
    <w:name w:val="font11"/>
    <w:basedOn w:val="a8"/>
    <w:rsid w:val="00D0145F"/>
    <w:pPr>
      <w:spacing w:before="100" w:beforeAutospacing="1" w:after="100" w:afterAutospacing="1" w:line="240" w:lineRule="auto"/>
      <w:jc w:val="left"/>
    </w:pPr>
    <w:rPr>
      <w:rFonts w:ascii="Tahoma" w:eastAsia="Times New Roman" w:hAnsi="Tahoma" w:cs="Tahoma"/>
      <w:sz w:val="14"/>
      <w:szCs w:val="14"/>
      <w:lang w:eastAsia="ru-RU"/>
    </w:rPr>
  </w:style>
  <w:style w:type="paragraph" w:customStyle="1" w:styleId="font12">
    <w:name w:val="font12"/>
    <w:basedOn w:val="a8"/>
    <w:rsid w:val="00D0145F"/>
    <w:pPr>
      <w:spacing w:before="100" w:beforeAutospacing="1" w:after="100" w:afterAutospacing="1" w:line="240" w:lineRule="auto"/>
      <w:jc w:val="left"/>
    </w:pPr>
    <w:rPr>
      <w:rFonts w:ascii="Batang" w:eastAsia="Batang" w:hAnsi="Batang"/>
      <w:i/>
      <w:iCs/>
      <w:sz w:val="12"/>
      <w:szCs w:val="12"/>
      <w:lang w:eastAsia="ru-RU"/>
    </w:rPr>
  </w:style>
  <w:style w:type="paragraph" w:customStyle="1" w:styleId="font13">
    <w:name w:val="font13"/>
    <w:basedOn w:val="a8"/>
    <w:rsid w:val="00D0145F"/>
    <w:pPr>
      <w:spacing w:before="100" w:beforeAutospacing="1" w:after="100" w:afterAutospacing="1" w:line="240" w:lineRule="auto"/>
      <w:jc w:val="left"/>
    </w:pPr>
    <w:rPr>
      <w:rFonts w:ascii="Batang" w:eastAsia="Batang" w:hAnsi="Batang"/>
      <w:sz w:val="12"/>
      <w:szCs w:val="12"/>
      <w:lang w:eastAsia="ru-RU"/>
    </w:rPr>
  </w:style>
  <w:style w:type="paragraph" w:customStyle="1" w:styleId="font14">
    <w:name w:val="font14"/>
    <w:basedOn w:val="a8"/>
    <w:rsid w:val="00D0145F"/>
    <w:pPr>
      <w:spacing w:before="100" w:beforeAutospacing="1" w:after="100" w:afterAutospacing="1" w:line="240" w:lineRule="auto"/>
      <w:jc w:val="left"/>
    </w:pPr>
    <w:rPr>
      <w:rFonts w:ascii="Tahoma" w:eastAsia="Times New Roman" w:hAnsi="Tahoma" w:cs="Tahoma"/>
      <w:sz w:val="16"/>
      <w:szCs w:val="16"/>
      <w:lang w:eastAsia="ru-RU"/>
    </w:rPr>
  </w:style>
  <w:style w:type="paragraph" w:customStyle="1" w:styleId="font15">
    <w:name w:val="font15"/>
    <w:basedOn w:val="a8"/>
    <w:rsid w:val="00D0145F"/>
    <w:pPr>
      <w:spacing w:before="100" w:beforeAutospacing="1" w:after="100" w:afterAutospacing="1" w:line="240" w:lineRule="auto"/>
      <w:jc w:val="left"/>
    </w:pPr>
    <w:rPr>
      <w:rFonts w:ascii="Tahoma" w:eastAsia="Times New Roman" w:hAnsi="Tahoma" w:cs="Tahoma"/>
      <w:sz w:val="18"/>
      <w:szCs w:val="18"/>
      <w:lang w:eastAsia="ru-RU"/>
    </w:rPr>
  </w:style>
  <w:style w:type="paragraph" w:customStyle="1" w:styleId="font16">
    <w:name w:val="font16"/>
    <w:basedOn w:val="a8"/>
    <w:rsid w:val="00D0145F"/>
    <w:pPr>
      <w:spacing w:before="100" w:beforeAutospacing="1" w:after="100" w:afterAutospacing="1" w:line="240" w:lineRule="auto"/>
      <w:jc w:val="left"/>
    </w:pPr>
    <w:rPr>
      <w:rFonts w:ascii="Arial Unicode MS" w:eastAsia="Arial Unicode MS" w:hAnsi="Arial Unicode MS" w:cs="Arial Unicode MS"/>
      <w:sz w:val="14"/>
      <w:szCs w:val="14"/>
      <w:lang w:eastAsia="ru-RU"/>
    </w:rPr>
  </w:style>
  <w:style w:type="paragraph" w:customStyle="1" w:styleId="xl66">
    <w:name w:val="xl66"/>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67">
    <w:name w:val="xl67"/>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68">
    <w:name w:val="xl68"/>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69">
    <w:name w:val="xl69"/>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0">
    <w:name w:val="xl70"/>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1">
    <w:name w:val="xl71"/>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2">
    <w:name w:val="xl72"/>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73">
    <w:name w:val="xl73"/>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4">
    <w:name w:val="xl74"/>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5">
    <w:name w:val="xl75"/>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6">
    <w:name w:val="xl76"/>
    <w:basedOn w:val="a8"/>
    <w:rsid w:val="00D0145F"/>
    <w:pPr>
      <w:pBdr>
        <w:top w:val="single" w:sz="8" w:space="0" w:color="auto"/>
        <w:left w:val="single" w:sz="8" w:space="18" w:color="auto"/>
        <w:bottom w:val="single" w:sz="8" w:space="0" w:color="auto"/>
        <w:right w:val="single" w:sz="8" w:space="0" w:color="auto"/>
      </w:pBdr>
      <w:spacing w:before="100" w:beforeAutospacing="1" w:after="100" w:afterAutospacing="1" w:line="240" w:lineRule="auto"/>
      <w:ind w:firstLineChars="200" w:firstLine="200"/>
      <w:jc w:val="left"/>
      <w:textAlignment w:val="top"/>
    </w:pPr>
    <w:rPr>
      <w:rFonts w:eastAsia="Times New Roman"/>
      <w:szCs w:val="24"/>
      <w:lang w:eastAsia="ru-RU"/>
    </w:rPr>
  </w:style>
  <w:style w:type="paragraph" w:customStyle="1" w:styleId="xl77">
    <w:name w:val="xl77"/>
    <w:basedOn w:val="a8"/>
    <w:rsid w:val="00D0145F"/>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8">
    <w:name w:val="xl78"/>
    <w:basedOn w:val="a8"/>
    <w:rsid w:val="00D0145F"/>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9">
    <w:name w:val="xl79"/>
    <w:basedOn w:val="a8"/>
    <w:rsid w:val="00D0145F"/>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0">
    <w:name w:val="xl80"/>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1">
    <w:name w:val="xl81"/>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2">
    <w:name w:val="xl82"/>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3">
    <w:name w:val="xl83"/>
    <w:basedOn w:val="a8"/>
    <w:rsid w:val="00D0145F"/>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4">
    <w:name w:val="xl84"/>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5">
    <w:name w:val="xl85"/>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6">
    <w:name w:val="xl86"/>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7">
    <w:name w:val="xl87"/>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8">
    <w:name w:val="xl88"/>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9">
    <w:name w:val="xl89"/>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0">
    <w:name w:val="xl90"/>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91">
    <w:name w:val="xl91"/>
    <w:basedOn w:val="a8"/>
    <w:rsid w:val="00D0145F"/>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92">
    <w:name w:val="xl92"/>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3">
    <w:name w:val="xl93"/>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4">
    <w:name w:val="xl94"/>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5">
    <w:name w:val="xl95"/>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6">
    <w:name w:val="xl96"/>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7">
    <w:name w:val="xl97"/>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8">
    <w:name w:val="xl98"/>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9">
    <w:name w:val="xl99"/>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0">
    <w:name w:val="xl100"/>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1">
    <w:name w:val="xl101"/>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2">
    <w:name w:val="xl102"/>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3">
    <w:name w:val="xl103"/>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4">
    <w:name w:val="xl104"/>
    <w:basedOn w:val="a8"/>
    <w:rsid w:val="00D0145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05">
    <w:name w:val="xl105"/>
    <w:basedOn w:val="a8"/>
    <w:rsid w:val="00D0145F"/>
    <w:pPr>
      <w:pBdr>
        <w:top w:val="single" w:sz="8" w:space="0" w:color="auto"/>
        <w:left w:val="single" w:sz="8" w:space="9"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6">
    <w:name w:val="xl106"/>
    <w:basedOn w:val="a8"/>
    <w:rsid w:val="00D0145F"/>
    <w:pPr>
      <w:pBdr>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7">
    <w:name w:val="xl107"/>
    <w:basedOn w:val="a8"/>
    <w:rsid w:val="00D0145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8">
    <w:name w:val="xl108"/>
    <w:basedOn w:val="a8"/>
    <w:rsid w:val="00D0145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9">
    <w:name w:val="xl109"/>
    <w:basedOn w:val="a8"/>
    <w:rsid w:val="00D0145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0">
    <w:name w:val="xl110"/>
    <w:basedOn w:val="a8"/>
    <w:rsid w:val="00D0145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1">
    <w:name w:val="xl111"/>
    <w:basedOn w:val="a8"/>
    <w:rsid w:val="00D0145F"/>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2">
    <w:name w:val="xl112"/>
    <w:basedOn w:val="a8"/>
    <w:rsid w:val="00D0145F"/>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3">
    <w:name w:val="xl113"/>
    <w:basedOn w:val="a8"/>
    <w:rsid w:val="00D0145F"/>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4">
    <w:name w:val="xl114"/>
    <w:basedOn w:val="a8"/>
    <w:rsid w:val="00D0145F"/>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5">
    <w:name w:val="xl115"/>
    <w:basedOn w:val="a8"/>
    <w:rsid w:val="00D0145F"/>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6">
    <w:name w:val="xl116"/>
    <w:basedOn w:val="a8"/>
    <w:rsid w:val="00D0145F"/>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7">
    <w:name w:val="xl117"/>
    <w:basedOn w:val="a8"/>
    <w:rsid w:val="00D0145F"/>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8">
    <w:name w:val="xl118"/>
    <w:basedOn w:val="a8"/>
    <w:rsid w:val="00D0145F"/>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9">
    <w:name w:val="xl119"/>
    <w:basedOn w:val="a8"/>
    <w:rsid w:val="00D0145F"/>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0">
    <w:name w:val="xl120"/>
    <w:basedOn w:val="a8"/>
    <w:rsid w:val="00D0145F"/>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1">
    <w:name w:val="xl121"/>
    <w:basedOn w:val="a8"/>
    <w:rsid w:val="00D0145F"/>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2">
    <w:name w:val="xl122"/>
    <w:basedOn w:val="a8"/>
    <w:rsid w:val="00D0145F"/>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3">
    <w:name w:val="xl123"/>
    <w:basedOn w:val="a8"/>
    <w:rsid w:val="00D0145F"/>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4">
    <w:name w:val="xl124"/>
    <w:basedOn w:val="a8"/>
    <w:rsid w:val="00D0145F"/>
    <w:pPr>
      <w:pBdr>
        <w:top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5">
    <w:name w:val="xl125"/>
    <w:basedOn w:val="a8"/>
    <w:rsid w:val="00D0145F"/>
    <w:pPr>
      <w:pBdr>
        <w:top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Style6">
    <w:name w:val="Style6"/>
    <w:basedOn w:val="a8"/>
    <w:rsid w:val="00D0145F"/>
    <w:pPr>
      <w:widowControl w:val="0"/>
      <w:autoSpaceDE w:val="0"/>
      <w:autoSpaceDN w:val="0"/>
      <w:adjustRightInd w:val="0"/>
      <w:spacing w:line="595" w:lineRule="exact"/>
      <w:jc w:val="left"/>
    </w:pPr>
    <w:rPr>
      <w:rFonts w:eastAsia="Times New Roman"/>
      <w:szCs w:val="24"/>
      <w:lang w:eastAsia="ru-RU"/>
    </w:rPr>
  </w:style>
  <w:style w:type="numbering" w:customStyle="1" w:styleId="115">
    <w:name w:val="Нет списка11"/>
    <w:next w:val="ab"/>
    <w:uiPriority w:val="99"/>
    <w:semiHidden/>
    <w:unhideWhenUsed/>
    <w:rsid w:val="00D0145F"/>
  </w:style>
  <w:style w:type="numbering" w:customStyle="1" w:styleId="2f8">
    <w:name w:val="Нет списка2"/>
    <w:next w:val="ab"/>
    <w:uiPriority w:val="99"/>
    <w:semiHidden/>
    <w:unhideWhenUsed/>
    <w:rsid w:val="00D0145F"/>
  </w:style>
  <w:style w:type="numbering" w:customStyle="1" w:styleId="3f">
    <w:name w:val="Нет списка3"/>
    <w:next w:val="ab"/>
    <w:uiPriority w:val="99"/>
    <w:semiHidden/>
    <w:unhideWhenUsed/>
    <w:rsid w:val="00D0145F"/>
  </w:style>
  <w:style w:type="character" w:customStyle="1" w:styleId="BookmanOldStyle105pt">
    <w:name w:val="Основной текст + Bookman Old Style;10;5 pt"/>
    <w:rsid w:val="00D0145F"/>
    <w:rPr>
      <w:rFonts w:ascii="Bookman Old Style" w:eastAsia="Bookman Old Style" w:hAnsi="Bookman Old Style" w:cs="Bookman Old Style"/>
      <w:b w:val="0"/>
      <w:bCs w:val="0"/>
      <w:i w:val="0"/>
      <w:iCs w:val="0"/>
      <w:smallCaps w:val="0"/>
      <w:strike w:val="0"/>
      <w:color w:val="000000"/>
      <w:spacing w:val="10"/>
      <w:w w:val="100"/>
      <w:position w:val="0"/>
      <w:sz w:val="21"/>
      <w:szCs w:val="21"/>
      <w:u w:val="none"/>
      <w:lang w:val="ru-RU"/>
    </w:rPr>
  </w:style>
  <w:style w:type="character" w:customStyle="1" w:styleId="85pt0pt">
    <w:name w:val="Основной текст + 8;5 pt;Курсив;Интервал 0 pt"/>
    <w:rsid w:val="00D0145F"/>
    <w:rPr>
      <w:rFonts w:ascii="Times New Roman" w:eastAsia="Times New Roman" w:hAnsi="Times New Roman" w:cs="Times New Roman"/>
      <w:b w:val="0"/>
      <w:bCs w:val="0"/>
      <w:i/>
      <w:iCs/>
      <w:smallCaps w:val="0"/>
      <w:strike w:val="0"/>
      <w:color w:val="000000"/>
      <w:spacing w:val="0"/>
      <w:w w:val="100"/>
      <w:position w:val="0"/>
      <w:sz w:val="17"/>
      <w:szCs w:val="17"/>
      <w:u w:val="none"/>
      <w:lang w:val="ru-RU"/>
    </w:rPr>
  </w:style>
  <w:style w:type="paragraph" w:customStyle="1" w:styleId="affffffffe">
    <w:name w:val="таб номер"/>
    <w:basedOn w:val="a8"/>
    <w:next w:val="a8"/>
    <w:link w:val="afffffffff"/>
    <w:autoRedefine/>
    <w:qFormat/>
    <w:rsid w:val="00D0145F"/>
    <w:pPr>
      <w:keepNext/>
      <w:tabs>
        <w:tab w:val="left" w:pos="284"/>
      </w:tabs>
      <w:spacing w:line="240" w:lineRule="auto"/>
      <w:ind w:firstLine="709"/>
      <w:jc w:val="left"/>
    </w:pPr>
    <w:rPr>
      <w:rFonts w:ascii="Arial" w:hAnsi="Arial" w:cs="Arial"/>
      <w:szCs w:val="28"/>
    </w:rPr>
  </w:style>
  <w:style w:type="character" w:customStyle="1" w:styleId="afffffffff">
    <w:name w:val="таб номер Знак"/>
    <w:link w:val="affffffffe"/>
    <w:rsid w:val="00D0145F"/>
    <w:rPr>
      <w:rFonts w:ascii="Arial" w:hAnsi="Arial" w:cs="Arial"/>
      <w:sz w:val="24"/>
      <w:szCs w:val="28"/>
      <w:lang w:eastAsia="en-US"/>
    </w:rPr>
  </w:style>
  <w:style w:type="paragraph" w:customStyle="1" w:styleId="1ff3">
    <w:name w:val="таб номер1"/>
    <w:basedOn w:val="a8"/>
    <w:next w:val="a8"/>
    <w:autoRedefine/>
    <w:rsid w:val="00D0145F"/>
    <w:pPr>
      <w:keepNext/>
      <w:spacing w:line="240" w:lineRule="auto"/>
      <w:ind w:firstLine="709"/>
      <w:jc w:val="left"/>
    </w:pPr>
    <w:rPr>
      <w:rFonts w:ascii="Arial" w:hAnsi="Arial" w:cs="Arial"/>
      <w:szCs w:val="28"/>
    </w:rPr>
  </w:style>
  <w:style w:type="character" w:customStyle="1" w:styleId="S8">
    <w:name w:val="S_Маркированный Знак"/>
    <w:rsid w:val="00D0145F"/>
    <w:rPr>
      <w:rFonts w:ascii="Times New Roman" w:eastAsia="Times New Roman" w:hAnsi="Times New Roman" w:cs="Times New Roman"/>
      <w:color w:val="000000"/>
      <w:sz w:val="28"/>
      <w:szCs w:val="28"/>
      <w:lang w:eastAsia="ru-RU"/>
    </w:rPr>
  </w:style>
  <w:style w:type="paragraph" w:customStyle="1" w:styleId="afffffffff0">
    <w:name w:val="Петя"/>
    <w:basedOn w:val="a8"/>
    <w:link w:val="afffffffff1"/>
    <w:qFormat/>
    <w:rsid w:val="00D0145F"/>
    <w:pPr>
      <w:widowControl w:val="0"/>
      <w:spacing w:line="240" w:lineRule="auto"/>
      <w:ind w:firstLine="709"/>
      <w:jc w:val="left"/>
    </w:pPr>
    <w:rPr>
      <w:rFonts w:eastAsia="Times New Roman"/>
      <w:szCs w:val="24"/>
      <w:lang w:eastAsia="ru-RU"/>
    </w:rPr>
  </w:style>
  <w:style w:type="character" w:customStyle="1" w:styleId="afffffffff1">
    <w:name w:val="Петя Знак"/>
    <w:link w:val="afffffffff0"/>
    <w:rsid w:val="00D0145F"/>
    <w:rPr>
      <w:rFonts w:ascii="Times New Roman" w:eastAsia="Times New Roman" w:hAnsi="Times New Roman"/>
      <w:sz w:val="24"/>
      <w:szCs w:val="24"/>
    </w:rPr>
  </w:style>
  <w:style w:type="paragraph" w:customStyle="1" w:styleId="3e">
    <w:name w:val="Основной текст3"/>
    <w:basedOn w:val="a8"/>
    <w:link w:val="affffffff8"/>
    <w:rsid w:val="00D0145F"/>
    <w:pPr>
      <w:widowControl w:val="0"/>
      <w:shd w:val="clear" w:color="auto" w:fill="FFFFFF"/>
      <w:spacing w:after="300" w:line="0" w:lineRule="atLeast"/>
      <w:ind w:hanging="560"/>
      <w:jc w:val="left"/>
    </w:pPr>
    <w:rPr>
      <w:rFonts w:eastAsia="Times New Roman"/>
      <w:sz w:val="22"/>
      <w:lang w:eastAsia="ru-RU"/>
    </w:rPr>
  </w:style>
  <w:style w:type="paragraph" w:customStyle="1" w:styleId="1ff4">
    <w:name w:val="Абзац списка1"/>
    <w:basedOn w:val="a8"/>
    <w:rsid w:val="00D0145F"/>
    <w:pPr>
      <w:spacing w:after="200" w:line="276" w:lineRule="auto"/>
      <w:ind w:left="720"/>
      <w:contextualSpacing/>
      <w:jc w:val="left"/>
    </w:pPr>
    <w:rPr>
      <w:rFonts w:ascii="Calibri" w:eastAsia="Times New Roman" w:hAnsi="Calibri"/>
      <w:sz w:val="22"/>
    </w:rPr>
  </w:style>
  <w:style w:type="paragraph" w:customStyle="1" w:styleId="2f9">
    <w:name w:val="Абзац списка2"/>
    <w:basedOn w:val="a8"/>
    <w:rsid w:val="00D0145F"/>
    <w:pPr>
      <w:spacing w:after="200" w:line="276" w:lineRule="auto"/>
      <w:ind w:left="720"/>
      <w:contextualSpacing/>
      <w:jc w:val="left"/>
    </w:pPr>
    <w:rPr>
      <w:rFonts w:ascii="Calibri" w:eastAsia="Times New Roman" w:hAnsi="Calibri"/>
      <w:sz w:val="22"/>
    </w:rPr>
  </w:style>
  <w:style w:type="character" w:customStyle="1" w:styleId="GreenOKChar">
    <w:name w:val="Green OK Char"/>
    <w:link w:val="GreenOK"/>
    <w:uiPriority w:val="99"/>
    <w:locked/>
    <w:rsid w:val="00D0145F"/>
    <w:rPr>
      <w:color w:val="76923C"/>
    </w:rPr>
  </w:style>
  <w:style w:type="paragraph" w:customStyle="1" w:styleId="GreenOK">
    <w:name w:val="Green OK"/>
    <w:basedOn w:val="a8"/>
    <w:link w:val="GreenOKChar"/>
    <w:uiPriority w:val="99"/>
    <w:rsid w:val="00D0145F"/>
    <w:pPr>
      <w:spacing w:line="240" w:lineRule="auto"/>
      <w:ind w:firstLine="709"/>
      <w:jc w:val="left"/>
    </w:pPr>
    <w:rPr>
      <w:rFonts w:ascii="Calibri" w:hAnsi="Calibri"/>
      <w:color w:val="76923C"/>
      <w:sz w:val="20"/>
      <w:szCs w:val="20"/>
      <w:lang w:eastAsia="ru-RU"/>
    </w:rPr>
  </w:style>
  <w:style w:type="character" w:customStyle="1" w:styleId="Calibri">
    <w:name w:val="Основной текст + Calibri"/>
    <w:rsid w:val="00D0145F"/>
    <w:rPr>
      <w:rFonts w:ascii="Calibri" w:eastAsia="Calibri" w:hAnsi="Calibri" w:cs="Calibri"/>
      <w:b w:val="0"/>
      <w:bCs w:val="0"/>
      <w:i w:val="0"/>
      <w:iCs w:val="0"/>
      <w:smallCaps w:val="0"/>
      <w:strike w:val="0"/>
      <w:color w:val="000000"/>
      <w:spacing w:val="0"/>
      <w:w w:val="100"/>
      <w:position w:val="0"/>
      <w:sz w:val="20"/>
      <w:szCs w:val="20"/>
      <w:u w:val="none"/>
      <w:lang w:val="ru-RU"/>
    </w:rPr>
  </w:style>
  <w:style w:type="paragraph" w:customStyle="1" w:styleId="1ff5">
    <w:name w:val="Знак Знак Знак Знак Знак Знак Знак Знак Знак Знак Знак Знак Знак Знак Знак1 Знак Знак Знак Знак Знак Знак Знак"/>
    <w:basedOn w:val="a8"/>
    <w:rsid w:val="00D0145F"/>
    <w:pPr>
      <w:spacing w:before="100" w:beforeAutospacing="1" w:after="100" w:afterAutospacing="1" w:line="240" w:lineRule="auto"/>
      <w:jc w:val="left"/>
    </w:pPr>
    <w:rPr>
      <w:rFonts w:ascii="Tahoma" w:eastAsia="Times New Roman" w:hAnsi="Tahoma"/>
      <w:sz w:val="20"/>
      <w:szCs w:val="20"/>
      <w:lang w:val="en-US"/>
    </w:rPr>
  </w:style>
  <w:style w:type="paragraph" w:customStyle="1" w:styleId="4a">
    <w:name w:val="Обычный4"/>
    <w:rsid w:val="00D0145F"/>
    <w:pPr>
      <w:snapToGrid w:val="0"/>
    </w:pPr>
    <w:rPr>
      <w:rFonts w:ascii="Times New Roman" w:eastAsia="Times New Roman" w:hAnsi="Times New Roman"/>
      <w:sz w:val="22"/>
    </w:rPr>
  </w:style>
  <w:style w:type="character" w:customStyle="1" w:styleId="afe">
    <w:name w:val="Маркированный список Знак"/>
    <w:aliases w:val="Маркированный Знак"/>
    <w:link w:val="afd"/>
    <w:rsid w:val="00D0145F"/>
    <w:rPr>
      <w:rFonts w:ascii="Times New Roman" w:hAnsi="Times New Roman"/>
      <w:sz w:val="24"/>
      <w:szCs w:val="22"/>
      <w:lang w:eastAsia="en-US"/>
    </w:rPr>
  </w:style>
  <w:style w:type="paragraph" w:customStyle="1" w:styleId="127">
    <w:name w:val="127 см"/>
    <w:basedOn w:val="a8"/>
    <w:next w:val="a8"/>
    <w:rsid w:val="00D0145F"/>
    <w:pPr>
      <w:widowControl w:val="0"/>
      <w:autoSpaceDE w:val="0"/>
      <w:autoSpaceDN w:val="0"/>
      <w:adjustRightInd w:val="0"/>
      <w:spacing w:before="120" w:line="240" w:lineRule="auto"/>
      <w:ind w:left="720"/>
      <w:jc w:val="left"/>
    </w:pPr>
    <w:rPr>
      <w:rFonts w:eastAsia="Times New Roman"/>
      <w:szCs w:val="20"/>
      <w:lang w:eastAsia="ru-RU"/>
    </w:rPr>
  </w:style>
  <w:style w:type="paragraph" w:customStyle="1" w:styleId="Normal1">
    <w:name w:val="Normal1"/>
    <w:rsid w:val="00D0145F"/>
    <w:pPr>
      <w:widowControl w:val="0"/>
    </w:pPr>
    <w:rPr>
      <w:rFonts w:ascii="Times New Roman" w:eastAsia="Times New Roman" w:hAnsi="Times New Roman"/>
      <w:snapToGrid w:val="0"/>
    </w:rPr>
  </w:style>
  <w:style w:type="paragraph" w:customStyle="1" w:styleId="1ff6">
    <w:name w:val="Знак Знак Знак Знак1"/>
    <w:basedOn w:val="a8"/>
    <w:rsid w:val="00D0145F"/>
    <w:pPr>
      <w:spacing w:before="100" w:beforeAutospacing="1" w:after="100" w:afterAutospacing="1" w:line="240" w:lineRule="auto"/>
      <w:jc w:val="left"/>
    </w:pPr>
    <w:rPr>
      <w:rFonts w:ascii="Tahoma" w:eastAsia="Times New Roman" w:hAnsi="Tahoma"/>
      <w:sz w:val="20"/>
      <w:szCs w:val="20"/>
      <w:lang w:val="en-US"/>
    </w:rPr>
  </w:style>
  <w:style w:type="character" w:customStyle="1" w:styleId="NoSpacingChar">
    <w:name w:val="No Spacing Char"/>
    <w:link w:val="1fe"/>
    <w:locked/>
    <w:rsid w:val="00D0145F"/>
    <w:rPr>
      <w:rFonts w:eastAsia="Times New Roman"/>
      <w:sz w:val="22"/>
      <w:szCs w:val="22"/>
    </w:rPr>
  </w:style>
  <w:style w:type="paragraph" w:customStyle="1" w:styleId="ConsPlusDocList">
    <w:name w:val="ConsPlusDocList"/>
    <w:rsid w:val="00D0145F"/>
    <w:pPr>
      <w:autoSpaceDE w:val="0"/>
      <w:autoSpaceDN w:val="0"/>
      <w:adjustRightInd w:val="0"/>
    </w:pPr>
    <w:rPr>
      <w:rFonts w:ascii="Courier New" w:hAnsi="Courier New" w:cs="Courier New"/>
      <w:lang w:eastAsia="en-US"/>
    </w:rPr>
  </w:style>
  <w:style w:type="paragraph" w:customStyle="1" w:styleId="ConsPlusTitlePage">
    <w:name w:val="ConsPlusTitlePage"/>
    <w:rsid w:val="00D0145F"/>
    <w:pPr>
      <w:autoSpaceDE w:val="0"/>
      <w:autoSpaceDN w:val="0"/>
      <w:adjustRightInd w:val="0"/>
    </w:pPr>
    <w:rPr>
      <w:rFonts w:ascii="Tahoma" w:hAnsi="Tahoma" w:cs="Tahoma"/>
      <w:sz w:val="24"/>
      <w:szCs w:val="24"/>
      <w:lang w:eastAsia="en-US"/>
    </w:rPr>
  </w:style>
  <w:style w:type="paragraph" w:customStyle="1" w:styleId="ConsPlusJurTerm">
    <w:name w:val="ConsPlusJurTerm"/>
    <w:rsid w:val="00D0145F"/>
    <w:pPr>
      <w:autoSpaceDE w:val="0"/>
      <w:autoSpaceDN w:val="0"/>
      <w:adjustRightInd w:val="0"/>
    </w:pPr>
    <w:rPr>
      <w:rFonts w:ascii="Tahoma" w:hAnsi="Tahoma" w:cs="Tahoma"/>
      <w:sz w:val="26"/>
      <w:szCs w:val="26"/>
      <w:lang w:eastAsia="en-US"/>
    </w:rPr>
  </w:style>
  <w:style w:type="character" w:customStyle="1" w:styleId="1ff7">
    <w:name w:val="Схема документа Знак1"/>
    <w:uiPriority w:val="99"/>
    <w:semiHidden/>
    <w:rsid w:val="00D0145F"/>
    <w:rPr>
      <w:rFonts w:ascii="Segoe UI" w:hAnsi="Segoe UI" w:cs="Segoe UI"/>
      <w:sz w:val="16"/>
      <w:szCs w:val="16"/>
    </w:rPr>
  </w:style>
  <w:style w:type="character" w:customStyle="1" w:styleId="1ff8">
    <w:name w:val="Текст выноски Знак1"/>
    <w:uiPriority w:val="99"/>
    <w:semiHidden/>
    <w:rsid w:val="00D0145F"/>
    <w:rPr>
      <w:rFonts w:ascii="Segoe UI" w:hAnsi="Segoe UI" w:cs="Segoe UI"/>
      <w:sz w:val="18"/>
      <w:szCs w:val="18"/>
    </w:rPr>
  </w:style>
  <w:style w:type="character" w:customStyle="1" w:styleId="1ff9">
    <w:name w:val="Текст примечания Знак1"/>
    <w:uiPriority w:val="99"/>
    <w:semiHidden/>
    <w:rsid w:val="00D0145F"/>
    <w:rPr>
      <w:sz w:val="20"/>
      <w:szCs w:val="20"/>
    </w:rPr>
  </w:style>
  <w:style w:type="paragraph" w:customStyle="1" w:styleId="53">
    <w:name w:val="Обычный5"/>
    <w:rsid w:val="00D0145F"/>
    <w:pPr>
      <w:snapToGrid w:val="0"/>
    </w:pPr>
    <w:rPr>
      <w:rFonts w:ascii="Times New Roman" w:eastAsia="Times New Roman" w:hAnsi="Times New Roman"/>
      <w:sz w:val="22"/>
    </w:rPr>
  </w:style>
  <w:style w:type="numbering" w:customStyle="1" w:styleId="4b">
    <w:name w:val="Нет списка4"/>
    <w:next w:val="ab"/>
    <w:uiPriority w:val="99"/>
    <w:semiHidden/>
    <w:unhideWhenUsed/>
    <w:rsid w:val="00D0145F"/>
  </w:style>
  <w:style w:type="numbering" w:customStyle="1" w:styleId="21">
    <w:name w:val="Стиль21"/>
    <w:rsid w:val="00D0145F"/>
    <w:pPr>
      <w:numPr>
        <w:numId w:val="11"/>
      </w:numPr>
    </w:pPr>
  </w:style>
  <w:style w:type="numbering" w:customStyle="1" w:styleId="31">
    <w:name w:val="Стиль31"/>
    <w:rsid w:val="00D0145F"/>
    <w:pPr>
      <w:numPr>
        <w:numId w:val="12"/>
      </w:numPr>
    </w:pPr>
  </w:style>
  <w:style w:type="numbering" w:customStyle="1" w:styleId="1">
    <w:name w:val="Статья / Раздел1"/>
    <w:basedOn w:val="ab"/>
    <w:next w:val="a6"/>
    <w:rsid w:val="00D0145F"/>
    <w:pPr>
      <w:numPr>
        <w:numId w:val="13"/>
      </w:numPr>
    </w:pPr>
  </w:style>
  <w:style w:type="numbering" w:customStyle="1" w:styleId="121">
    <w:name w:val="Нет списка12"/>
    <w:next w:val="ab"/>
    <w:uiPriority w:val="99"/>
    <w:semiHidden/>
    <w:unhideWhenUsed/>
    <w:rsid w:val="00D0145F"/>
  </w:style>
  <w:style w:type="numbering" w:customStyle="1" w:styleId="1110">
    <w:name w:val="Нет списка111"/>
    <w:next w:val="ab"/>
    <w:uiPriority w:val="99"/>
    <w:semiHidden/>
    <w:unhideWhenUsed/>
    <w:rsid w:val="00D0145F"/>
  </w:style>
  <w:style w:type="numbering" w:customStyle="1" w:styleId="214">
    <w:name w:val="Нет списка21"/>
    <w:next w:val="ab"/>
    <w:uiPriority w:val="99"/>
    <w:semiHidden/>
    <w:unhideWhenUsed/>
    <w:rsid w:val="00D0145F"/>
  </w:style>
  <w:style w:type="numbering" w:customStyle="1" w:styleId="313">
    <w:name w:val="Нет списка31"/>
    <w:next w:val="ab"/>
    <w:uiPriority w:val="99"/>
    <w:semiHidden/>
    <w:unhideWhenUsed/>
    <w:rsid w:val="00D0145F"/>
  </w:style>
  <w:style w:type="paragraph" w:customStyle="1" w:styleId="afffffffff2">
    <w:name w:val="Текст доклада"/>
    <w:basedOn w:val="37"/>
    <w:link w:val="afffffffff3"/>
    <w:uiPriority w:val="99"/>
    <w:rsid w:val="00D0145F"/>
    <w:pPr>
      <w:spacing w:after="0" w:line="240" w:lineRule="auto"/>
      <w:ind w:left="0" w:firstLine="709"/>
    </w:pPr>
    <w:rPr>
      <w:rFonts w:eastAsia="Times New Roman"/>
      <w:sz w:val="24"/>
      <w:szCs w:val="24"/>
    </w:rPr>
  </w:style>
  <w:style w:type="character" w:customStyle="1" w:styleId="afffffffff3">
    <w:name w:val="Текст доклада Знак"/>
    <w:link w:val="afffffffff2"/>
    <w:uiPriority w:val="99"/>
    <w:locked/>
    <w:rsid w:val="00D0145F"/>
    <w:rPr>
      <w:rFonts w:ascii="Times New Roman" w:eastAsia="Times New Roman" w:hAnsi="Times New Roman"/>
      <w:sz w:val="24"/>
      <w:szCs w:val="24"/>
      <w:lang w:eastAsia="en-US"/>
    </w:rPr>
  </w:style>
  <w:style w:type="paragraph" w:customStyle="1" w:styleId="62">
    <w:name w:val="Обычный6"/>
    <w:rsid w:val="00D0145F"/>
    <w:pPr>
      <w:snapToGrid w:val="0"/>
    </w:pPr>
    <w:rPr>
      <w:rFonts w:ascii="Times New Roman" w:eastAsia="Times New Roman" w:hAnsi="Times New Roman"/>
      <w:sz w:val="22"/>
    </w:rPr>
  </w:style>
  <w:style w:type="paragraph" w:customStyle="1" w:styleId="1ffa">
    <w:name w:val="Текст примечания1"/>
    <w:basedOn w:val="a8"/>
    <w:rsid w:val="00893B19"/>
    <w:pPr>
      <w:suppressAutoHyphens/>
      <w:spacing w:line="240" w:lineRule="auto"/>
      <w:jc w:val="left"/>
    </w:pPr>
    <w:rPr>
      <w:rFonts w:ascii="Arial" w:eastAsia="Times New Roman" w:hAnsi="Arial"/>
      <w:sz w:val="20"/>
      <w:szCs w:val="20"/>
      <w:lang w:eastAsia="ar-SA"/>
    </w:rPr>
  </w:style>
  <w:style w:type="paragraph" w:customStyle="1" w:styleId="afffffffff4">
    <w:name w:val="МОЕ"/>
    <w:basedOn w:val="a8"/>
    <w:rsid w:val="00893B19"/>
    <w:pPr>
      <w:spacing w:line="240" w:lineRule="auto"/>
      <w:ind w:firstLine="709"/>
    </w:pPr>
    <w:rPr>
      <w:rFonts w:eastAsia="Times New Roman"/>
      <w:spacing w:val="10"/>
      <w:sz w:val="28"/>
      <w:szCs w:val="28"/>
      <w:lang w:eastAsia="ar-SA"/>
    </w:rPr>
  </w:style>
  <w:style w:type="paragraph" w:customStyle="1" w:styleId="021216">
    <w:name w:val="021216Раздел"/>
    <w:basedOn w:val="1f8"/>
    <w:next w:val="0212160"/>
    <w:link w:val="0212161"/>
    <w:autoRedefine/>
    <w:qFormat/>
    <w:rsid w:val="000E3764"/>
    <w:pPr>
      <w:pageBreakBefore w:val="0"/>
      <w:spacing w:after="120"/>
      <w:jc w:val="left"/>
    </w:pPr>
    <w:rPr>
      <w:szCs w:val="24"/>
      <w:lang w:eastAsia="en-US"/>
    </w:rPr>
  </w:style>
  <w:style w:type="paragraph" w:customStyle="1" w:styleId="0212160">
    <w:name w:val="021216Глава"/>
    <w:basedOn w:val="24"/>
    <w:next w:val="0212162"/>
    <w:link w:val="0212163"/>
    <w:autoRedefine/>
    <w:qFormat/>
    <w:rsid w:val="002E3E17"/>
    <w:pPr>
      <w:spacing w:before="0"/>
    </w:pPr>
    <w:rPr>
      <w:caps/>
    </w:rPr>
  </w:style>
  <w:style w:type="character" w:customStyle="1" w:styleId="0212161">
    <w:name w:val="021216Раздел Знак"/>
    <w:basedOn w:val="a9"/>
    <w:link w:val="021216"/>
    <w:rsid w:val="000E3764"/>
    <w:rPr>
      <w:rFonts w:ascii="Times New Roman" w:eastAsia="Times New Roman" w:hAnsi="Times New Roman"/>
      <w:b/>
      <w:bCs/>
      <w:caps/>
      <w:sz w:val="28"/>
      <w:szCs w:val="24"/>
      <w:lang w:eastAsia="en-US"/>
    </w:rPr>
  </w:style>
  <w:style w:type="paragraph" w:customStyle="1" w:styleId="0212162">
    <w:name w:val="021216Подглава"/>
    <w:basedOn w:val="32"/>
    <w:next w:val="0212164"/>
    <w:link w:val="0212165"/>
    <w:autoRedefine/>
    <w:qFormat/>
    <w:rsid w:val="009C4F81"/>
    <w:rPr>
      <w:lang w:eastAsia="en-US"/>
    </w:rPr>
  </w:style>
  <w:style w:type="character" w:customStyle="1" w:styleId="0212163">
    <w:name w:val="021216Глава Знак"/>
    <w:basedOn w:val="0212161"/>
    <w:link w:val="0212160"/>
    <w:rsid w:val="002E3E17"/>
    <w:rPr>
      <w:rFonts w:ascii="Times New Roman" w:eastAsia="Times New Roman" w:hAnsi="Times New Roman"/>
      <w:b/>
      <w:bCs w:val="0"/>
      <w:caps/>
      <w:sz w:val="24"/>
      <w:szCs w:val="24"/>
      <w:lang w:eastAsia="en-US"/>
    </w:rPr>
  </w:style>
  <w:style w:type="paragraph" w:customStyle="1" w:styleId="0212164">
    <w:name w:val="021216Заголовок"/>
    <w:basedOn w:val="a8"/>
    <w:next w:val="0212166"/>
    <w:link w:val="0212167"/>
    <w:autoRedefine/>
    <w:qFormat/>
    <w:rsid w:val="002F40B0"/>
    <w:pPr>
      <w:spacing w:before="120" w:line="300" w:lineRule="auto"/>
      <w:ind w:firstLine="709"/>
    </w:pPr>
    <w:rPr>
      <w:b/>
      <w:lang w:eastAsia="ru-RU"/>
    </w:rPr>
  </w:style>
  <w:style w:type="character" w:customStyle="1" w:styleId="0212165">
    <w:name w:val="021216Подглава Знак"/>
    <w:basedOn w:val="0212163"/>
    <w:link w:val="0212162"/>
    <w:rsid w:val="009C4F81"/>
    <w:rPr>
      <w:rFonts w:ascii="Times New Roman" w:eastAsia="Times New Roman" w:hAnsi="Times New Roman"/>
      <w:b/>
      <w:bCs w:val="0"/>
      <w:iCs/>
      <w:caps w:val="0"/>
      <w:sz w:val="24"/>
      <w:szCs w:val="24"/>
      <w:lang w:eastAsia="en-US"/>
    </w:rPr>
  </w:style>
  <w:style w:type="paragraph" w:customStyle="1" w:styleId="0212166">
    <w:name w:val="021216Текст"/>
    <w:basedOn w:val="a8"/>
    <w:link w:val="0212168"/>
    <w:autoRedefine/>
    <w:qFormat/>
    <w:rsid w:val="0085477A"/>
    <w:pPr>
      <w:spacing w:line="300" w:lineRule="auto"/>
      <w:ind w:firstLine="709"/>
    </w:pPr>
  </w:style>
  <w:style w:type="character" w:customStyle="1" w:styleId="0212167">
    <w:name w:val="021216Заголовок Знак"/>
    <w:basedOn w:val="0212165"/>
    <w:link w:val="0212164"/>
    <w:rsid w:val="002F40B0"/>
    <w:rPr>
      <w:rFonts w:ascii="Times New Roman" w:eastAsia="Times New Roman" w:hAnsi="Times New Roman"/>
      <w:b/>
      <w:bCs w:val="0"/>
      <w:iCs w:val="0"/>
      <w:caps w:val="0"/>
      <w:sz w:val="24"/>
      <w:szCs w:val="22"/>
      <w:lang w:eastAsia="en-US"/>
    </w:rPr>
  </w:style>
  <w:style w:type="character" w:customStyle="1" w:styleId="0212168">
    <w:name w:val="021216Текст Знак"/>
    <w:basedOn w:val="0212167"/>
    <w:link w:val="0212166"/>
    <w:rsid w:val="0085477A"/>
    <w:rPr>
      <w:rFonts w:ascii="Times New Roman" w:eastAsia="Times New Roman" w:hAnsi="Times New Roman"/>
      <w:b w:val="0"/>
      <w:bCs w:val="0"/>
      <w:iCs w:val="0"/>
      <w:caps w:val="0"/>
      <w:sz w:val="24"/>
      <w:szCs w:val="22"/>
      <w:lang w:eastAsia="en-US"/>
    </w:rPr>
  </w:style>
  <w:style w:type="paragraph" w:customStyle="1" w:styleId="0212169">
    <w:name w:val="021216ПослеТаблицы"/>
    <w:basedOn w:val="a8"/>
    <w:next w:val="0212166"/>
    <w:link w:val="021216a"/>
    <w:autoRedefine/>
    <w:qFormat/>
    <w:rsid w:val="008C190D"/>
    <w:pPr>
      <w:spacing w:before="120" w:line="300" w:lineRule="auto"/>
      <w:ind w:firstLine="709"/>
    </w:pPr>
    <w:rPr>
      <w:lang w:eastAsia="ru-RU"/>
    </w:rPr>
  </w:style>
  <w:style w:type="character" w:customStyle="1" w:styleId="021216a">
    <w:name w:val="021216ПослеТаблицы Знак"/>
    <w:basedOn w:val="a9"/>
    <w:link w:val="0212169"/>
    <w:rsid w:val="008C190D"/>
    <w:rPr>
      <w:rFonts w:ascii="Times New Roman" w:hAnsi="Times New Roman"/>
      <w:sz w:val="24"/>
      <w:szCs w:val="22"/>
    </w:rPr>
  </w:style>
  <w:style w:type="paragraph" w:customStyle="1" w:styleId="1ffb">
    <w:name w:val="Штамп1"/>
    <w:basedOn w:val="a8"/>
    <w:rsid w:val="00291CF7"/>
    <w:pPr>
      <w:widowControl w:val="0"/>
      <w:spacing w:line="240" w:lineRule="auto"/>
      <w:jc w:val="center"/>
    </w:pPr>
    <w:rPr>
      <w:rFonts w:eastAsia="Times New Roman"/>
      <w:szCs w:val="20"/>
      <w:lang w:eastAsia="ru-RU"/>
    </w:rPr>
  </w:style>
  <w:style w:type="character" w:customStyle="1" w:styleId="FontStyle19">
    <w:name w:val="Font Style19"/>
    <w:rsid w:val="00A66A30"/>
    <w:rPr>
      <w:rFonts w:ascii="Calibri" w:hAnsi="Calibri" w:cs="Calibri"/>
      <w:sz w:val="20"/>
      <w:szCs w:val="20"/>
    </w:rPr>
  </w:style>
  <w:style w:type="character" w:customStyle="1" w:styleId="FontStyle17">
    <w:name w:val="Font Style17"/>
    <w:rsid w:val="00A66A30"/>
    <w:rPr>
      <w:rFonts w:ascii="Times New Roman" w:hAnsi="Times New Roman" w:cs="Times New Roman"/>
      <w:sz w:val="20"/>
      <w:szCs w:val="20"/>
    </w:rPr>
  </w:style>
  <w:style w:type="character" w:customStyle="1" w:styleId="business-features-viewvalued-feature-name">
    <w:name w:val="business-features-view__valued-feature-name"/>
    <w:basedOn w:val="a9"/>
    <w:rsid w:val="00AA660E"/>
  </w:style>
  <w:style w:type="paragraph" w:customStyle="1" w:styleId="afffffffff5">
    <w:name w:val="Стандарт"/>
    <w:basedOn w:val="aff"/>
    <w:rsid w:val="006A3679"/>
    <w:pPr>
      <w:widowControl w:val="0"/>
      <w:spacing w:after="0" w:line="264" w:lineRule="auto"/>
      <w:ind w:firstLine="720"/>
    </w:pPr>
    <w:rPr>
      <w:rFonts w:eastAsia="Times New Roman"/>
      <w:snapToGrid w:val="0"/>
      <w:sz w:val="28"/>
      <w:szCs w:val="20"/>
      <w:lang w:eastAsia="ru-RU"/>
    </w:rPr>
  </w:style>
  <w:style w:type="character" w:customStyle="1" w:styleId="105pt">
    <w:name w:val="Основной текст + 10;5 pt;Не полужирный"/>
    <w:basedOn w:val="affffffff8"/>
    <w:rsid w:val="007145F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Calibri0">
    <w:name w:val="Основной текст + Calibri;Не полужирный"/>
    <w:basedOn w:val="affffffff8"/>
    <w:rsid w:val="007145F4"/>
    <w:rPr>
      <w:rFonts w:ascii="Calibri" w:eastAsia="Calibri" w:hAnsi="Calibri" w:cs="Calibri"/>
      <w:b/>
      <w:bCs/>
      <w:i w:val="0"/>
      <w:iCs w:val="0"/>
      <w:smallCaps w:val="0"/>
      <w:strike w:val="0"/>
      <w:color w:val="000000"/>
      <w:spacing w:val="0"/>
      <w:w w:val="100"/>
      <w:position w:val="0"/>
      <w:sz w:val="22"/>
      <w:szCs w:val="22"/>
      <w:u w:val="none"/>
      <w:shd w:val="clear" w:color="auto" w:fill="FFFFFF"/>
      <w:lang w:val="ru-RU"/>
    </w:rPr>
  </w:style>
  <w:style w:type="character" w:customStyle="1" w:styleId="Arial95pt">
    <w:name w:val="Основной текст + Arial;9;5 pt"/>
    <w:basedOn w:val="affffffff8"/>
    <w:rsid w:val="007145F4"/>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character" w:customStyle="1" w:styleId="Garamond5pt">
    <w:name w:val="Основной текст + Garamond;5 pt"/>
    <w:basedOn w:val="affffffff8"/>
    <w:rsid w:val="007145F4"/>
    <w:rPr>
      <w:rFonts w:ascii="Garamond" w:eastAsia="Garamond" w:hAnsi="Garamond" w:cs="Garamond"/>
      <w:b w:val="0"/>
      <w:bCs w:val="0"/>
      <w:i w:val="0"/>
      <w:iCs w:val="0"/>
      <w:smallCaps w:val="0"/>
      <w:strike w:val="0"/>
      <w:color w:val="000000"/>
      <w:spacing w:val="0"/>
      <w:w w:val="100"/>
      <w:position w:val="0"/>
      <w:sz w:val="10"/>
      <w:szCs w:val="10"/>
      <w:u w:val="none"/>
      <w:shd w:val="clear" w:color="auto" w:fill="FFFFFF"/>
    </w:rPr>
  </w:style>
  <w:style w:type="character" w:customStyle="1" w:styleId="95pt">
    <w:name w:val="Основной текст + 9;5 pt;Полужирный"/>
    <w:basedOn w:val="affffffff8"/>
    <w:rsid w:val="007145F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4pt200">
    <w:name w:val="Основной текст + 4 pt;Масштаб 200%"/>
    <w:basedOn w:val="affffffff8"/>
    <w:rsid w:val="007145F4"/>
    <w:rPr>
      <w:rFonts w:ascii="Times New Roman" w:eastAsia="Times New Roman" w:hAnsi="Times New Roman" w:cs="Times New Roman"/>
      <w:b w:val="0"/>
      <w:bCs w:val="0"/>
      <w:i w:val="0"/>
      <w:iCs w:val="0"/>
      <w:smallCaps w:val="0"/>
      <w:strike w:val="0"/>
      <w:color w:val="000000"/>
      <w:spacing w:val="0"/>
      <w:w w:val="200"/>
      <w:position w:val="0"/>
      <w:sz w:val="8"/>
      <w:szCs w:val="8"/>
      <w:u w:val="none"/>
      <w:shd w:val="clear" w:color="auto" w:fill="FFFFFF"/>
      <w:lang w:val="ru-RU"/>
    </w:rPr>
  </w:style>
  <w:style w:type="character" w:customStyle="1" w:styleId="CourierNew65pt">
    <w:name w:val="Основной текст + Courier New;6;5 pt"/>
    <w:basedOn w:val="affffffff8"/>
    <w:rsid w:val="007145F4"/>
    <w:rPr>
      <w:rFonts w:ascii="Courier New" w:eastAsia="Courier New" w:hAnsi="Courier New" w:cs="Courier New"/>
      <w:b w:val="0"/>
      <w:bCs w:val="0"/>
      <w:i w:val="0"/>
      <w:iCs w:val="0"/>
      <w:smallCaps w:val="0"/>
      <w:strike w:val="0"/>
      <w:color w:val="000000"/>
      <w:spacing w:val="0"/>
      <w:w w:val="100"/>
      <w:position w:val="0"/>
      <w:sz w:val="13"/>
      <w:szCs w:val="13"/>
      <w:u w:val="none"/>
      <w:shd w:val="clear" w:color="auto" w:fill="FFFFFF"/>
      <w:lang w:val="ru-RU"/>
    </w:rPr>
  </w:style>
  <w:style w:type="character" w:customStyle="1" w:styleId="6pt">
    <w:name w:val="Основной текст + 6 pt"/>
    <w:basedOn w:val="affffffff8"/>
    <w:rsid w:val="007145F4"/>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rPr>
  </w:style>
  <w:style w:type="character" w:customStyle="1" w:styleId="Corbel4pt">
    <w:name w:val="Основной текст + Corbel;4 pt"/>
    <w:basedOn w:val="affffffff8"/>
    <w:rsid w:val="007145F4"/>
    <w:rPr>
      <w:rFonts w:ascii="Corbel" w:eastAsia="Corbel" w:hAnsi="Corbel" w:cs="Corbel"/>
      <w:b w:val="0"/>
      <w:bCs w:val="0"/>
      <w:i w:val="0"/>
      <w:iCs w:val="0"/>
      <w:smallCaps w:val="0"/>
      <w:strike w:val="0"/>
      <w:color w:val="000000"/>
      <w:spacing w:val="0"/>
      <w:w w:val="100"/>
      <w:position w:val="0"/>
      <w:sz w:val="8"/>
      <w:szCs w:val="8"/>
      <w:u w:val="none"/>
      <w:shd w:val="clear" w:color="auto" w:fill="FFFFFF"/>
      <w:lang w:val="ru-RU"/>
    </w:rPr>
  </w:style>
  <w:style w:type="character" w:customStyle="1" w:styleId="45pt">
    <w:name w:val="Основной текст + 4;5 pt;Курсив"/>
    <w:basedOn w:val="affffffff8"/>
    <w:rsid w:val="007145F4"/>
    <w:rPr>
      <w:rFonts w:ascii="Times New Roman" w:eastAsia="Times New Roman" w:hAnsi="Times New Roman" w:cs="Times New Roman"/>
      <w:b w:val="0"/>
      <w:bCs w:val="0"/>
      <w:i/>
      <w:iCs/>
      <w:smallCaps w:val="0"/>
      <w:strike w:val="0"/>
      <w:color w:val="000000"/>
      <w:spacing w:val="0"/>
      <w:w w:val="100"/>
      <w:position w:val="0"/>
      <w:sz w:val="9"/>
      <w:szCs w:val="9"/>
      <w:u w:val="none"/>
      <w:shd w:val="clear" w:color="auto" w:fill="FFFFFF"/>
    </w:rPr>
  </w:style>
  <w:style w:type="character" w:customStyle="1" w:styleId="1pt">
    <w:name w:val="Основной текст + Интервал 1 pt"/>
    <w:basedOn w:val="affffffff8"/>
    <w:rsid w:val="007145F4"/>
    <w:rPr>
      <w:rFonts w:ascii="Times New Roman" w:eastAsia="Times New Roman" w:hAnsi="Times New Roman" w:cs="Times New Roman"/>
      <w:b w:val="0"/>
      <w:bCs w:val="0"/>
      <w:i w:val="0"/>
      <w:iCs w:val="0"/>
      <w:smallCaps w:val="0"/>
      <w:strike w:val="0"/>
      <w:color w:val="000000"/>
      <w:spacing w:val="20"/>
      <w:w w:val="100"/>
      <w:position w:val="0"/>
      <w:sz w:val="18"/>
      <w:szCs w:val="18"/>
      <w:u w:val="none"/>
      <w:shd w:val="clear" w:color="auto" w:fill="FFFFFF"/>
      <w:lang w:val="ru-RU"/>
    </w:rPr>
  </w:style>
  <w:style w:type="character" w:customStyle="1" w:styleId="-1pt">
    <w:name w:val="Основной текст + Интервал -1 pt"/>
    <w:basedOn w:val="affffffff8"/>
    <w:rsid w:val="007145F4"/>
    <w:rPr>
      <w:rFonts w:ascii="Times New Roman" w:eastAsia="Times New Roman" w:hAnsi="Times New Roman" w:cs="Times New Roman"/>
      <w:b w:val="0"/>
      <w:bCs w:val="0"/>
      <w:i w:val="0"/>
      <w:iCs w:val="0"/>
      <w:smallCaps w:val="0"/>
      <w:strike w:val="0"/>
      <w:color w:val="000000"/>
      <w:spacing w:val="-30"/>
      <w:w w:val="100"/>
      <w:position w:val="0"/>
      <w:sz w:val="18"/>
      <w:szCs w:val="18"/>
      <w:u w:val="none"/>
      <w:shd w:val="clear" w:color="auto" w:fill="FFFFFF"/>
      <w:lang w:val="ru-RU"/>
    </w:rPr>
  </w:style>
  <w:style w:type="character" w:customStyle="1" w:styleId="Exact">
    <w:name w:val="Основной текст Exact"/>
    <w:basedOn w:val="a9"/>
    <w:rsid w:val="007145F4"/>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afffffffff6">
    <w:name w:val="Основной текст + Курсив"/>
    <w:basedOn w:val="affffffff8"/>
    <w:rsid w:val="007145F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rPr>
  </w:style>
  <w:style w:type="character" w:customStyle="1" w:styleId="85pt">
    <w:name w:val="Основной текст + 8;5 pt"/>
    <w:basedOn w:val="affffffff8"/>
    <w:rsid w:val="007145F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paragraph" w:customStyle="1" w:styleId="240">
    <w:name w:val="Основной текст с отступом 24"/>
    <w:basedOn w:val="a8"/>
    <w:rsid w:val="007145F4"/>
    <w:pPr>
      <w:spacing w:line="240" w:lineRule="auto"/>
      <w:ind w:firstLine="567"/>
    </w:pPr>
    <w:rPr>
      <w:rFonts w:eastAsia="Times New Roman"/>
      <w:szCs w:val="20"/>
      <w:lang w:eastAsia="ru-RU"/>
    </w:rPr>
  </w:style>
  <w:style w:type="paragraph" w:customStyle="1" w:styleId="1ffc">
    <w:name w:val="УРОВЕНЬ 1"/>
    <w:next w:val="aff"/>
    <w:link w:val="1ffd"/>
    <w:autoRedefine/>
    <w:rsid w:val="007145F4"/>
    <w:pPr>
      <w:spacing w:before="240"/>
      <w:jc w:val="center"/>
    </w:pPr>
    <w:rPr>
      <w:rFonts w:ascii="Times New Roman" w:eastAsia="Times New Roman" w:hAnsi="Times New Roman"/>
      <w:b/>
      <w:caps/>
      <w:sz w:val="28"/>
      <w:szCs w:val="24"/>
    </w:rPr>
  </w:style>
  <w:style w:type="character" w:customStyle="1" w:styleId="1ffd">
    <w:name w:val="УРОВЕНЬ 1 Знак"/>
    <w:link w:val="1ffc"/>
    <w:rsid w:val="007145F4"/>
    <w:rPr>
      <w:rFonts w:ascii="Times New Roman" w:eastAsia="Times New Roman" w:hAnsi="Times New Roman"/>
      <w:b/>
      <w:caps/>
      <w:sz w:val="28"/>
      <w:szCs w:val="24"/>
    </w:rPr>
  </w:style>
  <w:style w:type="paragraph" w:customStyle="1" w:styleId="1ffe">
    <w:name w:val="Стиль Заголовок 1 + не полужирный"/>
    <w:basedOn w:val="11"/>
    <w:link w:val="1fff"/>
    <w:rsid w:val="007145F4"/>
    <w:pPr>
      <w:keepLines w:val="0"/>
      <w:spacing w:before="240" w:after="60" w:line="240" w:lineRule="auto"/>
    </w:pPr>
    <w:rPr>
      <w:rFonts w:cs="Arial"/>
      <w:bCs w:val="0"/>
      <w:caps/>
      <w:kern w:val="32"/>
      <w:szCs w:val="32"/>
      <w:lang w:eastAsia="ru-RU"/>
    </w:rPr>
  </w:style>
  <w:style w:type="character" w:customStyle="1" w:styleId="1fff">
    <w:name w:val="Стиль Заголовок 1 + не полужирный Знак"/>
    <w:link w:val="1ffe"/>
    <w:rsid w:val="007145F4"/>
    <w:rPr>
      <w:rFonts w:ascii="Times New Roman" w:eastAsia="Times New Roman" w:hAnsi="Times New Roman" w:cs="Arial"/>
      <w:b/>
      <w:caps/>
      <w:kern w:val="32"/>
      <w:sz w:val="28"/>
      <w:szCs w:val="32"/>
    </w:rPr>
  </w:style>
  <w:style w:type="character" w:customStyle="1" w:styleId="afffffffff7">
    <w:name w:val="ОСНОВА Знак"/>
    <w:link w:val="afffffffff8"/>
    <w:locked/>
    <w:rsid w:val="007145F4"/>
    <w:rPr>
      <w:b/>
      <w:sz w:val="24"/>
      <w:szCs w:val="24"/>
    </w:rPr>
  </w:style>
  <w:style w:type="paragraph" w:customStyle="1" w:styleId="afffffffff8">
    <w:name w:val="ОСНОВА"/>
    <w:link w:val="afffffffff7"/>
    <w:autoRedefine/>
    <w:rsid w:val="007145F4"/>
    <w:pPr>
      <w:spacing w:before="120"/>
      <w:ind w:firstLine="539"/>
      <w:jc w:val="both"/>
    </w:pPr>
    <w:rPr>
      <w:b/>
      <w:sz w:val="24"/>
      <w:szCs w:val="24"/>
    </w:rPr>
  </w:style>
  <w:style w:type="character" w:customStyle="1" w:styleId="afffffffff9">
    <w:name w:val="Основное Знак"/>
    <w:link w:val="afffffffffa"/>
    <w:locked/>
    <w:rsid w:val="007145F4"/>
    <w:rPr>
      <w:color w:val="000000"/>
      <w:sz w:val="24"/>
      <w:szCs w:val="24"/>
    </w:rPr>
  </w:style>
  <w:style w:type="paragraph" w:customStyle="1" w:styleId="afffffffffa">
    <w:name w:val="Основное"/>
    <w:link w:val="afffffffff9"/>
    <w:autoRedefine/>
    <w:rsid w:val="007145F4"/>
    <w:pPr>
      <w:ind w:firstLine="709"/>
      <w:jc w:val="both"/>
    </w:pPr>
    <w:rPr>
      <w:color w:val="000000"/>
      <w:sz w:val="24"/>
      <w:szCs w:val="24"/>
    </w:rPr>
  </w:style>
  <w:style w:type="character" w:customStyle="1" w:styleId="afffffffffb">
    <w:name w:val="Нумерованный список !! Знак Знак"/>
    <w:rsid w:val="007145F4"/>
    <w:rPr>
      <w:sz w:val="24"/>
      <w:szCs w:val="24"/>
      <w:lang w:val="ru-RU" w:eastAsia="ru-RU" w:bidi="ar-SA"/>
    </w:rPr>
  </w:style>
  <w:style w:type="paragraph" w:customStyle="1" w:styleId="afffffffffc">
    <w:name w:val="Оновкка"/>
    <w:rsid w:val="007145F4"/>
    <w:pPr>
      <w:ind w:firstLine="709"/>
      <w:jc w:val="both"/>
    </w:pPr>
    <w:rPr>
      <w:rFonts w:ascii="Times New Roman" w:eastAsia="Times New Roman" w:hAnsi="Times New Roman"/>
      <w:sz w:val="24"/>
      <w:szCs w:val="24"/>
    </w:rPr>
  </w:style>
  <w:style w:type="paragraph" w:customStyle="1" w:styleId="Preformat">
    <w:name w:val="Preformat"/>
    <w:rsid w:val="007145F4"/>
    <w:pPr>
      <w:widowControl w:val="0"/>
      <w:suppressAutoHyphens/>
      <w:autoSpaceDE w:val="0"/>
    </w:pPr>
    <w:rPr>
      <w:rFonts w:ascii="Courier New" w:eastAsia="Arial" w:hAnsi="Courier New" w:cs="Courier New"/>
      <w:lang w:eastAsia="ar-SA"/>
    </w:rPr>
  </w:style>
  <w:style w:type="paragraph" w:customStyle="1" w:styleId="maintext">
    <w:name w:val="maintext"/>
    <w:basedOn w:val="a8"/>
    <w:rsid w:val="007145F4"/>
    <w:pPr>
      <w:spacing w:after="70" w:line="240" w:lineRule="auto"/>
      <w:ind w:left="70"/>
      <w:jc w:val="left"/>
    </w:pPr>
    <w:rPr>
      <w:rFonts w:ascii="Arial" w:eastAsia="Times New Roman" w:hAnsi="Arial" w:cs="Arial"/>
      <w:color w:val="000000"/>
      <w:sz w:val="20"/>
      <w:szCs w:val="20"/>
      <w:lang w:eastAsia="ru-RU"/>
    </w:rPr>
  </w:style>
  <w:style w:type="paragraph" w:customStyle="1" w:styleId="a">
    <w:name w:val="Обычный текст"/>
    <w:basedOn w:val="a8"/>
    <w:rsid w:val="007145F4"/>
    <w:pPr>
      <w:numPr>
        <w:numId w:val="85"/>
      </w:numPr>
      <w:tabs>
        <w:tab w:val="clear" w:pos="360"/>
      </w:tabs>
      <w:spacing w:line="240" w:lineRule="auto"/>
      <w:ind w:left="0" w:firstLine="454"/>
    </w:pPr>
    <w:rPr>
      <w:rFonts w:eastAsia="Times New Roman"/>
      <w:szCs w:val="20"/>
      <w:lang w:eastAsia="ru-RU"/>
    </w:rPr>
  </w:style>
  <w:style w:type="character" w:customStyle="1" w:styleId="highlighthighlightactive">
    <w:name w:val="highlight highlight_active"/>
    <w:basedOn w:val="a9"/>
    <w:rsid w:val="007145F4"/>
  </w:style>
  <w:style w:type="character" w:customStyle="1" w:styleId="text-10">
    <w:name w:val="text-10"/>
    <w:basedOn w:val="a9"/>
    <w:rsid w:val="007145F4"/>
  </w:style>
  <w:style w:type="paragraph" w:customStyle="1" w:styleId="afffffffffd">
    <w:name w:val="Основа"/>
    <w:basedOn w:val="a8"/>
    <w:rsid w:val="007145F4"/>
    <w:pPr>
      <w:spacing w:before="120" w:line="240" w:lineRule="auto"/>
      <w:ind w:firstLine="720"/>
    </w:pPr>
    <w:rPr>
      <w:rFonts w:eastAsia="Times New Roman"/>
      <w:szCs w:val="20"/>
      <w:lang w:eastAsia="ru-RU"/>
    </w:rPr>
  </w:style>
  <w:style w:type="paragraph" w:customStyle="1" w:styleId="afffffffffe">
    <w:name w:val="таблица"/>
    <w:basedOn w:val="aff"/>
    <w:rsid w:val="007145F4"/>
    <w:pPr>
      <w:spacing w:after="0" w:line="240" w:lineRule="auto"/>
    </w:pPr>
    <w:rPr>
      <w:rFonts w:eastAsia="Times New Roman"/>
      <w:szCs w:val="20"/>
      <w:lang w:eastAsia="ru-RU"/>
    </w:rPr>
  </w:style>
  <w:style w:type="character" w:customStyle="1" w:styleId="afffff0">
    <w:name w:val="Таблица Знак"/>
    <w:link w:val="afffff"/>
    <w:rsid w:val="007145F4"/>
    <w:rPr>
      <w:rFonts w:ascii="Times New Roman" w:eastAsia="Times New Roman" w:hAnsi="Times New Roman"/>
      <w:sz w:val="24"/>
      <w:szCs w:val="24"/>
    </w:rPr>
  </w:style>
  <w:style w:type="paragraph" w:customStyle="1" w:styleId="affffffffff">
    <w:name w:val="Новый абзац"/>
    <w:basedOn w:val="a8"/>
    <w:link w:val="2fa"/>
    <w:rsid w:val="007145F4"/>
    <w:pPr>
      <w:spacing w:after="120" w:line="240" w:lineRule="auto"/>
      <w:ind w:firstLine="567"/>
    </w:pPr>
    <w:rPr>
      <w:rFonts w:ascii="Arial" w:eastAsia="Times New Roman" w:hAnsi="Arial"/>
      <w:szCs w:val="20"/>
      <w:lang w:eastAsia="ru-RU"/>
    </w:rPr>
  </w:style>
  <w:style w:type="character" w:customStyle="1" w:styleId="2fa">
    <w:name w:val="Новый абзац Знак2"/>
    <w:link w:val="affffffffff"/>
    <w:rsid w:val="007145F4"/>
    <w:rPr>
      <w:rFonts w:ascii="Arial" w:eastAsia="Times New Roman" w:hAnsi="Arial"/>
      <w:sz w:val="24"/>
    </w:rPr>
  </w:style>
  <w:style w:type="paragraph" w:customStyle="1" w:styleId="1fff0">
    <w:name w:val="Знак Знак1 Знак"/>
    <w:basedOn w:val="a8"/>
    <w:rsid w:val="007145F4"/>
    <w:pPr>
      <w:spacing w:after="160" w:line="240" w:lineRule="exact"/>
      <w:jc w:val="left"/>
    </w:pPr>
    <w:rPr>
      <w:rFonts w:ascii="Verdana" w:eastAsia="Times New Roman" w:hAnsi="Verdana"/>
      <w:szCs w:val="24"/>
      <w:lang w:val="en-US"/>
    </w:rPr>
  </w:style>
  <w:style w:type="paragraph" w:customStyle="1" w:styleId="3f0">
    <w:name w:val="Уровень 3"/>
    <w:basedOn w:val="a8"/>
    <w:link w:val="3f1"/>
    <w:qFormat/>
    <w:rsid w:val="007145F4"/>
    <w:pPr>
      <w:spacing w:line="240" w:lineRule="auto"/>
      <w:jc w:val="left"/>
    </w:pPr>
    <w:rPr>
      <w:rFonts w:eastAsia="Times New Roman"/>
      <w:b/>
      <w:i/>
      <w:sz w:val="28"/>
      <w:szCs w:val="28"/>
      <w:lang w:bidi="en-US"/>
    </w:rPr>
  </w:style>
  <w:style w:type="character" w:customStyle="1" w:styleId="3f1">
    <w:name w:val="Уровень 3 Знак"/>
    <w:link w:val="3f0"/>
    <w:rsid w:val="007145F4"/>
    <w:rPr>
      <w:rFonts w:ascii="Times New Roman" w:eastAsia="Times New Roman" w:hAnsi="Times New Roman"/>
      <w:b/>
      <w:i/>
      <w:sz w:val="28"/>
      <w:szCs w:val="28"/>
      <w:lang w:eastAsia="en-US" w:bidi="en-US"/>
    </w:rPr>
  </w:style>
  <w:style w:type="character" w:customStyle="1" w:styleId="2fb">
    <w:name w:val="Знак Знак Знак Знак Знак Знак2"/>
    <w:aliases w:val=" Знак Знак Знак Знак Знак Знак Знак2, Знак Знак Знак Знак Знак Знак Знак Знак2,Знак Знак Знак Знак Знак Знак1,Знак Знак Знак Знак Знак Знак Знак Знак1,Знак Знак Знак Знак Знак Знак Знак Знак Знак Знак"/>
    <w:rsid w:val="007145F4"/>
    <w:rPr>
      <w:rFonts w:ascii="Times New Roman" w:hAnsi="Times New Roman"/>
      <w:sz w:val="24"/>
      <w:szCs w:val="24"/>
    </w:rPr>
  </w:style>
  <w:style w:type="character" w:customStyle="1" w:styleId="affffffffff0">
    <w:name w:val="Новый абзац Знак"/>
    <w:rsid w:val="007145F4"/>
    <w:rPr>
      <w:rFonts w:ascii="Arial" w:hAnsi="Arial"/>
      <w:sz w:val="24"/>
      <w:szCs w:val="24"/>
      <w:lang w:val="ru-RU" w:eastAsia="ru-RU" w:bidi="ar-SA"/>
    </w:rPr>
  </w:style>
  <w:style w:type="paragraph" w:customStyle="1" w:styleId="Normal10-022">
    <w:name w:val="Стиль Normal + 10 пт полужирный По центру Слева:  -02 см Справ...2"/>
    <w:basedOn w:val="a8"/>
    <w:rsid w:val="007145F4"/>
    <w:pPr>
      <w:snapToGrid w:val="0"/>
      <w:spacing w:line="240" w:lineRule="auto"/>
      <w:ind w:left="-113" w:right="-113"/>
      <w:jc w:val="center"/>
    </w:pPr>
    <w:rPr>
      <w:rFonts w:eastAsia="Times New Roman"/>
      <w:b/>
      <w:bCs/>
      <w:sz w:val="20"/>
      <w:szCs w:val="20"/>
      <w:lang w:eastAsia="ru-RU"/>
    </w:rPr>
  </w:style>
  <w:style w:type="paragraph" w:customStyle="1" w:styleId="affffffffff1">
    <w:name w:val="Названия таблиц Знак"/>
    <w:basedOn w:val="a8"/>
    <w:link w:val="affffffffff2"/>
    <w:autoRedefine/>
    <w:rsid w:val="007145F4"/>
    <w:pPr>
      <w:suppressAutoHyphens/>
      <w:spacing w:before="20" w:after="60" w:line="240" w:lineRule="auto"/>
      <w:jc w:val="center"/>
    </w:pPr>
    <w:rPr>
      <w:rFonts w:ascii="Bookman Old Style" w:eastAsia="Times New Roman" w:hAnsi="Bookman Old Style"/>
      <w:b/>
      <w:color w:val="000000"/>
      <w:szCs w:val="24"/>
      <w:lang w:eastAsia="ru-RU"/>
    </w:rPr>
  </w:style>
  <w:style w:type="character" w:customStyle="1" w:styleId="affffffffff2">
    <w:name w:val="Названия таблиц Знак Знак"/>
    <w:link w:val="affffffffff1"/>
    <w:rsid w:val="007145F4"/>
    <w:rPr>
      <w:rFonts w:ascii="Bookman Old Style" w:eastAsia="Times New Roman" w:hAnsi="Bookman Old Style"/>
      <w:b/>
      <w:color w:val="000000"/>
      <w:sz w:val="24"/>
      <w:szCs w:val="24"/>
    </w:rPr>
  </w:style>
  <w:style w:type="paragraph" w:customStyle="1" w:styleId="Textbody">
    <w:name w:val="Text body"/>
    <w:basedOn w:val="a8"/>
    <w:rsid w:val="00F61273"/>
    <w:pPr>
      <w:widowControl w:val="0"/>
      <w:suppressAutoHyphens/>
      <w:autoSpaceDN w:val="0"/>
      <w:spacing w:after="120" w:line="240" w:lineRule="auto"/>
      <w:jc w:val="left"/>
    </w:pPr>
    <w:rPr>
      <w:rFonts w:eastAsia="SimSun" w:cs="Mangal"/>
      <w:kern w:val="3"/>
      <w:szCs w:val="24"/>
      <w:lang w:eastAsia="zh-CN" w:bidi="hi-IN"/>
    </w:rPr>
  </w:style>
  <w:style w:type="table" w:customStyle="1" w:styleId="54">
    <w:name w:val="Сетка таблицы5"/>
    <w:basedOn w:val="aa"/>
    <w:next w:val="af0"/>
    <w:uiPriority w:val="59"/>
    <w:rsid w:val="00EB041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ference-text">
    <w:name w:val="reference-text"/>
    <w:basedOn w:val="a9"/>
    <w:rsid w:val="005B7B34"/>
  </w:style>
  <w:style w:type="character" w:customStyle="1" w:styleId="2fc">
    <w:name w:val="Основной текст (2)"/>
    <w:basedOn w:val="a9"/>
    <w:rsid w:val="0048670D"/>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fd">
    <w:name w:val="Основной текст (2)_"/>
    <w:basedOn w:val="a9"/>
    <w:rsid w:val="0048670D"/>
    <w:rPr>
      <w:rFonts w:ascii="Times New Roman" w:eastAsia="Times New Roman" w:hAnsi="Times New Roman" w:cs="Times New Roman"/>
      <w:b w:val="0"/>
      <w:bCs w:val="0"/>
      <w:i w:val="0"/>
      <w:iCs w:val="0"/>
      <w:smallCaps w:val="0"/>
      <w:strike w:val="0"/>
      <w:sz w:val="28"/>
      <w:szCs w:val="28"/>
      <w:u w:val="none"/>
    </w:rPr>
  </w:style>
  <w:style w:type="character" w:customStyle="1" w:styleId="212pt5">
    <w:name w:val="Основной текст (2) + 12 pt"/>
    <w:basedOn w:val="2fd"/>
    <w:rsid w:val="00C12E7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s>
</file>

<file path=word/webSettings.xml><?xml version="1.0" encoding="utf-8"?>
<w:webSettings xmlns:r="http://schemas.openxmlformats.org/officeDocument/2006/relationships" xmlns:w="http://schemas.openxmlformats.org/wordprocessingml/2006/main">
  <w:divs>
    <w:div w:id="1131624">
      <w:bodyDiv w:val="1"/>
      <w:marLeft w:val="0"/>
      <w:marRight w:val="0"/>
      <w:marTop w:val="0"/>
      <w:marBottom w:val="0"/>
      <w:divBdr>
        <w:top w:val="none" w:sz="0" w:space="0" w:color="auto"/>
        <w:left w:val="none" w:sz="0" w:space="0" w:color="auto"/>
        <w:bottom w:val="none" w:sz="0" w:space="0" w:color="auto"/>
        <w:right w:val="none" w:sz="0" w:space="0" w:color="auto"/>
      </w:divBdr>
    </w:div>
    <w:div w:id="27683830">
      <w:bodyDiv w:val="1"/>
      <w:marLeft w:val="0"/>
      <w:marRight w:val="0"/>
      <w:marTop w:val="0"/>
      <w:marBottom w:val="0"/>
      <w:divBdr>
        <w:top w:val="none" w:sz="0" w:space="0" w:color="auto"/>
        <w:left w:val="none" w:sz="0" w:space="0" w:color="auto"/>
        <w:bottom w:val="none" w:sz="0" w:space="0" w:color="auto"/>
        <w:right w:val="none" w:sz="0" w:space="0" w:color="auto"/>
      </w:divBdr>
    </w:div>
    <w:div w:id="81533409">
      <w:bodyDiv w:val="1"/>
      <w:marLeft w:val="0"/>
      <w:marRight w:val="0"/>
      <w:marTop w:val="0"/>
      <w:marBottom w:val="0"/>
      <w:divBdr>
        <w:top w:val="none" w:sz="0" w:space="0" w:color="auto"/>
        <w:left w:val="none" w:sz="0" w:space="0" w:color="auto"/>
        <w:bottom w:val="none" w:sz="0" w:space="0" w:color="auto"/>
        <w:right w:val="none" w:sz="0" w:space="0" w:color="auto"/>
      </w:divBdr>
    </w:div>
    <w:div w:id="93325728">
      <w:bodyDiv w:val="1"/>
      <w:marLeft w:val="0"/>
      <w:marRight w:val="0"/>
      <w:marTop w:val="0"/>
      <w:marBottom w:val="0"/>
      <w:divBdr>
        <w:top w:val="none" w:sz="0" w:space="0" w:color="auto"/>
        <w:left w:val="none" w:sz="0" w:space="0" w:color="auto"/>
        <w:bottom w:val="none" w:sz="0" w:space="0" w:color="auto"/>
        <w:right w:val="none" w:sz="0" w:space="0" w:color="auto"/>
      </w:divBdr>
    </w:div>
    <w:div w:id="105125881">
      <w:bodyDiv w:val="1"/>
      <w:marLeft w:val="0"/>
      <w:marRight w:val="0"/>
      <w:marTop w:val="0"/>
      <w:marBottom w:val="0"/>
      <w:divBdr>
        <w:top w:val="none" w:sz="0" w:space="0" w:color="auto"/>
        <w:left w:val="none" w:sz="0" w:space="0" w:color="auto"/>
        <w:bottom w:val="none" w:sz="0" w:space="0" w:color="auto"/>
        <w:right w:val="none" w:sz="0" w:space="0" w:color="auto"/>
      </w:divBdr>
    </w:div>
    <w:div w:id="114640947">
      <w:bodyDiv w:val="1"/>
      <w:marLeft w:val="0"/>
      <w:marRight w:val="0"/>
      <w:marTop w:val="0"/>
      <w:marBottom w:val="0"/>
      <w:divBdr>
        <w:top w:val="none" w:sz="0" w:space="0" w:color="auto"/>
        <w:left w:val="none" w:sz="0" w:space="0" w:color="auto"/>
        <w:bottom w:val="none" w:sz="0" w:space="0" w:color="auto"/>
        <w:right w:val="none" w:sz="0" w:space="0" w:color="auto"/>
      </w:divBdr>
    </w:div>
    <w:div w:id="133371446">
      <w:bodyDiv w:val="1"/>
      <w:marLeft w:val="0"/>
      <w:marRight w:val="0"/>
      <w:marTop w:val="0"/>
      <w:marBottom w:val="0"/>
      <w:divBdr>
        <w:top w:val="none" w:sz="0" w:space="0" w:color="auto"/>
        <w:left w:val="none" w:sz="0" w:space="0" w:color="auto"/>
        <w:bottom w:val="none" w:sz="0" w:space="0" w:color="auto"/>
        <w:right w:val="none" w:sz="0" w:space="0" w:color="auto"/>
      </w:divBdr>
    </w:div>
    <w:div w:id="134495518">
      <w:bodyDiv w:val="1"/>
      <w:marLeft w:val="0"/>
      <w:marRight w:val="0"/>
      <w:marTop w:val="0"/>
      <w:marBottom w:val="0"/>
      <w:divBdr>
        <w:top w:val="none" w:sz="0" w:space="0" w:color="auto"/>
        <w:left w:val="none" w:sz="0" w:space="0" w:color="auto"/>
        <w:bottom w:val="none" w:sz="0" w:space="0" w:color="auto"/>
        <w:right w:val="none" w:sz="0" w:space="0" w:color="auto"/>
      </w:divBdr>
    </w:div>
    <w:div w:id="163908945">
      <w:bodyDiv w:val="1"/>
      <w:marLeft w:val="0"/>
      <w:marRight w:val="0"/>
      <w:marTop w:val="0"/>
      <w:marBottom w:val="0"/>
      <w:divBdr>
        <w:top w:val="none" w:sz="0" w:space="0" w:color="auto"/>
        <w:left w:val="none" w:sz="0" w:space="0" w:color="auto"/>
        <w:bottom w:val="none" w:sz="0" w:space="0" w:color="auto"/>
        <w:right w:val="none" w:sz="0" w:space="0" w:color="auto"/>
      </w:divBdr>
    </w:div>
    <w:div w:id="171068804">
      <w:bodyDiv w:val="1"/>
      <w:marLeft w:val="0"/>
      <w:marRight w:val="0"/>
      <w:marTop w:val="0"/>
      <w:marBottom w:val="0"/>
      <w:divBdr>
        <w:top w:val="none" w:sz="0" w:space="0" w:color="auto"/>
        <w:left w:val="none" w:sz="0" w:space="0" w:color="auto"/>
        <w:bottom w:val="none" w:sz="0" w:space="0" w:color="auto"/>
        <w:right w:val="none" w:sz="0" w:space="0" w:color="auto"/>
      </w:divBdr>
    </w:div>
    <w:div w:id="179784511">
      <w:bodyDiv w:val="1"/>
      <w:marLeft w:val="0"/>
      <w:marRight w:val="0"/>
      <w:marTop w:val="0"/>
      <w:marBottom w:val="0"/>
      <w:divBdr>
        <w:top w:val="none" w:sz="0" w:space="0" w:color="auto"/>
        <w:left w:val="none" w:sz="0" w:space="0" w:color="auto"/>
        <w:bottom w:val="none" w:sz="0" w:space="0" w:color="auto"/>
        <w:right w:val="none" w:sz="0" w:space="0" w:color="auto"/>
      </w:divBdr>
    </w:div>
    <w:div w:id="183642751">
      <w:bodyDiv w:val="1"/>
      <w:marLeft w:val="0"/>
      <w:marRight w:val="0"/>
      <w:marTop w:val="0"/>
      <w:marBottom w:val="0"/>
      <w:divBdr>
        <w:top w:val="none" w:sz="0" w:space="0" w:color="auto"/>
        <w:left w:val="none" w:sz="0" w:space="0" w:color="auto"/>
        <w:bottom w:val="none" w:sz="0" w:space="0" w:color="auto"/>
        <w:right w:val="none" w:sz="0" w:space="0" w:color="auto"/>
      </w:divBdr>
    </w:div>
    <w:div w:id="197670787">
      <w:bodyDiv w:val="1"/>
      <w:marLeft w:val="0"/>
      <w:marRight w:val="0"/>
      <w:marTop w:val="0"/>
      <w:marBottom w:val="0"/>
      <w:divBdr>
        <w:top w:val="none" w:sz="0" w:space="0" w:color="auto"/>
        <w:left w:val="none" w:sz="0" w:space="0" w:color="auto"/>
        <w:bottom w:val="none" w:sz="0" w:space="0" w:color="auto"/>
        <w:right w:val="none" w:sz="0" w:space="0" w:color="auto"/>
      </w:divBdr>
    </w:div>
    <w:div w:id="198400426">
      <w:bodyDiv w:val="1"/>
      <w:marLeft w:val="0"/>
      <w:marRight w:val="0"/>
      <w:marTop w:val="0"/>
      <w:marBottom w:val="0"/>
      <w:divBdr>
        <w:top w:val="none" w:sz="0" w:space="0" w:color="auto"/>
        <w:left w:val="none" w:sz="0" w:space="0" w:color="auto"/>
        <w:bottom w:val="none" w:sz="0" w:space="0" w:color="auto"/>
        <w:right w:val="none" w:sz="0" w:space="0" w:color="auto"/>
      </w:divBdr>
    </w:div>
    <w:div w:id="200285498">
      <w:bodyDiv w:val="1"/>
      <w:marLeft w:val="0"/>
      <w:marRight w:val="0"/>
      <w:marTop w:val="0"/>
      <w:marBottom w:val="0"/>
      <w:divBdr>
        <w:top w:val="none" w:sz="0" w:space="0" w:color="auto"/>
        <w:left w:val="none" w:sz="0" w:space="0" w:color="auto"/>
        <w:bottom w:val="none" w:sz="0" w:space="0" w:color="auto"/>
        <w:right w:val="none" w:sz="0" w:space="0" w:color="auto"/>
      </w:divBdr>
    </w:div>
    <w:div w:id="203250721">
      <w:bodyDiv w:val="1"/>
      <w:marLeft w:val="0"/>
      <w:marRight w:val="0"/>
      <w:marTop w:val="0"/>
      <w:marBottom w:val="0"/>
      <w:divBdr>
        <w:top w:val="none" w:sz="0" w:space="0" w:color="auto"/>
        <w:left w:val="none" w:sz="0" w:space="0" w:color="auto"/>
        <w:bottom w:val="none" w:sz="0" w:space="0" w:color="auto"/>
        <w:right w:val="none" w:sz="0" w:space="0" w:color="auto"/>
      </w:divBdr>
    </w:div>
    <w:div w:id="208612685">
      <w:bodyDiv w:val="1"/>
      <w:marLeft w:val="0"/>
      <w:marRight w:val="0"/>
      <w:marTop w:val="0"/>
      <w:marBottom w:val="0"/>
      <w:divBdr>
        <w:top w:val="none" w:sz="0" w:space="0" w:color="auto"/>
        <w:left w:val="none" w:sz="0" w:space="0" w:color="auto"/>
        <w:bottom w:val="none" w:sz="0" w:space="0" w:color="auto"/>
        <w:right w:val="none" w:sz="0" w:space="0" w:color="auto"/>
      </w:divBdr>
    </w:div>
    <w:div w:id="214434584">
      <w:bodyDiv w:val="1"/>
      <w:marLeft w:val="0"/>
      <w:marRight w:val="0"/>
      <w:marTop w:val="0"/>
      <w:marBottom w:val="0"/>
      <w:divBdr>
        <w:top w:val="none" w:sz="0" w:space="0" w:color="auto"/>
        <w:left w:val="none" w:sz="0" w:space="0" w:color="auto"/>
        <w:bottom w:val="none" w:sz="0" w:space="0" w:color="auto"/>
        <w:right w:val="none" w:sz="0" w:space="0" w:color="auto"/>
      </w:divBdr>
    </w:div>
    <w:div w:id="214896955">
      <w:bodyDiv w:val="1"/>
      <w:marLeft w:val="0"/>
      <w:marRight w:val="0"/>
      <w:marTop w:val="0"/>
      <w:marBottom w:val="0"/>
      <w:divBdr>
        <w:top w:val="none" w:sz="0" w:space="0" w:color="auto"/>
        <w:left w:val="none" w:sz="0" w:space="0" w:color="auto"/>
        <w:bottom w:val="none" w:sz="0" w:space="0" w:color="auto"/>
        <w:right w:val="none" w:sz="0" w:space="0" w:color="auto"/>
      </w:divBdr>
    </w:div>
    <w:div w:id="228615868">
      <w:bodyDiv w:val="1"/>
      <w:marLeft w:val="0"/>
      <w:marRight w:val="0"/>
      <w:marTop w:val="0"/>
      <w:marBottom w:val="0"/>
      <w:divBdr>
        <w:top w:val="none" w:sz="0" w:space="0" w:color="auto"/>
        <w:left w:val="none" w:sz="0" w:space="0" w:color="auto"/>
        <w:bottom w:val="none" w:sz="0" w:space="0" w:color="auto"/>
        <w:right w:val="none" w:sz="0" w:space="0" w:color="auto"/>
      </w:divBdr>
    </w:div>
    <w:div w:id="239020387">
      <w:bodyDiv w:val="1"/>
      <w:marLeft w:val="0"/>
      <w:marRight w:val="0"/>
      <w:marTop w:val="0"/>
      <w:marBottom w:val="0"/>
      <w:divBdr>
        <w:top w:val="none" w:sz="0" w:space="0" w:color="auto"/>
        <w:left w:val="none" w:sz="0" w:space="0" w:color="auto"/>
        <w:bottom w:val="none" w:sz="0" w:space="0" w:color="auto"/>
        <w:right w:val="none" w:sz="0" w:space="0" w:color="auto"/>
      </w:divBdr>
    </w:div>
    <w:div w:id="252205212">
      <w:bodyDiv w:val="1"/>
      <w:marLeft w:val="0"/>
      <w:marRight w:val="0"/>
      <w:marTop w:val="0"/>
      <w:marBottom w:val="0"/>
      <w:divBdr>
        <w:top w:val="none" w:sz="0" w:space="0" w:color="auto"/>
        <w:left w:val="none" w:sz="0" w:space="0" w:color="auto"/>
        <w:bottom w:val="none" w:sz="0" w:space="0" w:color="auto"/>
        <w:right w:val="none" w:sz="0" w:space="0" w:color="auto"/>
      </w:divBdr>
    </w:div>
    <w:div w:id="252977271">
      <w:bodyDiv w:val="1"/>
      <w:marLeft w:val="0"/>
      <w:marRight w:val="0"/>
      <w:marTop w:val="0"/>
      <w:marBottom w:val="0"/>
      <w:divBdr>
        <w:top w:val="none" w:sz="0" w:space="0" w:color="auto"/>
        <w:left w:val="none" w:sz="0" w:space="0" w:color="auto"/>
        <w:bottom w:val="none" w:sz="0" w:space="0" w:color="auto"/>
        <w:right w:val="none" w:sz="0" w:space="0" w:color="auto"/>
      </w:divBdr>
    </w:div>
    <w:div w:id="271937924">
      <w:bodyDiv w:val="1"/>
      <w:marLeft w:val="0"/>
      <w:marRight w:val="0"/>
      <w:marTop w:val="0"/>
      <w:marBottom w:val="0"/>
      <w:divBdr>
        <w:top w:val="none" w:sz="0" w:space="0" w:color="auto"/>
        <w:left w:val="none" w:sz="0" w:space="0" w:color="auto"/>
        <w:bottom w:val="none" w:sz="0" w:space="0" w:color="auto"/>
        <w:right w:val="none" w:sz="0" w:space="0" w:color="auto"/>
      </w:divBdr>
    </w:div>
    <w:div w:id="272135346">
      <w:bodyDiv w:val="1"/>
      <w:marLeft w:val="0"/>
      <w:marRight w:val="0"/>
      <w:marTop w:val="0"/>
      <w:marBottom w:val="0"/>
      <w:divBdr>
        <w:top w:val="none" w:sz="0" w:space="0" w:color="auto"/>
        <w:left w:val="none" w:sz="0" w:space="0" w:color="auto"/>
        <w:bottom w:val="none" w:sz="0" w:space="0" w:color="auto"/>
        <w:right w:val="none" w:sz="0" w:space="0" w:color="auto"/>
      </w:divBdr>
    </w:div>
    <w:div w:id="293413557">
      <w:bodyDiv w:val="1"/>
      <w:marLeft w:val="0"/>
      <w:marRight w:val="0"/>
      <w:marTop w:val="0"/>
      <w:marBottom w:val="0"/>
      <w:divBdr>
        <w:top w:val="none" w:sz="0" w:space="0" w:color="auto"/>
        <w:left w:val="none" w:sz="0" w:space="0" w:color="auto"/>
        <w:bottom w:val="none" w:sz="0" w:space="0" w:color="auto"/>
        <w:right w:val="none" w:sz="0" w:space="0" w:color="auto"/>
      </w:divBdr>
    </w:div>
    <w:div w:id="322006524">
      <w:bodyDiv w:val="1"/>
      <w:marLeft w:val="0"/>
      <w:marRight w:val="0"/>
      <w:marTop w:val="0"/>
      <w:marBottom w:val="0"/>
      <w:divBdr>
        <w:top w:val="none" w:sz="0" w:space="0" w:color="auto"/>
        <w:left w:val="none" w:sz="0" w:space="0" w:color="auto"/>
        <w:bottom w:val="none" w:sz="0" w:space="0" w:color="auto"/>
        <w:right w:val="none" w:sz="0" w:space="0" w:color="auto"/>
      </w:divBdr>
    </w:div>
    <w:div w:id="352151188">
      <w:bodyDiv w:val="1"/>
      <w:marLeft w:val="0"/>
      <w:marRight w:val="0"/>
      <w:marTop w:val="0"/>
      <w:marBottom w:val="0"/>
      <w:divBdr>
        <w:top w:val="none" w:sz="0" w:space="0" w:color="auto"/>
        <w:left w:val="none" w:sz="0" w:space="0" w:color="auto"/>
        <w:bottom w:val="none" w:sz="0" w:space="0" w:color="auto"/>
        <w:right w:val="none" w:sz="0" w:space="0" w:color="auto"/>
      </w:divBdr>
    </w:div>
    <w:div w:id="363091822">
      <w:bodyDiv w:val="1"/>
      <w:marLeft w:val="0"/>
      <w:marRight w:val="0"/>
      <w:marTop w:val="0"/>
      <w:marBottom w:val="0"/>
      <w:divBdr>
        <w:top w:val="none" w:sz="0" w:space="0" w:color="auto"/>
        <w:left w:val="none" w:sz="0" w:space="0" w:color="auto"/>
        <w:bottom w:val="none" w:sz="0" w:space="0" w:color="auto"/>
        <w:right w:val="none" w:sz="0" w:space="0" w:color="auto"/>
      </w:divBdr>
    </w:div>
    <w:div w:id="364064479">
      <w:bodyDiv w:val="1"/>
      <w:marLeft w:val="0"/>
      <w:marRight w:val="0"/>
      <w:marTop w:val="0"/>
      <w:marBottom w:val="0"/>
      <w:divBdr>
        <w:top w:val="none" w:sz="0" w:space="0" w:color="auto"/>
        <w:left w:val="none" w:sz="0" w:space="0" w:color="auto"/>
        <w:bottom w:val="none" w:sz="0" w:space="0" w:color="auto"/>
        <w:right w:val="none" w:sz="0" w:space="0" w:color="auto"/>
      </w:divBdr>
    </w:div>
    <w:div w:id="373621246">
      <w:bodyDiv w:val="1"/>
      <w:marLeft w:val="0"/>
      <w:marRight w:val="0"/>
      <w:marTop w:val="0"/>
      <w:marBottom w:val="0"/>
      <w:divBdr>
        <w:top w:val="none" w:sz="0" w:space="0" w:color="auto"/>
        <w:left w:val="none" w:sz="0" w:space="0" w:color="auto"/>
        <w:bottom w:val="none" w:sz="0" w:space="0" w:color="auto"/>
        <w:right w:val="none" w:sz="0" w:space="0" w:color="auto"/>
      </w:divBdr>
    </w:div>
    <w:div w:id="381949234">
      <w:bodyDiv w:val="1"/>
      <w:marLeft w:val="0"/>
      <w:marRight w:val="0"/>
      <w:marTop w:val="0"/>
      <w:marBottom w:val="0"/>
      <w:divBdr>
        <w:top w:val="none" w:sz="0" w:space="0" w:color="auto"/>
        <w:left w:val="none" w:sz="0" w:space="0" w:color="auto"/>
        <w:bottom w:val="none" w:sz="0" w:space="0" w:color="auto"/>
        <w:right w:val="none" w:sz="0" w:space="0" w:color="auto"/>
      </w:divBdr>
    </w:div>
    <w:div w:id="383873187">
      <w:bodyDiv w:val="1"/>
      <w:marLeft w:val="0"/>
      <w:marRight w:val="0"/>
      <w:marTop w:val="0"/>
      <w:marBottom w:val="0"/>
      <w:divBdr>
        <w:top w:val="none" w:sz="0" w:space="0" w:color="auto"/>
        <w:left w:val="none" w:sz="0" w:space="0" w:color="auto"/>
        <w:bottom w:val="none" w:sz="0" w:space="0" w:color="auto"/>
        <w:right w:val="none" w:sz="0" w:space="0" w:color="auto"/>
      </w:divBdr>
    </w:div>
    <w:div w:id="385418188">
      <w:bodyDiv w:val="1"/>
      <w:marLeft w:val="0"/>
      <w:marRight w:val="0"/>
      <w:marTop w:val="0"/>
      <w:marBottom w:val="0"/>
      <w:divBdr>
        <w:top w:val="none" w:sz="0" w:space="0" w:color="auto"/>
        <w:left w:val="none" w:sz="0" w:space="0" w:color="auto"/>
        <w:bottom w:val="none" w:sz="0" w:space="0" w:color="auto"/>
        <w:right w:val="none" w:sz="0" w:space="0" w:color="auto"/>
      </w:divBdr>
    </w:div>
    <w:div w:id="387336655">
      <w:bodyDiv w:val="1"/>
      <w:marLeft w:val="0"/>
      <w:marRight w:val="0"/>
      <w:marTop w:val="0"/>
      <w:marBottom w:val="0"/>
      <w:divBdr>
        <w:top w:val="none" w:sz="0" w:space="0" w:color="auto"/>
        <w:left w:val="none" w:sz="0" w:space="0" w:color="auto"/>
        <w:bottom w:val="none" w:sz="0" w:space="0" w:color="auto"/>
        <w:right w:val="none" w:sz="0" w:space="0" w:color="auto"/>
      </w:divBdr>
    </w:div>
    <w:div w:id="404572025">
      <w:bodyDiv w:val="1"/>
      <w:marLeft w:val="0"/>
      <w:marRight w:val="0"/>
      <w:marTop w:val="0"/>
      <w:marBottom w:val="0"/>
      <w:divBdr>
        <w:top w:val="none" w:sz="0" w:space="0" w:color="auto"/>
        <w:left w:val="none" w:sz="0" w:space="0" w:color="auto"/>
        <w:bottom w:val="none" w:sz="0" w:space="0" w:color="auto"/>
        <w:right w:val="none" w:sz="0" w:space="0" w:color="auto"/>
      </w:divBdr>
    </w:div>
    <w:div w:id="407195736">
      <w:bodyDiv w:val="1"/>
      <w:marLeft w:val="0"/>
      <w:marRight w:val="0"/>
      <w:marTop w:val="0"/>
      <w:marBottom w:val="0"/>
      <w:divBdr>
        <w:top w:val="none" w:sz="0" w:space="0" w:color="auto"/>
        <w:left w:val="none" w:sz="0" w:space="0" w:color="auto"/>
        <w:bottom w:val="none" w:sz="0" w:space="0" w:color="auto"/>
        <w:right w:val="none" w:sz="0" w:space="0" w:color="auto"/>
      </w:divBdr>
    </w:div>
    <w:div w:id="407458844">
      <w:bodyDiv w:val="1"/>
      <w:marLeft w:val="0"/>
      <w:marRight w:val="0"/>
      <w:marTop w:val="0"/>
      <w:marBottom w:val="0"/>
      <w:divBdr>
        <w:top w:val="none" w:sz="0" w:space="0" w:color="auto"/>
        <w:left w:val="none" w:sz="0" w:space="0" w:color="auto"/>
        <w:bottom w:val="none" w:sz="0" w:space="0" w:color="auto"/>
        <w:right w:val="none" w:sz="0" w:space="0" w:color="auto"/>
      </w:divBdr>
    </w:div>
    <w:div w:id="423234710">
      <w:bodyDiv w:val="1"/>
      <w:marLeft w:val="0"/>
      <w:marRight w:val="0"/>
      <w:marTop w:val="0"/>
      <w:marBottom w:val="0"/>
      <w:divBdr>
        <w:top w:val="none" w:sz="0" w:space="0" w:color="auto"/>
        <w:left w:val="none" w:sz="0" w:space="0" w:color="auto"/>
        <w:bottom w:val="none" w:sz="0" w:space="0" w:color="auto"/>
        <w:right w:val="none" w:sz="0" w:space="0" w:color="auto"/>
      </w:divBdr>
    </w:div>
    <w:div w:id="426580480">
      <w:bodyDiv w:val="1"/>
      <w:marLeft w:val="0"/>
      <w:marRight w:val="0"/>
      <w:marTop w:val="0"/>
      <w:marBottom w:val="0"/>
      <w:divBdr>
        <w:top w:val="none" w:sz="0" w:space="0" w:color="auto"/>
        <w:left w:val="none" w:sz="0" w:space="0" w:color="auto"/>
        <w:bottom w:val="none" w:sz="0" w:space="0" w:color="auto"/>
        <w:right w:val="none" w:sz="0" w:space="0" w:color="auto"/>
      </w:divBdr>
    </w:div>
    <w:div w:id="438529600">
      <w:bodyDiv w:val="1"/>
      <w:marLeft w:val="0"/>
      <w:marRight w:val="0"/>
      <w:marTop w:val="0"/>
      <w:marBottom w:val="0"/>
      <w:divBdr>
        <w:top w:val="none" w:sz="0" w:space="0" w:color="auto"/>
        <w:left w:val="none" w:sz="0" w:space="0" w:color="auto"/>
        <w:bottom w:val="none" w:sz="0" w:space="0" w:color="auto"/>
        <w:right w:val="none" w:sz="0" w:space="0" w:color="auto"/>
      </w:divBdr>
    </w:div>
    <w:div w:id="450439910">
      <w:bodyDiv w:val="1"/>
      <w:marLeft w:val="0"/>
      <w:marRight w:val="0"/>
      <w:marTop w:val="0"/>
      <w:marBottom w:val="0"/>
      <w:divBdr>
        <w:top w:val="none" w:sz="0" w:space="0" w:color="auto"/>
        <w:left w:val="none" w:sz="0" w:space="0" w:color="auto"/>
        <w:bottom w:val="none" w:sz="0" w:space="0" w:color="auto"/>
        <w:right w:val="none" w:sz="0" w:space="0" w:color="auto"/>
      </w:divBdr>
    </w:div>
    <w:div w:id="453057830">
      <w:bodyDiv w:val="1"/>
      <w:marLeft w:val="0"/>
      <w:marRight w:val="0"/>
      <w:marTop w:val="0"/>
      <w:marBottom w:val="0"/>
      <w:divBdr>
        <w:top w:val="none" w:sz="0" w:space="0" w:color="auto"/>
        <w:left w:val="none" w:sz="0" w:space="0" w:color="auto"/>
        <w:bottom w:val="none" w:sz="0" w:space="0" w:color="auto"/>
        <w:right w:val="none" w:sz="0" w:space="0" w:color="auto"/>
      </w:divBdr>
    </w:div>
    <w:div w:id="460344692">
      <w:bodyDiv w:val="1"/>
      <w:marLeft w:val="0"/>
      <w:marRight w:val="0"/>
      <w:marTop w:val="0"/>
      <w:marBottom w:val="0"/>
      <w:divBdr>
        <w:top w:val="none" w:sz="0" w:space="0" w:color="auto"/>
        <w:left w:val="none" w:sz="0" w:space="0" w:color="auto"/>
        <w:bottom w:val="none" w:sz="0" w:space="0" w:color="auto"/>
        <w:right w:val="none" w:sz="0" w:space="0" w:color="auto"/>
      </w:divBdr>
    </w:div>
    <w:div w:id="479033742">
      <w:bodyDiv w:val="1"/>
      <w:marLeft w:val="0"/>
      <w:marRight w:val="0"/>
      <w:marTop w:val="0"/>
      <w:marBottom w:val="0"/>
      <w:divBdr>
        <w:top w:val="none" w:sz="0" w:space="0" w:color="auto"/>
        <w:left w:val="none" w:sz="0" w:space="0" w:color="auto"/>
        <w:bottom w:val="none" w:sz="0" w:space="0" w:color="auto"/>
        <w:right w:val="none" w:sz="0" w:space="0" w:color="auto"/>
      </w:divBdr>
    </w:div>
    <w:div w:id="483937107">
      <w:bodyDiv w:val="1"/>
      <w:marLeft w:val="0"/>
      <w:marRight w:val="0"/>
      <w:marTop w:val="0"/>
      <w:marBottom w:val="0"/>
      <w:divBdr>
        <w:top w:val="none" w:sz="0" w:space="0" w:color="auto"/>
        <w:left w:val="none" w:sz="0" w:space="0" w:color="auto"/>
        <w:bottom w:val="none" w:sz="0" w:space="0" w:color="auto"/>
        <w:right w:val="none" w:sz="0" w:space="0" w:color="auto"/>
      </w:divBdr>
    </w:div>
    <w:div w:id="500849152">
      <w:bodyDiv w:val="1"/>
      <w:marLeft w:val="0"/>
      <w:marRight w:val="0"/>
      <w:marTop w:val="0"/>
      <w:marBottom w:val="0"/>
      <w:divBdr>
        <w:top w:val="none" w:sz="0" w:space="0" w:color="auto"/>
        <w:left w:val="none" w:sz="0" w:space="0" w:color="auto"/>
        <w:bottom w:val="none" w:sz="0" w:space="0" w:color="auto"/>
        <w:right w:val="none" w:sz="0" w:space="0" w:color="auto"/>
      </w:divBdr>
    </w:div>
    <w:div w:id="503977433">
      <w:bodyDiv w:val="1"/>
      <w:marLeft w:val="0"/>
      <w:marRight w:val="0"/>
      <w:marTop w:val="0"/>
      <w:marBottom w:val="0"/>
      <w:divBdr>
        <w:top w:val="none" w:sz="0" w:space="0" w:color="auto"/>
        <w:left w:val="none" w:sz="0" w:space="0" w:color="auto"/>
        <w:bottom w:val="none" w:sz="0" w:space="0" w:color="auto"/>
        <w:right w:val="none" w:sz="0" w:space="0" w:color="auto"/>
      </w:divBdr>
    </w:div>
    <w:div w:id="520052246">
      <w:bodyDiv w:val="1"/>
      <w:marLeft w:val="0"/>
      <w:marRight w:val="0"/>
      <w:marTop w:val="0"/>
      <w:marBottom w:val="0"/>
      <w:divBdr>
        <w:top w:val="none" w:sz="0" w:space="0" w:color="auto"/>
        <w:left w:val="none" w:sz="0" w:space="0" w:color="auto"/>
        <w:bottom w:val="none" w:sz="0" w:space="0" w:color="auto"/>
        <w:right w:val="none" w:sz="0" w:space="0" w:color="auto"/>
      </w:divBdr>
    </w:div>
    <w:div w:id="532352587">
      <w:bodyDiv w:val="1"/>
      <w:marLeft w:val="0"/>
      <w:marRight w:val="0"/>
      <w:marTop w:val="0"/>
      <w:marBottom w:val="0"/>
      <w:divBdr>
        <w:top w:val="none" w:sz="0" w:space="0" w:color="auto"/>
        <w:left w:val="none" w:sz="0" w:space="0" w:color="auto"/>
        <w:bottom w:val="none" w:sz="0" w:space="0" w:color="auto"/>
        <w:right w:val="none" w:sz="0" w:space="0" w:color="auto"/>
      </w:divBdr>
    </w:div>
    <w:div w:id="533615416">
      <w:bodyDiv w:val="1"/>
      <w:marLeft w:val="0"/>
      <w:marRight w:val="0"/>
      <w:marTop w:val="0"/>
      <w:marBottom w:val="0"/>
      <w:divBdr>
        <w:top w:val="none" w:sz="0" w:space="0" w:color="auto"/>
        <w:left w:val="none" w:sz="0" w:space="0" w:color="auto"/>
        <w:bottom w:val="none" w:sz="0" w:space="0" w:color="auto"/>
        <w:right w:val="none" w:sz="0" w:space="0" w:color="auto"/>
      </w:divBdr>
    </w:div>
    <w:div w:id="543905944">
      <w:bodyDiv w:val="1"/>
      <w:marLeft w:val="0"/>
      <w:marRight w:val="0"/>
      <w:marTop w:val="0"/>
      <w:marBottom w:val="0"/>
      <w:divBdr>
        <w:top w:val="none" w:sz="0" w:space="0" w:color="auto"/>
        <w:left w:val="none" w:sz="0" w:space="0" w:color="auto"/>
        <w:bottom w:val="none" w:sz="0" w:space="0" w:color="auto"/>
        <w:right w:val="none" w:sz="0" w:space="0" w:color="auto"/>
      </w:divBdr>
    </w:div>
    <w:div w:id="559906677">
      <w:bodyDiv w:val="1"/>
      <w:marLeft w:val="0"/>
      <w:marRight w:val="0"/>
      <w:marTop w:val="0"/>
      <w:marBottom w:val="0"/>
      <w:divBdr>
        <w:top w:val="none" w:sz="0" w:space="0" w:color="auto"/>
        <w:left w:val="none" w:sz="0" w:space="0" w:color="auto"/>
        <w:bottom w:val="none" w:sz="0" w:space="0" w:color="auto"/>
        <w:right w:val="none" w:sz="0" w:space="0" w:color="auto"/>
      </w:divBdr>
    </w:div>
    <w:div w:id="579484882">
      <w:bodyDiv w:val="1"/>
      <w:marLeft w:val="0"/>
      <w:marRight w:val="0"/>
      <w:marTop w:val="0"/>
      <w:marBottom w:val="0"/>
      <w:divBdr>
        <w:top w:val="none" w:sz="0" w:space="0" w:color="auto"/>
        <w:left w:val="none" w:sz="0" w:space="0" w:color="auto"/>
        <w:bottom w:val="none" w:sz="0" w:space="0" w:color="auto"/>
        <w:right w:val="none" w:sz="0" w:space="0" w:color="auto"/>
      </w:divBdr>
    </w:div>
    <w:div w:id="607005142">
      <w:bodyDiv w:val="1"/>
      <w:marLeft w:val="0"/>
      <w:marRight w:val="0"/>
      <w:marTop w:val="0"/>
      <w:marBottom w:val="0"/>
      <w:divBdr>
        <w:top w:val="none" w:sz="0" w:space="0" w:color="auto"/>
        <w:left w:val="none" w:sz="0" w:space="0" w:color="auto"/>
        <w:bottom w:val="none" w:sz="0" w:space="0" w:color="auto"/>
        <w:right w:val="none" w:sz="0" w:space="0" w:color="auto"/>
      </w:divBdr>
    </w:div>
    <w:div w:id="615722695">
      <w:bodyDiv w:val="1"/>
      <w:marLeft w:val="0"/>
      <w:marRight w:val="0"/>
      <w:marTop w:val="0"/>
      <w:marBottom w:val="0"/>
      <w:divBdr>
        <w:top w:val="none" w:sz="0" w:space="0" w:color="auto"/>
        <w:left w:val="none" w:sz="0" w:space="0" w:color="auto"/>
        <w:bottom w:val="none" w:sz="0" w:space="0" w:color="auto"/>
        <w:right w:val="none" w:sz="0" w:space="0" w:color="auto"/>
      </w:divBdr>
    </w:div>
    <w:div w:id="627274025">
      <w:bodyDiv w:val="1"/>
      <w:marLeft w:val="0"/>
      <w:marRight w:val="0"/>
      <w:marTop w:val="0"/>
      <w:marBottom w:val="0"/>
      <w:divBdr>
        <w:top w:val="none" w:sz="0" w:space="0" w:color="auto"/>
        <w:left w:val="none" w:sz="0" w:space="0" w:color="auto"/>
        <w:bottom w:val="none" w:sz="0" w:space="0" w:color="auto"/>
        <w:right w:val="none" w:sz="0" w:space="0" w:color="auto"/>
      </w:divBdr>
    </w:div>
    <w:div w:id="647974503">
      <w:bodyDiv w:val="1"/>
      <w:marLeft w:val="0"/>
      <w:marRight w:val="0"/>
      <w:marTop w:val="0"/>
      <w:marBottom w:val="0"/>
      <w:divBdr>
        <w:top w:val="none" w:sz="0" w:space="0" w:color="auto"/>
        <w:left w:val="none" w:sz="0" w:space="0" w:color="auto"/>
        <w:bottom w:val="none" w:sz="0" w:space="0" w:color="auto"/>
        <w:right w:val="none" w:sz="0" w:space="0" w:color="auto"/>
      </w:divBdr>
    </w:div>
    <w:div w:id="649527773">
      <w:bodyDiv w:val="1"/>
      <w:marLeft w:val="0"/>
      <w:marRight w:val="0"/>
      <w:marTop w:val="0"/>
      <w:marBottom w:val="0"/>
      <w:divBdr>
        <w:top w:val="none" w:sz="0" w:space="0" w:color="auto"/>
        <w:left w:val="none" w:sz="0" w:space="0" w:color="auto"/>
        <w:bottom w:val="none" w:sz="0" w:space="0" w:color="auto"/>
        <w:right w:val="none" w:sz="0" w:space="0" w:color="auto"/>
      </w:divBdr>
    </w:div>
    <w:div w:id="651983392">
      <w:bodyDiv w:val="1"/>
      <w:marLeft w:val="0"/>
      <w:marRight w:val="0"/>
      <w:marTop w:val="0"/>
      <w:marBottom w:val="0"/>
      <w:divBdr>
        <w:top w:val="none" w:sz="0" w:space="0" w:color="auto"/>
        <w:left w:val="none" w:sz="0" w:space="0" w:color="auto"/>
        <w:bottom w:val="none" w:sz="0" w:space="0" w:color="auto"/>
        <w:right w:val="none" w:sz="0" w:space="0" w:color="auto"/>
      </w:divBdr>
    </w:div>
    <w:div w:id="657197914">
      <w:bodyDiv w:val="1"/>
      <w:marLeft w:val="0"/>
      <w:marRight w:val="0"/>
      <w:marTop w:val="0"/>
      <w:marBottom w:val="0"/>
      <w:divBdr>
        <w:top w:val="none" w:sz="0" w:space="0" w:color="auto"/>
        <w:left w:val="none" w:sz="0" w:space="0" w:color="auto"/>
        <w:bottom w:val="none" w:sz="0" w:space="0" w:color="auto"/>
        <w:right w:val="none" w:sz="0" w:space="0" w:color="auto"/>
      </w:divBdr>
    </w:div>
    <w:div w:id="660042031">
      <w:bodyDiv w:val="1"/>
      <w:marLeft w:val="0"/>
      <w:marRight w:val="0"/>
      <w:marTop w:val="0"/>
      <w:marBottom w:val="0"/>
      <w:divBdr>
        <w:top w:val="none" w:sz="0" w:space="0" w:color="auto"/>
        <w:left w:val="none" w:sz="0" w:space="0" w:color="auto"/>
        <w:bottom w:val="none" w:sz="0" w:space="0" w:color="auto"/>
        <w:right w:val="none" w:sz="0" w:space="0" w:color="auto"/>
      </w:divBdr>
    </w:div>
    <w:div w:id="665596719">
      <w:bodyDiv w:val="1"/>
      <w:marLeft w:val="0"/>
      <w:marRight w:val="0"/>
      <w:marTop w:val="0"/>
      <w:marBottom w:val="0"/>
      <w:divBdr>
        <w:top w:val="none" w:sz="0" w:space="0" w:color="auto"/>
        <w:left w:val="none" w:sz="0" w:space="0" w:color="auto"/>
        <w:bottom w:val="none" w:sz="0" w:space="0" w:color="auto"/>
        <w:right w:val="none" w:sz="0" w:space="0" w:color="auto"/>
      </w:divBdr>
    </w:div>
    <w:div w:id="674722388">
      <w:bodyDiv w:val="1"/>
      <w:marLeft w:val="0"/>
      <w:marRight w:val="0"/>
      <w:marTop w:val="0"/>
      <w:marBottom w:val="0"/>
      <w:divBdr>
        <w:top w:val="none" w:sz="0" w:space="0" w:color="auto"/>
        <w:left w:val="none" w:sz="0" w:space="0" w:color="auto"/>
        <w:bottom w:val="none" w:sz="0" w:space="0" w:color="auto"/>
        <w:right w:val="none" w:sz="0" w:space="0" w:color="auto"/>
      </w:divBdr>
    </w:div>
    <w:div w:id="681860706">
      <w:bodyDiv w:val="1"/>
      <w:marLeft w:val="0"/>
      <w:marRight w:val="0"/>
      <w:marTop w:val="0"/>
      <w:marBottom w:val="0"/>
      <w:divBdr>
        <w:top w:val="none" w:sz="0" w:space="0" w:color="auto"/>
        <w:left w:val="none" w:sz="0" w:space="0" w:color="auto"/>
        <w:bottom w:val="none" w:sz="0" w:space="0" w:color="auto"/>
        <w:right w:val="none" w:sz="0" w:space="0" w:color="auto"/>
      </w:divBdr>
    </w:div>
    <w:div w:id="686324515">
      <w:bodyDiv w:val="1"/>
      <w:marLeft w:val="0"/>
      <w:marRight w:val="0"/>
      <w:marTop w:val="0"/>
      <w:marBottom w:val="0"/>
      <w:divBdr>
        <w:top w:val="none" w:sz="0" w:space="0" w:color="auto"/>
        <w:left w:val="none" w:sz="0" w:space="0" w:color="auto"/>
        <w:bottom w:val="none" w:sz="0" w:space="0" w:color="auto"/>
        <w:right w:val="none" w:sz="0" w:space="0" w:color="auto"/>
      </w:divBdr>
    </w:div>
    <w:div w:id="692808899">
      <w:bodyDiv w:val="1"/>
      <w:marLeft w:val="0"/>
      <w:marRight w:val="0"/>
      <w:marTop w:val="0"/>
      <w:marBottom w:val="0"/>
      <w:divBdr>
        <w:top w:val="none" w:sz="0" w:space="0" w:color="auto"/>
        <w:left w:val="none" w:sz="0" w:space="0" w:color="auto"/>
        <w:bottom w:val="none" w:sz="0" w:space="0" w:color="auto"/>
        <w:right w:val="none" w:sz="0" w:space="0" w:color="auto"/>
      </w:divBdr>
    </w:div>
    <w:div w:id="693068711">
      <w:bodyDiv w:val="1"/>
      <w:marLeft w:val="0"/>
      <w:marRight w:val="0"/>
      <w:marTop w:val="0"/>
      <w:marBottom w:val="0"/>
      <w:divBdr>
        <w:top w:val="none" w:sz="0" w:space="0" w:color="auto"/>
        <w:left w:val="none" w:sz="0" w:space="0" w:color="auto"/>
        <w:bottom w:val="none" w:sz="0" w:space="0" w:color="auto"/>
        <w:right w:val="none" w:sz="0" w:space="0" w:color="auto"/>
      </w:divBdr>
    </w:div>
    <w:div w:id="695808013">
      <w:bodyDiv w:val="1"/>
      <w:marLeft w:val="0"/>
      <w:marRight w:val="0"/>
      <w:marTop w:val="0"/>
      <w:marBottom w:val="0"/>
      <w:divBdr>
        <w:top w:val="none" w:sz="0" w:space="0" w:color="auto"/>
        <w:left w:val="none" w:sz="0" w:space="0" w:color="auto"/>
        <w:bottom w:val="none" w:sz="0" w:space="0" w:color="auto"/>
        <w:right w:val="none" w:sz="0" w:space="0" w:color="auto"/>
      </w:divBdr>
    </w:div>
    <w:div w:id="726416264">
      <w:bodyDiv w:val="1"/>
      <w:marLeft w:val="0"/>
      <w:marRight w:val="0"/>
      <w:marTop w:val="0"/>
      <w:marBottom w:val="0"/>
      <w:divBdr>
        <w:top w:val="none" w:sz="0" w:space="0" w:color="auto"/>
        <w:left w:val="none" w:sz="0" w:space="0" w:color="auto"/>
        <w:bottom w:val="none" w:sz="0" w:space="0" w:color="auto"/>
        <w:right w:val="none" w:sz="0" w:space="0" w:color="auto"/>
      </w:divBdr>
    </w:div>
    <w:div w:id="743264493">
      <w:bodyDiv w:val="1"/>
      <w:marLeft w:val="0"/>
      <w:marRight w:val="0"/>
      <w:marTop w:val="0"/>
      <w:marBottom w:val="0"/>
      <w:divBdr>
        <w:top w:val="none" w:sz="0" w:space="0" w:color="auto"/>
        <w:left w:val="none" w:sz="0" w:space="0" w:color="auto"/>
        <w:bottom w:val="none" w:sz="0" w:space="0" w:color="auto"/>
        <w:right w:val="none" w:sz="0" w:space="0" w:color="auto"/>
      </w:divBdr>
      <w:divsChild>
        <w:div w:id="1147746115">
          <w:marLeft w:val="0"/>
          <w:marRight w:val="0"/>
          <w:marTop w:val="105"/>
          <w:marBottom w:val="255"/>
          <w:divBdr>
            <w:top w:val="none" w:sz="0" w:space="0" w:color="auto"/>
            <w:left w:val="none" w:sz="0" w:space="0" w:color="auto"/>
            <w:bottom w:val="none" w:sz="0" w:space="0" w:color="auto"/>
            <w:right w:val="none" w:sz="0" w:space="0" w:color="auto"/>
          </w:divBdr>
        </w:div>
      </w:divsChild>
    </w:div>
    <w:div w:id="749695452">
      <w:bodyDiv w:val="1"/>
      <w:marLeft w:val="0"/>
      <w:marRight w:val="0"/>
      <w:marTop w:val="0"/>
      <w:marBottom w:val="0"/>
      <w:divBdr>
        <w:top w:val="none" w:sz="0" w:space="0" w:color="auto"/>
        <w:left w:val="none" w:sz="0" w:space="0" w:color="auto"/>
        <w:bottom w:val="none" w:sz="0" w:space="0" w:color="auto"/>
        <w:right w:val="none" w:sz="0" w:space="0" w:color="auto"/>
      </w:divBdr>
    </w:div>
    <w:div w:id="750156957">
      <w:bodyDiv w:val="1"/>
      <w:marLeft w:val="0"/>
      <w:marRight w:val="0"/>
      <w:marTop w:val="0"/>
      <w:marBottom w:val="0"/>
      <w:divBdr>
        <w:top w:val="none" w:sz="0" w:space="0" w:color="auto"/>
        <w:left w:val="none" w:sz="0" w:space="0" w:color="auto"/>
        <w:bottom w:val="none" w:sz="0" w:space="0" w:color="auto"/>
        <w:right w:val="none" w:sz="0" w:space="0" w:color="auto"/>
      </w:divBdr>
    </w:div>
    <w:div w:id="750658199">
      <w:bodyDiv w:val="1"/>
      <w:marLeft w:val="0"/>
      <w:marRight w:val="0"/>
      <w:marTop w:val="0"/>
      <w:marBottom w:val="0"/>
      <w:divBdr>
        <w:top w:val="none" w:sz="0" w:space="0" w:color="auto"/>
        <w:left w:val="none" w:sz="0" w:space="0" w:color="auto"/>
        <w:bottom w:val="none" w:sz="0" w:space="0" w:color="auto"/>
        <w:right w:val="none" w:sz="0" w:space="0" w:color="auto"/>
      </w:divBdr>
    </w:div>
    <w:div w:id="769013538">
      <w:bodyDiv w:val="1"/>
      <w:marLeft w:val="0"/>
      <w:marRight w:val="0"/>
      <w:marTop w:val="0"/>
      <w:marBottom w:val="0"/>
      <w:divBdr>
        <w:top w:val="none" w:sz="0" w:space="0" w:color="auto"/>
        <w:left w:val="none" w:sz="0" w:space="0" w:color="auto"/>
        <w:bottom w:val="none" w:sz="0" w:space="0" w:color="auto"/>
        <w:right w:val="none" w:sz="0" w:space="0" w:color="auto"/>
      </w:divBdr>
    </w:div>
    <w:div w:id="771359745">
      <w:bodyDiv w:val="1"/>
      <w:marLeft w:val="0"/>
      <w:marRight w:val="0"/>
      <w:marTop w:val="0"/>
      <w:marBottom w:val="0"/>
      <w:divBdr>
        <w:top w:val="none" w:sz="0" w:space="0" w:color="auto"/>
        <w:left w:val="none" w:sz="0" w:space="0" w:color="auto"/>
        <w:bottom w:val="none" w:sz="0" w:space="0" w:color="auto"/>
        <w:right w:val="none" w:sz="0" w:space="0" w:color="auto"/>
      </w:divBdr>
    </w:div>
    <w:div w:id="771439278">
      <w:bodyDiv w:val="1"/>
      <w:marLeft w:val="0"/>
      <w:marRight w:val="0"/>
      <w:marTop w:val="0"/>
      <w:marBottom w:val="0"/>
      <w:divBdr>
        <w:top w:val="none" w:sz="0" w:space="0" w:color="auto"/>
        <w:left w:val="none" w:sz="0" w:space="0" w:color="auto"/>
        <w:bottom w:val="none" w:sz="0" w:space="0" w:color="auto"/>
        <w:right w:val="none" w:sz="0" w:space="0" w:color="auto"/>
      </w:divBdr>
    </w:div>
    <w:div w:id="790366663">
      <w:bodyDiv w:val="1"/>
      <w:marLeft w:val="0"/>
      <w:marRight w:val="0"/>
      <w:marTop w:val="0"/>
      <w:marBottom w:val="0"/>
      <w:divBdr>
        <w:top w:val="none" w:sz="0" w:space="0" w:color="auto"/>
        <w:left w:val="none" w:sz="0" w:space="0" w:color="auto"/>
        <w:bottom w:val="none" w:sz="0" w:space="0" w:color="auto"/>
        <w:right w:val="none" w:sz="0" w:space="0" w:color="auto"/>
      </w:divBdr>
    </w:div>
    <w:div w:id="796532519">
      <w:bodyDiv w:val="1"/>
      <w:marLeft w:val="0"/>
      <w:marRight w:val="0"/>
      <w:marTop w:val="0"/>
      <w:marBottom w:val="0"/>
      <w:divBdr>
        <w:top w:val="none" w:sz="0" w:space="0" w:color="auto"/>
        <w:left w:val="none" w:sz="0" w:space="0" w:color="auto"/>
        <w:bottom w:val="none" w:sz="0" w:space="0" w:color="auto"/>
        <w:right w:val="none" w:sz="0" w:space="0" w:color="auto"/>
      </w:divBdr>
    </w:div>
    <w:div w:id="804081817">
      <w:bodyDiv w:val="1"/>
      <w:marLeft w:val="0"/>
      <w:marRight w:val="0"/>
      <w:marTop w:val="0"/>
      <w:marBottom w:val="0"/>
      <w:divBdr>
        <w:top w:val="none" w:sz="0" w:space="0" w:color="auto"/>
        <w:left w:val="none" w:sz="0" w:space="0" w:color="auto"/>
        <w:bottom w:val="none" w:sz="0" w:space="0" w:color="auto"/>
        <w:right w:val="none" w:sz="0" w:space="0" w:color="auto"/>
      </w:divBdr>
    </w:div>
    <w:div w:id="810025653">
      <w:bodyDiv w:val="1"/>
      <w:marLeft w:val="0"/>
      <w:marRight w:val="0"/>
      <w:marTop w:val="0"/>
      <w:marBottom w:val="0"/>
      <w:divBdr>
        <w:top w:val="none" w:sz="0" w:space="0" w:color="auto"/>
        <w:left w:val="none" w:sz="0" w:space="0" w:color="auto"/>
        <w:bottom w:val="none" w:sz="0" w:space="0" w:color="auto"/>
        <w:right w:val="none" w:sz="0" w:space="0" w:color="auto"/>
      </w:divBdr>
    </w:div>
    <w:div w:id="816066051">
      <w:bodyDiv w:val="1"/>
      <w:marLeft w:val="0"/>
      <w:marRight w:val="0"/>
      <w:marTop w:val="0"/>
      <w:marBottom w:val="0"/>
      <w:divBdr>
        <w:top w:val="none" w:sz="0" w:space="0" w:color="auto"/>
        <w:left w:val="none" w:sz="0" w:space="0" w:color="auto"/>
        <w:bottom w:val="none" w:sz="0" w:space="0" w:color="auto"/>
        <w:right w:val="none" w:sz="0" w:space="0" w:color="auto"/>
      </w:divBdr>
    </w:div>
    <w:div w:id="820733512">
      <w:bodyDiv w:val="1"/>
      <w:marLeft w:val="0"/>
      <w:marRight w:val="0"/>
      <w:marTop w:val="0"/>
      <w:marBottom w:val="0"/>
      <w:divBdr>
        <w:top w:val="none" w:sz="0" w:space="0" w:color="auto"/>
        <w:left w:val="none" w:sz="0" w:space="0" w:color="auto"/>
        <w:bottom w:val="none" w:sz="0" w:space="0" w:color="auto"/>
        <w:right w:val="none" w:sz="0" w:space="0" w:color="auto"/>
      </w:divBdr>
    </w:div>
    <w:div w:id="825709434">
      <w:bodyDiv w:val="1"/>
      <w:marLeft w:val="0"/>
      <w:marRight w:val="0"/>
      <w:marTop w:val="0"/>
      <w:marBottom w:val="0"/>
      <w:divBdr>
        <w:top w:val="none" w:sz="0" w:space="0" w:color="auto"/>
        <w:left w:val="none" w:sz="0" w:space="0" w:color="auto"/>
        <w:bottom w:val="none" w:sz="0" w:space="0" w:color="auto"/>
        <w:right w:val="none" w:sz="0" w:space="0" w:color="auto"/>
      </w:divBdr>
    </w:div>
    <w:div w:id="825777952">
      <w:bodyDiv w:val="1"/>
      <w:marLeft w:val="0"/>
      <w:marRight w:val="0"/>
      <w:marTop w:val="0"/>
      <w:marBottom w:val="0"/>
      <w:divBdr>
        <w:top w:val="none" w:sz="0" w:space="0" w:color="auto"/>
        <w:left w:val="none" w:sz="0" w:space="0" w:color="auto"/>
        <w:bottom w:val="none" w:sz="0" w:space="0" w:color="auto"/>
        <w:right w:val="none" w:sz="0" w:space="0" w:color="auto"/>
      </w:divBdr>
    </w:div>
    <w:div w:id="832569368">
      <w:bodyDiv w:val="1"/>
      <w:marLeft w:val="0"/>
      <w:marRight w:val="0"/>
      <w:marTop w:val="0"/>
      <w:marBottom w:val="0"/>
      <w:divBdr>
        <w:top w:val="none" w:sz="0" w:space="0" w:color="auto"/>
        <w:left w:val="none" w:sz="0" w:space="0" w:color="auto"/>
        <w:bottom w:val="none" w:sz="0" w:space="0" w:color="auto"/>
        <w:right w:val="none" w:sz="0" w:space="0" w:color="auto"/>
      </w:divBdr>
    </w:div>
    <w:div w:id="837887362">
      <w:bodyDiv w:val="1"/>
      <w:marLeft w:val="0"/>
      <w:marRight w:val="0"/>
      <w:marTop w:val="0"/>
      <w:marBottom w:val="0"/>
      <w:divBdr>
        <w:top w:val="none" w:sz="0" w:space="0" w:color="auto"/>
        <w:left w:val="none" w:sz="0" w:space="0" w:color="auto"/>
        <w:bottom w:val="none" w:sz="0" w:space="0" w:color="auto"/>
        <w:right w:val="none" w:sz="0" w:space="0" w:color="auto"/>
      </w:divBdr>
    </w:div>
    <w:div w:id="847795192">
      <w:bodyDiv w:val="1"/>
      <w:marLeft w:val="0"/>
      <w:marRight w:val="0"/>
      <w:marTop w:val="0"/>
      <w:marBottom w:val="0"/>
      <w:divBdr>
        <w:top w:val="none" w:sz="0" w:space="0" w:color="auto"/>
        <w:left w:val="none" w:sz="0" w:space="0" w:color="auto"/>
        <w:bottom w:val="none" w:sz="0" w:space="0" w:color="auto"/>
        <w:right w:val="none" w:sz="0" w:space="0" w:color="auto"/>
      </w:divBdr>
    </w:div>
    <w:div w:id="865486279">
      <w:bodyDiv w:val="1"/>
      <w:marLeft w:val="0"/>
      <w:marRight w:val="0"/>
      <w:marTop w:val="0"/>
      <w:marBottom w:val="0"/>
      <w:divBdr>
        <w:top w:val="none" w:sz="0" w:space="0" w:color="auto"/>
        <w:left w:val="none" w:sz="0" w:space="0" w:color="auto"/>
        <w:bottom w:val="none" w:sz="0" w:space="0" w:color="auto"/>
        <w:right w:val="none" w:sz="0" w:space="0" w:color="auto"/>
      </w:divBdr>
    </w:div>
    <w:div w:id="867910558">
      <w:bodyDiv w:val="1"/>
      <w:marLeft w:val="0"/>
      <w:marRight w:val="0"/>
      <w:marTop w:val="0"/>
      <w:marBottom w:val="0"/>
      <w:divBdr>
        <w:top w:val="none" w:sz="0" w:space="0" w:color="auto"/>
        <w:left w:val="none" w:sz="0" w:space="0" w:color="auto"/>
        <w:bottom w:val="none" w:sz="0" w:space="0" w:color="auto"/>
        <w:right w:val="none" w:sz="0" w:space="0" w:color="auto"/>
      </w:divBdr>
    </w:div>
    <w:div w:id="870604901">
      <w:bodyDiv w:val="1"/>
      <w:marLeft w:val="0"/>
      <w:marRight w:val="0"/>
      <w:marTop w:val="0"/>
      <w:marBottom w:val="0"/>
      <w:divBdr>
        <w:top w:val="none" w:sz="0" w:space="0" w:color="auto"/>
        <w:left w:val="none" w:sz="0" w:space="0" w:color="auto"/>
        <w:bottom w:val="none" w:sz="0" w:space="0" w:color="auto"/>
        <w:right w:val="none" w:sz="0" w:space="0" w:color="auto"/>
      </w:divBdr>
    </w:div>
    <w:div w:id="875242181">
      <w:bodyDiv w:val="1"/>
      <w:marLeft w:val="0"/>
      <w:marRight w:val="0"/>
      <w:marTop w:val="0"/>
      <w:marBottom w:val="0"/>
      <w:divBdr>
        <w:top w:val="none" w:sz="0" w:space="0" w:color="auto"/>
        <w:left w:val="none" w:sz="0" w:space="0" w:color="auto"/>
        <w:bottom w:val="none" w:sz="0" w:space="0" w:color="auto"/>
        <w:right w:val="none" w:sz="0" w:space="0" w:color="auto"/>
      </w:divBdr>
    </w:div>
    <w:div w:id="881594926">
      <w:bodyDiv w:val="1"/>
      <w:marLeft w:val="0"/>
      <w:marRight w:val="0"/>
      <w:marTop w:val="0"/>
      <w:marBottom w:val="0"/>
      <w:divBdr>
        <w:top w:val="none" w:sz="0" w:space="0" w:color="auto"/>
        <w:left w:val="none" w:sz="0" w:space="0" w:color="auto"/>
        <w:bottom w:val="none" w:sz="0" w:space="0" w:color="auto"/>
        <w:right w:val="none" w:sz="0" w:space="0" w:color="auto"/>
      </w:divBdr>
    </w:div>
    <w:div w:id="882250260">
      <w:bodyDiv w:val="1"/>
      <w:marLeft w:val="0"/>
      <w:marRight w:val="0"/>
      <w:marTop w:val="0"/>
      <w:marBottom w:val="0"/>
      <w:divBdr>
        <w:top w:val="none" w:sz="0" w:space="0" w:color="auto"/>
        <w:left w:val="none" w:sz="0" w:space="0" w:color="auto"/>
        <w:bottom w:val="none" w:sz="0" w:space="0" w:color="auto"/>
        <w:right w:val="none" w:sz="0" w:space="0" w:color="auto"/>
      </w:divBdr>
    </w:div>
    <w:div w:id="908688440">
      <w:bodyDiv w:val="1"/>
      <w:marLeft w:val="0"/>
      <w:marRight w:val="0"/>
      <w:marTop w:val="0"/>
      <w:marBottom w:val="0"/>
      <w:divBdr>
        <w:top w:val="none" w:sz="0" w:space="0" w:color="auto"/>
        <w:left w:val="none" w:sz="0" w:space="0" w:color="auto"/>
        <w:bottom w:val="none" w:sz="0" w:space="0" w:color="auto"/>
        <w:right w:val="none" w:sz="0" w:space="0" w:color="auto"/>
      </w:divBdr>
    </w:div>
    <w:div w:id="911502290">
      <w:bodyDiv w:val="1"/>
      <w:marLeft w:val="0"/>
      <w:marRight w:val="0"/>
      <w:marTop w:val="0"/>
      <w:marBottom w:val="0"/>
      <w:divBdr>
        <w:top w:val="none" w:sz="0" w:space="0" w:color="auto"/>
        <w:left w:val="none" w:sz="0" w:space="0" w:color="auto"/>
        <w:bottom w:val="none" w:sz="0" w:space="0" w:color="auto"/>
        <w:right w:val="none" w:sz="0" w:space="0" w:color="auto"/>
      </w:divBdr>
    </w:div>
    <w:div w:id="919801241">
      <w:bodyDiv w:val="1"/>
      <w:marLeft w:val="0"/>
      <w:marRight w:val="0"/>
      <w:marTop w:val="0"/>
      <w:marBottom w:val="0"/>
      <w:divBdr>
        <w:top w:val="none" w:sz="0" w:space="0" w:color="auto"/>
        <w:left w:val="none" w:sz="0" w:space="0" w:color="auto"/>
        <w:bottom w:val="none" w:sz="0" w:space="0" w:color="auto"/>
        <w:right w:val="none" w:sz="0" w:space="0" w:color="auto"/>
      </w:divBdr>
    </w:div>
    <w:div w:id="925918215">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62662310">
      <w:bodyDiv w:val="1"/>
      <w:marLeft w:val="0"/>
      <w:marRight w:val="0"/>
      <w:marTop w:val="0"/>
      <w:marBottom w:val="0"/>
      <w:divBdr>
        <w:top w:val="none" w:sz="0" w:space="0" w:color="auto"/>
        <w:left w:val="none" w:sz="0" w:space="0" w:color="auto"/>
        <w:bottom w:val="none" w:sz="0" w:space="0" w:color="auto"/>
        <w:right w:val="none" w:sz="0" w:space="0" w:color="auto"/>
      </w:divBdr>
    </w:div>
    <w:div w:id="965964134">
      <w:bodyDiv w:val="1"/>
      <w:marLeft w:val="0"/>
      <w:marRight w:val="0"/>
      <w:marTop w:val="0"/>
      <w:marBottom w:val="0"/>
      <w:divBdr>
        <w:top w:val="none" w:sz="0" w:space="0" w:color="auto"/>
        <w:left w:val="none" w:sz="0" w:space="0" w:color="auto"/>
        <w:bottom w:val="none" w:sz="0" w:space="0" w:color="auto"/>
        <w:right w:val="none" w:sz="0" w:space="0" w:color="auto"/>
      </w:divBdr>
    </w:div>
    <w:div w:id="1007826480">
      <w:bodyDiv w:val="1"/>
      <w:marLeft w:val="0"/>
      <w:marRight w:val="0"/>
      <w:marTop w:val="0"/>
      <w:marBottom w:val="0"/>
      <w:divBdr>
        <w:top w:val="none" w:sz="0" w:space="0" w:color="auto"/>
        <w:left w:val="none" w:sz="0" w:space="0" w:color="auto"/>
        <w:bottom w:val="none" w:sz="0" w:space="0" w:color="auto"/>
        <w:right w:val="none" w:sz="0" w:space="0" w:color="auto"/>
      </w:divBdr>
    </w:div>
    <w:div w:id="1019552446">
      <w:bodyDiv w:val="1"/>
      <w:marLeft w:val="0"/>
      <w:marRight w:val="0"/>
      <w:marTop w:val="0"/>
      <w:marBottom w:val="0"/>
      <w:divBdr>
        <w:top w:val="none" w:sz="0" w:space="0" w:color="auto"/>
        <w:left w:val="none" w:sz="0" w:space="0" w:color="auto"/>
        <w:bottom w:val="none" w:sz="0" w:space="0" w:color="auto"/>
        <w:right w:val="none" w:sz="0" w:space="0" w:color="auto"/>
      </w:divBdr>
    </w:div>
    <w:div w:id="1029376206">
      <w:bodyDiv w:val="1"/>
      <w:marLeft w:val="0"/>
      <w:marRight w:val="0"/>
      <w:marTop w:val="0"/>
      <w:marBottom w:val="0"/>
      <w:divBdr>
        <w:top w:val="none" w:sz="0" w:space="0" w:color="auto"/>
        <w:left w:val="none" w:sz="0" w:space="0" w:color="auto"/>
        <w:bottom w:val="none" w:sz="0" w:space="0" w:color="auto"/>
        <w:right w:val="none" w:sz="0" w:space="0" w:color="auto"/>
      </w:divBdr>
    </w:div>
    <w:div w:id="1031304221">
      <w:bodyDiv w:val="1"/>
      <w:marLeft w:val="0"/>
      <w:marRight w:val="0"/>
      <w:marTop w:val="0"/>
      <w:marBottom w:val="0"/>
      <w:divBdr>
        <w:top w:val="none" w:sz="0" w:space="0" w:color="auto"/>
        <w:left w:val="none" w:sz="0" w:space="0" w:color="auto"/>
        <w:bottom w:val="none" w:sz="0" w:space="0" w:color="auto"/>
        <w:right w:val="none" w:sz="0" w:space="0" w:color="auto"/>
      </w:divBdr>
    </w:div>
    <w:div w:id="1034383775">
      <w:bodyDiv w:val="1"/>
      <w:marLeft w:val="0"/>
      <w:marRight w:val="0"/>
      <w:marTop w:val="0"/>
      <w:marBottom w:val="0"/>
      <w:divBdr>
        <w:top w:val="none" w:sz="0" w:space="0" w:color="auto"/>
        <w:left w:val="none" w:sz="0" w:space="0" w:color="auto"/>
        <w:bottom w:val="none" w:sz="0" w:space="0" w:color="auto"/>
        <w:right w:val="none" w:sz="0" w:space="0" w:color="auto"/>
      </w:divBdr>
    </w:div>
    <w:div w:id="1047990161">
      <w:bodyDiv w:val="1"/>
      <w:marLeft w:val="0"/>
      <w:marRight w:val="0"/>
      <w:marTop w:val="0"/>
      <w:marBottom w:val="0"/>
      <w:divBdr>
        <w:top w:val="none" w:sz="0" w:space="0" w:color="auto"/>
        <w:left w:val="none" w:sz="0" w:space="0" w:color="auto"/>
        <w:bottom w:val="none" w:sz="0" w:space="0" w:color="auto"/>
        <w:right w:val="none" w:sz="0" w:space="0" w:color="auto"/>
      </w:divBdr>
    </w:div>
    <w:div w:id="1048071757">
      <w:bodyDiv w:val="1"/>
      <w:marLeft w:val="0"/>
      <w:marRight w:val="0"/>
      <w:marTop w:val="0"/>
      <w:marBottom w:val="0"/>
      <w:divBdr>
        <w:top w:val="none" w:sz="0" w:space="0" w:color="auto"/>
        <w:left w:val="none" w:sz="0" w:space="0" w:color="auto"/>
        <w:bottom w:val="none" w:sz="0" w:space="0" w:color="auto"/>
        <w:right w:val="none" w:sz="0" w:space="0" w:color="auto"/>
      </w:divBdr>
    </w:div>
    <w:div w:id="1062485588">
      <w:bodyDiv w:val="1"/>
      <w:marLeft w:val="0"/>
      <w:marRight w:val="0"/>
      <w:marTop w:val="0"/>
      <w:marBottom w:val="0"/>
      <w:divBdr>
        <w:top w:val="none" w:sz="0" w:space="0" w:color="auto"/>
        <w:left w:val="none" w:sz="0" w:space="0" w:color="auto"/>
        <w:bottom w:val="none" w:sz="0" w:space="0" w:color="auto"/>
        <w:right w:val="none" w:sz="0" w:space="0" w:color="auto"/>
      </w:divBdr>
    </w:div>
    <w:div w:id="1063217596">
      <w:bodyDiv w:val="1"/>
      <w:marLeft w:val="0"/>
      <w:marRight w:val="0"/>
      <w:marTop w:val="0"/>
      <w:marBottom w:val="0"/>
      <w:divBdr>
        <w:top w:val="none" w:sz="0" w:space="0" w:color="auto"/>
        <w:left w:val="none" w:sz="0" w:space="0" w:color="auto"/>
        <w:bottom w:val="none" w:sz="0" w:space="0" w:color="auto"/>
        <w:right w:val="none" w:sz="0" w:space="0" w:color="auto"/>
      </w:divBdr>
    </w:div>
    <w:div w:id="1067612207">
      <w:bodyDiv w:val="1"/>
      <w:marLeft w:val="0"/>
      <w:marRight w:val="0"/>
      <w:marTop w:val="0"/>
      <w:marBottom w:val="0"/>
      <w:divBdr>
        <w:top w:val="none" w:sz="0" w:space="0" w:color="auto"/>
        <w:left w:val="none" w:sz="0" w:space="0" w:color="auto"/>
        <w:bottom w:val="none" w:sz="0" w:space="0" w:color="auto"/>
        <w:right w:val="none" w:sz="0" w:space="0" w:color="auto"/>
      </w:divBdr>
    </w:div>
    <w:div w:id="1068303229">
      <w:bodyDiv w:val="1"/>
      <w:marLeft w:val="0"/>
      <w:marRight w:val="0"/>
      <w:marTop w:val="0"/>
      <w:marBottom w:val="0"/>
      <w:divBdr>
        <w:top w:val="none" w:sz="0" w:space="0" w:color="auto"/>
        <w:left w:val="none" w:sz="0" w:space="0" w:color="auto"/>
        <w:bottom w:val="none" w:sz="0" w:space="0" w:color="auto"/>
        <w:right w:val="none" w:sz="0" w:space="0" w:color="auto"/>
      </w:divBdr>
    </w:div>
    <w:div w:id="1089086276">
      <w:bodyDiv w:val="1"/>
      <w:marLeft w:val="0"/>
      <w:marRight w:val="0"/>
      <w:marTop w:val="0"/>
      <w:marBottom w:val="0"/>
      <w:divBdr>
        <w:top w:val="none" w:sz="0" w:space="0" w:color="auto"/>
        <w:left w:val="none" w:sz="0" w:space="0" w:color="auto"/>
        <w:bottom w:val="none" w:sz="0" w:space="0" w:color="auto"/>
        <w:right w:val="none" w:sz="0" w:space="0" w:color="auto"/>
      </w:divBdr>
    </w:div>
    <w:div w:id="1106579832">
      <w:bodyDiv w:val="1"/>
      <w:marLeft w:val="0"/>
      <w:marRight w:val="0"/>
      <w:marTop w:val="0"/>
      <w:marBottom w:val="0"/>
      <w:divBdr>
        <w:top w:val="none" w:sz="0" w:space="0" w:color="auto"/>
        <w:left w:val="none" w:sz="0" w:space="0" w:color="auto"/>
        <w:bottom w:val="none" w:sz="0" w:space="0" w:color="auto"/>
        <w:right w:val="none" w:sz="0" w:space="0" w:color="auto"/>
      </w:divBdr>
    </w:div>
    <w:div w:id="1107500564">
      <w:bodyDiv w:val="1"/>
      <w:marLeft w:val="0"/>
      <w:marRight w:val="0"/>
      <w:marTop w:val="0"/>
      <w:marBottom w:val="0"/>
      <w:divBdr>
        <w:top w:val="none" w:sz="0" w:space="0" w:color="auto"/>
        <w:left w:val="none" w:sz="0" w:space="0" w:color="auto"/>
        <w:bottom w:val="none" w:sz="0" w:space="0" w:color="auto"/>
        <w:right w:val="none" w:sz="0" w:space="0" w:color="auto"/>
      </w:divBdr>
      <w:divsChild>
        <w:div w:id="2113358767">
          <w:marLeft w:val="0"/>
          <w:marRight w:val="0"/>
          <w:marTop w:val="0"/>
          <w:marBottom w:val="0"/>
          <w:divBdr>
            <w:top w:val="none" w:sz="0" w:space="0" w:color="auto"/>
            <w:left w:val="none" w:sz="0" w:space="0" w:color="auto"/>
            <w:bottom w:val="none" w:sz="0" w:space="0" w:color="auto"/>
            <w:right w:val="none" w:sz="0" w:space="0" w:color="auto"/>
          </w:divBdr>
        </w:div>
        <w:div w:id="144013584">
          <w:marLeft w:val="0"/>
          <w:marRight w:val="0"/>
          <w:marTop w:val="0"/>
          <w:marBottom w:val="0"/>
          <w:divBdr>
            <w:top w:val="none" w:sz="0" w:space="0" w:color="auto"/>
            <w:left w:val="none" w:sz="0" w:space="0" w:color="auto"/>
            <w:bottom w:val="none" w:sz="0" w:space="0" w:color="auto"/>
            <w:right w:val="none" w:sz="0" w:space="0" w:color="auto"/>
          </w:divBdr>
        </w:div>
        <w:div w:id="297883799">
          <w:marLeft w:val="0"/>
          <w:marRight w:val="0"/>
          <w:marTop w:val="0"/>
          <w:marBottom w:val="0"/>
          <w:divBdr>
            <w:top w:val="none" w:sz="0" w:space="0" w:color="auto"/>
            <w:left w:val="none" w:sz="0" w:space="0" w:color="auto"/>
            <w:bottom w:val="none" w:sz="0" w:space="0" w:color="auto"/>
            <w:right w:val="none" w:sz="0" w:space="0" w:color="auto"/>
          </w:divBdr>
        </w:div>
      </w:divsChild>
    </w:div>
    <w:div w:id="1109163910">
      <w:bodyDiv w:val="1"/>
      <w:marLeft w:val="0"/>
      <w:marRight w:val="0"/>
      <w:marTop w:val="0"/>
      <w:marBottom w:val="0"/>
      <w:divBdr>
        <w:top w:val="none" w:sz="0" w:space="0" w:color="auto"/>
        <w:left w:val="none" w:sz="0" w:space="0" w:color="auto"/>
        <w:bottom w:val="none" w:sz="0" w:space="0" w:color="auto"/>
        <w:right w:val="none" w:sz="0" w:space="0" w:color="auto"/>
      </w:divBdr>
    </w:div>
    <w:div w:id="1126924184">
      <w:bodyDiv w:val="1"/>
      <w:marLeft w:val="0"/>
      <w:marRight w:val="0"/>
      <w:marTop w:val="0"/>
      <w:marBottom w:val="0"/>
      <w:divBdr>
        <w:top w:val="none" w:sz="0" w:space="0" w:color="auto"/>
        <w:left w:val="none" w:sz="0" w:space="0" w:color="auto"/>
        <w:bottom w:val="none" w:sz="0" w:space="0" w:color="auto"/>
        <w:right w:val="none" w:sz="0" w:space="0" w:color="auto"/>
      </w:divBdr>
    </w:div>
    <w:div w:id="1127893174">
      <w:bodyDiv w:val="1"/>
      <w:marLeft w:val="0"/>
      <w:marRight w:val="0"/>
      <w:marTop w:val="0"/>
      <w:marBottom w:val="0"/>
      <w:divBdr>
        <w:top w:val="none" w:sz="0" w:space="0" w:color="auto"/>
        <w:left w:val="none" w:sz="0" w:space="0" w:color="auto"/>
        <w:bottom w:val="none" w:sz="0" w:space="0" w:color="auto"/>
        <w:right w:val="none" w:sz="0" w:space="0" w:color="auto"/>
      </w:divBdr>
    </w:div>
    <w:div w:id="1130171943">
      <w:bodyDiv w:val="1"/>
      <w:marLeft w:val="0"/>
      <w:marRight w:val="0"/>
      <w:marTop w:val="0"/>
      <w:marBottom w:val="0"/>
      <w:divBdr>
        <w:top w:val="none" w:sz="0" w:space="0" w:color="auto"/>
        <w:left w:val="none" w:sz="0" w:space="0" w:color="auto"/>
        <w:bottom w:val="none" w:sz="0" w:space="0" w:color="auto"/>
        <w:right w:val="none" w:sz="0" w:space="0" w:color="auto"/>
      </w:divBdr>
    </w:div>
    <w:div w:id="1130172042">
      <w:bodyDiv w:val="1"/>
      <w:marLeft w:val="0"/>
      <w:marRight w:val="0"/>
      <w:marTop w:val="0"/>
      <w:marBottom w:val="0"/>
      <w:divBdr>
        <w:top w:val="none" w:sz="0" w:space="0" w:color="auto"/>
        <w:left w:val="none" w:sz="0" w:space="0" w:color="auto"/>
        <w:bottom w:val="none" w:sz="0" w:space="0" w:color="auto"/>
        <w:right w:val="none" w:sz="0" w:space="0" w:color="auto"/>
      </w:divBdr>
    </w:div>
    <w:div w:id="1134908550">
      <w:bodyDiv w:val="1"/>
      <w:marLeft w:val="0"/>
      <w:marRight w:val="0"/>
      <w:marTop w:val="0"/>
      <w:marBottom w:val="0"/>
      <w:divBdr>
        <w:top w:val="none" w:sz="0" w:space="0" w:color="auto"/>
        <w:left w:val="none" w:sz="0" w:space="0" w:color="auto"/>
        <w:bottom w:val="none" w:sz="0" w:space="0" w:color="auto"/>
        <w:right w:val="none" w:sz="0" w:space="0" w:color="auto"/>
      </w:divBdr>
    </w:div>
    <w:div w:id="1139803000">
      <w:bodyDiv w:val="1"/>
      <w:marLeft w:val="0"/>
      <w:marRight w:val="0"/>
      <w:marTop w:val="0"/>
      <w:marBottom w:val="0"/>
      <w:divBdr>
        <w:top w:val="none" w:sz="0" w:space="0" w:color="auto"/>
        <w:left w:val="none" w:sz="0" w:space="0" w:color="auto"/>
        <w:bottom w:val="none" w:sz="0" w:space="0" w:color="auto"/>
        <w:right w:val="none" w:sz="0" w:space="0" w:color="auto"/>
      </w:divBdr>
    </w:div>
    <w:div w:id="1140346215">
      <w:bodyDiv w:val="1"/>
      <w:marLeft w:val="0"/>
      <w:marRight w:val="0"/>
      <w:marTop w:val="0"/>
      <w:marBottom w:val="0"/>
      <w:divBdr>
        <w:top w:val="none" w:sz="0" w:space="0" w:color="auto"/>
        <w:left w:val="none" w:sz="0" w:space="0" w:color="auto"/>
        <w:bottom w:val="none" w:sz="0" w:space="0" w:color="auto"/>
        <w:right w:val="none" w:sz="0" w:space="0" w:color="auto"/>
      </w:divBdr>
    </w:div>
    <w:div w:id="1155148880">
      <w:bodyDiv w:val="1"/>
      <w:marLeft w:val="0"/>
      <w:marRight w:val="0"/>
      <w:marTop w:val="0"/>
      <w:marBottom w:val="0"/>
      <w:divBdr>
        <w:top w:val="none" w:sz="0" w:space="0" w:color="auto"/>
        <w:left w:val="none" w:sz="0" w:space="0" w:color="auto"/>
        <w:bottom w:val="none" w:sz="0" w:space="0" w:color="auto"/>
        <w:right w:val="none" w:sz="0" w:space="0" w:color="auto"/>
      </w:divBdr>
    </w:div>
    <w:div w:id="1166630349">
      <w:bodyDiv w:val="1"/>
      <w:marLeft w:val="0"/>
      <w:marRight w:val="0"/>
      <w:marTop w:val="0"/>
      <w:marBottom w:val="0"/>
      <w:divBdr>
        <w:top w:val="none" w:sz="0" w:space="0" w:color="auto"/>
        <w:left w:val="none" w:sz="0" w:space="0" w:color="auto"/>
        <w:bottom w:val="none" w:sz="0" w:space="0" w:color="auto"/>
        <w:right w:val="none" w:sz="0" w:space="0" w:color="auto"/>
      </w:divBdr>
      <w:divsChild>
        <w:div w:id="686718643">
          <w:marLeft w:val="0"/>
          <w:marRight w:val="0"/>
          <w:marTop w:val="0"/>
          <w:marBottom w:val="0"/>
          <w:divBdr>
            <w:top w:val="none" w:sz="0" w:space="0" w:color="auto"/>
            <w:left w:val="none" w:sz="0" w:space="0" w:color="auto"/>
            <w:bottom w:val="none" w:sz="0" w:space="0" w:color="auto"/>
            <w:right w:val="none" w:sz="0" w:space="0" w:color="auto"/>
          </w:divBdr>
          <w:divsChild>
            <w:div w:id="47807167">
              <w:marLeft w:val="0"/>
              <w:marRight w:val="0"/>
              <w:marTop w:val="0"/>
              <w:marBottom w:val="0"/>
              <w:divBdr>
                <w:top w:val="none" w:sz="0" w:space="0" w:color="auto"/>
                <w:left w:val="none" w:sz="0" w:space="0" w:color="auto"/>
                <w:bottom w:val="none" w:sz="0" w:space="0" w:color="auto"/>
                <w:right w:val="none" w:sz="0" w:space="0" w:color="auto"/>
              </w:divBdr>
              <w:divsChild>
                <w:div w:id="831528875">
                  <w:marLeft w:val="0"/>
                  <w:marRight w:val="0"/>
                  <w:marTop w:val="0"/>
                  <w:marBottom w:val="0"/>
                  <w:divBdr>
                    <w:top w:val="none" w:sz="0" w:space="0" w:color="auto"/>
                    <w:left w:val="none" w:sz="0" w:space="0" w:color="auto"/>
                    <w:bottom w:val="none" w:sz="0" w:space="0" w:color="auto"/>
                    <w:right w:val="none" w:sz="0" w:space="0" w:color="auto"/>
                  </w:divBdr>
                  <w:divsChild>
                    <w:div w:id="26990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765316">
      <w:bodyDiv w:val="1"/>
      <w:marLeft w:val="0"/>
      <w:marRight w:val="0"/>
      <w:marTop w:val="0"/>
      <w:marBottom w:val="0"/>
      <w:divBdr>
        <w:top w:val="none" w:sz="0" w:space="0" w:color="auto"/>
        <w:left w:val="none" w:sz="0" w:space="0" w:color="auto"/>
        <w:bottom w:val="none" w:sz="0" w:space="0" w:color="auto"/>
        <w:right w:val="none" w:sz="0" w:space="0" w:color="auto"/>
      </w:divBdr>
    </w:div>
    <w:div w:id="1176964622">
      <w:bodyDiv w:val="1"/>
      <w:marLeft w:val="0"/>
      <w:marRight w:val="0"/>
      <w:marTop w:val="0"/>
      <w:marBottom w:val="0"/>
      <w:divBdr>
        <w:top w:val="none" w:sz="0" w:space="0" w:color="auto"/>
        <w:left w:val="none" w:sz="0" w:space="0" w:color="auto"/>
        <w:bottom w:val="none" w:sz="0" w:space="0" w:color="auto"/>
        <w:right w:val="none" w:sz="0" w:space="0" w:color="auto"/>
      </w:divBdr>
    </w:div>
    <w:div w:id="1176993196">
      <w:bodyDiv w:val="1"/>
      <w:marLeft w:val="0"/>
      <w:marRight w:val="0"/>
      <w:marTop w:val="0"/>
      <w:marBottom w:val="0"/>
      <w:divBdr>
        <w:top w:val="none" w:sz="0" w:space="0" w:color="auto"/>
        <w:left w:val="none" w:sz="0" w:space="0" w:color="auto"/>
        <w:bottom w:val="none" w:sz="0" w:space="0" w:color="auto"/>
        <w:right w:val="none" w:sz="0" w:space="0" w:color="auto"/>
      </w:divBdr>
    </w:div>
    <w:div w:id="1178810018">
      <w:bodyDiv w:val="1"/>
      <w:marLeft w:val="0"/>
      <w:marRight w:val="0"/>
      <w:marTop w:val="0"/>
      <w:marBottom w:val="0"/>
      <w:divBdr>
        <w:top w:val="none" w:sz="0" w:space="0" w:color="auto"/>
        <w:left w:val="none" w:sz="0" w:space="0" w:color="auto"/>
        <w:bottom w:val="none" w:sz="0" w:space="0" w:color="auto"/>
        <w:right w:val="none" w:sz="0" w:space="0" w:color="auto"/>
      </w:divBdr>
    </w:div>
    <w:div w:id="1180965984">
      <w:bodyDiv w:val="1"/>
      <w:marLeft w:val="0"/>
      <w:marRight w:val="0"/>
      <w:marTop w:val="0"/>
      <w:marBottom w:val="0"/>
      <w:divBdr>
        <w:top w:val="none" w:sz="0" w:space="0" w:color="auto"/>
        <w:left w:val="none" w:sz="0" w:space="0" w:color="auto"/>
        <w:bottom w:val="none" w:sz="0" w:space="0" w:color="auto"/>
        <w:right w:val="none" w:sz="0" w:space="0" w:color="auto"/>
      </w:divBdr>
    </w:div>
    <w:div w:id="1192497885">
      <w:bodyDiv w:val="1"/>
      <w:marLeft w:val="0"/>
      <w:marRight w:val="0"/>
      <w:marTop w:val="0"/>
      <w:marBottom w:val="0"/>
      <w:divBdr>
        <w:top w:val="none" w:sz="0" w:space="0" w:color="auto"/>
        <w:left w:val="none" w:sz="0" w:space="0" w:color="auto"/>
        <w:bottom w:val="none" w:sz="0" w:space="0" w:color="auto"/>
        <w:right w:val="none" w:sz="0" w:space="0" w:color="auto"/>
      </w:divBdr>
    </w:div>
    <w:div w:id="1219824513">
      <w:bodyDiv w:val="1"/>
      <w:marLeft w:val="0"/>
      <w:marRight w:val="0"/>
      <w:marTop w:val="0"/>
      <w:marBottom w:val="0"/>
      <w:divBdr>
        <w:top w:val="none" w:sz="0" w:space="0" w:color="auto"/>
        <w:left w:val="none" w:sz="0" w:space="0" w:color="auto"/>
        <w:bottom w:val="none" w:sz="0" w:space="0" w:color="auto"/>
        <w:right w:val="none" w:sz="0" w:space="0" w:color="auto"/>
      </w:divBdr>
    </w:div>
    <w:div w:id="1225868929">
      <w:bodyDiv w:val="1"/>
      <w:marLeft w:val="0"/>
      <w:marRight w:val="0"/>
      <w:marTop w:val="0"/>
      <w:marBottom w:val="0"/>
      <w:divBdr>
        <w:top w:val="none" w:sz="0" w:space="0" w:color="auto"/>
        <w:left w:val="none" w:sz="0" w:space="0" w:color="auto"/>
        <w:bottom w:val="none" w:sz="0" w:space="0" w:color="auto"/>
        <w:right w:val="none" w:sz="0" w:space="0" w:color="auto"/>
      </w:divBdr>
    </w:div>
    <w:div w:id="1229222845">
      <w:bodyDiv w:val="1"/>
      <w:marLeft w:val="0"/>
      <w:marRight w:val="0"/>
      <w:marTop w:val="0"/>
      <w:marBottom w:val="0"/>
      <w:divBdr>
        <w:top w:val="none" w:sz="0" w:space="0" w:color="auto"/>
        <w:left w:val="none" w:sz="0" w:space="0" w:color="auto"/>
        <w:bottom w:val="none" w:sz="0" w:space="0" w:color="auto"/>
        <w:right w:val="none" w:sz="0" w:space="0" w:color="auto"/>
      </w:divBdr>
    </w:div>
    <w:div w:id="1245802242">
      <w:bodyDiv w:val="1"/>
      <w:marLeft w:val="0"/>
      <w:marRight w:val="0"/>
      <w:marTop w:val="0"/>
      <w:marBottom w:val="0"/>
      <w:divBdr>
        <w:top w:val="none" w:sz="0" w:space="0" w:color="auto"/>
        <w:left w:val="none" w:sz="0" w:space="0" w:color="auto"/>
        <w:bottom w:val="none" w:sz="0" w:space="0" w:color="auto"/>
        <w:right w:val="none" w:sz="0" w:space="0" w:color="auto"/>
      </w:divBdr>
    </w:div>
    <w:div w:id="1247379079">
      <w:bodyDiv w:val="1"/>
      <w:marLeft w:val="0"/>
      <w:marRight w:val="0"/>
      <w:marTop w:val="0"/>
      <w:marBottom w:val="0"/>
      <w:divBdr>
        <w:top w:val="none" w:sz="0" w:space="0" w:color="auto"/>
        <w:left w:val="none" w:sz="0" w:space="0" w:color="auto"/>
        <w:bottom w:val="none" w:sz="0" w:space="0" w:color="auto"/>
        <w:right w:val="none" w:sz="0" w:space="0" w:color="auto"/>
      </w:divBdr>
    </w:div>
    <w:div w:id="1248612187">
      <w:bodyDiv w:val="1"/>
      <w:marLeft w:val="0"/>
      <w:marRight w:val="0"/>
      <w:marTop w:val="0"/>
      <w:marBottom w:val="0"/>
      <w:divBdr>
        <w:top w:val="none" w:sz="0" w:space="0" w:color="auto"/>
        <w:left w:val="none" w:sz="0" w:space="0" w:color="auto"/>
        <w:bottom w:val="none" w:sz="0" w:space="0" w:color="auto"/>
        <w:right w:val="none" w:sz="0" w:space="0" w:color="auto"/>
      </w:divBdr>
    </w:div>
    <w:div w:id="1253125303">
      <w:bodyDiv w:val="1"/>
      <w:marLeft w:val="0"/>
      <w:marRight w:val="0"/>
      <w:marTop w:val="0"/>
      <w:marBottom w:val="0"/>
      <w:divBdr>
        <w:top w:val="none" w:sz="0" w:space="0" w:color="auto"/>
        <w:left w:val="none" w:sz="0" w:space="0" w:color="auto"/>
        <w:bottom w:val="none" w:sz="0" w:space="0" w:color="auto"/>
        <w:right w:val="none" w:sz="0" w:space="0" w:color="auto"/>
      </w:divBdr>
    </w:div>
    <w:div w:id="1273123882">
      <w:bodyDiv w:val="1"/>
      <w:marLeft w:val="0"/>
      <w:marRight w:val="0"/>
      <w:marTop w:val="0"/>
      <w:marBottom w:val="0"/>
      <w:divBdr>
        <w:top w:val="none" w:sz="0" w:space="0" w:color="auto"/>
        <w:left w:val="none" w:sz="0" w:space="0" w:color="auto"/>
        <w:bottom w:val="none" w:sz="0" w:space="0" w:color="auto"/>
        <w:right w:val="none" w:sz="0" w:space="0" w:color="auto"/>
      </w:divBdr>
    </w:div>
    <w:div w:id="1283416253">
      <w:bodyDiv w:val="1"/>
      <w:marLeft w:val="0"/>
      <w:marRight w:val="0"/>
      <w:marTop w:val="0"/>
      <w:marBottom w:val="0"/>
      <w:divBdr>
        <w:top w:val="none" w:sz="0" w:space="0" w:color="auto"/>
        <w:left w:val="none" w:sz="0" w:space="0" w:color="auto"/>
        <w:bottom w:val="none" w:sz="0" w:space="0" w:color="auto"/>
        <w:right w:val="none" w:sz="0" w:space="0" w:color="auto"/>
      </w:divBdr>
    </w:div>
    <w:div w:id="1302342535">
      <w:bodyDiv w:val="1"/>
      <w:marLeft w:val="0"/>
      <w:marRight w:val="0"/>
      <w:marTop w:val="0"/>
      <w:marBottom w:val="0"/>
      <w:divBdr>
        <w:top w:val="none" w:sz="0" w:space="0" w:color="auto"/>
        <w:left w:val="none" w:sz="0" w:space="0" w:color="auto"/>
        <w:bottom w:val="none" w:sz="0" w:space="0" w:color="auto"/>
        <w:right w:val="none" w:sz="0" w:space="0" w:color="auto"/>
      </w:divBdr>
    </w:div>
    <w:div w:id="1304458439">
      <w:bodyDiv w:val="1"/>
      <w:marLeft w:val="0"/>
      <w:marRight w:val="0"/>
      <w:marTop w:val="0"/>
      <w:marBottom w:val="0"/>
      <w:divBdr>
        <w:top w:val="none" w:sz="0" w:space="0" w:color="auto"/>
        <w:left w:val="none" w:sz="0" w:space="0" w:color="auto"/>
        <w:bottom w:val="none" w:sz="0" w:space="0" w:color="auto"/>
        <w:right w:val="none" w:sz="0" w:space="0" w:color="auto"/>
      </w:divBdr>
    </w:div>
    <w:div w:id="1305164158">
      <w:bodyDiv w:val="1"/>
      <w:marLeft w:val="0"/>
      <w:marRight w:val="0"/>
      <w:marTop w:val="0"/>
      <w:marBottom w:val="0"/>
      <w:divBdr>
        <w:top w:val="none" w:sz="0" w:space="0" w:color="auto"/>
        <w:left w:val="none" w:sz="0" w:space="0" w:color="auto"/>
        <w:bottom w:val="none" w:sz="0" w:space="0" w:color="auto"/>
        <w:right w:val="none" w:sz="0" w:space="0" w:color="auto"/>
      </w:divBdr>
    </w:div>
    <w:div w:id="1313096186">
      <w:bodyDiv w:val="1"/>
      <w:marLeft w:val="0"/>
      <w:marRight w:val="0"/>
      <w:marTop w:val="0"/>
      <w:marBottom w:val="0"/>
      <w:divBdr>
        <w:top w:val="none" w:sz="0" w:space="0" w:color="auto"/>
        <w:left w:val="none" w:sz="0" w:space="0" w:color="auto"/>
        <w:bottom w:val="none" w:sz="0" w:space="0" w:color="auto"/>
        <w:right w:val="none" w:sz="0" w:space="0" w:color="auto"/>
      </w:divBdr>
    </w:div>
    <w:div w:id="1315798010">
      <w:bodyDiv w:val="1"/>
      <w:marLeft w:val="0"/>
      <w:marRight w:val="0"/>
      <w:marTop w:val="0"/>
      <w:marBottom w:val="0"/>
      <w:divBdr>
        <w:top w:val="none" w:sz="0" w:space="0" w:color="auto"/>
        <w:left w:val="none" w:sz="0" w:space="0" w:color="auto"/>
        <w:bottom w:val="none" w:sz="0" w:space="0" w:color="auto"/>
        <w:right w:val="none" w:sz="0" w:space="0" w:color="auto"/>
      </w:divBdr>
    </w:div>
    <w:div w:id="1319268806">
      <w:bodyDiv w:val="1"/>
      <w:marLeft w:val="0"/>
      <w:marRight w:val="0"/>
      <w:marTop w:val="0"/>
      <w:marBottom w:val="0"/>
      <w:divBdr>
        <w:top w:val="none" w:sz="0" w:space="0" w:color="auto"/>
        <w:left w:val="none" w:sz="0" w:space="0" w:color="auto"/>
        <w:bottom w:val="none" w:sz="0" w:space="0" w:color="auto"/>
        <w:right w:val="none" w:sz="0" w:space="0" w:color="auto"/>
      </w:divBdr>
    </w:div>
    <w:div w:id="1322351780">
      <w:bodyDiv w:val="1"/>
      <w:marLeft w:val="0"/>
      <w:marRight w:val="0"/>
      <w:marTop w:val="0"/>
      <w:marBottom w:val="0"/>
      <w:divBdr>
        <w:top w:val="none" w:sz="0" w:space="0" w:color="auto"/>
        <w:left w:val="none" w:sz="0" w:space="0" w:color="auto"/>
        <w:bottom w:val="none" w:sz="0" w:space="0" w:color="auto"/>
        <w:right w:val="none" w:sz="0" w:space="0" w:color="auto"/>
      </w:divBdr>
    </w:div>
    <w:div w:id="1322807472">
      <w:bodyDiv w:val="1"/>
      <w:marLeft w:val="0"/>
      <w:marRight w:val="0"/>
      <w:marTop w:val="0"/>
      <w:marBottom w:val="0"/>
      <w:divBdr>
        <w:top w:val="none" w:sz="0" w:space="0" w:color="auto"/>
        <w:left w:val="none" w:sz="0" w:space="0" w:color="auto"/>
        <w:bottom w:val="none" w:sz="0" w:space="0" w:color="auto"/>
        <w:right w:val="none" w:sz="0" w:space="0" w:color="auto"/>
      </w:divBdr>
    </w:div>
    <w:div w:id="1329866629">
      <w:bodyDiv w:val="1"/>
      <w:marLeft w:val="0"/>
      <w:marRight w:val="0"/>
      <w:marTop w:val="0"/>
      <w:marBottom w:val="0"/>
      <w:divBdr>
        <w:top w:val="none" w:sz="0" w:space="0" w:color="auto"/>
        <w:left w:val="none" w:sz="0" w:space="0" w:color="auto"/>
        <w:bottom w:val="none" w:sz="0" w:space="0" w:color="auto"/>
        <w:right w:val="none" w:sz="0" w:space="0" w:color="auto"/>
      </w:divBdr>
    </w:div>
    <w:div w:id="1332682467">
      <w:bodyDiv w:val="1"/>
      <w:marLeft w:val="0"/>
      <w:marRight w:val="0"/>
      <w:marTop w:val="0"/>
      <w:marBottom w:val="0"/>
      <w:divBdr>
        <w:top w:val="none" w:sz="0" w:space="0" w:color="auto"/>
        <w:left w:val="none" w:sz="0" w:space="0" w:color="auto"/>
        <w:bottom w:val="none" w:sz="0" w:space="0" w:color="auto"/>
        <w:right w:val="none" w:sz="0" w:space="0" w:color="auto"/>
      </w:divBdr>
    </w:div>
    <w:div w:id="1339579620">
      <w:bodyDiv w:val="1"/>
      <w:marLeft w:val="0"/>
      <w:marRight w:val="0"/>
      <w:marTop w:val="0"/>
      <w:marBottom w:val="0"/>
      <w:divBdr>
        <w:top w:val="none" w:sz="0" w:space="0" w:color="auto"/>
        <w:left w:val="none" w:sz="0" w:space="0" w:color="auto"/>
        <w:bottom w:val="none" w:sz="0" w:space="0" w:color="auto"/>
        <w:right w:val="none" w:sz="0" w:space="0" w:color="auto"/>
      </w:divBdr>
    </w:div>
    <w:div w:id="1359744495">
      <w:bodyDiv w:val="1"/>
      <w:marLeft w:val="0"/>
      <w:marRight w:val="0"/>
      <w:marTop w:val="0"/>
      <w:marBottom w:val="0"/>
      <w:divBdr>
        <w:top w:val="none" w:sz="0" w:space="0" w:color="auto"/>
        <w:left w:val="none" w:sz="0" w:space="0" w:color="auto"/>
        <w:bottom w:val="none" w:sz="0" w:space="0" w:color="auto"/>
        <w:right w:val="none" w:sz="0" w:space="0" w:color="auto"/>
      </w:divBdr>
    </w:div>
    <w:div w:id="1392389822">
      <w:bodyDiv w:val="1"/>
      <w:marLeft w:val="0"/>
      <w:marRight w:val="0"/>
      <w:marTop w:val="0"/>
      <w:marBottom w:val="0"/>
      <w:divBdr>
        <w:top w:val="none" w:sz="0" w:space="0" w:color="auto"/>
        <w:left w:val="none" w:sz="0" w:space="0" w:color="auto"/>
        <w:bottom w:val="none" w:sz="0" w:space="0" w:color="auto"/>
        <w:right w:val="none" w:sz="0" w:space="0" w:color="auto"/>
      </w:divBdr>
    </w:div>
    <w:div w:id="1402675095">
      <w:bodyDiv w:val="1"/>
      <w:marLeft w:val="0"/>
      <w:marRight w:val="0"/>
      <w:marTop w:val="0"/>
      <w:marBottom w:val="0"/>
      <w:divBdr>
        <w:top w:val="none" w:sz="0" w:space="0" w:color="auto"/>
        <w:left w:val="none" w:sz="0" w:space="0" w:color="auto"/>
        <w:bottom w:val="none" w:sz="0" w:space="0" w:color="auto"/>
        <w:right w:val="none" w:sz="0" w:space="0" w:color="auto"/>
      </w:divBdr>
    </w:div>
    <w:div w:id="1409690507">
      <w:bodyDiv w:val="1"/>
      <w:marLeft w:val="0"/>
      <w:marRight w:val="0"/>
      <w:marTop w:val="0"/>
      <w:marBottom w:val="0"/>
      <w:divBdr>
        <w:top w:val="none" w:sz="0" w:space="0" w:color="auto"/>
        <w:left w:val="none" w:sz="0" w:space="0" w:color="auto"/>
        <w:bottom w:val="none" w:sz="0" w:space="0" w:color="auto"/>
        <w:right w:val="none" w:sz="0" w:space="0" w:color="auto"/>
      </w:divBdr>
    </w:div>
    <w:div w:id="1417290086">
      <w:bodyDiv w:val="1"/>
      <w:marLeft w:val="0"/>
      <w:marRight w:val="0"/>
      <w:marTop w:val="0"/>
      <w:marBottom w:val="0"/>
      <w:divBdr>
        <w:top w:val="none" w:sz="0" w:space="0" w:color="auto"/>
        <w:left w:val="none" w:sz="0" w:space="0" w:color="auto"/>
        <w:bottom w:val="none" w:sz="0" w:space="0" w:color="auto"/>
        <w:right w:val="none" w:sz="0" w:space="0" w:color="auto"/>
      </w:divBdr>
    </w:div>
    <w:div w:id="1423644590">
      <w:bodyDiv w:val="1"/>
      <w:marLeft w:val="0"/>
      <w:marRight w:val="0"/>
      <w:marTop w:val="0"/>
      <w:marBottom w:val="0"/>
      <w:divBdr>
        <w:top w:val="none" w:sz="0" w:space="0" w:color="auto"/>
        <w:left w:val="none" w:sz="0" w:space="0" w:color="auto"/>
        <w:bottom w:val="none" w:sz="0" w:space="0" w:color="auto"/>
        <w:right w:val="none" w:sz="0" w:space="0" w:color="auto"/>
      </w:divBdr>
    </w:div>
    <w:div w:id="1426461848">
      <w:bodyDiv w:val="1"/>
      <w:marLeft w:val="0"/>
      <w:marRight w:val="0"/>
      <w:marTop w:val="0"/>
      <w:marBottom w:val="0"/>
      <w:divBdr>
        <w:top w:val="none" w:sz="0" w:space="0" w:color="auto"/>
        <w:left w:val="none" w:sz="0" w:space="0" w:color="auto"/>
        <w:bottom w:val="none" w:sz="0" w:space="0" w:color="auto"/>
        <w:right w:val="none" w:sz="0" w:space="0" w:color="auto"/>
      </w:divBdr>
    </w:div>
    <w:div w:id="1447852569">
      <w:bodyDiv w:val="1"/>
      <w:marLeft w:val="0"/>
      <w:marRight w:val="0"/>
      <w:marTop w:val="0"/>
      <w:marBottom w:val="0"/>
      <w:divBdr>
        <w:top w:val="none" w:sz="0" w:space="0" w:color="auto"/>
        <w:left w:val="none" w:sz="0" w:space="0" w:color="auto"/>
        <w:bottom w:val="none" w:sz="0" w:space="0" w:color="auto"/>
        <w:right w:val="none" w:sz="0" w:space="0" w:color="auto"/>
      </w:divBdr>
    </w:div>
    <w:div w:id="1447965119">
      <w:bodyDiv w:val="1"/>
      <w:marLeft w:val="0"/>
      <w:marRight w:val="0"/>
      <w:marTop w:val="0"/>
      <w:marBottom w:val="0"/>
      <w:divBdr>
        <w:top w:val="none" w:sz="0" w:space="0" w:color="auto"/>
        <w:left w:val="none" w:sz="0" w:space="0" w:color="auto"/>
        <w:bottom w:val="none" w:sz="0" w:space="0" w:color="auto"/>
        <w:right w:val="none" w:sz="0" w:space="0" w:color="auto"/>
      </w:divBdr>
    </w:div>
    <w:div w:id="1456175991">
      <w:bodyDiv w:val="1"/>
      <w:marLeft w:val="0"/>
      <w:marRight w:val="0"/>
      <w:marTop w:val="0"/>
      <w:marBottom w:val="0"/>
      <w:divBdr>
        <w:top w:val="none" w:sz="0" w:space="0" w:color="auto"/>
        <w:left w:val="none" w:sz="0" w:space="0" w:color="auto"/>
        <w:bottom w:val="none" w:sz="0" w:space="0" w:color="auto"/>
        <w:right w:val="none" w:sz="0" w:space="0" w:color="auto"/>
      </w:divBdr>
    </w:div>
    <w:div w:id="1469978496">
      <w:bodyDiv w:val="1"/>
      <w:marLeft w:val="0"/>
      <w:marRight w:val="0"/>
      <w:marTop w:val="0"/>
      <w:marBottom w:val="0"/>
      <w:divBdr>
        <w:top w:val="none" w:sz="0" w:space="0" w:color="auto"/>
        <w:left w:val="none" w:sz="0" w:space="0" w:color="auto"/>
        <w:bottom w:val="none" w:sz="0" w:space="0" w:color="auto"/>
        <w:right w:val="none" w:sz="0" w:space="0" w:color="auto"/>
      </w:divBdr>
    </w:div>
    <w:div w:id="1478179979">
      <w:bodyDiv w:val="1"/>
      <w:marLeft w:val="0"/>
      <w:marRight w:val="0"/>
      <w:marTop w:val="0"/>
      <w:marBottom w:val="0"/>
      <w:divBdr>
        <w:top w:val="none" w:sz="0" w:space="0" w:color="auto"/>
        <w:left w:val="none" w:sz="0" w:space="0" w:color="auto"/>
        <w:bottom w:val="none" w:sz="0" w:space="0" w:color="auto"/>
        <w:right w:val="none" w:sz="0" w:space="0" w:color="auto"/>
      </w:divBdr>
    </w:div>
    <w:div w:id="1480733364">
      <w:bodyDiv w:val="1"/>
      <w:marLeft w:val="0"/>
      <w:marRight w:val="0"/>
      <w:marTop w:val="0"/>
      <w:marBottom w:val="0"/>
      <w:divBdr>
        <w:top w:val="none" w:sz="0" w:space="0" w:color="auto"/>
        <w:left w:val="none" w:sz="0" w:space="0" w:color="auto"/>
        <w:bottom w:val="none" w:sz="0" w:space="0" w:color="auto"/>
        <w:right w:val="none" w:sz="0" w:space="0" w:color="auto"/>
      </w:divBdr>
    </w:div>
    <w:div w:id="1486168102">
      <w:bodyDiv w:val="1"/>
      <w:marLeft w:val="0"/>
      <w:marRight w:val="0"/>
      <w:marTop w:val="0"/>
      <w:marBottom w:val="0"/>
      <w:divBdr>
        <w:top w:val="none" w:sz="0" w:space="0" w:color="auto"/>
        <w:left w:val="none" w:sz="0" w:space="0" w:color="auto"/>
        <w:bottom w:val="none" w:sz="0" w:space="0" w:color="auto"/>
        <w:right w:val="none" w:sz="0" w:space="0" w:color="auto"/>
      </w:divBdr>
    </w:div>
    <w:div w:id="1488010973">
      <w:bodyDiv w:val="1"/>
      <w:marLeft w:val="0"/>
      <w:marRight w:val="0"/>
      <w:marTop w:val="0"/>
      <w:marBottom w:val="0"/>
      <w:divBdr>
        <w:top w:val="none" w:sz="0" w:space="0" w:color="auto"/>
        <w:left w:val="none" w:sz="0" w:space="0" w:color="auto"/>
        <w:bottom w:val="none" w:sz="0" w:space="0" w:color="auto"/>
        <w:right w:val="none" w:sz="0" w:space="0" w:color="auto"/>
      </w:divBdr>
    </w:div>
    <w:div w:id="1488859135">
      <w:bodyDiv w:val="1"/>
      <w:marLeft w:val="0"/>
      <w:marRight w:val="0"/>
      <w:marTop w:val="0"/>
      <w:marBottom w:val="0"/>
      <w:divBdr>
        <w:top w:val="none" w:sz="0" w:space="0" w:color="auto"/>
        <w:left w:val="none" w:sz="0" w:space="0" w:color="auto"/>
        <w:bottom w:val="none" w:sz="0" w:space="0" w:color="auto"/>
        <w:right w:val="none" w:sz="0" w:space="0" w:color="auto"/>
      </w:divBdr>
    </w:div>
    <w:div w:id="1489131340">
      <w:bodyDiv w:val="1"/>
      <w:marLeft w:val="0"/>
      <w:marRight w:val="0"/>
      <w:marTop w:val="0"/>
      <w:marBottom w:val="0"/>
      <w:divBdr>
        <w:top w:val="none" w:sz="0" w:space="0" w:color="auto"/>
        <w:left w:val="none" w:sz="0" w:space="0" w:color="auto"/>
        <w:bottom w:val="none" w:sz="0" w:space="0" w:color="auto"/>
        <w:right w:val="none" w:sz="0" w:space="0" w:color="auto"/>
      </w:divBdr>
    </w:div>
    <w:div w:id="1491485830">
      <w:bodyDiv w:val="1"/>
      <w:marLeft w:val="0"/>
      <w:marRight w:val="0"/>
      <w:marTop w:val="0"/>
      <w:marBottom w:val="0"/>
      <w:divBdr>
        <w:top w:val="none" w:sz="0" w:space="0" w:color="auto"/>
        <w:left w:val="none" w:sz="0" w:space="0" w:color="auto"/>
        <w:bottom w:val="none" w:sz="0" w:space="0" w:color="auto"/>
        <w:right w:val="none" w:sz="0" w:space="0" w:color="auto"/>
      </w:divBdr>
    </w:div>
    <w:div w:id="1500728973">
      <w:bodyDiv w:val="1"/>
      <w:marLeft w:val="0"/>
      <w:marRight w:val="0"/>
      <w:marTop w:val="0"/>
      <w:marBottom w:val="0"/>
      <w:divBdr>
        <w:top w:val="none" w:sz="0" w:space="0" w:color="auto"/>
        <w:left w:val="none" w:sz="0" w:space="0" w:color="auto"/>
        <w:bottom w:val="none" w:sz="0" w:space="0" w:color="auto"/>
        <w:right w:val="none" w:sz="0" w:space="0" w:color="auto"/>
      </w:divBdr>
    </w:div>
    <w:div w:id="1509367511">
      <w:bodyDiv w:val="1"/>
      <w:marLeft w:val="0"/>
      <w:marRight w:val="0"/>
      <w:marTop w:val="0"/>
      <w:marBottom w:val="0"/>
      <w:divBdr>
        <w:top w:val="none" w:sz="0" w:space="0" w:color="auto"/>
        <w:left w:val="none" w:sz="0" w:space="0" w:color="auto"/>
        <w:bottom w:val="none" w:sz="0" w:space="0" w:color="auto"/>
        <w:right w:val="none" w:sz="0" w:space="0" w:color="auto"/>
      </w:divBdr>
      <w:divsChild>
        <w:div w:id="1314142681">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1378772349">
                  <w:marLeft w:val="0"/>
                  <w:marRight w:val="0"/>
                  <w:marTop w:val="0"/>
                  <w:marBottom w:val="0"/>
                  <w:divBdr>
                    <w:top w:val="none" w:sz="0" w:space="0" w:color="auto"/>
                    <w:left w:val="none" w:sz="0" w:space="0" w:color="auto"/>
                    <w:bottom w:val="none" w:sz="0" w:space="0" w:color="auto"/>
                    <w:right w:val="none" w:sz="0" w:space="0" w:color="auto"/>
                  </w:divBdr>
                  <w:divsChild>
                    <w:div w:id="115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98351">
      <w:bodyDiv w:val="1"/>
      <w:marLeft w:val="0"/>
      <w:marRight w:val="0"/>
      <w:marTop w:val="0"/>
      <w:marBottom w:val="0"/>
      <w:divBdr>
        <w:top w:val="none" w:sz="0" w:space="0" w:color="auto"/>
        <w:left w:val="none" w:sz="0" w:space="0" w:color="auto"/>
        <w:bottom w:val="none" w:sz="0" w:space="0" w:color="auto"/>
        <w:right w:val="none" w:sz="0" w:space="0" w:color="auto"/>
      </w:divBdr>
    </w:div>
    <w:div w:id="1525168996">
      <w:bodyDiv w:val="1"/>
      <w:marLeft w:val="0"/>
      <w:marRight w:val="0"/>
      <w:marTop w:val="0"/>
      <w:marBottom w:val="0"/>
      <w:divBdr>
        <w:top w:val="none" w:sz="0" w:space="0" w:color="auto"/>
        <w:left w:val="none" w:sz="0" w:space="0" w:color="auto"/>
        <w:bottom w:val="none" w:sz="0" w:space="0" w:color="auto"/>
        <w:right w:val="none" w:sz="0" w:space="0" w:color="auto"/>
      </w:divBdr>
    </w:div>
    <w:div w:id="1538926230">
      <w:bodyDiv w:val="1"/>
      <w:marLeft w:val="0"/>
      <w:marRight w:val="0"/>
      <w:marTop w:val="0"/>
      <w:marBottom w:val="0"/>
      <w:divBdr>
        <w:top w:val="none" w:sz="0" w:space="0" w:color="auto"/>
        <w:left w:val="none" w:sz="0" w:space="0" w:color="auto"/>
        <w:bottom w:val="none" w:sz="0" w:space="0" w:color="auto"/>
        <w:right w:val="none" w:sz="0" w:space="0" w:color="auto"/>
      </w:divBdr>
    </w:div>
    <w:div w:id="1540439260">
      <w:bodyDiv w:val="1"/>
      <w:marLeft w:val="0"/>
      <w:marRight w:val="0"/>
      <w:marTop w:val="0"/>
      <w:marBottom w:val="0"/>
      <w:divBdr>
        <w:top w:val="none" w:sz="0" w:space="0" w:color="auto"/>
        <w:left w:val="none" w:sz="0" w:space="0" w:color="auto"/>
        <w:bottom w:val="none" w:sz="0" w:space="0" w:color="auto"/>
        <w:right w:val="none" w:sz="0" w:space="0" w:color="auto"/>
      </w:divBdr>
    </w:div>
    <w:div w:id="1545172247">
      <w:bodyDiv w:val="1"/>
      <w:marLeft w:val="0"/>
      <w:marRight w:val="0"/>
      <w:marTop w:val="0"/>
      <w:marBottom w:val="0"/>
      <w:divBdr>
        <w:top w:val="none" w:sz="0" w:space="0" w:color="auto"/>
        <w:left w:val="none" w:sz="0" w:space="0" w:color="auto"/>
        <w:bottom w:val="none" w:sz="0" w:space="0" w:color="auto"/>
        <w:right w:val="none" w:sz="0" w:space="0" w:color="auto"/>
      </w:divBdr>
    </w:div>
    <w:div w:id="1564219895">
      <w:bodyDiv w:val="1"/>
      <w:marLeft w:val="0"/>
      <w:marRight w:val="0"/>
      <w:marTop w:val="0"/>
      <w:marBottom w:val="0"/>
      <w:divBdr>
        <w:top w:val="none" w:sz="0" w:space="0" w:color="auto"/>
        <w:left w:val="none" w:sz="0" w:space="0" w:color="auto"/>
        <w:bottom w:val="none" w:sz="0" w:space="0" w:color="auto"/>
        <w:right w:val="none" w:sz="0" w:space="0" w:color="auto"/>
      </w:divBdr>
    </w:div>
    <w:div w:id="1579946498">
      <w:bodyDiv w:val="1"/>
      <w:marLeft w:val="0"/>
      <w:marRight w:val="0"/>
      <w:marTop w:val="0"/>
      <w:marBottom w:val="0"/>
      <w:divBdr>
        <w:top w:val="none" w:sz="0" w:space="0" w:color="auto"/>
        <w:left w:val="none" w:sz="0" w:space="0" w:color="auto"/>
        <w:bottom w:val="none" w:sz="0" w:space="0" w:color="auto"/>
        <w:right w:val="none" w:sz="0" w:space="0" w:color="auto"/>
      </w:divBdr>
    </w:div>
    <w:div w:id="1581712790">
      <w:bodyDiv w:val="1"/>
      <w:marLeft w:val="0"/>
      <w:marRight w:val="0"/>
      <w:marTop w:val="0"/>
      <w:marBottom w:val="0"/>
      <w:divBdr>
        <w:top w:val="none" w:sz="0" w:space="0" w:color="auto"/>
        <w:left w:val="none" w:sz="0" w:space="0" w:color="auto"/>
        <w:bottom w:val="none" w:sz="0" w:space="0" w:color="auto"/>
        <w:right w:val="none" w:sz="0" w:space="0" w:color="auto"/>
      </w:divBdr>
    </w:div>
    <w:div w:id="1584992954">
      <w:bodyDiv w:val="1"/>
      <w:marLeft w:val="0"/>
      <w:marRight w:val="0"/>
      <w:marTop w:val="0"/>
      <w:marBottom w:val="0"/>
      <w:divBdr>
        <w:top w:val="none" w:sz="0" w:space="0" w:color="auto"/>
        <w:left w:val="none" w:sz="0" w:space="0" w:color="auto"/>
        <w:bottom w:val="none" w:sz="0" w:space="0" w:color="auto"/>
        <w:right w:val="none" w:sz="0" w:space="0" w:color="auto"/>
      </w:divBdr>
    </w:div>
    <w:div w:id="1595165510">
      <w:bodyDiv w:val="1"/>
      <w:marLeft w:val="0"/>
      <w:marRight w:val="0"/>
      <w:marTop w:val="0"/>
      <w:marBottom w:val="0"/>
      <w:divBdr>
        <w:top w:val="none" w:sz="0" w:space="0" w:color="auto"/>
        <w:left w:val="none" w:sz="0" w:space="0" w:color="auto"/>
        <w:bottom w:val="none" w:sz="0" w:space="0" w:color="auto"/>
        <w:right w:val="none" w:sz="0" w:space="0" w:color="auto"/>
      </w:divBdr>
    </w:div>
    <w:div w:id="1613514481">
      <w:bodyDiv w:val="1"/>
      <w:marLeft w:val="0"/>
      <w:marRight w:val="0"/>
      <w:marTop w:val="0"/>
      <w:marBottom w:val="0"/>
      <w:divBdr>
        <w:top w:val="none" w:sz="0" w:space="0" w:color="auto"/>
        <w:left w:val="none" w:sz="0" w:space="0" w:color="auto"/>
        <w:bottom w:val="none" w:sz="0" w:space="0" w:color="auto"/>
        <w:right w:val="none" w:sz="0" w:space="0" w:color="auto"/>
      </w:divBdr>
    </w:div>
    <w:div w:id="1617060222">
      <w:bodyDiv w:val="1"/>
      <w:marLeft w:val="0"/>
      <w:marRight w:val="0"/>
      <w:marTop w:val="0"/>
      <w:marBottom w:val="0"/>
      <w:divBdr>
        <w:top w:val="none" w:sz="0" w:space="0" w:color="auto"/>
        <w:left w:val="none" w:sz="0" w:space="0" w:color="auto"/>
        <w:bottom w:val="none" w:sz="0" w:space="0" w:color="auto"/>
        <w:right w:val="none" w:sz="0" w:space="0" w:color="auto"/>
      </w:divBdr>
    </w:div>
    <w:div w:id="1620991570">
      <w:bodyDiv w:val="1"/>
      <w:marLeft w:val="0"/>
      <w:marRight w:val="0"/>
      <w:marTop w:val="0"/>
      <w:marBottom w:val="0"/>
      <w:divBdr>
        <w:top w:val="none" w:sz="0" w:space="0" w:color="auto"/>
        <w:left w:val="none" w:sz="0" w:space="0" w:color="auto"/>
        <w:bottom w:val="none" w:sz="0" w:space="0" w:color="auto"/>
        <w:right w:val="none" w:sz="0" w:space="0" w:color="auto"/>
      </w:divBdr>
    </w:div>
    <w:div w:id="1624193278">
      <w:bodyDiv w:val="1"/>
      <w:marLeft w:val="0"/>
      <w:marRight w:val="0"/>
      <w:marTop w:val="0"/>
      <w:marBottom w:val="0"/>
      <w:divBdr>
        <w:top w:val="none" w:sz="0" w:space="0" w:color="auto"/>
        <w:left w:val="none" w:sz="0" w:space="0" w:color="auto"/>
        <w:bottom w:val="none" w:sz="0" w:space="0" w:color="auto"/>
        <w:right w:val="none" w:sz="0" w:space="0" w:color="auto"/>
      </w:divBdr>
    </w:div>
    <w:div w:id="1629975128">
      <w:bodyDiv w:val="1"/>
      <w:marLeft w:val="0"/>
      <w:marRight w:val="0"/>
      <w:marTop w:val="0"/>
      <w:marBottom w:val="0"/>
      <w:divBdr>
        <w:top w:val="none" w:sz="0" w:space="0" w:color="auto"/>
        <w:left w:val="none" w:sz="0" w:space="0" w:color="auto"/>
        <w:bottom w:val="none" w:sz="0" w:space="0" w:color="auto"/>
        <w:right w:val="none" w:sz="0" w:space="0" w:color="auto"/>
      </w:divBdr>
    </w:div>
    <w:div w:id="1637835546">
      <w:bodyDiv w:val="1"/>
      <w:marLeft w:val="0"/>
      <w:marRight w:val="0"/>
      <w:marTop w:val="0"/>
      <w:marBottom w:val="0"/>
      <w:divBdr>
        <w:top w:val="none" w:sz="0" w:space="0" w:color="auto"/>
        <w:left w:val="none" w:sz="0" w:space="0" w:color="auto"/>
        <w:bottom w:val="none" w:sz="0" w:space="0" w:color="auto"/>
        <w:right w:val="none" w:sz="0" w:space="0" w:color="auto"/>
      </w:divBdr>
    </w:div>
    <w:div w:id="1640839967">
      <w:bodyDiv w:val="1"/>
      <w:marLeft w:val="0"/>
      <w:marRight w:val="0"/>
      <w:marTop w:val="0"/>
      <w:marBottom w:val="0"/>
      <w:divBdr>
        <w:top w:val="none" w:sz="0" w:space="0" w:color="auto"/>
        <w:left w:val="none" w:sz="0" w:space="0" w:color="auto"/>
        <w:bottom w:val="none" w:sz="0" w:space="0" w:color="auto"/>
        <w:right w:val="none" w:sz="0" w:space="0" w:color="auto"/>
      </w:divBdr>
    </w:div>
    <w:div w:id="1672299216">
      <w:bodyDiv w:val="1"/>
      <w:marLeft w:val="0"/>
      <w:marRight w:val="0"/>
      <w:marTop w:val="0"/>
      <w:marBottom w:val="0"/>
      <w:divBdr>
        <w:top w:val="none" w:sz="0" w:space="0" w:color="auto"/>
        <w:left w:val="none" w:sz="0" w:space="0" w:color="auto"/>
        <w:bottom w:val="none" w:sz="0" w:space="0" w:color="auto"/>
        <w:right w:val="none" w:sz="0" w:space="0" w:color="auto"/>
      </w:divBdr>
    </w:div>
    <w:div w:id="1722092523">
      <w:bodyDiv w:val="1"/>
      <w:marLeft w:val="0"/>
      <w:marRight w:val="0"/>
      <w:marTop w:val="0"/>
      <w:marBottom w:val="0"/>
      <w:divBdr>
        <w:top w:val="none" w:sz="0" w:space="0" w:color="auto"/>
        <w:left w:val="none" w:sz="0" w:space="0" w:color="auto"/>
        <w:bottom w:val="none" w:sz="0" w:space="0" w:color="auto"/>
        <w:right w:val="none" w:sz="0" w:space="0" w:color="auto"/>
      </w:divBdr>
    </w:div>
    <w:div w:id="1724713177">
      <w:bodyDiv w:val="1"/>
      <w:marLeft w:val="0"/>
      <w:marRight w:val="0"/>
      <w:marTop w:val="0"/>
      <w:marBottom w:val="0"/>
      <w:divBdr>
        <w:top w:val="none" w:sz="0" w:space="0" w:color="auto"/>
        <w:left w:val="none" w:sz="0" w:space="0" w:color="auto"/>
        <w:bottom w:val="none" w:sz="0" w:space="0" w:color="auto"/>
        <w:right w:val="none" w:sz="0" w:space="0" w:color="auto"/>
      </w:divBdr>
    </w:div>
    <w:div w:id="1725249365">
      <w:bodyDiv w:val="1"/>
      <w:marLeft w:val="0"/>
      <w:marRight w:val="0"/>
      <w:marTop w:val="0"/>
      <w:marBottom w:val="0"/>
      <w:divBdr>
        <w:top w:val="none" w:sz="0" w:space="0" w:color="auto"/>
        <w:left w:val="none" w:sz="0" w:space="0" w:color="auto"/>
        <w:bottom w:val="none" w:sz="0" w:space="0" w:color="auto"/>
        <w:right w:val="none" w:sz="0" w:space="0" w:color="auto"/>
      </w:divBdr>
    </w:div>
    <w:div w:id="1726492937">
      <w:bodyDiv w:val="1"/>
      <w:marLeft w:val="0"/>
      <w:marRight w:val="0"/>
      <w:marTop w:val="0"/>
      <w:marBottom w:val="0"/>
      <w:divBdr>
        <w:top w:val="none" w:sz="0" w:space="0" w:color="auto"/>
        <w:left w:val="none" w:sz="0" w:space="0" w:color="auto"/>
        <w:bottom w:val="none" w:sz="0" w:space="0" w:color="auto"/>
        <w:right w:val="none" w:sz="0" w:space="0" w:color="auto"/>
      </w:divBdr>
    </w:div>
    <w:div w:id="1747265584">
      <w:bodyDiv w:val="1"/>
      <w:marLeft w:val="0"/>
      <w:marRight w:val="0"/>
      <w:marTop w:val="0"/>
      <w:marBottom w:val="0"/>
      <w:divBdr>
        <w:top w:val="none" w:sz="0" w:space="0" w:color="auto"/>
        <w:left w:val="none" w:sz="0" w:space="0" w:color="auto"/>
        <w:bottom w:val="none" w:sz="0" w:space="0" w:color="auto"/>
        <w:right w:val="none" w:sz="0" w:space="0" w:color="auto"/>
      </w:divBdr>
    </w:div>
    <w:div w:id="1749157111">
      <w:bodyDiv w:val="1"/>
      <w:marLeft w:val="0"/>
      <w:marRight w:val="0"/>
      <w:marTop w:val="0"/>
      <w:marBottom w:val="0"/>
      <w:divBdr>
        <w:top w:val="none" w:sz="0" w:space="0" w:color="auto"/>
        <w:left w:val="none" w:sz="0" w:space="0" w:color="auto"/>
        <w:bottom w:val="none" w:sz="0" w:space="0" w:color="auto"/>
        <w:right w:val="none" w:sz="0" w:space="0" w:color="auto"/>
      </w:divBdr>
    </w:div>
    <w:div w:id="1749421990">
      <w:bodyDiv w:val="1"/>
      <w:marLeft w:val="0"/>
      <w:marRight w:val="0"/>
      <w:marTop w:val="0"/>
      <w:marBottom w:val="0"/>
      <w:divBdr>
        <w:top w:val="none" w:sz="0" w:space="0" w:color="auto"/>
        <w:left w:val="none" w:sz="0" w:space="0" w:color="auto"/>
        <w:bottom w:val="none" w:sz="0" w:space="0" w:color="auto"/>
        <w:right w:val="none" w:sz="0" w:space="0" w:color="auto"/>
      </w:divBdr>
    </w:div>
    <w:div w:id="1761634678">
      <w:bodyDiv w:val="1"/>
      <w:marLeft w:val="0"/>
      <w:marRight w:val="0"/>
      <w:marTop w:val="0"/>
      <w:marBottom w:val="0"/>
      <w:divBdr>
        <w:top w:val="none" w:sz="0" w:space="0" w:color="auto"/>
        <w:left w:val="none" w:sz="0" w:space="0" w:color="auto"/>
        <w:bottom w:val="none" w:sz="0" w:space="0" w:color="auto"/>
        <w:right w:val="none" w:sz="0" w:space="0" w:color="auto"/>
      </w:divBdr>
    </w:div>
    <w:div w:id="1774739896">
      <w:bodyDiv w:val="1"/>
      <w:marLeft w:val="0"/>
      <w:marRight w:val="0"/>
      <w:marTop w:val="0"/>
      <w:marBottom w:val="0"/>
      <w:divBdr>
        <w:top w:val="none" w:sz="0" w:space="0" w:color="auto"/>
        <w:left w:val="none" w:sz="0" w:space="0" w:color="auto"/>
        <w:bottom w:val="none" w:sz="0" w:space="0" w:color="auto"/>
        <w:right w:val="none" w:sz="0" w:space="0" w:color="auto"/>
      </w:divBdr>
    </w:div>
    <w:div w:id="1783305839">
      <w:bodyDiv w:val="1"/>
      <w:marLeft w:val="0"/>
      <w:marRight w:val="0"/>
      <w:marTop w:val="0"/>
      <w:marBottom w:val="0"/>
      <w:divBdr>
        <w:top w:val="none" w:sz="0" w:space="0" w:color="auto"/>
        <w:left w:val="none" w:sz="0" w:space="0" w:color="auto"/>
        <w:bottom w:val="none" w:sz="0" w:space="0" w:color="auto"/>
        <w:right w:val="none" w:sz="0" w:space="0" w:color="auto"/>
      </w:divBdr>
    </w:div>
    <w:div w:id="1787039136">
      <w:bodyDiv w:val="1"/>
      <w:marLeft w:val="0"/>
      <w:marRight w:val="0"/>
      <w:marTop w:val="0"/>
      <w:marBottom w:val="0"/>
      <w:divBdr>
        <w:top w:val="none" w:sz="0" w:space="0" w:color="auto"/>
        <w:left w:val="none" w:sz="0" w:space="0" w:color="auto"/>
        <w:bottom w:val="none" w:sz="0" w:space="0" w:color="auto"/>
        <w:right w:val="none" w:sz="0" w:space="0" w:color="auto"/>
      </w:divBdr>
    </w:div>
    <w:div w:id="1788693191">
      <w:bodyDiv w:val="1"/>
      <w:marLeft w:val="0"/>
      <w:marRight w:val="0"/>
      <w:marTop w:val="0"/>
      <w:marBottom w:val="0"/>
      <w:divBdr>
        <w:top w:val="none" w:sz="0" w:space="0" w:color="auto"/>
        <w:left w:val="none" w:sz="0" w:space="0" w:color="auto"/>
        <w:bottom w:val="none" w:sz="0" w:space="0" w:color="auto"/>
        <w:right w:val="none" w:sz="0" w:space="0" w:color="auto"/>
      </w:divBdr>
    </w:div>
    <w:div w:id="1789006709">
      <w:bodyDiv w:val="1"/>
      <w:marLeft w:val="0"/>
      <w:marRight w:val="0"/>
      <w:marTop w:val="0"/>
      <w:marBottom w:val="0"/>
      <w:divBdr>
        <w:top w:val="none" w:sz="0" w:space="0" w:color="auto"/>
        <w:left w:val="none" w:sz="0" w:space="0" w:color="auto"/>
        <w:bottom w:val="none" w:sz="0" w:space="0" w:color="auto"/>
        <w:right w:val="none" w:sz="0" w:space="0" w:color="auto"/>
      </w:divBdr>
    </w:div>
    <w:div w:id="1808086140">
      <w:bodyDiv w:val="1"/>
      <w:marLeft w:val="0"/>
      <w:marRight w:val="0"/>
      <w:marTop w:val="0"/>
      <w:marBottom w:val="0"/>
      <w:divBdr>
        <w:top w:val="none" w:sz="0" w:space="0" w:color="auto"/>
        <w:left w:val="none" w:sz="0" w:space="0" w:color="auto"/>
        <w:bottom w:val="none" w:sz="0" w:space="0" w:color="auto"/>
        <w:right w:val="none" w:sz="0" w:space="0" w:color="auto"/>
      </w:divBdr>
    </w:div>
    <w:div w:id="1812018721">
      <w:bodyDiv w:val="1"/>
      <w:marLeft w:val="0"/>
      <w:marRight w:val="0"/>
      <w:marTop w:val="0"/>
      <w:marBottom w:val="0"/>
      <w:divBdr>
        <w:top w:val="none" w:sz="0" w:space="0" w:color="auto"/>
        <w:left w:val="none" w:sz="0" w:space="0" w:color="auto"/>
        <w:bottom w:val="none" w:sz="0" w:space="0" w:color="auto"/>
        <w:right w:val="none" w:sz="0" w:space="0" w:color="auto"/>
      </w:divBdr>
    </w:div>
    <w:div w:id="1816751361">
      <w:bodyDiv w:val="1"/>
      <w:marLeft w:val="0"/>
      <w:marRight w:val="0"/>
      <w:marTop w:val="0"/>
      <w:marBottom w:val="0"/>
      <w:divBdr>
        <w:top w:val="none" w:sz="0" w:space="0" w:color="auto"/>
        <w:left w:val="none" w:sz="0" w:space="0" w:color="auto"/>
        <w:bottom w:val="none" w:sz="0" w:space="0" w:color="auto"/>
        <w:right w:val="none" w:sz="0" w:space="0" w:color="auto"/>
      </w:divBdr>
    </w:div>
    <w:div w:id="1824003588">
      <w:bodyDiv w:val="1"/>
      <w:marLeft w:val="0"/>
      <w:marRight w:val="0"/>
      <w:marTop w:val="0"/>
      <w:marBottom w:val="0"/>
      <w:divBdr>
        <w:top w:val="none" w:sz="0" w:space="0" w:color="auto"/>
        <w:left w:val="none" w:sz="0" w:space="0" w:color="auto"/>
        <w:bottom w:val="none" w:sz="0" w:space="0" w:color="auto"/>
        <w:right w:val="none" w:sz="0" w:space="0" w:color="auto"/>
      </w:divBdr>
    </w:div>
    <w:div w:id="1825655327">
      <w:bodyDiv w:val="1"/>
      <w:marLeft w:val="0"/>
      <w:marRight w:val="0"/>
      <w:marTop w:val="0"/>
      <w:marBottom w:val="0"/>
      <w:divBdr>
        <w:top w:val="none" w:sz="0" w:space="0" w:color="auto"/>
        <w:left w:val="none" w:sz="0" w:space="0" w:color="auto"/>
        <w:bottom w:val="none" w:sz="0" w:space="0" w:color="auto"/>
        <w:right w:val="none" w:sz="0" w:space="0" w:color="auto"/>
      </w:divBdr>
    </w:div>
    <w:div w:id="1833596918">
      <w:bodyDiv w:val="1"/>
      <w:marLeft w:val="0"/>
      <w:marRight w:val="0"/>
      <w:marTop w:val="0"/>
      <w:marBottom w:val="0"/>
      <w:divBdr>
        <w:top w:val="none" w:sz="0" w:space="0" w:color="auto"/>
        <w:left w:val="none" w:sz="0" w:space="0" w:color="auto"/>
        <w:bottom w:val="none" w:sz="0" w:space="0" w:color="auto"/>
        <w:right w:val="none" w:sz="0" w:space="0" w:color="auto"/>
      </w:divBdr>
    </w:div>
    <w:div w:id="1859347879">
      <w:bodyDiv w:val="1"/>
      <w:marLeft w:val="0"/>
      <w:marRight w:val="0"/>
      <w:marTop w:val="0"/>
      <w:marBottom w:val="0"/>
      <w:divBdr>
        <w:top w:val="none" w:sz="0" w:space="0" w:color="auto"/>
        <w:left w:val="none" w:sz="0" w:space="0" w:color="auto"/>
        <w:bottom w:val="none" w:sz="0" w:space="0" w:color="auto"/>
        <w:right w:val="none" w:sz="0" w:space="0" w:color="auto"/>
      </w:divBdr>
    </w:div>
    <w:div w:id="1863010857">
      <w:bodyDiv w:val="1"/>
      <w:marLeft w:val="0"/>
      <w:marRight w:val="0"/>
      <w:marTop w:val="0"/>
      <w:marBottom w:val="0"/>
      <w:divBdr>
        <w:top w:val="none" w:sz="0" w:space="0" w:color="auto"/>
        <w:left w:val="none" w:sz="0" w:space="0" w:color="auto"/>
        <w:bottom w:val="none" w:sz="0" w:space="0" w:color="auto"/>
        <w:right w:val="none" w:sz="0" w:space="0" w:color="auto"/>
      </w:divBdr>
    </w:div>
    <w:div w:id="1864437848">
      <w:bodyDiv w:val="1"/>
      <w:marLeft w:val="0"/>
      <w:marRight w:val="0"/>
      <w:marTop w:val="0"/>
      <w:marBottom w:val="0"/>
      <w:divBdr>
        <w:top w:val="none" w:sz="0" w:space="0" w:color="auto"/>
        <w:left w:val="none" w:sz="0" w:space="0" w:color="auto"/>
        <w:bottom w:val="none" w:sz="0" w:space="0" w:color="auto"/>
        <w:right w:val="none" w:sz="0" w:space="0" w:color="auto"/>
      </w:divBdr>
    </w:div>
    <w:div w:id="1872691976">
      <w:bodyDiv w:val="1"/>
      <w:marLeft w:val="0"/>
      <w:marRight w:val="0"/>
      <w:marTop w:val="0"/>
      <w:marBottom w:val="0"/>
      <w:divBdr>
        <w:top w:val="none" w:sz="0" w:space="0" w:color="auto"/>
        <w:left w:val="none" w:sz="0" w:space="0" w:color="auto"/>
        <w:bottom w:val="none" w:sz="0" w:space="0" w:color="auto"/>
        <w:right w:val="none" w:sz="0" w:space="0" w:color="auto"/>
      </w:divBdr>
    </w:div>
    <w:div w:id="1875069842">
      <w:bodyDiv w:val="1"/>
      <w:marLeft w:val="0"/>
      <w:marRight w:val="0"/>
      <w:marTop w:val="0"/>
      <w:marBottom w:val="0"/>
      <w:divBdr>
        <w:top w:val="none" w:sz="0" w:space="0" w:color="auto"/>
        <w:left w:val="none" w:sz="0" w:space="0" w:color="auto"/>
        <w:bottom w:val="none" w:sz="0" w:space="0" w:color="auto"/>
        <w:right w:val="none" w:sz="0" w:space="0" w:color="auto"/>
      </w:divBdr>
    </w:div>
    <w:div w:id="1890144368">
      <w:bodyDiv w:val="1"/>
      <w:marLeft w:val="0"/>
      <w:marRight w:val="0"/>
      <w:marTop w:val="0"/>
      <w:marBottom w:val="0"/>
      <w:divBdr>
        <w:top w:val="none" w:sz="0" w:space="0" w:color="auto"/>
        <w:left w:val="none" w:sz="0" w:space="0" w:color="auto"/>
        <w:bottom w:val="none" w:sz="0" w:space="0" w:color="auto"/>
        <w:right w:val="none" w:sz="0" w:space="0" w:color="auto"/>
      </w:divBdr>
    </w:div>
    <w:div w:id="1890654085">
      <w:bodyDiv w:val="1"/>
      <w:marLeft w:val="0"/>
      <w:marRight w:val="0"/>
      <w:marTop w:val="0"/>
      <w:marBottom w:val="0"/>
      <w:divBdr>
        <w:top w:val="none" w:sz="0" w:space="0" w:color="auto"/>
        <w:left w:val="none" w:sz="0" w:space="0" w:color="auto"/>
        <w:bottom w:val="none" w:sz="0" w:space="0" w:color="auto"/>
        <w:right w:val="none" w:sz="0" w:space="0" w:color="auto"/>
      </w:divBdr>
    </w:div>
    <w:div w:id="1898276976">
      <w:bodyDiv w:val="1"/>
      <w:marLeft w:val="0"/>
      <w:marRight w:val="0"/>
      <w:marTop w:val="0"/>
      <w:marBottom w:val="0"/>
      <w:divBdr>
        <w:top w:val="none" w:sz="0" w:space="0" w:color="auto"/>
        <w:left w:val="none" w:sz="0" w:space="0" w:color="auto"/>
        <w:bottom w:val="none" w:sz="0" w:space="0" w:color="auto"/>
        <w:right w:val="none" w:sz="0" w:space="0" w:color="auto"/>
      </w:divBdr>
    </w:div>
    <w:div w:id="1902785962">
      <w:bodyDiv w:val="1"/>
      <w:marLeft w:val="0"/>
      <w:marRight w:val="0"/>
      <w:marTop w:val="0"/>
      <w:marBottom w:val="0"/>
      <w:divBdr>
        <w:top w:val="none" w:sz="0" w:space="0" w:color="auto"/>
        <w:left w:val="none" w:sz="0" w:space="0" w:color="auto"/>
        <w:bottom w:val="none" w:sz="0" w:space="0" w:color="auto"/>
        <w:right w:val="none" w:sz="0" w:space="0" w:color="auto"/>
      </w:divBdr>
    </w:div>
    <w:div w:id="1905792425">
      <w:bodyDiv w:val="1"/>
      <w:marLeft w:val="0"/>
      <w:marRight w:val="0"/>
      <w:marTop w:val="0"/>
      <w:marBottom w:val="0"/>
      <w:divBdr>
        <w:top w:val="none" w:sz="0" w:space="0" w:color="auto"/>
        <w:left w:val="none" w:sz="0" w:space="0" w:color="auto"/>
        <w:bottom w:val="none" w:sz="0" w:space="0" w:color="auto"/>
        <w:right w:val="none" w:sz="0" w:space="0" w:color="auto"/>
      </w:divBdr>
    </w:div>
    <w:div w:id="1916627169">
      <w:bodyDiv w:val="1"/>
      <w:marLeft w:val="0"/>
      <w:marRight w:val="0"/>
      <w:marTop w:val="0"/>
      <w:marBottom w:val="0"/>
      <w:divBdr>
        <w:top w:val="none" w:sz="0" w:space="0" w:color="auto"/>
        <w:left w:val="none" w:sz="0" w:space="0" w:color="auto"/>
        <w:bottom w:val="none" w:sz="0" w:space="0" w:color="auto"/>
        <w:right w:val="none" w:sz="0" w:space="0" w:color="auto"/>
      </w:divBdr>
    </w:div>
    <w:div w:id="1924148460">
      <w:bodyDiv w:val="1"/>
      <w:marLeft w:val="0"/>
      <w:marRight w:val="0"/>
      <w:marTop w:val="0"/>
      <w:marBottom w:val="0"/>
      <w:divBdr>
        <w:top w:val="none" w:sz="0" w:space="0" w:color="auto"/>
        <w:left w:val="none" w:sz="0" w:space="0" w:color="auto"/>
        <w:bottom w:val="none" w:sz="0" w:space="0" w:color="auto"/>
        <w:right w:val="none" w:sz="0" w:space="0" w:color="auto"/>
      </w:divBdr>
    </w:div>
    <w:div w:id="1942374587">
      <w:bodyDiv w:val="1"/>
      <w:marLeft w:val="0"/>
      <w:marRight w:val="0"/>
      <w:marTop w:val="0"/>
      <w:marBottom w:val="0"/>
      <w:divBdr>
        <w:top w:val="none" w:sz="0" w:space="0" w:color="auto"/>
        <w:left w:val="none" w:sz="0" w:space="0" w:color="auto"/>
        <w:bottom w:val="none" w:sz="0" w:space="0" w:color="auto"/>
        <w:right w:val="none" w:sz="0" w:space="0" w:color="auto"/>
      </w:divBdr>
    </w:div>
    <w:div w:id="1943104094">
      <w:bodyDiv w:val="1"/>
      <w:marLeft w:val="0"/>
      <w:marRight w:val="0"/>
      <w:marTop w:val="0"/>
      <w:marBottom w:val="0"/>
      <w:divBdr>
        <w:top w:val="none" w:sz="0" w:space="0" w:color="auto"/>
        <w:left w:val="none" w:sz="0" w:space="0" w:color="auto"/>
        <w:bottom w:val="none" w:sz="0" w:space="0" w:color="auto"/>
        <w:right w:val="none" w:sz="0" w:space="0" w:color="auto"/>
      </w:divBdr>
    </w:div>
    <w:div w:id="1949896208">
      <w:bodyDiv w:val="1"/>
      <w:marLeft w:val="0"/>
      <w:marRight w:val="0"/>
      <w:marTop w:val="0"/>
      <w:marBottom w:val="0"/>
      <w:divBdr>
        <w:top w:val="none" w:sz="0" w:space="0" w:color="auto"/>
        <w:left w:val="none" w:sz="0" w:space="0" w:color="auto"/>
        <w:bottom w:val="none" w:sz="0" w:space="0" w:color="auto"/>
        <w:right w:val="none" w:sz="0" w:space="0" w:color="auto"/>
      </w:divBdr>
    </w:div>
    <w:div w:id="1968588745">
      <w:bodyDiv w:val="1"/>
      <w:marLeft w:val="0"/>
      <w:marRight w:val="0"/>
      <w:marTop w:val="0"/>
      <w:marBottom w:val="0"/>
      <w:divBdr>
        <w:top w:val="none" w:sz="0" w:space="0" w:color="auto"/>
        <w:left w:val="none" w:sz="0" w:space="0" w:color="auto"/>
        <w:bottom w:val="none" w:sz="0" w:space="0" w:color="auto"/>
        <w:right w:val="none" w:sz="0" w:space="0" w:color="auto"/>
      </w:divBdr>
    </w:div>
    <w:div w:id="2000889045">
      <w:bodyDiv w:val="1"/>
      <w:marLeft w:val="0"/>
      <w:marRight w:val="0"/>
      <w:marTop w:val="0"/>
      <w:marBottom w:val="0"/>
      <w:divBdr>
        <w:top w:val="none" w:sz="0" w:space="0" w:color="auto"/>
        <w:left w:val="none" w:sz="0" w:space="0" w:color="auto"/>
        <w:bottom w:val="none" w:sz="0" w:space="0" w:color="auto"/>
        <w:right w:val="none" w:sz="0" w:space="0" w:color="auto"/>
      </w:divBdr>
    </w:div>
    <w:div w:id="2009138583">
      <w:bodyDiv w:val="1"/>
      <w:marLeft w:val="0"/>
      <w:marRight w:val="0"/>
      <w:marTop w:val="0"/>
      <w:marBottom w:val="0"/>
      <w:divBdr>
        <w:top w:val="none" w:sz="0" w:space="0" w:color="auto"/>
        <w:left w:val="none" w:sz="0" w:space="0" w:color="auto"/>
        <w:bottom w:val="none" w:sz="0" w:space="0" w:color="auto"/>
        <w:right w:val="none" w:sz="0" w:space="0" w:color="auto"/>
      </w:divBdr>
    </w:div>
    <w:div w:id="2012484120">
      <w:bodyDiv w:val="1"/>
      <w:marLeft w:val="0"/>
      <w:marRight w:val="0"/>
      <w:marTop w:val="0"/>
      <w:marBottom w:val="0"/>
      <w:divBdr>
        <w:top w:val="none" w:sz="0" w:space="0" w:color="auto"/>
        <w:left w:val="none" w:sz="0" w:space="0" w:color="auto"/>
        <w:bottom w:val="none" w:sz="0" w:space="0" w:color="auto"/>
        <w:right w:val="none" w:sz="0" w:space="0" w:color="auto"/>
      </w:divBdr>
    </w:div>
    <w:div w:id="2013678119">
      <w:bodyDiv w:val="1"/>
      <w:marLeft w:val="0"/>
      <w:marRight w:val="0"/>
      <w:marTop w:val="0"/>
      <w:marBottom w:val="0"/>
      <w:divBdr>
        <w:top w:val="none" w:sz="0" w:space="0" w:color="auto"/>
        <w:left w:val="none" w:sz="0" w:space="0" w:color="auto"/>
        <w:bottom w:val="none" w:sz="0" w:space="0" w:color="auto"/>
        <w:right w:val="none" w:sz="0" w:space="0" w:color="auto"/>
      </w:divBdr>
    </w:div>
    <w:div w:id="2018917658">
      <w:bodyDiv w:val="1"/>
      <w:marLeft w:val="0"/>
      <w:marRight w:val="0"/>
      <w:marTop w:val="0"/>
      <w:marBottom w:val="0"/>
      <w:divBdr>
        <w:top w:val="none" w:sz="0" w:space="0" w:color="auto"/>
        <w:left w:val="none" w:sz="0" w:space="0" w:color="auto"/>
        <w:bottom w:val="none" w:sz="0" w:space="0" w:color="auto"/>
        <w:right w:val="none" w:sz="0" w:space="0" w:color="auto"/>
      </w:divBdr>
    </w:div>
    <w:div w:id="2026007402">
      <w:bodyDiv w:val="1"/>
      <w:marLeft w:val="0"/>
      <w:marRight w:val="0"/>
      <w:marTop w:val="0"/>
      <w:marBottom w:val="0"/>
      <w:divBdr>
        <w:top w:val="none" w:sz="0" w:space="0" w:color="auto"/>
        <w:left w:val="none" w:sz="0" w:space="0" w:color="auto"/>
        <w:bottom w:val="none" w:sz="0" w:space="0" w:color="auto"/>
        <w:right w:val="none" w:sz="0" w:space="0" w:color="auto"/>
      </w:divBdr>
    </w:div>
    <w:div w:id="2038461226">
      <w:bodyDiv w:val="1"/>
      <w:marLeft w:val="0"/>
      <w:marRight w:val="0"/>
      <w:marTop w:val="0"/>
      <w:marBottom w:val="0"/>
      <w:divBdr>
        <w:top w:val="none" w:sz="0" w:space="0" w:color="auto"/>
        <w:left w:val="none" w:sz="0" w:space="0" w:color="auto"/>
        <w:bottom w:val="none" w:sz="0" w:space="0" w:color="auto"/>
        <w:right w:val="none" w:sz="0" w:space="0" w:color="auto"/>
      </w:divBdr>
    </w:div>
    <w:div w:id="2043050739">
      <w:bodyDiv w:val="1"/>
      <w:marLeft w:val="0"/>
      <w:marRight w:val="0"/>
      <w:marTop w:val="0"/>
      <w:marBottom w:val="0"/>
      <w:divBdr>
        <w:top w:val="none" w:sz="0" w:space="0" w:color="auto"/>
        <w:left w:val="none" w:sz="0" w:space="0" w:color="auto"/>
        <w:bottom w:val="none" w:sz="0" w:space="0" w:color="auto"/>
        <w:right w:val="none" w:sz="0" w:space="0" w:color="auto"/>
      </w:divBdr>
    </w:div>
    <w:div w:id="2048527843">
      <w:bodyDiv w:val="1"/>
      <w:marLeft w:val="0"/>
      <w:marRight w:val="0"/>
      <w:marTop w:val="0"/>
      <w:marBottom w:val="0"/>
      <w:divBdr>
        <w:top w:val="none" w:sz="0" w:space="0" w:color="auto"/>
        <w:left w:val="none" w:sz="0" w:space="0" w:color="auto"/>
        <w:bottom w:val="none" w:sz="0" w:space="0" w:color="auto"/>
        <w:right w:val="none" w:sz="0" w:space="0" w:color="auto"/>
      </w:divBdr>
    </w:div>
    <w:div w:id="2069105963">
      <w:bodyDiv w:val="1"/>
      <w:marLeft w:val="0"/>
      <w:marRight w:val="0"/>
      <w:marTop w:val="0"/>
      <w:marBottom w:val="0"/>
      <w:divBdr>
        <w:top w:val="none" w:sz="0" w:space="0" w:color="auto"/>
        <w:left w:val="none" w:sz="0" w:space="0" w:color="auto"/>
        <w:bottom w:val="none" w:sz="0" w:space="0" w:color="auto"/>
        <w:right w:val="none" w:sz="0" w:space="0" w:color="auto"/>
      </w:divBdr>
    </w:div>
    <w:div w:id="2085638447">
      <w:bodyDiv w:val="1"/>
      <w:marLeft w:val="0"/>
      <w:marRight w:val="0"/>
      <w:marTop w:val="0"/>
      <w:marBottom w:val="0"/>
      <w:divBdr>
        <w:top w:val="none" w:sz="0" w:space="0" w:color="auto"/>
        <w:left w:val="none" w:sz="0" w:space="0" w:color="auto"/>
        <w:bottom w:val="none" w:sz="0" w:space="0" w:color="auto"/>
        <w:right w:val="none" w:sz="0" w:space="0" w:color="auto"/>
      </w:divBdr>
    </w:div>
    <w:div w:id="2087605317">
      <w:bodyDiv w:val="1"/>
      <w:marLeft w:val="0"/>
      <w:marRight w:val="0"/>
      <w:marTop w:val="0"/>
      <w:marBottom w:val="0"/>
      <w:divBdr>
        <w:top w:val="none" w:sz="0" w:space="0" w:color="auto"/>
        <w:left w:val="none" w:sz="0" w:space="0" w:color="auto"/>
        <w:bottom w:val="none" w:sz="0" w:space="0" w:color="auto"/>
        <w:right w:val="none" w:sz="0" w:space="0" w:color="auto"/>
      </w:divBdr>
    </w:div>
    <w:div w:id="2089109364">
      <w:bodyDiv w:val="1"/>
      <w:marLeft w:val="0"/>
      <w:marRight w:val="0"/>
      <w:marTop w:val="0"/>
      <w:marBottom w:val="0"/>
      <w:divBdr>
        <w:top w:val="none" w:sz="0" w:space="0" w:color="auto"/>
        <w:left w:val="none" w:sz="0" w:space="0" w:color="auto"/>
        <w:bottom w:val="none" w:sz="0" w:space="0" w:color="auto"/>
        <w:right w:val="none" w:sz="0" w:space="0" w:color="auto"/>
      </w:divBdr>
    </w:div>
    <w:div w:id="2106220214">
      <w:bodyDiv w:val="1"/>
      <w:marLeft w:val="0"/>
      <w:marRight w:val="0"/>
      <w:marTop w:val="0"/>
      <w:marBottom w:val="0"/>
      <w:divBdr>
        <w:top w:val="none" w:sz="0" w:space="0" w:color="auto"/>
        <w:left w:val="none" w:sz="0" w:space="0" w:color="auto"/>
        <w:bottom w:val="none" w:sz="0" w:space="0" w:color="auto"/>
        <w:right w:val="none" w:sz="0" w:space="0" w:color="auto"/>
      </w:divBdr>
    </w:div>
    <w:div w:id="2126192901">
      <w:bodyDiv w:val="1"/>
      <w:marLeft w:val="0"/>
      <w:marRight w:val="0"/>
      <w:marTop w:val="0"/>
      <w:marBottom w:val="0"/>
      <w:divBdr>
        <w:top w:val="none" w:sz="0" w:space="0" w:color="auto"/>
        <w:left w:val="none" w:sz="0" w:space="0" w:color="auto"/>
        <w:bottom w:val="none" w:sz="0" w:space="0" w:color="auto"/>
        <w:right w:val="none" w:sz="0" w:space="0" w:color="auto"/>
      </w:divBdr>
    </w:div>
    <w:div w:id="2131044098">
      <w:bodyDiv w:val="1"/>
      <w:marLeft w:val="0"/>
      <w:marRight w:val="0"/>
      <w:marTop w:val="0"/>
      <w:marBottom w:val="0"/>
      <w:divBdr>
        <w:top w:val="none" w:sz="0" w:space="0" w:color="auto"/>
        <w:left w:val="none" w:sz="0" w:space="0" w:color="auto"/>
        <w:bottom w:val="none" w:sz="0" w:space="0" w:color="auto"/>
        <w:right w:val="none" w:sz="0" w:space="0" w:color="auto"/>
      </w:divBdr>
    </w:div>
    <w:div w:id="2136630678">
      <w:bodyDiv w:val="1"/>
      <w:marLeft w:val="0"/>
      <w:marRight w:val="0"/>
      <w:marTop w:val="0"/>
      <w:marBottom w:val="0"/>
      <w:divBdr>
        <w:top w:val="none" w:sz="0" w:space="0" w:color="auto"/>
        <w:left w:val="none" w:sz="0" w:space="0" w:color="auto"/>
        <w:bottom w:val="none" w:sz="0" w:space="0" w:color="auto"/>
        <w:right w:val="none" w:sz="0" w:space="0" w:color="auto"/>
      </w:divBdr>
    </w:div>
    <w:div w:id="2142644988">
      <w:bodyDiv w:val="1"/>
      <w:marLeft w:val="0"/>
      <w:marRight w:val="0"/>
      <w:marTop w:val="0"/>
      <w:marBottom w:val="0"/>
      <w:divBdr>
        <w:top w:val="none" w:sz="0" w:space="0" w:color="auto"/>
        <w:left w:val="none" w:sz="0" w:space="0" w:color="auto"/>
        <w:bottom w:val="none" w:sz="0" w:space="0" w:color="auto"/>
        <w:right w:val="none" w:sz="0" w:space="0" w:color="auto"/>
      </w:divBdr>
    </w:div>
    <w:div w:id="21430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C%D0%BE%D1%81%D1%82%D0%B8%D1%89%D0%B5_(%D0%9F%D1%81%D0%BA%D0%BE%D0%B2%D1%81%D0%BA%D0%B0%D1%8F_%D0%BE%D0%B1%D0%BB%D0%B0%D1%81%D1%82%D1%8C)" TargetMode="External"/><Relationship Id="rId21" Type="http://schemas.openxmlformats.org/officeDocument/2006/relationships/image" Target="media/image5.jpeg"/><Relationship Id="rId42" Type="http://schemas.openxmlformats.org/officeDocument/2006/relationships/hyperlink" Target="https://ru.wikipedia.org/w/index.php?title=%D0%9C%D0%B0%D0%BB%D0%BE%D0%B5_%D0%9D%D0%B8%D0%B6%D0%BD%D0%B5%D0%B5_(%D0%9F%D1%81%D0%BA%D0%BE%D0%B2%D1%81%D0%BA%D0%B0%D1%8F_%D0%BE%D0%B1%D0%BB%D0%B0%D1%81%D1%82%D1%8C)&amp;action=edit&amp;redlink=1" TargetMode="External"/><Relationship Id="rId47" Type="http://schemas.openxmlformats.org/officeDocument/2006/relationships/hyperlink" Target="https://ru.wikipedia.org/w/index.php?title=%D0%9F%D0%BE%D0%B3%D0%BE%D1%80%D0%B5%D0%BB%D0%BE%D0%B2%D0%BE_(%D0%A1%D0%B5%D0%B1%D0%B5%D0%B6%D1%81%D0%BA%D0%B8%D0%B9_%D1%80%D0%B0%D0%B9%D0%BE%D0%BD)&amp;action=edit&amp;redlink=1" TargetMode="External"/><Relationship Id="rId63" Type="http://schemas.openxmlformats.org/officeDocument/2006/relationships/footer" Target="footer6.xml"/><Relationship Id="rId68" Type="http://schemas.openxmlformats.org/officeDocument/2006/relationships/image" Target="media/image8.png"/><Relationship Id="rId84" Type="http://schemas.openxmlformats.org/officeDocument/2006/relationships/footer" Target="footer18.xml"/><Relationship Id="rId89" Type="http://schemas.openxmlformats.org/officeDocument/2006/relationships/image" Target="media/image11.jpeg"/><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s://ru.wikipedia.org/wiki/%D0%92%D0%BB%D0%B0%D0%B7%D0%BE%D0%B2%D0%B8%D1%87%D0%B8_(%D0%9F%D1%81%D0%BA%D0%BE%D0%B2%D1%81%D0%BA%D0%B0%D1%8F_%D0%BE%D0%B1%D0%BB%D0%B0%D1%81%D1%82%D1%8C)" TargetMode="External"/><Relationship Id="rId11" Type="http://schemas.openxmlformats.org/officeDocument/2006/relationships/comments" Target="comments.xml"/><Relationship Id="rId24" Type="http://schemas.openxmlformats.org/officeDocument/2006/relationships/hyperlink" Target="https://ru.wikipedia.org/wiki/%D0%A1%D0%B5%D0%B1%D0%B5%D0%B6%D1%81%D0%BA%D0%B8%D0%B9_%D1%80%D0%B0%D0%B9%D0%BE%D0%BD_%D0%9F%D1%81%D0%BA%D0%BE%D0%B2%D1%81%D0%BA%D0%BE%D0%B9_%D0%BE%D0%B1%D0%BB%D0%B0%D1%81%D1%82%D0%B8" TargetMode="External"/><Relationship Id="rId32" Type="http://schemas.openxmlformats.org/officeDocument/2006/relationships/hyperlink" Target="https://ru.wikipedia.org/w/index.php?title=%D0%93%D0%B2%D0%BE%D0%B7%D0%B4%D1%8B_(%D0%A1%D0%B5%D0%B1%D0%B5%D0%B6%D1%81%D0%BA%D0%B8%D0%B9_%D1%80%D0%B0%D0%B9%D0%BE%D0%BD)&amp;action=edit&amp;redlink=1" TargetMode="External"/><Relationship Id="rId37" Type="http://schemas.openxmlformats.org/officeDocument/2006/relationships/hyperlink" Target="https://ru.wikipedia.org/w/index.php?title=%D0%9A%D1%83%D1%80%D0%B8%D0%BB%D0%BE%D0%B2%D0%BE_(%D0%A1%D0%B5%D0%B1%D0%B5%D0%B6%D1%81%D0%BA%D0%B8%D0%B9_%D1%80%D0%B0%D0%B9%D0%BE%D0%BD)&amp;action=edit&amp;redlink=1" TargetMode="External"/><Relationship Id="rId40" Type="http://schemas.openxmlformats.org/officeDocument/2006/relationships/hyperlink" Target="https://ru.wikipedia.org/w/index.php?title=%D0%9B%D0%B8%D1%82%D0%B2%D0%B8%D0%BD%D0%BE%D0%B2%D0%BE_(%D0%9C%D0%B0%D0%BA%D1%81%D1%8E%D1%82%D0%B8%D0%BD%D1%81%D0%BA%D0%B0%D1%8F_%D0%B2%D0%BE%D0%BB%D0%BE%D1%81%D1%82%D1%8C)&amp;action=edit&amp;redlink=1" TargetMode="External"/><Relationship Id="rId45" Type="http://schemas.openxmlformats.org/officeDocument/2006/relationships/hyperlink" Target="https://ru.wikipedia.org/w/index.php?title=%D0%9C%D0%B0%D1%86%D0%BA%D0%BE%D0%B2%D0%BE_(%D0%9F%D1%81%D0%BA%D0%BE%D0%B2%D1%81%D0%BA%D0%B0%D1%8F_%D0%BE%D0%B1%D0%BB%D0%B0%D1%81%D1%82%D1%8C)&amp;action=edit&amp;redlink=1" TargetMode="External"/><Relationship Id="rId53" Type="http://schemas.openxmlformats.org/officeDocument/2006/relationships/hyperlink" Target="https://ru.wikipedia.org/w/index.php?title=%D0%A5%D0%BE%D0%B4%D1%8E%D0%BA%D0%B8_(%D0%9F%D1%81%D0%BA%D0%BE%D0%B2%D1%81%D0%BA%D0%B0%D1%8F_%D0%BE%D0%B1%D0%BB%D0%B0%D1%81%D1%82%D1%8C)&amp;action=edit&amp;redlink=1" TargetMode="External"/><Relationship Id="rId58" Type="http://schemas.openxmlformats.org/officeDocument/2006/relationships/hyperlink" Target="https://ru.wikipedia.org/wiki/%D0%9C%D1%83%D0%BD%D0%B8%D1%86%D0%B8%D0%BF%D0%B0%D0%BB%D1%8C%D0%BD%D0%BE%D0%B5_%D0%BE%D0%B1%D1%80%D0%B0%D0%B7%D0%BE%D0%B2%D0%B0%D0%BD%D0%B8%D0%B5" TargetMode="External"/><Relationship Id="rId66" Type="http://schemas.openxmlformats.org/officeDocument/2006/relationships/image" Target="media/image6.png"/><Relationship Id="rId74" Type="http://schemas.openxmlformats.org/officeDocument/2006/relationships/hyperlink" Target="https://yandex.ru/maps/org/azs_shelf_luchshaya_azs/1005869919/" TargetMode="External"/><Relationship Id="rId79" Type="http://schemas.openxmlformats.org/officeDocument/2006/relationships/footer" Target="footer15.xml"/><Relationship Id="rId87" Type="http://schemas.openxmlformats.org/officeDocument/2006/relationships/header" Target="header4.xml"/><Relationship Id="rId102" Type="http://schemas.openxmlformats.org/officeDocument/2006/relationships/footer" Target="footer22.xml"/><Relationship Id="rId5" Type="http://schemas.openxmlformats.org/officeDocument/2006/relationships/webSettings" Target="webSettings.xml"/><Relationship Id="rId61" Type="http://schemas.openxmlformats.org/officeDocument/2006/relationships/hyperlink" Target="https://ru.wikipedia.org/wiki/%D0%9F%D1%81%D0%BA%D0%BE%D0%B2%D1%81%D0%BA%D0%B0%D1%8F_%D0%BE%D0%B1%D0%BB%D0%B0%D1%81%D1%82%D1%8C" TargetMode="External"/><Relationship Id="rId82" Type="http://schemas.openxmlformats.org/officeDocument/2006/relationships/header" Target="header3.xml"/><Relationship Id="rId90" Type="http://schemas.openxmlformats.org/officeDocument/2006/relationships/image" Target="media/image12.jpeg"/><Relationship Id="rId95" Type="http://schemas.openxmlformats.org/officeDocument/2006/relationships/image" Target="media/image17.jpeg"/><Relationship Id="rId19" Type="http://schemas.openxmlformats.org/officeDocument/2006/relationships/hyperlink" Target="http://www.lenobl.ru/Files/file/20060111%207.pdf" TargetMode="External"/><Relationship Id="rId14" Type="http://schemas.openxmlformats.org/officeDocument/2006/relationships/footer" Target="footer2.xml"/><Relationship Id="rId22" Type="http://schemas.openxmlformats.org/officeDocument/2006/relationships/hyperlink" Target="https://ru.wikipedia.org/wiki/%D0%9C%D1%83%D0%BD%D0%B8%D1%86%D0%B8%D0%BF%D0%B0%D0%BB%D1%8C%D0%BD%D0%BE%D0%B5_%D0%BE%D0%B1%D1%80%D0%B0%D0%B7%D0%BE%D0%B2%D0%B0%D0%BD%D0%B8%D0%B5" TargetMode="External"/><Relationship Id="rId27" Type="http://schemas.openxmlformats.org/officeDocument/2006/relationships/hyperlink" Target="https://ru.wikipedia.org/wiki/%D0%9A%D0%B8%D1%86%D0%BA%D0%BE%D0%B2%D0%BE" TargetMode="External"/><Relationship Id="rId30" Type="http://schemas.openxmlformats.org/officeDocument/2006/relationships/hyperlink" Target="https://ru.wikipedia.org/w/index.php?title=%D0%92%D0%BE%D1%80%D0%BE%D0%BD%D1%86%D0%BE%D0%B2%D0%BE_(%D0%A1%D0%B5%D0%B1%D0%B5%D0%B6%D1%81%D0%BA%D0%B8%D0%B9_%D1%80%D0%B0%D0%B9%D0%BE%D0%BD)&amp;action=edit&amp;redlink=1" TargetMode="External"/><Relationship Id="rId35" Type="http://schemas.openxmlformats.org/officeDocument/2006/relationships/hyperlink" Target="https://ru.wikipedia.org/w/index.php?title=%D0%9A%D0%B0%D0%B7%D0%B8%D1%85%D0%B8_(%D0%A1%D0%B5%D0%B1%D0%B5%D0%B6%D1%81%D0%BA%D0%B8%D0%B9_%D1%80%D0%B0%D0%B9%D0%BE%D0%BD)&amp;action=edit&amp;redlink=1" TargetMode="External"/><Relationship Id="rId43" Type="http://schemas.openxmlformats.org/officeDocument/2006/relationships/hyperlink" Target="https://ru.wikipedia.org/w/index.php?title=%D0%9C%D0%B0%D0%BB%D1%8E%D0%B7%D0%B8%D0%BD%D0%BE&amp;action=edit&amp;redlink=1" TargetMode="External"/><Relationship Id="rId48" Type="http://schemas.openxmlformats.org/officeDocument/2006/relationships/hyperlink" Target="https://ru.wikipedia.org/w/index.php?title=%D0%9F%D1%83%D1%81%D1%82%D1%8B%D0%BD%D1%8C%D0%BA%D0%B8_(%D0%A1%D0%B5%D0%B1%D0%B5%D0%B6%D1%81%D0%BA%D0%B8%D0%B9_%D1%80%D0%B0%D0%B9%D0%BE%D0%BD)&amp;action=edit&amp;redlink=1" TargetMode="External"/><Relationship Id="rId56" Type="http://schemas.openxmlformats.org/officeDocument/2006/relationships/hyperlink" Target="https://ru.wikipedia.org/wiki/%D0%A8%D1%83%D1%88%D0%BA%D0%BE%D0%B2%D0%BE_(%D0%9F%D1%81%D0%BA%D0%BE%D0%B2%D1%81%D0%BA%D0%B0%D1%8F_%D0%BE%D0%B1%D0%BB%D0%B0%D1%81%D1%82%D1%8C)" TargetMode="External"/><Relationship Id="rId64" Type="http://schemas.openxmlformats.org/officeDocument/2006/relationships/footer" Target="footer7.xml"/><Relationship Id="rId69" Type="http://schemas.openxmlformats.org/officeDocument/2006/relationships/image" Target="media/image9.png"/><Relationship Id="rId77" Type="http://schemas.openxmlformats.org/officeDocument/2006/relationships/footer" Target="footer13.xml"/><Relationship Id="rId100" Type="http://schemas.openxmlformats.org/officeDocument/2006/relationships/image" Target="media/image22.jpeg"/><Relationship Id="rId105" Type="http://schemas.microsoft.com/office/2011/relationships/people" Target="people.xml"/><Relationship Id="rId8" Type="http://schemas.openxmlformats.org/officeDocument/2006/relationships/image" Target="media/image1.png"/><Relationship Id="rId51" Type="http://schemas.openxmlformats.org/officeDocument/2006/relationships/hyperlink" Target="https://ru.wikipedia.org/wiki/%D0%A0%D0%BE%D0%B4%D0%B8%D0%BE%D0%BD%D0%BE%D0%B2%D0%BE_(%D0%A1%D0%B5%D0%B1%D0%B5%D0%B6%D1%81%D0%BA%D0%B8%D0%B9_%D1%80%D0%B0%D0%B9%D0%BE%D0%BD)" TargetMode="External"/><Relationship Id="rId72" Type="http://schemas.openxmlformats.org/officeDocument/2006/relationships/image" Target="media/image10.jpeg"/><Relationship Id="rId80" Type="http://schemas.openxmlformats.org/officeDocument/2006/relationships/hyperlink" Target="https://yandex.ru/maps/org/azs_shelf_luchshaya_azs/1005869919/" TargetMode="External"/><Relationship Id="rId85" Type="http://schemas.openxmlformats.org/officeDocument/2006/relationships/footer" Target="footer19.xml"/><Relationship Id="rId93" Type="http://schemas.openxmlformats.org/officeDocument/2006/relationships/image" Target="media/image15.jpeg"/><Relationship Id="rId98"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hyperlink" Target="https://ru.wikipedia.org/wiki/%D0%9F%D1%81%D0%BA%D0%BE%D0%B2%D1%81%D0%BA%D0%B0%D1%8F_%D0%BE%D0%B1%D0%BB%D0%B0%D1%81%D1%82%D1%8C" TargetMode="External"/><Relationship Id="rId33" Type="http://schemas.openxmlformats.org/officeDocument/2006/relationships/hyperlink" Target="https://ru.wikipedia.org/wiki/%D0%94%D0%BE%D1%80%D0%B1%D1%8B%D1%88%D0%B8" TargetMode="External"/><Relationship Id="rId38" Type="http://schemas.openxmlformats.org/officeDocument/2006/relationships/hyperlink" Target="https://ru.wikipedia.org/w/index.php?title=%D0%9B%D0%B5%D0%B2%D0%BD%D0%BE%D0%B2%D0%BE&amp;action=edit&amp;redlink=1" TargetMode="External"/><Relationship Id="rId46" Type="http://schemas.openxmlformats.org/officeDocument/2006/relationships/hyperlink" Target="https://ru.wikipedia.org/w/index.php?title=%D0%9C%D0%B5%D0%BB%D1%8C%D0%BD%D0%B8%D1%86%D0%B0_(%D0%9C%D0%B0%D0%BA%D1%81%D1%8E%D1%82%D0%B8%D0%BD%D1%81%D0%BA%D0%B0%D1%8F_%D0%B2%D0%BE%D0%BB%D0%BE%D1%81%D1%82%D1%8C)&amp;action=edit&amp;redlink=1" TargetMode="External"/><Relationship Id="rId59" Type="http://schemas.openxmlformats.org/officeDocument/2006/relationships/hyperlink" Target="https://ru.wikipedia.org/wiki/%D0%A1%D0%B5%D0%BB%D1%8C%D1%81%D0%BA%D0%BE%D0%B5_%D0%BF%D0%BE%D1%81%D0%B5%D0%BB%D0%B5%D0%BD%D0%B8%D0%B5" TargetMode="External"/><Relationship Id="rId67" Type="http://schemas.openxmlformats.org/officeDocument/2006/relationships/image" Target="media/image7.png"/><Relationship Id="rId103"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hyperlink" Target="https://ru.wikipedia.org/wiki/%D0%9C%D0%B0%D0%BA%D1%81%D1%8E%D1%82%D0%B8%D0%BD%D0%BE_(%D0%9F%D1%81%D0%BA%D0%BE%D0%B2%D1%81%D0%BA%D0%B0%D1%8F_%D0%BE%D0%B1%D0%BB%D0%B0%D1%81%D1%82%D1%8C)" TargetMode="External"/><Relationship Id="rId54" Type="http://schemas.openxmlformats.org/officeDocument/2006/relationships/hyperlink" Target="https://ru.wikipedia.org/w/index.php?title=%D0%A7%D0%B5%D1%80%D1%82%D0%BE%D0%B2%D0%BE_(%D0%9F%D1%81%D0%BA%D0%BE%D0%B2%D1%81%D0%BA%D0%B0%D1%8F_%D0%BE%D0%B1%D0%BB%D0%B0%D1%81%D1%82%D1%8C)&amp;action=edit&amp;redlink=1" TargetMode="External"/><Relationship Id="rId62" Type="http://schemas.openxmlformats.org/officeDocument/2006/relationships/hyperlink" Target="https://ru.wikipedia.org/wiki/%D0%91%D0%BE%D1%8F%D1%80%D0%B8%D0%BD%D0%BE%D0%B2%D0%BE" TargetMode="External"/><Relationship Id="rId70" Type="http://schemas.openxmlformats.org/officeDocument/2006/relationships/footer" Target="footer9.xml"/><Relationship Id="rId75" Type="http://schemas.openxmlformats.org/officeDocument/2006/relationships/footer" Target="footer11.xml"/><Relationship Id="rId83" Type="http://schemas.openxmlformats.org/officeDocument/2006/relationships/footer" Target="footer17.xml"/><Relationship Id="rId88" Type="http://schemas.openxmlformats.org/officeDocument/2006/relationships/footer" Target="footer21.xml"/><Relationship Id="rId91" Type="http://schemas.openxmlformats.org/officeDocument/2006/relationships/image" Target="media/image13.jpeg"/><Relationship Id="rId96"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ru.wikipedia.org/wiki/%D0%A1%D0%B5%D0%BB%D1%8C%D1%81%D0%BA%D0%BE%D0%B5_%D0%BF%D0%BE%D1%81%D0%B5%D0%BB%D0%B5%D0%BD%D0%B8%D0%B5" TargetMode="External"/><Relationship Id="rId28" Type="http://schemas.openxmlformats.org/officeDocument/2006/relationships/hyperlink" Target="https://ru.wikipedia.org/w/index.php?title=%D0%91%D0%BE%D0%BB%D1%8C%D1%88%D0%BE%D0%B5_%D0%9D%D0%B8%D0%B6%D0%BD%D0%B5%D0%B5_(%D0%9F%D1%81%D0%BA%D0%BE%D0%B2%D1%81%D0%BA%D0%B0%D1%8F_%D0%BE%D0%B1%D0%BB%D0%B0%D1%81%D1%82%D1%8C)&amp;action=edit&amp;redlink=1" TargetMode="External"/><Relationship Id="rId36" Type="http://schemas.openxmlformats.org/officeDocument/2006/relationships/hyperlink" Target="https://ru.wikipedia.org/w/index.php?title=%D0%9A%D0%B8%D1%82%D0%BE%D0%B2%D0%BE_(%D0%A1%D0%B5%D0%B1%D0%B5%D0%B6%D1%81%D0%BA%D0%B8%D0%B9_%D1%80%D0%B0%D0%B9%D0%BE%D0%BD)&amp;action=edit&amp;redlink=1" TargetMode="External"/><Relationship Id="rId49" Type="http://schemas.openxmlformats.org/officeDocument/2006/relationships/hyperlink" Target="https://ru.wikipedia.org/w/index.php?title=%D0%A0%D0%B0%D0%B9%D0%BA%D0%BE%D0%B2%D0%BE_(%D0%9F%D1%81%D0%BA%D0%BE%D0%B2%D1%81%D0%BA%D0%B0%D1%8F_%D0%BE%D0%B1%D0%BB%D0%B0%D1%81%D1%82%D1%8C)&amp;action=edit&amp;redlink=1" TargetMode="External"/><Relationship Id="rId57" Type="http://schemas.openxmlformats.org/officeDocument/2006/relationships/hyperlink" Target="https://ru.wikipedia.org/w/index.php?title=%D0%AF%D0%BB%D0%BE%D0%B2%D0%BA%D0%B8_(%D0%9C%D0%B0%D0%BA%D1%81%D1%8E%D1%82%D0%B8%D0%BD%D1%81%D0%BA%D0%B0%D1%8F_%D0%B2%D0%BE%D0%BB%D0%BE%D1%81%D1%82%D1%8C)&amp;action=edit&amp;redlink=1" TargetMode="External"/><Relationship Id="rId106" Type="http://schemas.microsoft.com/office/2011/relationships/commentsExtended" Target="commentsExtended.xml"/><Relationship Id="rId10" Type="http://schemas.openxmlformats.org/officeDocument/2006/relationships/image" Target="media/image3.jpeg"/><Relationship Id="rId31" Type="http://schemas.openxmlformats.org/officeDocument/2006/relationships/hyperlink" Target="https://ru.wikipedia.org/w/index.php?title=%D0%93%D1%80%D0%B5%D1%87%D1%83%D1%85%D0%B8%D0%BD%D0%BE_(%D0%A1%D0%B5%D0%B1%D0%B5%D0%B6%D1%81%D0%BA%D0%B8%D0%B9_%D1%80%D0%B0%D0%B9%D0%BE%D0%BD)&amp;action=edit&amp;redlink=1" TargetMode="External"/><Relationship Id="rId44" Type="http://schemas.openxmlformats.org/officeDocument/2006/relationships/hyperlink" Target="https://ru.wikipedia.org/w/index.php?title=%D0%9C%D0%B0%D1%81%D0%B5%D0%BD%D0%BA%D0%BE%D0%B2%D0%BE_(%D0%9F%D1%81%D0%BA%D0%BE%D0%B2%D1%81%D0%BA%D0%B0%D1%8F_%D0%BE%D0%B1%D0%BB%D0%B0%D1%81%D1%82%D1%8C)&amp;action=edit&amp;redlink=1" TargetMode="External"/><Relationship Id="rId52" Type="http://schemas.openxmlformats.org/officeDocument/2006/relationships/hyperlink" Target="https://ru.wikipedia.org/w/index.php?title=%D0%A0%D1%8B%D0%B1%D0%BD%D0%BE_(%D0%9F%D1%81%D0%BA%D0%BE%D0%B2%D1%81%D0%BA%D0%B0%D1%8F_%D0%BE%D0%B1%D0%BB%D0%B0%D1%81%D1%82%D1%8C)&amp;action=edit&amp;redlink=1" TargetMode="External"/><Relationship Id="rId60" Type="http://schemas.openxmlformats.org/officeDocument/2006/relationships/hyperlink" Target="https://ru.wikipedia.org/wiki/%D0%A1%D0%B5%D0%B1%D0%B5%D0%B6%D1%81%D0%BA%D0%B8%D0%B9_%D1%80%D0%B0%D0%B9%D0%BE%D0%BD_%D0%9F%D1%81%D0%BA%D0%BE%D0%B2%D1%81%D0%BA%D0%BE%D0%B9_%D0%BE%D0%B1%D0%BB%D0%B0%D1%81%D1%82%D0%B8" TargetMode="External"/><Relationship Id="rId65" Type="http://schemas.openxmlformats.org/officeDocument/2006/relationships/footer" Target="footer8.xml"/><Relationship Id="rId73" Type="http://schemas.openxmlformats.org/officeDocument/2006/relationships/hyperlink" Target="http://vargashi.com/articles/tushenie-lesnyh-pozharov" TargetMode="External"/><Relationship Id="rId78" Type="http://schemas.openxmlformats.org/officeDocument/2006/relationships/footer" Target="footer14.xml"/><Relationship Id="rId81" Type="http://schemas.openxmlformats.org/officeDocument/2006/relationships/footer" Target="footer16.xml"/><Relationship Id="rId86" Type="http://schemas.openxmlformats.org/officeDocument/2006/relationships/footer" Target="footer20.xml"/><Relationship Id="rId94" Type="http://schemas.openxmlformats.org/officeDocument/2006/relationships/image" Target="media/image16.jpeg"/><Relationship Id="rId99" Type="http://schemas.openxmlformats.org/officeDocument/2006/relationships/image" Target="media/image21.jpeg"/><Relationship Id="rId10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hyperlink" Target="https://ru.wikipedia.org/w/index.php?title=%D0%9B%D0%B5%D1%88%D0%B0%D0%BD%D0%B8&amp;action=edit&amp;redlink=1" TargetMode="External"/><Relationship Id="rId34" Type="http://schemas.openxmlformats.org/officeDocument/2006/relationships/hyperlink" Target="https://ru.wikipedia.org/w/index.php?title=%D0%94%D1%80%D0%BE%D0%B7%D0%B4%D1%86%D1%8B&amp;action=edit&amp;redlink=1" TargetMode="External"/><Relationship Id="rId50" Type="http://schemas.openxmlformats.org/officeDocument/2006/relationships/hyperlink" Target="https://ru.wikipedia.org/w/index.php?title=%D0%A0%D0%B6%D0%B0%D0%B2%D0%BA%D0%B8_(%D0%A1%D0%B5%D0%B1%D0%B5%D0%B6%D1%81%D0%BA%D0%B8%D0%B9_%D1%80%D0%B0%D0%B9%D0%BE%D0%BD)&amp;action=edit&amp;redlink=1" TargetMode="External"/><Relationship Id="rId55" Type="http://schemas.openxmlformats.org/officeDocument/2006/relationships/hyperlink" Target="https://ru.wikipedia.org/w/index.php?title=%D0%A8%D0%B5%D1%80%D1%88%D0%BD%D0%B8_(%D0%A1%D0%B5%D0%B1%D0%B5%D0%B6%D1%81%D0%BA%D0%B8%D0%B9_%D1%80%D0%B0%D0%B9%D0%BE%D0%BD)&amp;action=edit&amp;redlink=1" TargetMode="External"/><Relationship Id="rId76" Type="http://schemas.openxmlformats.org/officeDocument/2006/relationships/footer" Target="footer12.xml"/><Relationship Id="rId97" Type="http://schemas.openxmlformats.org/officeDocument/2006/relationships/image" Target="media/image19.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E6575D-080C-403C-8D50-EC6F21645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1</Pages>
  <Words>62009</Words>
  <Characters>353456</Characters>
  <Application>Microsoft Office Word</Application>
  <DocSecurity>0</DocSecurity>
  <Lines>2945</Lines>
  <Paragraphs>829</Paragraphs>
  <ScaleCrop>false</ScaleCrop>
  <HeadingPairs>
    <vt:vector size="2" baseType="variant">
      <vt:variant>
        <vt:lpstr>Название</vt:lpstr>
      </vt:variant>
      <vt:variant>
        <vt:i4>1</vt:i4>
      </vt:variant>
    </vt:vector>
  </HeadingPairs>
  <TitlesOfParts>
    <vt:vector size="1" baseType="lpstr">
      <vt:lpstr>Шаблон_СТП</vt:lpstr>
    </vt:vector>
  </TitlesOfParts>
  <Company>home</Company>
  <LinksUpToDate>false</LinksUpToDate>
  <CharactersWithSpaces>414636</CharactersWithSpaces>
  <SharedDoc>false</SharedDoc>
  <HLinks>
    <vt:vector size="408" baseType="variant">
      <vt:variant>
        <vt:i4>1704029</vt:i4>
      </vt:variant>
      <vt:variant>
        <vt:i4>285</vt:i4>
      </vt:variant>
      <vt:variant>
        <vt:i4>0</vt:i4>
      </vt:variant>
      <vt:variant>
        <vt:i4>5</vt:i4>
      </vt:variant>
      <vt:variant>
        <vt:lpwstr>consultantplus://offline/ref=66508FF6316F61B128BC03D8174E87F9E3A6FB7845D36F70D81CDB6CFCD85BD64F75C215FE5432k9AEF</vt:lpwstr>
      </vt:variant>
      <vt:variant>
        <vt:lpwstr/>
      </vt:variant>
      <vt:variant>
        <vt:i4>1966140</vt:i4>
      </vt:variant>
      <vt:variant>
        <vt:i4>279</vt:i4>
      </vt:variant>
      <vt:variant>
        <vt:i4>0</vt:i4>
      </vt:variant>
      <vt:variant>
        <vt:i4>5</vt:i4>
      </vt:variant>
      <vt:variant>
        <vt:lpwstr/>
      </vt:variant>
      <vt:variant>
        <vt:lpwstr>_Toc351479916</vt:lpwstr>
      </vt:variant>
      <vt:variant>
        <vt:i4>1900604</vt:i4>
      </vt:variant>
      <vt:variant>
        <vt:i4>273</vt:i4>
      </vt:variant>
      <vt:variant>
        <vt:i4>0</vt:i4>
      </vt:variant>
      <vt:variant>
        <vt:i4>5</vt:i4>
      </vt:variant>
      <vt:variant>
        <vt:lpwstr/>
      </vt:variant>
      <vt:variant>
        <vt:lpwstr>_Toc351479922</vt:lpwstr>
      </vt:variant>
      <vt:variant>
        <vt:i4>1900604</vt:i4>
      </vt:variant>
      <vt:variant>
        <vt:i4>267</vt:i4>
      </vt:variant>
      <vt:variant>
        <vt:i4>0</vt:i4>
      </vt:variant>
      <vt:variant>
        <vt:i4>5</vt:i4>
      </vt:variant>
      <vt:variant>
        <vt:lpwstr/>
      </vt:variant>
      <vt:variant>
        <vt:lpwstr>_Toc351479921</vt:lpwstr>
      </vt:variant>
      <vt:variant>
        <vt:i4>1900604</vt:i4>
      </vt:variant>
      <vt:variant>
        <vt:i4>261</vt:i4>
      </vt:variant>
      <vt:variant>
        <vt:i4>0</vt:i4>
      </vt:variant>
      <vt:variant>
        <vt:i4>5</vt:i4>
      </vt:variant>
      <vt:variant>
        <vt:lpwstr/>
      </vt:variant>
      <vt:variant>
        <vt:lpwstr>_Toc351479920</vt:lpwstr>
      </vt:variant>
      <vt:variant>
        <vt:i4>1966140</vt:i4>
      </vt:variant>
      <vt:variant>
        <vt:i4>255</vt:i4>
      </vt:variant>
      <vt:variant>
        <vt:i4>0</vt:i4>
      </vt:variant>
      <vt:variant>
        <vt:i4>5</vt:i4>
      </vt:variant>
      <vt:variant>
        <vt:lpwstr/>
      </vt:variant>
      <vt:variant>
        <vt:lpwstr>_Toc351479919</vt:lpwstr>
      </vt:variant>
      <vt:variant>
        <vt:i4>1966140</vt:i4>
      </vt:variant>
      <vt:variant>
        <vt:i4>249</vt:i4>
      </vt:variant>
      <vt:variant>
        <vt:i4>0</vt:i4>
      </vt:variant>
      <vt:variant>
        <vt:i4>5</vt:i4>
      </vt:variant>
      <vt:variant>
        <vt:lpwstr/>
      </vt:variant>
      <vt:variant>
        <vt:lpwstr>_Toc351479918</vt:lpwstr>
      </vt:variant>
      <vt:variant>
        <vt:i4>1966140</vt:i4>
      </vt:variant>
      <vt:variant>
        <vt:i4>243</vt:i4>
      </vt:variant>
      <vt:variant>
        <vt:i4>0</vt:i4>
      </vt:variant>
      <vt:variant>
        <vt:i4>5</vt:i4>
      </vt:variant>
      <vt:variant>
        <vt:lpwstr/>
      </vt:variant>
      <vt:variant>
        <vt:lpwstr>_Toc351479917</vt:lpwstr>
      </vt:variant>
      <vt:variant>
        <vt:i4>1966140</vt:i4>
      </vt:variant>
      <vt:variant>
        <vt:i4>237</vt:i4>
      </vt:variant>
      <vt:variant>
        <vt:i4>0</vt:i4>
      </vt:variant>
      <vt:variant>
        <vt:i4>5</vt:i4>
      </vt:variant>
      <vt:variant>
        <vt:lpwstr/>
      </vt:variant>
      <vt:variant>
        <vt:lpwstr>_Toc351479916</vt:lpwstr>
      </vt:variant>
      <vt:variant>
        <vt:i4>1966140</vt:i4>
      </vt:variant>
      <vt:variant>
        <vt:i4>231</vt:i4>
      </vt:variant>
      <vt:variant>
        <vt:i4>0</vt:i4>
      </vt:variant>
      <vt:variant>
        <vt:i4>5</vt:i4>
      </vt:variant>
      <vt:variant>
        <vt:lpwstr/>
      </vt:variant>
      <vt:variant>
        <vt:lpwstr>_Toc351479910</vt:lpwstr>
      </vt:variant>
      <vt:variant>
        <vt:i4>2031676</vt:i4>
      </vt:variant>
      <vt:variant>
        <vt:i4>225</vt:i4>
      </vt:variant>
      <vt:variant>
        <vt:i4>0</vt:i4>
      </vt:variant>
      <vt:variant>
        <vt:i4>5</vt:i4>
      </vt:variant>
      <vt:variant>
        <vt:lpwstr/>
      </vt:variant>
      <vt:variant>
        <vt:lpwstr>_Toc351479908</vt:lpwstr>
      </vt:variant>
      <vt:variant>
        <vt:i4>2031676</vt:i4>
      </vt:variant>
      <vt:variant>
        <vt:i4>219</vt:i4>
      </vt:variant>
      <vt:variant>
        <vt:i4>0</vt:i4>
      </vt:variant>
      <vt:variant>
        <vt:i4>5</vt:i4>
      </vt:variant>
      <vt:variant>
        <vt:lpwstr/>
      </vt:variant>
      <vt:variant>
        <vt:lpwstr>_Toc351479907</vt:lpwstr>
      </vt:variant>
      <vt:variant>
        <vt:i4>2031676</vt:i4>
      </vt:variant>
      <vt:variant>
        <vt:i4>213</vt:i4>
      </vt:variant>
      <vt:variant>
        <vt:i4>0</vt:i4>
      </vt:variant>
      <vt:variant>
        <vt:i4>5</vt:i4>
      </vt:variant>
      <vt:variant>
        <vt:lpwstr/>
      </vt:variant>
      <vt:variant>
        <vt:lpwstr>_Toc351479906</vt:lpwstr>
      </vt:variant>
      <vt:variant>
        <vt:i4>2031676</vt:i4>
      </vt:variant>
      <vt:variant>
        <vt:i4>207</vt:i4>
      </vt:variant>
      <vt:variant>
        <vt:i4>0</vt:i4>
      </vt:variant>
      <vt:variant>
        <vt:i4>5</vt:i4>
      </vt:variant>
      <vt:variant>
        <vt:lpwstr/>
      </vt:variant>
      <vt:variant>
        <vt:lpwstr>_Toc351479904</vt:lpwstr>
      </vt:variant>
      <vt:variant>
        <vt:i4>2031676</vt:i4>
      </vt:variant>
      <vt:variant>
        <vt:i4>201</vt:i4>
      </vt:variant>
      <vt:variant>
        <vt:i4>0</vt:i4>
      </vt:variant>
      <vt:variant>
        <vt:i4>5</vt:i4>
      </vt:variant>
      <vt:variant>
        <vt:lpwstr/>
      </vt:variant>
      <vt:variant>
        <vt:lpwstr>_Toc351479903</vt:lpwstr>
      </vt:variant>
      <vt:variant>
        <vt:i4>2031676</vt:i4>
      </vt:variant>
      <vt:variant>
        <vt:i4>195</vt:i4>
      </vt:variant>
      <vt:variant>
        <vt:i4>0</vt:i4>
      </vt:variant>
      <vt:variant>
        <vt:i4>5</vt:i4>
      </vt:variant>
      <vt:variant>
        <vt:lpwstr/>
      </vt:variant>
      <vt:variant>
        <vt:lpwstr>_Toc351479902</vt:lpwstr>
      </vt:variant>
      <vt:variant>
        <vt:i4>2031676</vt:i4>
      </vt:variant>
      <vt:variant>
        <vt:i4>189</vt:i4>
      </vt:variant>
      <vt:variant>
        <vt:i4>0</vt:i4>
      </vt:variant>
      <vt:variant>
        <vt:i4>5</vt:i4>
      </vt:variant>
      <vt:variant>
        <vt:lpwstr/>
      </vt:variant>
      <vt:variant>
        <vt:lpwstr>_Toc351479901</vt:lpwstr>
      </vt:variant>
      <vt:variant>
        <vt:i4>2031676</vt:i4>
      </vt:variant>
      <vt:variant>
        <vt:i4>183</vt:i4>
      </vt:variant>
      <vt:variant>
        <vt:i4>0</vt:i4>
      </vt:variant>
      <vt:variant>
        <vt:i4>5</vt:i4>
      </vt:variant>
      <vt:variant>
        <vt:lpwstr/>
      </vt:variant>
      <vt:variant>
        <vt:lpwstr>_Toc351479900</vt:lpwstr>
      </vt:variant>
      <vt:variant>
        <vt:i4>1441853</vt:i4>
      </vt:variant>
      <vt:variant>
        <vt:i4>177</vt:i4>
      </vt:variant>
      <vt:variant>
        <vt:i4>0</vt:i4>
      </vt:variant>
      <vt:variant>
        <vt:i4>5</vt:i4>
      </vt:variant>
      <vt:variant>
        <vt:lpwstr/>
      </vt:variant>
      <vt:variant>
        <vt:lpwstr>_Toc351479899</vt:lpwstr>
      </vt:variant>
      <vt:variant>
        <vt:i4>1441853</vt:i4>
      </vt:variant>
      <vt:variant>
        <vt:i4>174</vt:i4>
      </vt:variant>
      <vt:variant>
        <vt:i4>0</vt:i4>
      </vt:variant>
      <vt:variant>
        <vt:i4>5</vt:i4>
      </vt:variant>
      <vt:variant>
        <vt:lpwstr/>
      </vt:variant>
      <vt:variant>
        <vt:lpwstr>_Toc351479898</vt:lpwstr>
      </vt:variant>
      <vt:variant>
        <vt:i4>1441853</vt:i4>
      </vt:variant>
      <vt:variant>
        <vt:i4>171</vt:i4>
      </vt:variant>
      <vt:variant>
        <vt:i4>0</vt:i4>
      </vt:variant>
      <vt:variant>
        <vt:i4>5</vt:i4>
      </vt:variant>
      <vt:variant>
        <vt:lpwstr/>
      </vt:variant>
      <vt:variant>
        <vt:lpwstr>_Toc351479897</vt:lpwstr>
      </vt:variant>
      <vt:variant>
        <vt:i4>1441853</vt:i4>
      </vt:variant>
      <vt:variant>
        <vt:i4>168</vt:i4>
      </vt:variant>
      <vt:variant>
        <vt:i4>0</vt:i4>
      </vt:variant>
      <vt:variant>
        <vt:i4>5</vt:i4>
      </vt:variant>
      <vt:variant>
        <vt:lpwstr/>
      </vt:variant>
      <vt:variant>
        <vt:lpwstr>_Toc351479896</vt:lpwstr>
      </vt:variant>
      <vt:variant>
        <vt:i4>1441853</vt:i4>
      </vt:variant>
      <vt:variant>
        <vt:i4>165</vt:i4>
      </vt:variant>
      <vt:variant>
        <vt:i4>0</vt:i4>
      </vt:variant>
      <vt:variant>
        <vt:i4>5</vt:i4>
      </vt:variant>
      <vt:variant>
        <vt:lpwstr/>
      </vt:variant>
      <vt:variant>
        <vt:lpwstr>_Toc351479895</vt:lpwstr>
      </vt:variant>
      <vt:variant>
        <vt:i4>1441853</vt:i4>
      </vt:variant>
      <vt:variant>
        <vt:i4>159</vt:i4>
      </vt:variant>
      <vt:variant>
        <vt:i4>0</vt:i4>
      </vt:variant>
      <vt:variant>
        <vt:i4>5</vt:i4>
      </vt:variant>
      <vt:variant>
        <vt:lpwstr/>
      </vt:variant>
      <vt:variant>
        <vt:lpwstr>_Toc351479893</vt:lpwstr>
      </vt:variant>
      <vt:variant>
        <vt:i4>1441853</vt:i4>
      </vt:variant>
      <vt:variant>
        <vt:i4>153</vt:i4>
      </vt:variant>
      <vt:variant>
        <vt:i4>0</vt:i4>
      </vt:variant>
      <vt:variant>
        <vt:i4>5</vt:i4>
      </vt:variant>
      <vt:variant>
        <vt:lpwstr/>
      </vt:variant>
      <vt:variant>
        <vt:lpwstr>_Toc351479892</vt:lpwstr>
      </vt:variant>
      <vt:variant>
        <vt:i4>1441853</vt:i4>
      </vt:variant>
      <vt:variant>
        <vt:i4>150</vt:i4>
      </vt:variant>
      <vt:variant>
        <vt:i4>0</vt:i4>
      </vt:variant>
      <vt:variant>
        <vt:i4>5</vt:i4>
      </vt:variant>
      <vt:variant>
        <vt:lpwstr/>
      </vt:variant>
      <vt:variant>
        <vt:lpwstr>_Toc351479891</vt:lpwstr>
      </vt:variant>
      <vt:variant>
        <vt:i4>1441853</vt:i4>
      </vt:variant>
      <vt:variant>
        <vt:i4>147</vt:i4>
      </vt:variant>
      <vt:variant>
        <vt:i4>0</vt:i4>
      </vt:variant>
      <vt:variant>
        <vt:i4>5</vt:i4>
      </vt:variant>
      <vt:variant>
        <vt:lpwstr/>
      </vt:variant>
      <vt:variant>
        <vt:lpwstr>_Toc351479890</vt:lpwstr>
      </vt:variant>
      <vt:variant>
        <vt:i4>1507389</vt:i4>
      </vt:variant>
      <vt:variant>
        <vt:i4>144</vt:i4>
      </vt:variant>
      <vt:variant>
        <vt:i4>0</vt:i4>
      </vt:variant>
      <vt:variant>
        <vt:i4>5</vt:i4>
      </vt:variant>
      <vt:variant>
        <vt:lpwstr/>
      </vt:variant>
      <vt:variant>
        <vt:lpwstr>_Toc351479889</vt:lpwstr>
      </vt:variant>
      <vt:variant>
        <vt:i4>1507389</vt:i4>
      </vt:variant>
      <vt:variant>
        <vt:i4>141</vt:i4>
      </vt:variant>
      <vt:variant>
        <vt:i4>0</vt:i4>
      </vt:variant>
      <vt:variant>
        <vt:i4>5</vt:i4>
      </vt:variant>
      <vt:variant>
        <vt:lpwstr/>
      </vt:variant>
      <vt:variant>
        <vt:lpwstr>_Toc351479888</vt:lpwstr>
      </vt:variant>
      <vt:variant>
        <vt:i4>1507389</vt:i4>
      </vt:variant>
      <vt:variant>
        <vt:i4>138</vt:i4>
      </vt:variant>
      <vt:variant>
        <vt:i4>0</vt:i4>
      </vt:variant>
      <vt:variant>
        <vt:i4>5</vt:i4>
      </vt:variant>
      <vt:variant>
        <vt:lpwstr/>
      </vt:variant>
      <vt:variant>
        <vt:lpwstr>_Toc351479887</vt:lpwstr>
      </vt:variant>
      <vt:variant>
        <vt:i4>1507389</vt:i4>
      </vt:variant>
      <vt:variant>
        <vt:i4>135</vt:i4>
      </vt:variant>
      <vt:variant>
        <vt:i4>0</vt:i4>
      </vt:variant>
      <vt:variant>
        <vt:i4>5</vt:i4>
      </vt:variant>
      <vt:variant>
        <vt:lpwstr/>
      </vt:variant>
      <vt:variant>
        <vt:lpwstr>_Toc351479886</vt:lpwstr>
      </vt:variant>
      <vt:variant>
        <vt:i4>1507389</vt:i4>
      </vt:variant>
      <vt:variant>
        <vt:i4>132</vt:i4>
      </vt:variant>
      <vt:variant>
        <vt:i4>0</vt:i4>
      </vt:variant>
      <vt:variant>
        <vt:i4>5</vt:i4>
      </vt:variant>
      <vt:variant>
        <vt:lpwstr/>
      </vt:variant>
      <vt:variant>
        <vt:lpwstr>_Toc351479885</vt:lpwstr>
      </vt:variant>
      <vt:variant>
        <vt:i4>1507389</vt:i4>
      </vt:variant>
      <vt:variant>
        <vt:i4>129</vt:i4>
      </vt:variant>
      <vt:variant>
        <vt:i4>0</vt:i4>
      </vt:variant>
      <vt:variant>
        <vt:i4>5</vt:i4>
      </vt:variant>
      <vt:variant>
        <vt:lpwstr/>
      </vt:variant>
      <vt:variant>
        <vt:lpwstr>_Toc351479884</vt:lpwstr>
      </vt:variant>
      <vt:variant>
        <vt:i4>1507389</vt:i4>
      </vt:variant>
      <vt:variant>
        <vt:i4>126</vt:i4>
      </vt:variant>
      <vt:variant>
        <vt:i4>0</vt:i4>
      </vt:variant>
      <vt:variant>
        <vt:i4>5</vt:i4>
      </vt:variant>
      <vt:variant>
        <vt:lpwstr/>
      </vt:variant>
      <vt:variant>
        <vt:lpwstr>_Toc351479883</vt:lpwstr>
      </vt:variant>
      <vt:variant>
        <vt:i4>1572925</vt:i4>
      </vt:variant>
      <vt:variant>
        <vt:i4>123</vt:i4>
      </vt:variant>
      <vt:variant>
        <vt:i4>0</vt:i4>
      </vt:variant>
      <vt:variant>
        <vt:i4>5</vt:i4>
      </vt:variant>
      <vt:variant>
        <vt:lpwstr/>
      </vt:variant>
      <vt:variant>
        <vt:lpwstr>_Toc351479879</vt:lpwstr>
      </vt:variant>
      <vt:variant>
        <vt:i4>1507389</vt:i4>
      </vt:variant>
      <vt:variant>
        <vt:i4>120</vt:i4>
      </vt:variant>
      <vt:variant>
        <vt:i4>0</vt:i4>
      </vt:variant>
      <vt:variant>
        <vt:i4>5</vt:i4>
      </vt:variant>
      <vt:variant>
        <vt:lpwstr/>
      </vt:variant>
      <vt:variant>
        <vt:lpwstr>_Toc351479882</vt:lpwstr>
      </vt:variant>
      <vt:variant>
        <vt:i4>1507389</vt:i4>
      </vt:variant>
      <vt:variant>
        <vt:i4>117</vt:i4>
      </vt:variant>
      <vt:variant>
        <vt:i4>0</vt:i4>
      </vt:variant>
      <vt:variant>
        <vt:i4>5</vt:i4>
      </vt:variant>
      <vt:variant>
        <vt:lpwstr/>
      </vt:variant>
      <vt:variant>
        <vt:lpwstr>_Toc351479881</vt:lpwstr>
      </vt:variant>
      <vt:variant>
        <vt:i4>1507389</vt:i4>
      </vt:variant>
      <vt:variant>
        <vt:i4>114</vt:i4>
      </vt:variant>
      <vt:variant>
        <vt:i4>0</vt:i4>
      </vt:variant>
      <vt:variant>
        <vt:i4>5</vt:i4>
      </vt:variant>
      <vt:variant>
        <vt:lpwstr/>
      </vt:variant>
      <vt:variant>
        <vt:lpwstr>_Toc351479880</vt:lpwstr>
      </vt:variant>
      <vt:variant>
        <vt:i4>1572925</vt:i4>
      </vt:variant>
      <vt:variant>
        <vt:i4>111</vt:i4>
      </vt:variant>
      <vt:variant>
        <vt:i4>0</vt:i4>
      </vt:variant>
      <vt:variant>
        <vt:i4>5</vt:i4>
      </vt:variant>
      <vt:variant>
        <vt:lpwstr/>
      </vt:variant>
      <vt:variant>
        <vt:lpwstr>_Toc351479879</vt:lpwstr>
      </vt:variant>
      <vt:variant>
        <vt:i4>1572925</vt:i4>
      </vt:variant>
      <vt:variant>
        <vt:i4>108</vt:i4>
      </vt:variant>
      <vt:variant>
        <vt:i4>0</vt:i4>
      </vt:variant>
      <vt:variant>
        <vt:i4>5</vt:i4>
      </vt:variant>
      <vt:variant>
        <vt:lpwstr/>
      </vt:variant>
      <vt:variant>
        <vt:lpwstr>_Toc351479878</vt:lpwstr>
      </vt:variant>
      <vt:variant>
        <vt:i4>1572925</vt:i4>
      </vt:variant>
      <vt:variant>
        <vt:i4>105</vt:i4>
      </vt:variant>
      <vt:variant>
        <vt:i4>0</vt:i4>
      </vt:variant>
      <vt:variant>
        <vt:i4>5</vt:i4>
      </vt:variant>
      <vt:variant>
        <vt:lpwstr/>
      </vt:variant>
      <vt:variant>
        <vt:lpwstr>_Toc351479877</vt:lpwstr>
      </vt:variant>
      <vt:variant>
        <vt:i4>1572925</vt:i4>
      </vt:variant>
      <vt:variant>
        <vt:i4>102</vt:i4>
      </vt:variant>
      <vt:variant>
        <vt:i4>0</vt:i4>
      </vt:variant>
      <vt:variant>
        <vt:i4>5</vt:i4>
      </vt:variant>
      <vt:variant>
        <vt:lpwstr/>
      </vt:variant>
      <vt:variant>
        <vt:lpwstr>_Toc351479876</vt:lpwstr>
      </vt:variant>
      <vt:variant>
        <vt:i4>1572925</vt:i4>
      </vt:variant>
      <vt:variant>
        <vt:i4>99</vt:i4>
      </vt:variant>
      <vt:variant>
        <vt:i4>0</vt:i4>
      </vt:variant>
      <vt:variant>
        <vt:i4>5</vt:i4>
      </vt:variant>
      <vt:variant>
        <vt:lpwstr/>
      </vt:variant>
      <vt:variant>
        <vt:lpwstr>_Toc351479875</vt:lpwstr>
      </vt:variant>
      <vt:variant>
        <vt:i4>1572925</vt:i4>
      </vt:variant>
      <vt:variant>
        <vt:i4>96</vt:i4>
      </vt:variant>
      <vt:variant>
        <vt:i4>0</vt:i4>
      </vt:variant>
      <vt:variant>
        <vt:i4>5</vt:i4>
      </vt:variant>
      <vt:variant>
        <vt:lpwstr/>
      </vt:variant>
      <vt:variant>
        <vt:lpwstr>_Toc351479874</vt:lpwstr>
      </vt:variant>
      <vt:variant>
        <vt:i4>1572925</vt:i4>
      </vt:variant>
      <vt:variant>
        <vt:i4>93</vt:i4>
      </vt:variant>
      <vt:variant>
        <vt:i4>0</vt:i4>
      </vt:variant>
      <vt:variant>
        <vt:i4>5</vt:i4>
      </vt:variant>
      <vt:variant>
        <vt:lpwstr/>
      </vt:variant>
      <vt:variant>
        <vt:lpwstr>_Toc351479874</vt:lpwstr>
      </vt:variant>
      <vt:variant>
        <vt:i4>1572925</vt:i4>
      </vt:variant>
      <vt:variant>
        <vt:i4>90</vt:i4>
      </vt:variant>
      <vt:variant>
        <vt:i4>0</vt:i4>
      </vt:variant>
      <vt:variant>
        <vt:i4>5</vt:i4>
      </vt:variant>
      <vt:variant>
        <vt:lpwstr/>
      </vt:variant>
      <vt:variant>
        <vt:lpwstr>_Toc351479874</vt:lpwstr>
      </vt:variant>
      <vt:variant>
        <vt:i4>1572925</vt:i4>
      </vt:variant>
      <vt:variant>
        <vt:i4>87</vt:i4>
      </vt:variant>
      <vt:variant>
        <vt:i4>0</vt:i4>
      </vt:variant>
      <vt:variant>
        <vt:i4>5</vt:i4>
      </vt:variant>
      <vt:variant>
        <vt:lpwstr/>
      </vt:variant>
      <vt:variant>
        <vt:lpwstr>_Toc351479874</vt:lpwstr>
      </vt:variant>
      <vt:variant>
        <vt:i4>1572925</vt:i4>
      </vt:variant>
      <vt:variant>
        <vt:i4>84</vt:i4>
      </vt:variant>
      <vt:variant>
        <vt:i4>0</vt:i4>
      </vt:variant>
      <vt:variant>
        <vt:i4>5</vt:i4>
      </vt:variant>
      <vt:variant>
        <vt:lpwstr/>
      </vt:variant>
      <vt:variant>
        <vt:lpwstr>_Toc351479874</vt:lpwstr>
      </vt:variant>
      <vt:variant>
        <vt:i4>1572925</vt:i4>
      </vt:variant>
      <vt:variant>
        <vt:i4>81</vt:i4>
      </vt:variant>
      <vt:variant>
        <vt:i4>0</vt:i4>
      </vt:variant>
      <vt:variant>
        <vt:i4>5</vt:i4>
      </vt:variant>
      <vt:variant>
        <vt:lpwstr/>
      </vt:variant>
      <vt:variant>
        <vt:lpwstr>_Toc351479873</vt:lpwstr>
      </vt:variant>
      <vt:variant>
        <vt:i4>1572925</vt:i4>
      </vt:variant>
      <vt:variant>
        <vt:i4>78</vt:i4>
      </vt:variant>
      <vt:variant>
        <vt:i4>0</vt:i4>
      </vt:variant>
      <vt:variant>
        <vt:i4>5</vt:i4>
      </vt:variant>
      <vt:variant>
        <vt:lpwstr/>
      </vt:variant>
      <vt:variant>
        <vt:lpwstr>_Toc351479872</vt:lpwstr>
      </vt:variant>
      <vt:variant>
        <vt:i4>1572925</vt:i4>
      </vt:variant>
      <vt:variant>
        <vt:i4>72</vt:i4>
      </vt:variant>
      <vt:variant>
        <vt:i4>0</vt:i4>
      </vt:variant>
      <vt:variant>
        <vt:i4>5</vt:i4>
      </vt:variant>
      <vt:variant>
        <vt:lpwstr/>
      </vt:variant>
      <vt:variant>
        <vt:lpwstr>_Toc351479871</vt:lpwstr>
      </vt:variant>
      <vt:variant>
        <vt:i4>1572925</vt:i4>
      </vt:variant>
      <vt:variant>
        <vt:i4>69</vt:i4>
      </vt:variant>
      <vt:variant>
        <vt:i4>0</vt:i4>
      </vt:variant>
      <vt:variant>
        <vt:i4>5</vt:i4>
      </vt:variant>
      <vt:variant>
        <vt:lpwstr/>
      </vt:variant>
      <vt:variant>
        <vt:lpwstr>_Toc351479870</vt:lpwstr>
      </vt:variant>
      <vt:variant>
        <vt:i4>1638461</vt:i4>
      </vt:variant>
      <vt:variant>
        <vt:i4>66</vt:i4>
      </vt:variant>
      <vt:variant>
        <vt:i4>0</vt:i4>
      </vt:variant>
      <vt:variant>
        <vt:i4>5</vt:i4>
      </vt:variant>
      <vt:variant>
        <vt:lpwstr/>
      </vt:variant>
      <vt:variant>
        <vt:lpwstr>_Toc351479869</vt:lpwstr>
      </vt:variant>
      <vt:variant>
        <vt:i4>1638461</vt:i4>
      </vt:variant>
      <vt:variant>
        <vt:i4>63</vt:i4>
      </vt:variant>
      <vt:variant>
        <vt:i4>0</vt:i4>
      </vt:variant>
      <vt:variant>
        <vt:i4>5</vt:i4>
      </vt:variant>
      <vt:variant>
        <vt:lpwstr/>
      </vt:variant>
      <vt:variant>
        <vt:lpwstr>_Toc351479868</vt:lpwstr>
      </vt:variant>
      <vt:variant>
        <vt:i4>1638461</vt:i4>
      </vt:variant>
      <vt:variant>
        <vt:i4>60</vt:i4>
      </vt:variant>
      <vt:variant>
        <vt:i4>0</vt:i4>
      </vt:variant>
      <vt:variant>
        <vt:i4>5</vt:i4>
      </vt:variant>
      <vt:variant>
        <vt:lpwstr/>
      </vt:variant>
      <vt:variant>
        <vt:lpwstr>_Toc351479867</vt:lpwstr>
      </vt:variant>
      <vt:variant>
        <vt:i4>1638461</vt:i4>
      </vt:variant>
      <vt:variant>
        <vt:i4>57</vt:i4>
      </vt:variant>
      <vt:variant>
        <vt:i4>0</vt:i4>
      </vt:variant>
      <vt:variant>
        <vt:i4>5</vt:i4>
      </vt:variant>
      <vt:variant>
        <vt:lpwstr/>
      </vt:variant>
      <vt:variant>
        <vt:lpwstr>_Toc351479866</vt:lpwstr>
      </vt:variant>
      <vt:variant>
        <vt:i4>1638461</vt:i4>
      </vt:variant>
      <vt:variant>
        <vt:i4>51</vt:i4>
      </vt:variant>
      <vt:variant>
        <vt:i4>0</vt:i4>
      </vt:variant>
      <vt:variant>
        <vt:i4>5</vt:i4>
      </vt:variant>
      <vt:variant>
        <vt:lpwstr/>
      </vt:variant>
      <vt:variant>
        <vt:lpwstr>_Toc351479865</vt:lpwstr>
      </vt:variant>
      <vt:variant>
        <vt:i4>1638461</vt:i4>
      </vt:variant>
      <vt:variant>
        <vt:i4>45</vt:i4>
      </vt:variant>
      <vt:variant>
        <vt:i4>0</vt:i4>
      </vt:variant>
      <vt:variant>
        <vt:i4>5</vt:i4>
      </vt:variant>
      <vt:variant>
        <vt:lpwstr/>
      </vt:variant>
      <vt:variant>
        <vt:lpwstr>_Toc351479865</vt:lpwstr>
      </vt:variant>
      <vt:variant>
        <vt:i4>1638461</vt:i4>
      </vt:variant>
      <vt:variant>
        <vt:i4>39</vt:i4>
      </vt:variant>
      <vt:variant>
        <vt:i4>0</vt:i4>
      </vt:variant>
      <vt:variant>
        <vt:i4>5</vt:i4>
      </vt:variant>
      <vt:variant>
        <vt:lpwstr/>
      </vt:variant>
      <vt:variant>
        <vt:lpwstr>_Toc351479864</vt:lpwstr>
      </vt:variant>
      <vt:variant>
        <vt:i4>1638461</vt:i4>
      </vt:variant>
      <vt:variant>
        <vt:i4>33</vt:i4>
      </vt:variant>
      <vt:variant>
        <vt:i4>0</vt:i4>
      </vt:variant>
      <vt:variant>
        <vt:i4>5</vt:i4>
      </vt:variant>
      <vt:variant>
        <vt:lpwstr/>
      </vt:variant>
      <vt:variant>
        <vt:lpwstr>_Toc351479863</vt:lpwstr>
      </vt:variant>
      <vt:variant>
        <vt:i4>1638461</vt:i4>
      </vt:variant>
      <vt:variant>
        <vt:i4>27</vt:i4>
      </vt:variant>
      <vt:variant>
        <vt:i4>0</vt:i4>
      </vt:variant>
      <vt:variant>
        <vt:i4>5</vt:i4>
      </vt:variant>
      <vt:variant>
        <vt:lpwstr/>
      </vt:variant>
      <vt:variant>
        <vt:lpwstr>_Toc351479862</vt:lpwstr>
      </vt:variant>
      <vt:variant>
        <vt:i4>1638461</vt:i4>
      </vt:variant>
      <vt:variant>
        <vt:i4>21</vt:i4>
      </vt:variant>
      <vt:variant>
        <vt:i4>0</vt:i4>
      </vt:variant>
      <vt:variant>
        <vt:i4>5</vt:i4>
      </vt:variant>
      <vt:variant>
        <vt:lpwstr/>
      </vt:variant>
      <vt:variant>
        <vt:lpwstr>_Toc351479861</vt:lpwstr>
      </vt:variant>
      <vt:variant>
        <vt:i4>1638461</vt:i4>
      </vt:variant>
      <vt:variant>
        <vt:i4>15</vt:i4>
      </vt:variant>
      <vt:variant>
        <vt:i4>0</vt:i4>
      </vt:variant>
      <vt:variant>
        <vt:i4>5</vt:i4>
      </vt:variant>
      <vt:variant>
        <vt:lpwstr/>
      </vt:variant>
      <vt:variant>
        <vt:lpwstr>_Toc351479860</vt:lpwstr>
      </vt:variant>
      <vt:variant>
        <vt:i4>1703997</vt:i4>
      </vt:variant>
      <vt:variant>
        <vt:i4>12</vt:i4>
      </vt:variant>
      <vt:variant>
        <vt:i4>0</vt:i4>
      </vt:variant>
      <vt:variant>
        <vt:i4>5</vt:i4>
      </vt:variant>
      <vt:variant>
        <vt:lpwstr/>
      </vt:variant>
      <vt:variant>
        <vt:lpwstr>_Toc351479859</vt:lpwstr>
      </vt:variant>
      <vt:variant>
        <vt:i4>1703997</vt:i4>
      </vt:variant>
      <vt:variant>
        <vt:i4>9</vt:i4>
      </vt:variant>
      <vt:variant>
        <vt:i4>0</vt:i4>
      </vt:variant>
      <vt:variant>
        <vt:i4>5</vt:i4>
      </vt:variant>
      <vt:variant>
        <vt:lpwstr/>
      </vt:variant>
      <vt:variant>
        <vt:lpwstr>_Toc351479858</vt:lpwstr>
      </vt:variant>
      <vt:variant>
        <vt:i4>1703997</vt:i4>
      </vt:variant>
      <vt:variant>
        <vt:i4>6</vt:i4>
      </vt:variant>
      <vt:variant>
        <vt:i4>0</vt:i4>
      </vt:variant>
      <vt:variant>
        <vt:i4>5</vt:i4>
      </vt:variant>
      <vt:variant>
        <vt:lpwstr/>
      </vt:variant>
      <vt:variant>
        <vt:lpwstr>_Toc351479857</vt:lpwstr>
      </vt:variant>
      <vt:variant>
        <vt:i4>1703997</vt:i4>
      </vt:variant>
      <vt:variant>
        <vt:i4>3</vt:i4>
      </vt:variant>
      <vt:variant>
        <vt:i4>0</vt:i4>
      </vt:variant>
      <vt:variant>
        <vt:i4>5</vt:i4>
      </vt:variant>
      <vt:variant>
        <vt:lpwstr/>
      </vt:variant>
      <vt:variant>
        <vt:lpwstr>_Toc351479856</vt:lpwstr>
      </vt:variant>
      <vt:variant>
        <vt:i4>1703997</vt:i4>
      </vt:variant>
      <vt:variant>
        <vt:i4>0</vt:i4>
      </vt:variant>
      <vt:variant>
        <vt:i4>0</vt:i4>
      </vt:variant>
      <vt:variant>
        <vt:i4>5</vt:i4>
      </vt:variant>
      <vt:variant>
        <vt:lpwstr/>
      </vt:variant>
      <vt:variant>
        <vt:lpwstr>_Toc351479855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Шаблон_СТП</dc:title>
  <dc:subject>версия 1.0</dc:subject>
  <dc:creator>НИИ Земля и город</dc:creator>
  <cp:lastModifiedBy>idrica</cp:lastModifiedBy>
  <cp:revision>4</cp:revision>
  <cp:lastPrinted>2018-01-24T08:28:00Z</cp:lastPrinted>
  <dcterms:created xsi:type="dcterms:W3CDTF">2018-01-29T06:37:00Z</dcterms:created>
  <dcterms:modified xsi:type="dcterms:W3CDTF">2018-05-08T07:49:00Z</dcterms:modified>
</cp:coreProperties>
</file>