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A8" w:rsidRDefault="004D43D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Инициативный проект.</w:t>
      </w:r>
    </w:p>
    <w:p w:rsidR="008656A8" w:rsidRDefault="008656A8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5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"/>
        <w:gridCol w:w="4339"/>
        <w:gridCol w:w="4709"/>
      </w:tblGrid>
      <w:tr w:rsidR="008656A8">
        <w:tc>
          <w:tcPr>
            <w:tcW w:w="524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пункта, в границах которого будет реализовываться инициативный проект, адрес или иные координаты места реализации инициативного проекта</w:t>
            </w:r>
          </w:p>
        </w:tc>
        <w:tc>
          <w:tcPr>
            <w:tcW w:w="470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«Идрица» Себежский район Псковская область</w:t>
            </w:r>
          </w:p>
        </w:tc>
      </w:tr>
      <w:tr w:rsidR="008656A8">
        <w:tc>
          <w:tcPr>
            <w:tcW w:w="524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Проблема, решение которой имеет приоритетное значение для жителей населенного пункта</w:t>
            </w:r>
          </w:p>
        </w:tc>
        <w:tc>
          <w:tcPr>
            <w:tcW w:w="470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городского поселения Идрица недостаточное количество  площадок для накопления твердых коммунальных отходов для обеспечения нужд населения.</w:t>
            </w:r>
          </w:p>
          <w:p w:rsidR="008656A8" w:rsidRDefault="008656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6A8">
        <w:tc>
          <w:tcPr>
            <w:tcW w:w="524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предложений по решению проблемы, решение которой имеет приоритетное значение для жителей населенного пункта</w:t>
            </w:r>
          </w:p>
        </w:tc>
        <w:tc>
          <w:tcPr>
            <w:tcW w:w="470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обеспечения нужд населения городского поселения Идрица, необходимо осуществить строительство 5 контейнерных площадлок для накопления твердых коммунальных отходов.</w:t>
            </w:r>
          </w:p>
        </w:tc>
      </w:tr>
      <w:tr w:rsidR="008656A8">
        <w:tc>
          <w:tcPr>
            <w:tcW w:w="524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4709" w:type="dxa"/>
          </w:tcPr>
          <w:p w:rsidR="008656A8" w:rsidRDefault="004D43D5">
            <w:pPr>
              <w:pStyle w:val="1"/>
              <w:shd w:val="clear" w:color="auto" w:fill="FFFFFF"/>
              <w:spacing w:before="0" w:after="144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При устройстве контейнерных площадок, возможно обеспечение  населения услугами, в соотвестствии с положениями Федерального закона "О внесении изменений в Федеральный закон "Об отходах производства и потребления" и отдельные законодательные акты Российской Федерации" от 31.12.2017 N 503-ФЗ.</w:t>
            </w:r>
          </w:p>
          <w:p w:rsidR="008656A8" w:rsidRDefault="008656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6A8">
        <w:tc>
          <w:tcPr>
            <w:tcW w:w="524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Предварительный расчет необходимых расходов на реализацию инициативного проекта – общая стоимость инициативного проекта, в рублях</w:t>
            </w:r>
          </w:p>
        </w:tc>
        <w:tc>
          <w:tcPr>
            <w:tcW w:w="470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Предварительный расчет расходов*  - 500 000 (Пятьсот тысяч) рублей 00 копеек.</w:t>
            </w:r>
          </w:p>
        </w:tc>
      </w:tr>
      <w:tr w:rsidR="008656A8">
        <w:tc>
          <w:tcPr>
            <w:tcW w:w="524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70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  <w:tr w:rsidR="008656A8">
        <w:tc>
          <w:tcPr>
            <w:tcW w:w="524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9" w:type="dxa"/>
          </w:tcPr>
          <w:p w:rsidR="008656A8" w:rsidRDefault="004D43D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 местного бюджета в объеме, установленном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пунктом 23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Положения.</w:t>
            </w:r>
          </w:p>
          <w:p w:rsidR="008656A8" w:rsidRDefault="008656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50 000 (Пятьдесят тысяч) рублей 00 копеек</w:t>
            </w:r>
          </w:p>
        </w:tc>
      </w:tr>
      <w:tr w:rsidR="008656A8">
        <w:tc>
          <w:tcPr>
            <w:tcW w:w="524" w:type="dxa"/>
          </w:tcPr>
          <w:p w:rsidR="008656A8" w:rsidRDefault="008656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</w:tcPr>
          <w:p w:rsidR="008656A8" w:rsidRDefault="004D43D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областного бюджета, необходимых для реализации инициативного проекта;</w:t>
            </w:r>
          </w:p>
          <w:p w:rsidR="008656A8" w:rsidRDefault="008656A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450 000 (Четыреста пятьдесят тысяч) рублей 00 копеек</w:t>
            </w:r>
          </w:p>
        </w:tc>
      </w:tr>
      <w:tr w:rsidR="008656A8">
        <w:tc>
          <w:tcPr>
            <w:tcW w:w="524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граждан, принявших участие в выдвижении проекта</w:t>
            </w:r>
          </w:p>
        </w:tc>
        <w:tc>
          <w:tcPr>
            <w:tcW w:w="4709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56A8">
        <w:tc>
          <w:tcPr>
            <w:tcW w:w="524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39" w:type="dxa"/>
          </w:tcPr>
          <w:p w:rsidR="008656A8" w:rsidRPr="004D43D5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благополучателей (человек), которые регулярно будут пользоваться результатами </w:t>
            </w:r>
            <w:r w:rsidRPr="004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реализованного проекта </w:t>
            </w:r>
          </w:p>
        </w:tc>
        <w:tc>
          <w:tcPr>
            <w:tcW w:w="4709" w:type="dxa"/>
          </w:tcPr>
          <w:p w:rsidR="008656A8" w:rsidRDefault="00B2760B" w:rsidP="001769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3750</w:t>
            </w:r>
            <w:r w:rsidR="004D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8656A8">
        <w:tc>
          <w:tcPr>
            <w:tcW w:w="524" w:type="dxa"/>
          </w:tcPr>
          <w:p w:rsidR="008656A8" w:rsidRDefault="004D43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39" w:type="dxa"/>
          </w:tcPr>
          <w:p w:rsidR="008656A8" w:rsidRPr="004D43D5" w:rsidRDefault="004D43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D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инициаторов проекта в реализации указанного проекта</w:t>
            </w:r>
          </w:p>
          <w:p w:rsidR="008656A8" w:rsidRPr="004D43D5" w:rsidRDefault="008656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8656A8" w:rsidRDefault="00B276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планируется</w:t>
            </w:r>
          </w:p>
        </w:tc>
      </w:tr>
    </w:tbl>
    <w:p w:rsidR="008656A8" w:rsidRDefault="008656A8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6A8" w:rsidRDefault="004D43D5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инициаторах  проекта:</w:t>
      </w:r>
    </w:p>
    <w:tbl>
      <w:tblPr>
        <w:tblStyle w:val="a6"/>
        <w:tblW w:w="95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6"/>
        <w:gridCol w:w="2618"/>
        <w:gridCol w:w="2281"/>
        <w:gridCol w:w="1863"/>
        <w:gridCol w:w="2214"/>
      </w:tblGrid>
      <w:tr w:rsidR="008656A8" w:rsidTr="00975728">
        <w:trPr>
          <w:jc w:val="center"/>
        </w:trPr>
        <w:tc>
          <w:tcPr>
            <w:tcW w:w="596" w:type="dxa"/>
          </w:tcPr>
          <w:p w:rsidR="008656A8" w:rsidRDefault="004D43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18" w:type="dxa"/>
          </w:tcPr>
          <w:p w:rsidR="008656A8" w:rsidRDefault="004D43D5" w:rsidP="00B276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О. (полностью)</w:t>
            </w:r>
          </w:p>
        </w:tc>
        <w:tc>
          <w:tcPr>
            <w:tcW w:w="2281" w:type="dxa"/>
          </w:tcPr>
          <w:p w:rsidR="008656A8" w:rsidRDefault="004D43D5" w:rsidP="00B276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жительства</w:t>
            </w:r>
          </w:p>
        </w:tc>
        <w:tc>
          <w:tcPr>
            <w:tcW w:w="1863" w:type="dxa"/>
          </w:tcPr>
          <w:p w:rsidR="008656A8" w:rsidRDefault="004D43D5" w:rsidP="00B276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214" w:type="dxa"/>
          </w:tcPr>
          <w:p w:rsidR="008656A8" w:rsidRDefault="004D43D5" w:rsidP="00B2760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8656A8" w:rsidTr="00975728">
        <w:trPr>
          <w:jc w:val="center"/>
        </w:trPr>
        <w:tc>
          <w:tcPr>
            <w:tcW w:w="596" w:type="dxa"/>
          </w:tcPr>
          <w:p w:rsidR="008656A8" w:rsidRDefault="004D43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8656A8" w:rsidRDefault="004D43D5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Селивонек Антон Николаевич</w:t>
            </w:r>
          </w:p>
        </w:tc>
        <w:tc>
          <w:tcPr>
            <w:tcW w:w="2281" w:type="dxa"/>
          </w:tcPr>
          <w:p w:rsidR="008656A8" w:rsidRDefault="004D43D5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EA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Ходюки</w:t>
            </w:r>
          </w:p>
        </w:tc>
        <w:tc>
          <w:tcPr>
            <w:tcW w:w="1863" w:type="dxa"/>
          </w:tcPr>
          <w:p w:rsidR="008656A8" w:rsidRDefault="004D43D5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+79113804533</w:t>
            </w:r>
          </w:p>
        </w:tc>
        <w:tc>
          <w:tcPr>
            <w:tcW w:w="2214" w:type="dxa"/>
          </w:tcPr>
          <w:p w:rsidR="008656A8" w:rsidRDefault="008656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6A8" w:rsidTr="00975728">
        <w:trPr>
          <w:jc w:val="center"/>
        </w:trPr>
        <w:tc>
          <w:tcPr>
            <w:tcW w:w="596" w:type="dxa"/>
          </w:tcPr>
          <w:p w:rsidR="008656A8" w:rsidRDefault="004D43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8656A8" w:rsidRDefault="004D43D5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 Анастасия Сергеевна</w:t>
            </w:r>
          </w:p>
        </w:tc>
        <w:tc>
          <w:tcPr>
            <w:tcW w:w="2281" w:type="dxa"/>
          </w:tcPr>
          <w:p w:rsidR="008656A8" w:rsidRDefault="004D43D5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Идрица, ул. Ленина д.</w:t>
            </w:r>
            <w:r w:rsidR="00791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3" w:type="dxa"/>
          </w:tcPr>
          <w:p w:rsidR="008656A8" w:rsidRDefault="004D43D5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+79113769484</w:t>
            </w:r>
          </w:p>
        </w:tc>
        <w:tc>
          <w:tcPr>
            <w:tcW w:w="2214" w:type="dxa"/>
          </w:tcPr>
          <w:p w:rsidR="008656A8" w:rsidRDefault="008656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6A8" w:rsidTr="00975728">
        <w:trPr>
          <w:jc w:val="center"/>
        </w:trPr>
        <w:tc>
          <w:tcPr>
            <w:tcW w:w="596" w:type="dxa"/>
          </w:tcPr>
          <w:p w:rsidR="008656A8" w:rsidRDefault="004D43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8656A8" w:rsidRDefault="004D43D5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Борисенок Владислав Вадимович</w:t>
            </w:r>
          </w:p>
        </w:tc>
        <w:tc>
          <w:tcPr>
            <w:tcW w:w="2281" w:type="dxa"/>
          </w:tcPr>
          <w:p w:rsidR="008656A8" w:rsidRDefault="004D43D5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Кицково</w:t>
            </w:r>
          </w:p>
        </w:tc>
        <w:tc>
          <w:tcPr>
            <w:tcW w:w="1863" w:type="dxa"/>
          </w:tcPr>
          <w:p w:rsidR="008656A8" w:rsidRDefault="004D43D5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+79116955974</w:t>
            </w:r>
          </w:p>
        </w:tc>
        <w:tc>
          <w:tcPr>
            <w:tcW w:w="2214" w:type="dxa"/>
          </w:tcPr>
          <w:p w:rsidR="008656A8" w:rsidRDefault="008656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6A8" w:rsidTr="00975728">
        <w:trPr>
          <w:jc w:val="center"/>
        </w:trPr>
        <w:tc>
          <w:tcPr>
            <w:tcW w:w="596" w:type="dxa"/>
          </w:tcPr>
          <w:p w:rsidR="008656A8" w:rsidRDefault="004D43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8656A8" w:rsidRDefault="001769DC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Сикорская Елена Анатольевна</w:t>
            </w:r>
          </w:p>
        </w:tc>
        <w:tc>
          <w:tcPr>
            <w:tcW w:w="2281" w:type="dxa"/>
          </w:tcPr>
          <w:p w:rsidR="008656A8" w:rsidRDefault="001769DC" w:rsidP="007911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Идрица, Пролетарская ул. </w:t>
            </w:r>
            <w:r w:rsidR="0079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82</w:t>
            </w:r>
          </w:p>
        </w:tc>
        <w:tc>
          <w:tcPr>
            <w:tcW w:w="1863" w:type="dxa"/>
          </w:tcPr>
          <w:p w:rsidR="008656A8" w:rsidRDefault="001769DC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+79113659771</w:t>
            </w:r>
          </w:p>
        </w:tc>
        <w:tc>
          <w:tcPr>
            <w:tcW w:w="2214" w:type="dxa"/>
          </w:tcPr>
          <w:p w:rsidR="008656A8" w:rsidRDefault="008656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6A8" w:rsidTr="00975728">
        <w:trPr>
          <w:jc w:val="center"/>
        </w:trPr>
        <w:tc>
          <w:tcPr>
            <w:tcW w:w="596" w:type="dxa"/>
          </w:tcPr>
          <w:p w:rsidR="008656A8" w:rsidRDefault="004D43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8656A8" w:rsidRDefault="001769DC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Дроздецкая Валентина Георгиевна</w:t>
            </w:r>
          </w:p>
        </w:tc>
        <w:tc>
          <w:tcPr>
            <w:tcW w:w="2281" w:type="dxa"/>
          </w:tcPr>
          <w:p w:rsidR="008656A8" w:rsidRDefault="001769DC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Идрица, ул. Строителей д.9 кв.6</w:t>
            </w:r>
          </w:p>
          <w:p w:rsidR="001769DC" w:rsidRDefault="001769DC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8656A8" w:rsidRDefault="001769DC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+79113635224</w:t>
            </w:r>
          </w:p>
        </w:tc>
        <w:tc>
          <w:tcPr>
            <w:tcW w:w="2214" w:type="dxa"/>
          </w:tcPr>
          <w:p w:rsidR="008656A8" w:rsidRDefault="008656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6A8" w:rsidTr="00975728">
        <w:trPr>
          <w:jc w:val="center"/>
        </w:trPr>
        <w:tc>
          <w:tcPr>
            <w:tcW w:w="596" w:type="dxa"/>
          </w:tcPr>
          <w:p w:rsidR="008656A8" w:rsidRDefault="004D43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8656A8" w:rsidRDefault="001769DC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Ющенко Светлана Игоревна</w:t>
            </w:r>
          </w:p>
        </w:tc>
        <w:tc>
          <w:tcPr>
            <w:tcW w:w="2281" w:type="dxa"/>
          </w:tcPr>
          <w:p w:rsidR="008656A8" w:rsidRDefault="001769DC" w:rsidP="007911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Ковалёво</w:t>
            </w:r>
            <w:r w:rsidR="0079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Сижение д.14 кв. 8</w:t>
            </w:r>
          </w:p>
        </w:tc>
        <w:tc>
          <w:tcPr>
            <w:tcW w:w="1863" w:type="dxa"/>
          </w:tcPr>
          <w:p w:rsidR="008656A8" w:rsidRDefault="001769DC" w:rsidP="00221DD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+79113740546</w:t>
            </w:r>
          </w:p>
        </w:tc>
        <w:tc>
          <w:tcPr>
            <w:tcW w:w="2214" w:type="dxa"/>
          </w:tcPr>
          <w:p w:rsidR="008656A8" w:rsidRDefault="008656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6A8" w:rsidTr="00975728">
        <w:trPr>
          <w:jc w:val="center"/>
        </w:trPr>
        <w:tc>
          <w:tcPr>
            <w:tcW w:w="596" w:type="dxa"/>
          </w:tcPr>
          <w:p w:rsidR="008656A8" w:rsidRDefault="004D43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8656A8" w:rsidRDefault="00EA5A6A" w:rsidP="00800D8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 Алексей Михайлович</w:t>
            </w:r>
          </w:p>
        </w:tc>
        <w:tc>
          <w:tcPr>
            <w:tcW w:w="2281" w:type="dxa"/>
          </w:tcPr>
          <w:p w:rsidR="008656A8" w:rsidRDefault="00EA5A6A" w:rsidP="00800D8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Идрица, ул. Солнечная д. 13</w:t>
            </w:r>
          </w:p>
        </w:tc>
        <w:tc>
          <w:tcPr>
            <w:tcW w:w="1863" w:type="dxa"/>
          </w:tcPr>
          <w:p w:rsidR="008656A8" w:rsidRDefault="00EA5A6A" w:rsidP="00800D8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+79118934692</w:t>
            </w:r>
          </w:p>
        </w:tc>
        <w:tc>
          <w:tcPr>
            <w:tcW w:w="2214" w:type="dxa"/>
          </w:tcPr>
          <w:p w:rsidR="008656A8" w:rsidRDefault="008656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6A8" w:rsidTr="00975728">
        <w:trPr>
          <w:jc w:val="center"/>
        </w:trPr>
        <w:tc>
          <w:tcPr>
            <w:tcW w:w="596" w:type="dxa"/>
          </w:tcPr>
          <w:p w:rsidR="008656A8" w:rsidRDefault="004D43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8656A8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 Сергей Юрьевич</w:t>
            </w:r>
          </w:p>
        </w:tc>
        <w:tc>
          <w:tcPr>
            <w:tcW w:w="2281" w:type="dxa"/>
          </w:tcPr>
          <w:p w:rsidR="008656A8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Кицково</w:t>
            </w:r>
          </w:p>
        </w:tc>
        <w:tc>
          <w:tcPr>
            <w:tcW w:w="1863" w:type="dxa"/>
          </w:tcPr>
          <w:p w:rsidR="008656A8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+79113760082</w:t>
            </w:r>
          </w:p>
        </w:tc>
        <w:tc>
          <w:tcPr>
            <w:tcW w:w="2214" w:type="dxa"/>
          </w:tcPr>
          <w:p w:rsidR="008656A8" w:rsidRDefault="008656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6A8" w:rsidTr="00975728">
        <w:trPr>
          <w:jc w:val="center"/>
        </w:trPr>
        <w:tc>
          <w:tcPr>
            <w:tcW w:w="596" w:type="dxa"/>
          </w:tcPr>
          <w:p w:rsidR="008656A8" w:rsidRDefault="004D43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8656A8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Казакевич Екатерина Валерьевна</w:t>
            </w:r>
          </w:p>
        </w:tc>
        <w:tc>
          <w:tcPr>
            <w:tcW w:w="2281" w:type="dxa"/>
          </w:tcPr>
          <w:p w:rsidR="008656A8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Кицково</w:t>
            </w:r>
          </w:p>
        </w:tc>
        <w:tc>
          <w:tcPr>
            <w:tcW w:w="1863" w:type="dxa"/>
          </w:tcPr>
          <w:p w:rsidR="008656A8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+79116994204</w:t>
            </w:r>
          </w:p>
        </w:tc>
        <w:tc>
          <w:tcPr>
            <w:tcW w:w="2214" w:type="dxa"/>
          </w:tcPr>
          <w:p w:rsidR="008656A8" w:rsidRDefault="008656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6A8" w:rsidTr="00975728">
        <w:trPr>
          <w:jc w:val="center"/>
        </w:trPr>
        <w:tc>
          <w:tcPr>
            <w:tcW w:w="596" w:type="dxa"/>
          </w:tcPr>
          <w:p w:rsidR="008656A8" w:rsidRDefault="004D43D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8656A8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 Ольга Владимировна</w:t>
            </w:r>
          </w:p>
        </w:tc>
        <w:tc>
          <w:tcPr>
            <w:tcW w:w="2281" w:type="dxa"/>
          </w:tcPr>
          <w:p w:rsidR="008656A8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Идрица, ул. Ленина д. 38</w:t>
            </w:r>
          </w:p>
        </w:tc>
        <w:tc>
          <w:tcPr>
            <w:tcW w:w="1863" w:type="dxa"/>
          </w:tcPr>
          <w:p w:rsidR="008656A8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+79113567190</w:t>
            </w:r>
          </w:p>
        </w:tc>
        <w:tc>
          <w:tcPr>
            <w:tcW w:w="2214" w:type="dxa"/>
          </w:tcPr>
          <w:p w:rsidR="008656A8" w:rsidRDefault="008656A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7E6" w:rsidTr="00975728">
        <w:trPr>
          <w:jc w:val="center"/>
        </w:trPr>
        <w:tc>
          <w:tcPr>
            <w:tcW w:w="596" w:type="dxa"/>
          </w:tcPr>
          <w:p w:rsidR="007537E6" w:rsidRDefault="007537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7537E6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 Нина Дмитриевна</w:t>
            </w:r>
          </w:p>
        </w:tc>
        <w:tc>
          <w:tcPr>
            <w:tcW w:w="2281" w:type="dxa"/>
          </w:tcPr>
          <w:p w:rsidR="007537E6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Идрица, ул. Подгорная д. 13</w:t>
            </w:r>
          </w:p>
        </w:tc>
        <w:tc>
          <w:tcPr>
            <w:tcW w:w="1863" w:type="dxa"/>
          </w:tcPr>
          <w:p w:rsidR="007537E6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+79009989013</w:t>
            </w:r>
          </w:p>
        </w:tc>
        <w:tc>
          <w:tcPr>
            <w:tcW w:w="2214" w:type="dxa"/>
          </w:tcPr>
          <w:p w:rsidR="007537E6" w:rsidRDefault="007537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7E6" w:rsidTr="00975728">
        <w:trPr>
          <w:jc w:val="center"/>
        </w:trPr>
        <w:tc>
          <w:tcPr>
            <w:tcW w:w="596" w:type="dxa"/>
          </w:tcPr>
          <w:p w:rsidR="007537E6" w:rsidRDefault="007537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:rsidR="007537E6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Перцева Екатерина Юрьевна</w:t>
            </w:r>
          </w:p>
        </w:tc>
        <w:tc>
          <w:tcPr>
            <w:tcW w:w="2281" w:type="dxa"/>
          </w:tcPr>
          <w:p w:rsidR="007537E6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Идрица, ул. Матросова д.79</w:t>
            </w:r>
          </w:p>
        </w:tc>
        <w:tc>
          <w:tcPr>
            <w:tcW w:w="1863" w:type="dxa"/>
          </w:tcPr>
          <w:p w:rsidR="007537E6" w:rsidRDefault="007537E6" w:rsidP="0097572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+79532484420</w:t>
            </w:r>
          </w:p>
        </w:tc>
        <w:tc>
          <w:tcPr>
            <w:tcW w:w="2214" w:type="dxa"/>
          </w:tcPr>
          <w:p w:rsidR="007537E6" w:rsidRDefault="007537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56A8" w:rsidRDefault="008656A8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6A8" w:rsidRDefault="004D43D5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на </w:t>
      </w:r>
      <w:r w:rsidR="0079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листах.</w:t>
      </w:r>
    </w:p>
    <w:p w:rsidR="008656A8" w:rsidRDefault="004D43D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лицо, телефон</w:t>
      </w:r>
      <w:r w:rsidR="007537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37E6" w:rsidRPr="0075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7E6">
        <w:rPr>
          <w:rFonts w:ascii="Times New Roman" w:eastAsia="Times New Roman" w:hAnsi="Times New Roman" w:cs="Times New Roman"/>
          <w:sz w:val="24"/>
          <w:szCs w:val="24"/>
        </w:rPr>
        <w:t>Селивонек Антон Николаевич,</w:t>
      </w:r>
      <w:r w:rsidR="00753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</w:t>
      </w:r>
      <w:r w:rsidR="007537E6">
        <w:rPr>
          <w:rFonts w:ascii="Times New Roman" w:eastAsia="Times New Roman" w:hAnsi="Times New Roman" w:cs="Times New Roman"/>
          <w:sz w:val="24"/>
          <w:szCs w:val="24"/>
        </w:rPr>
        <w:t>+79113804533.</w:t>
      </w:r>
    </w:p>
    <w:p w:rsidR="007537E6" w:rsidRDefault="007537E6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6A8" w:rsidRDefault="004D43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16"/>
        </w:tabs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*Предварительный расчёт расходов установлен в соответвии с муниципальным контрактом №</w:t>
      </w:r>
      <w:r>
        <w:rPr>
          <w:rFonts w:ascii="Times" w:eastAsia="Times" w:hAnsi="Times" w:cs="Times"/>
          <w:color w:val="000000"/>
          <w:sz w:val="24"/>
          <w:szCs w:val="24"/>
        </w:rPr>
        <w:t>0157300009821000049 от 11.05.2021 г., на устройство 1 контейнерной площадки в д. Сутоки городского поселения «Идрица».</w:t>
      </w:r>
    </w:p>
    <w:p w:rsidR="008656A8" w:rsidRDefault="008656A8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6A8" w:rsidRDefault="008656A8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6A8" w:rsidRDefault="004D43D5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проекту прилагаются:</w:t>
      </w:r>
    </w:p>
    <w:p w:rsidR="00586F78" w:rsidRDefault="00586F78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Ведомость объемов работ 1 объекта, ведомость используемых материалов на 1 объекте; </w:t>
      </w:r>
    </w:p>
    <w:p w:rsidR="00586F78" w:rsidRDefault="004D43D5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собрания жителей</w:t>
      </w:r>
    </w:p>
    <w:p w:rsidR="00586F78" w:rsidRDefault="00586F78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6A8" w:rsidRDefault="008656A8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6A8" w:rsidRDefault="008656A8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:rsidR="008656A8" w:rsidRPr="00F6743F" w:rsidRDefault="00F6743F" w:rsidP="00F6743F">
      <w:pPr>
        <w:pStyle w:val="normal"/>
        <w:spacing w:after="0" w:line="240" w:lineRule="auto"/>
        <w:rPr>
          <w:rFonts w:ascii="Times" w:eastAsia="Times" w:hAnsi="Times" w:cs="Times"/>
          <w:b/>
          <w:color w:val="000000"/>
          <w:sz w:val="28"/>
          <w:szCs w:val="28"/>
          <w:highlight w:val="white"/>
        </w:rPr>
      </w:pPr>
      <w:r>
        <w:rPr>
          <w:rFonts w:ascii="Times" w:eastAsia="Times" w:hAnsi="Times" w:cs="Times"/>
          <w:b/>
          <w:color w:val="000000"/>
          <w:sz w:val="28"/>
          <w:szCs w:val="28"/>
          <w:highlight w:val="white"/>
        </w:rPr>
        <w:lastRenderedPageBreak/>
        <w:t xml:space="preserve">                             </w:t>
      </w:r>
      <w:r w:rsidR="004D43D5" w:rsidRPr="00F6743F">
        <w:rPr>
          <w:rFonts w:ascii="Times" w:eastAsia="Times" w:hAnsi="Times" w:cs="Times"/>
          <w:b/>
          <w:color w:val="000000"/>
          <w:sz w:val="28"/>
          <w:szCs w:val="28"/>
          <w:highlight w:val="white"/>
        </w:rPr>
        <w:t>Ведомость объемов работ 1 объекта</w:t>
      </w:r>
    </w:p>
    <w:p w:rsidR="008656A8" w:rsidRDefault="008656A8">
      <w:pPr>
        <w:pStyle w:val="normal"/>
        <w:spacing w:after="0" w:line="240" w:lineRule="auto"/>
        <w:jc w:val="center"/>
      </w:pPr>
    </w:p>
    <w:tbl>
      <w:tblPr>
        <w:tblStyle w:val="a7"/>
        <w:tblW w:w="11057" w:type="dxa"/>
        <w:tblInd w:w="-1168" w:type="dxa"/>
        <w:tblLayout w:type="fixed"/>
        <w:tblLook w:val="0000"/>
      </w:tblPr>
      <w:tblGrid>
        <w:gridCol w:w="567"/>
        <w:gridCol w:w="7655"/>
        <w:gridCol w:w="1559"/>
        <w:gridCol w:w="1276"/>
      </w:tblGrid>
      <w:tr w:rsidR="008656A8">
        <w:trPr>
          <w:trHeight w:val="4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Кол.</w:t>
            </w:r>
          </w:p>
        </w:tc>
      </w:tr>
      <w:tr w:rsidR="008656A8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56A8">
        <w:trPr>
          <w:trHeight w:val="245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Раздел 1. Новый 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8656A8">
            <w:pPr>
              <w:pStyle w:val="normal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8656A8">
            <w:pPr>
              <w:pStyle w:val="normal"/>
              <w:spacing w:after="0" w:line="240" w:lineRule="auto"/>
            </w:pPr>
          </w:p>
        </w:tc>
      </w:tr>
      <w:tr w:rsidR="008656A8">
        <w:trPr>
          <w:trHeight w:val="4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8656A8">
        <w:trPr>
          <w:trHeight w:val="2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Погрузка грунта вручную в автомобили-самосвалы с выгрузкой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8656A8">
        <w:trPr>
          <w:trHeight w:val="4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ind w:left="167" w:hanging="142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Перевозка грузов автомобилями-самосвалами работающих вне карьера на расстояние до 44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 груза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2,546</w:t>
            </w:r>
          </w:p>
        </w:tc>
      </w:tr>
      <w:tr w:rsidR="008656A8">
        <w:trPr>
          <w:trHeight w:val="4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8656A8">
        <w:trPr>
          <w:trHeight w:val="4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Устройство прожилин из профильной трубы к установленным металлическим столбам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0,0255</w:t>
            </w:r>
          </w:p>
        </w:tc>
      </w:tr>
      <w:tr w:rsidR="008656A8">
        <w:trPr>
          <w:trHeight w:val="4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0,0087</w:t>
            </w:r>
          </w:p>
        </w:tc>
      </w:tr>
      <w:tr w:rsidR="008656A8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Устройство подстилающих слоев: щебеночных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656A8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8656A8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Укладка металлической сетки в бетонную плиту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</w:tr>
      <w:tr w:rsidR="008656A8">
        <w:trPr>
          <w:trHeight w:val="3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Масляная окраска металлических поверхностей: каркаса ограждения диаметром менее 50 мм и т.п., количество окрасок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0,0336</w:t>
            </w:r>
          </w:p>
        </w:tc>
      </w:tr>
      <w:tr w:rsidR="008656A8">
        <w:trPr>
          <w:trHeight w:val="2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Облицовка каркаса ограждения стальным профильным листом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0,1125</w:t>
            </w:r>
          </w:p>
        </w:tc>
      </w:tr>
      <w:tr w:rsidR="008656A8">
        <w:trPr>
          <w:trHeight w:val="4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Планировка площадей: ручным способом, группа грунтов 2 (вокруг площадки по периметру)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0,01631</w:t>
            </w:r>
          </w:p>
        </w:tc>
      </w:tr>
    </w:tbl>
    <w:p w:rsidR="00F062EE" w:rsidRDefault="00F062EE" w:rsidP="00F062EE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2EE" w:rsidRDefault="00287771" w:rsidP="00287771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F062EE">
        <w:rPr>
          <w:rFonts w:ascii="Times New Roman" w:eastAsia="Times New Roman" w:hAnsi="Times New Roman" w:cs="Times New Roman"/>
          <w:b/>
          <w:sz w:val="28"/>
          <w:szCs w:val="28"/>
        </w:rPr>
        <w:t>Ведомость используемых материалов на 1 объекте</w:t>
      </w:r>
    </w:p>
    <w:tbl>
      <w:tblPr>
        <w:tblStyle w:val="a8"/>
        <w:tblW w:w="11057" w:type="dxa"/>
        <w:tblInd w:w="-1161" w:type="dxa"/>
        <w:tblLayout w:type="fixed"/>
        <w:tblLook w:val="0000"/>
      </w:tblPr>
      <w:tblGrid>
        <w:gridCol w:w="567"/>
        <w:gridCol w:w="7655"/>
        <w:gridCol w:w="1694"/>
        <w:gridCol w:w="1141"/>
      </w:tblGrid>
      <w:tr w:rsidR="008656A8" w:rsidTr="00F062EE">
        <w:trPr>
          <w:trHeight w:val="4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Кол.</w:t>
            </w:r>
          </w:p>
        </w:tc>
      </w:tr>
      <w:tr w:rsidR="008656A8" w:rsidTr="00F062EE">
        <w:trPr>
          <w:trHeight w:val="2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0,317</w:t>
            </w:r>
          </w:p>
        </w:tc>
      </w:tr>
      <w:tr w:rsidR="008656A8" w:rsidTr="00F062EE">
        <w:trPr>
          <w:trHeight w:val="5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Трубы стальные электросварные квадратного сечения, размер стороны 40 мм, толщина стенки 2 мм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0,0239</w:t>
            </w:r>
          </w:p>
        </w:tc>
      </w:tr>
      <w:tr w:rsidR="008656A8" w:rsidTr="00F062EE">
        <w:trPr>
          <w:trHeight w:val="6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Трубы стальные бесшовные горячедеформированные и холоднодеформированные прямоугольные из углеродистой и легированной стали, наружный размер 40х20 мм, толщина стенки 2 мм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0,0255</w:t>
            </w:r>
          </w:p>
        </w:tc>
      </w:tr>
      <w:tr w:rsidR="008656A8" w:rsidTr="00F062EE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Песок природный для строительных: работ средний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0,957</w:t>
            </w:r>
          </w:p>
        </w:tc>
      </w:tr>
      <w:tr w:rsidR="008656A8" w:rsidTr="00F062EE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Щебень М 600, фракция 10-20 мм, группа 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0,714</w:t>
            </w:r>
          </w:p>
        </w:tc>
      </w:tr>
      <w:tr w:rsidR="008656A8" w:rsidTr="00F062EE">
        <w:trPr>
          <w:trHeight w:val="2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Смеси бетонные тяжелого бетона (БСТ), класс В15 (М200)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  <w:tr w:rsidR="008656A8" w:rsidTr="00F062EE">
        <w:trPr>
          <w:trHeight w:val="4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Сетка сварная с ячейкой 10 из арматурной стали: А-I и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-II диаметром 10 мм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8656A8" w:rsidTr="00F062EE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Грунт-эмаль по ржавчине ХВ-0278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0,0008</w:t>
            </w:r>
          </w:p>
        </w:tc>
      </w:tr>
      <w:tr w:rsidR="008656A8" w:rsidTr="00F062EE">
        <w:trPr>
          <w:trHeight w:val="2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Профнастил оцинкованный с покрытием: полиэстер С10-1100-0,5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</w:tr>
      <w:tr w:rsidR="008656A8" w:rsidTr="00F062EE">
        <w:trPr>
          <w:trHeight w:val="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Мусорный контейнер 0,75 м3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center"/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56A8" w:rsidRDefault="004D43D5">
            <w:pPr>
              <w:pStyle w:val="normal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656A8" w:rsidRDefault="008656A8">
      <w:pPr>
        <w:pStyle w:val="normal"/>
        <w:jc w:val="center"/>
      </w:pPr>
    </w:p>
    <w:sectPr w:rsidR="008656A8" w:rsidSect="008656A8">
      <w:headerReference w:type="default" r:id="rId7"/>
      <w:pgSz w:w="11906" w:h="16838"/>
      <w:pgMar w:top="1134" w:right="849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771" w:rsidRDefault="00287771" w:rsidP="008656A8">
      <w:pPr>
        <w:spacing w:after="0" w:line="240" w:lineRule="auto"/>
      </w:pPr>
      <w:r>
        <w:separator/>
      </w:r>
    </w:p>
  </w:endnote>
  <w:endnote w:type="continuationSeparator" w:id="1">
    <w:p w:rsidR="00287771" w:rsidRDefault="00287771" w:rsidP="008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771" w:rsidRDefault="00287771" w:rsidP="008656A8">
      <w:pPr>
        <w:spacing w:after="0" w:line="240" w:lineRule="auto"/>
      </w:pPr>
      <w:r>
        <w:separator/>
      </w:r>
    </w:p>
  </w:footnote>
  <w:footnote w:type="continuationSeparator" w:id="1">
    <w:p w:rsidR="00287771" w:rsidRDefault="00287771" w:rsidP="0086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71" w:rsidRDefault="00F7155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287771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E50EEF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287771" w:rsidRDefault="0028777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6A8"/>
    <w:rsid w:val="001769DC"/>
    <w:rsid w:val="001D7385"/>
    <w:rsid w:val="00221DD3"/>
    <w:rsid w:val="00287771"/>
    <w:rsid w:val="004D43D5"/>
    <w:rsid w:val="00586F78"/>
    <w:rsid w:val="0067183A"/>
    <w:rsid w:val="007537E6"/>
    <w:rsid w:val="007911D0"/>
    <w:rsid w:val="00800D8D"/>
    <w:rsid w:val="008656A8"/>
    <w:rsid w:val="0088670B"/>
    <w:rsid w:val="00975728"/>
    <w:rsid w:val="00A30EF4"/>
    <w:rsid w:val="00AA49E7"/>
    <w:rsid w:val="00AF0C11"/>
    <w:rsid w:val="00B2760B"/>
    <w:rsid w:val="00D91874"/>
    <w:rsid w:val="00E50EEF"/>
    <w:rsid w:val="00EA5A6A"/>
    <w:rsid w:val="00F0043F"/>
    <w:rsid w:val="00F062EE"/>
    <w:rsid w:val="00F6743F"/>
    <w:rsid w:val="00F7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4"/>
  </w:style>
  <w:style w:type="paragraph" w:styleId="1">
    <w:name w:val="heading 1"/>
    <w:basedOn w:val="normal"/>
    <w:next w:val="normal"/>
    <w:rsid w:val="008656A8"/>
    <w:pPr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4"/>
      <w:szCs w:val="24"/>
    </w:rPr>
  </w:style>
  <w:style w:type="paragraph" w:styleId="2">
    <w:name w:val="heading 2"/>
    <w:basedOn w:val="normal"/>
    <w:next w:val="normal"/>
    <w:rsid w:val="008656A8"/>
    <w:pPr>
      <w:keepNext/>
      <w:spacing w:before="240" w:after="60" w:line="240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normal"/>
    <w:next w:val="normal"/>
    <w:rsid w:val="008656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656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656A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656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56A8"/>
  </w:style>
  <w:style w:type="table" w:customStyle="1" w:styleId="TableNormal">
    <w:name w:val="Table Normal"/>
    <w:rsid w:val="008656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56A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656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65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65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65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656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D043FF7EE775D1A6A49173F355855F1&amp;req=doc&amp;base=RLBR351&amp;n=81569&amp;dst=100067&amp;fld=134&amp;date=26.07.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16</cp:revision>
  <cp:lastPrinted>2021-07-28T12:23:00Z</cp:lastPrinted>
  <dcterms:created xsi:type="dcterms:W3CDTF">2021-07-27T13:24:00Z</dcterms:created>
  <dcterms:modified xsi:type="dcterms:W3CDTF">2021-08-04T05:32:00Z</dcterms:modified>
</cp:coreProperties>
</file>